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FE103" w14:textId="0942DCCC" w:rsidR="008E3420" w:rsidRPr="008E3420" w:rsidRDefault="008E3420" w:rsidP="00D82C5C">
      <w:pPr>
        <w:pStyle w:val="Heading1"/>
      </w:pPr>
      <w:r w:rsidRPr="008E3420">
        <w:t>New listings for opioid</w:t>
      </w:r>
      <w:r w:rsidR="00624974">
        <w:t xml:space="preserve"> medication</w:t>
      </w:r>
      <w:r w:rsidRPr="008E3420">
        <w:t xml:space="preserve">s on </w:t>
      </w:r>
      <w:r w:rsidR="00624974">
        <w:t xml:space="preserve">the </w:t>
      </w:r>
      <w:r w:rsidRPr="008E3420">
        <w:t xml:space="preserve">Palliative </w:t>
      </w:r>
      <w:r w:rsidR="00624974">
        <w:t>C</w:t>
      </w:r>
      <w:r w:rsidR="00624974" w:rsidRPr="008E3420">
        <w:t xml:space="preserve">are </w:t>
      </w:r>
      <w:r w:rsidR="00624974">
        <w:t>S</w:t>
      </w:r>
      <w:r w:rsidR="00624974" w:rsidRPr="008E3420">
        <w:t xml:space="preserve">chedule </w:t>
      </w:r>
      <w:r w:rsidRPr="008E3420">
        <w:t>for the management of severe disabling pain</w:t>
      </w:r>
    </w:p>
    <w:p w14:paraId="20081505" w14:textId="651D4690" w:rsidR="00252EFB" w:rsidRDefault="008E3420">
      <w:r>
        <w:br/>
        <w:t xml:space="preserve">Commencing </w:t>
      </w:r>
      <w:r w:rsidR="00F926E9">
        <w:t xml:space="preserve">1 </w:t>
      </w:r>
      <w:r>
        <w:t>June</w:t>
      </w:r>
      <w:r w:rsidR="00F926E9">
        <w:t xml:space="preserve"> 2021, the </w:t>
      </w:r>
      <w:r w:rsidR="00762584">
        <w:t>Palliative Care Schedule (</w:t>
      </w:r>
      <w:bookmarkStart w:id="0" w:name="_GoBack"/>
      <w:r w:rsidR="00762584">
        <w:t>PCS</w:t>
      </w:r>
      <w:bookmarkEnd w:id="0"/>
      <w:r w:rsidR="00762584">
        <w:t>)</w:t>
      </w:r>
      <w:r w:rsidR="00F926E9">
        <w:t xml:space="preserve"> will include </w:t>
      </w:r>
      <w:r w:rsidR="006D5945">
        <w:t>new</w:t>
      </w:r>
      <w:r w:rsidR="00231593">
        <w:t xml:space="preserve"> and amended</w:t>
      </w:r>
      <w:r w:rsidR="006D5945">
        <w:t xml:space="preserve"> listings </w:t>
      </w:r>
      <w:r w:rsidR="006611BD">
        <w:t>for</w:t>
      </w:r>
      <w:r w:rsidR="00F926E9">
        <w:t xml:space="preserve"> </w:t>
      </w:r>
      <w:r w:rsidR="006D5945">
        <w:t xml:space="preserve">opioid </w:t>
      </w:r>
      <w:r w:rsidR="00624974">
        <w:t>medications</w:t>
      </w:r>
      <w:r w:rsidR="006D5945">
        <w:t>.</w:t>
      </w:r>
    </w:p>
    <w:p w14:paraId="711B2DFD" w14:textId="2F28F4F4" w:rsidR="00AB3D67" w:rsidRDefault="00146FB0" w:rsidP="00D82C5C">
      <w:r>
        <w:t>Following consideration of the</w:t>
      </w:r>
      <w:r w:rsidR="00762584">
        <w:t xml:space="preserve"> Department of Health commissioned review of the PCS, the </w:t>
      </w:r>
      <w:r w:rsidR="008E3420">
        <w:t xml:space="preserve">Pharmaceutical Benefits Advisory Committee has recommended the </w:t>
      </w:r>
      <w:r>
        <w:t>inclusion of additional formulations of fentanyl, hydromorpho</w:t>
      </w:r>
      <w:r w:rsidR="004523BF">
        <w:t>ne, methadone and morphine on</w:t>
      </w:r>
      <w:r w:rsidR="00761D8E">
        <w:t xml:space="preserve"> PCS</w:t>
      </w:r>
      <w:r w:rsidR="004523BF">
        <w:t xml:space="preserve">, and the addition </w:t>
      </w:r>
      <w:r>
        <w:t>of new listings for oxycodone and oxy</w:t>
      </w:r>
      <w:r w:rsidR="004523BF">
        <w:t>co</w:t>
      </w:r>
      <w:r>
        <w:t xml:space="preserve">done with naloxone modified release products. </w:t>
      </w:r>
    </w:p>
    <w:p w14:paraId="3AC0468F" w14:textId="514A0B08" w:rsidR="00301E51" w:rsidRDefault="006A123A" w:rsidP="00EE2FC8">
      <w:r>
        <w:t xml:space="preserve">These </w:t>
      </w:r>
      <w:r w:rsidR="00CA20F9">
        <w:t>changes reflect the PBAC’s recommendations and</w:t>
      </w:r>
      <w:r>
        <w:t xml:space="preserve"> </w:t>
      </w:r>
      <w:proofErr w:type="gramStart"/>
      <w:r>
        <w:t>are intended</w:t>
      </w:r>
      <w:proofErr w:type="gramEnd"/>
      <w:r>
        <w:t xml:space="preserve"> to further reduce </w:t>
      </w:r>
      <w:r w:rsidR="004523BF">
        <w:t xml:space="preserve">barriers </w:t>
      </w:r>
      <w:r>
        <w:t>to the prescribing and</w:t>
      </w:r>
      <w:r w:rsidR="004523BF">
        <w:t xml:space="preserve"> timely</w:t>
      </w:r>
      <w:r>
        <w:t xml:space="preserve"> supply of </w:t>
      </w:r>
      <w:r w:rsidR="00464086">
        <w:t>opioid analgesic medications for</w:t>
      </w:r>
      <w:r w:rsidR="00E41EF1">
        <w:t xml:space="preserve"> palliative care patients.</w:t>
      </w:r>
    </w:p>
    <w:p w14:paraId="7D5FBB54" w14:textId="77777777" w:rsidR="00AD66DA" w:rsidRPr="00301E51" w:rsidRDefault="00AD66DA" w:rsidP="00D82C5C">
      <w:pPr>
        <w:pStyle w:val="Heading2"/>
      </w:pPr>
      <w:r w:rsidRPr="00301E51">
        <w:t>What</w:t>
      </w:r>
      <w:r w:rsidR="00301E51" w:rsidRPr="00301E51">
        <w:t xml:space="preserve"> do these changes involve?</w:t>
      </w:r>
    </w:p>
    <w:p w14:paraId="5CA28E7C" w14:textId="3957EEE6" w:rsidR="004A56C0" w:rsidRDefault="00146FB0" w:rsidP="004A56C0">
      <w:r>
        <w:t xml:space="preserve">The </w:t>
      </w:r>
      <w:r w:rsidR="00DC4C87">
        <w:t xml:space="preserve">current listings under the General Schedule remain unchanged. The </w:t>
      </w:r>
      <w:r>
        <w:t xml:space="preserve">new PCS opioid listings will facilitate appropriate access to opioid medications to </w:t>
      </w:r>
      <w:r w:rsidR="00DC6835">
        <w:t xml:space="preserve">palliative care </w:t>
      </w:r>
      <w:r>
        <w:t xml:space="preserve">patients </w:t>
      </w:r>
      <w:r w:rsidR="00DC6835">
        <w:t xml:space="preserve">by reducing the eligibility </w:t>
      </w:r>
      <w:r w:rsidR="500B779F">
        <w:t>requirements</w:t>
      </w:r>
      <w:r w:rsidR="00DC6835">
        <w:t>.</w:t>
      </w:r>
      <w:r w:rsidR="004A56C0">
        <w:t xml:space="preserve"> Specifically, criteria restricting use </w:t>
      </w:r>
      <w:r w:rsidR="00576626">
        <w:t>for</w:t>
      </w:r>
      <w:r w:rsidR="004A56C0">
        <w:t xml:space="preserve"> palliative care patients undergoing cancer treatments, and requirements for annual review of opioid use </w:t>
      </w:r>
      <w:proofErr w:type="gramStart"/>
      <w:r w:rsidR="004A56C0">
        <w:t xml:space="preserve">have been </w:t>
      </w:r>
      <w:r w:rsidR="00115E89">
        <w:t>removed</w:t>
      </w:r>
      <w:proofErr w:type="gramEnd"/>
      <w:r w:rsidR="004A56C0">
        <w:t>.</w:t>
      </w:r>
      <w:r w:rsidR="00597465">
        <w:t xml:space="preserve"> Additionally</w:t>
      </w:r>
      <w:r>
        <w:t>, the</w:t>
      </w:r>
      <w:r w:rsidR="002419B4">
        <w:t xml:space="preserve"> new PCS</w:t>
      </w:r>
      <w:r>
        <w:t xml:space="preserve"> listings</w:t>
      </w:r>
      <w:r w:rsidR="002419B4">
        <w:t xml:space="preserve"> for immediate release preparations</w:t>
      </w:r>
      <w:r>
        <w:t xml:space="preserve"> permit the supply of </w:t>
      </w:r>
      <w:r w:rsidR="002419B4">
        <w:t xml:space="preserve">greater </w:t>
      </w:r>
      <w:r>
        <w:t>quantities</w:t>
      </w:r>
      <w:r w:rsidR="002419B4">
        <w:t xml:space="preserve"> than those </w:t>
      </w:r>
      <w:r w:rsidR="00E348F5">
        <w:t>available on</w:t>
      </w:r>
      <w:r w:rsidR="002419B4">
        <w:t xml:space="preserve"> the General Schedule</w:t>
      </w:r>
      <w:r w:rsidR="00624974">
        <w:t>,</w:t>
      </w:r>
      <w:r w:rsidR="00624974" w:rsidRPr="00624974">
        <w:t xml:space="preserve"> </w:t>
      </w:r>
      <w:r w:rsidR="00624974">
        <w:t xml:space="preserve">where it </w:t>
      </w:r>
      <w:proofErr w:type="gramStart"/>
      <w:r w:rsidR="00624974">
        <w:t>is clinically indicated</w:t>
      </w:r>
      <w:proofErr w:type="gramEnd"/>
      <w:r w:rsidR="00E348F5">
        <w:t>.</w:t>
      </w:r>
      <w:r>
        <w:t xml:space="preserve"> </w:t>
      </w:r>
    </w:p>
    <w:p w14:paraId="63410662" w14:textId="33FEDB27" w:rsidR="003D25C9" w:rsidRPr="00E348F5" w:rsidRDefault="003D25C9" w:rsidP="003D25C9">
      <w:r>
        <w:t>There a</w:t>
      </w:r>
      <w:r w:rsidR="001363F0">
        <w:t>re also changes to the current PCS listings for b</w:t>
      </w:r>
      <w:r>
        <w:t xml:space="preserve">uprenorphine patches where the listed repeats will be reduced to zero, up to </w:t>
      </w:r>
      <w:proofErr w:type="gramStart"/>
      <w:r w:rsidR="00CA20F9">
        <w:t>one</w:t>
      </w:r>
      <w:r>
        <w:t xml:space="preserve"> month</w:t>
      </w:r>
      <w:proofErr w:type="gramEnd"/>
      <w:r>
        <w:t xml:space="preserve"> supply per prescription can be requested</w:t>
      </w:r>
      <w:r w:rsidRPr="00F00CEA">
        <w:t xml:space="preserve"> through the Online PBS Authoritie</w:t>
      </w:r>
      <w:r>
        <w:t xml:space="preserve">s System or the telephone and up to </w:t>
      </w:r>
      <w:r w:rsidR="00CA20F9">
        <w:t xml:space="preserve">three </w:t>
      </w:r>
      <w:r>
        <w:t xml:space="preserve">months’ supply </w:t>
      </w:r>
      <w:r w:rsidR="00E419A3">
        <w:t xml:space="preserve">can </w:t>
      </w:r>
      <w:r>
        <w:t xml:space="preserve">be requested through the Online PBS Authorities system or in writing. </w:t>
      </w:r>
    </w:p>
    <w:p w14:paraId="765A3FEA" w14:textId="77777777" w:rsidR="004A56C0" w:rsidRPr="00817499" w:rsidRDefault="004A56C0" w:rsidP="004A56C0">
      <w:pPr>
        <w:rPr>
          <w:b/>
          <w:sz w:val="23"/>
          <w:szCs w:val="23"/>
        </w:rPr>
      </w:pPr>
      <w:r w:rsidRPr="00817499">
        <w:rPr>
          <w:b/>
        </w:rPr>
        <w:t>Authority Required (</w:t>
      </w:r>
      <w:r w:rsidRPr="00817499">
        <w:rPr>
          <w:b/>
          <w:sz w:val="23"/>
          <w:szCs w:val="23"/>
        </w:rPr>
        <w:t>STREAMLINED</w:t>
      </w:r>
      <w:r w:rsidRPr="00817499">
        <w:rPr>
          <w:b/>
        </w:rPr>
        <w:t>):</w:t>
      </w:r>
    </w:p>
    <w:p w14:paraId="7F52F016" w14:textId="16E75D15" w:rsidR="004A56C0" w:rsidRPr="002419B4" w:rsidRDefault="004A56C0" w:rsidP="00E348F5">
      <w:r>
        <w:t>New Authority Required (</w:t>
      </w:r>
      <w:r>
        <w:rPr>
          <w:sz w:val="23"/>
          <w:szCs w:val="23"/>
        </w:rPr>
        <w:t>STREAMLINED</w:t>
      </w:r>
      <w:r>
        <w:t xml:space="preserve">) listings for immediate release preparations of hydromorphone and morphine </w:t>
      </w:r>
      <w:proofErr w:type="gramStart"/>
      <w:r>
        <w:t>will be added</w:t>
      </w:r>
      <w:proofErr w:type="gramEnd"/>
      <w:r>
        <w:t xml:space="preserve"> </w:t>
      </w:r>
      <w:r w:rsidR="00624974">
        <w:t xml:space="preserve">to the </w:t>
      </w:r>
      <w:r>
        <w:t>PCS for the treatment of severe pain</w:t>
      </w:r>
      <w:r w:rsidR="002419B4">
        <w:t xml:space="preserve">. </w:t>
      </w:r>
      <w:r w:rsidRPr="00E348F5">
        <w:rPr>
          <w:sz w:val="23"/>
          <w:szCs w:val="23"/>
        </w:rPr>
        <w:t xml:space="preserve">Up to </w:t>
      </w:r>
      <w:r w:rsidR="00624974">
        <w:rPr>
          <w:sz w:val="23"/>
          <w:szCs w:val="23"/>
        </w:rPr>
        <w:t>two</w:t>
      </w:r>
      <w:r w:rsidR="00624974" w:rsidRPr="00E348F5">
        <w:rPr>
          <w:sz w:val="23"/>
          <w:szCs w:val="23"/>
        </w:rPr>
        <w:t xml:space="preserve"> </w:t>
      </w:r>
      <w:r w:rsidRPr="00E348F5">
        <w:rPr>
          <w:sz w:val="23"/>
          <w:szCs w:val="23"/>
        </w:rPr>
        <w:t>packs and a repeat will be available for prescribers to prescribe under these listings</w:t>
      </w:r>
    </w:p>
    <w:p w14:paraId="2BD17467" w14:textId="01103F8A" w:rsidR="004A56C0" w:rsidRDefault="004A56C0" w:rsidP="004A56C0">
      <w:pPr>
        <w:rPr>
          <w:sz w:val="23"/>
          <w:szCs w:val="23"/>
        </w:rPr>
      </w:pPr>
      <w:r w:rsidRPr="00E348F5">
        <w:rPr>
          <w:sz w:val="23"/>
          <w:szCs w:val="23"/>
        </w:rPr>
        <w:t xml:space="preserve">Authority approval </w:t>
      </w:r>
      <w:r w:rsidR="002419B4" w:rsidRPr="00737949">
        <w:rPr>
          <w:sz w:val="23"/>
          <w:szCs w:val="23"/>
        </w:rPr>
        <w:t xml:space="preserve">for increased quantities and/or repeats </w:t>
      </w:r>
      <w:r w:rsidRPr="00E348F5">
        <w:rPr>
          <w:sz w:val="23"/>
          <w:szCs w:val="23"/>
        </w:rPr>
        <w:t>can be requested from Services Australia</w:t>
      </w:r>
      <w:r w:rsidR="00E348F5">
        <w:rPr>
          <w:sz w:val="23"/>
          <w:szCs w:val="23"/>
        </w:rPr>
        <w:t xml:space="preserve"> for u</w:t>
      </w:r>
      <w:r>
        <w:t xml:space="preserve">p to </w:t>
      </w:r>
      <w:proofErr w:type="gramStart"/>
      <w:r w:rsidR="00624974">
        <w:t xml:space="preserve">one </w:t>
      </w:r>
      <w:r>
        <w:t>month</w:t>
      </w:r>
      <w:proofErr w:type="gramEnd"/>
      <w:r>
        <w:t xml:space="preserve"> supply per prescription through the Online PBS Authorities System or the telephone. </w:t>
      </w:r>
      <w:r w:rsidR="00E348F5">
        <w:rPr>
          <w:sz w:val="23"/>
          <w:szCs w:val="23"/>
        </w:rPr>
        <w:t>Further, u</w:t>
      </w:r>
      <w:r>
        <w:t xml:space="preserve">p to </w:t>
      </w:r>
      <w:r w:rsidR="00624974">
        <w:t xml:space="preserve">three </w:t>
      </w:r>
      <w:r>
        <w:t xml:space="preserve">months treatment (up to </w:t>
      </w:r>
      <w:proofErr w:type="gramStart"/>
      <w:r w:rsidR="00624974">
        <w:t xml:space="preserve">one </w:t>
      </w:r>
      <w:r>
        <w:t>month</w:t>
      </w:r>
      <w:proofErr w:type="gramEnd"/>
      <w:r>
        <w:t xml:space="preserve"> quantity and sufficient repeats) </w:t>
      </w:r>
      <w:r w:rsidR="00624974">
        <w:t xml:space="preserve">will be available </w:t>
      </w:r>
      <w:r>
        <w:t xml:space="preserve">through </w:t>
      </w:r>
      <w:r w:rsidR="00624974">
        <w:t xml:space="preserve">the </w:t>
      </w:r>
      <w:r>
        <w:t xml:space="preserve">Online PBS Authorities System or in writing. </w:t>
      </w:r>
    </w:p>
    <w:p w14:paraId="1D6B695D" w14:textId="67623638" w:rsidR="004A56C0" w:rsidRPr="00817499" w:rsidRDefault="004A56C0" w:rsidP="004A56C0">
      <w:pPr>
        <w:rPr>
          <w:b/>
          <w:sz w:val="23"/>
          <w:szCs w:val="23"/>
        </w:rPr>
      </w:pPr>
      <w:r w:rsidRPr="00817499">
        <w:rPr>
          <w:b/>
        </w:rPr>
        <w:t xml:space="preserve">Authority </w:t>
      </w:r>
      <w:r w:rsidR="00624974">
        <w:rPr>
          <w:b/>
        </w:rPr>
        <w:t>R</w:t>
      </w:r>
      <w:r w:rsidRPr="00817499">
        <w:rPr>
          <w:b/>
        </w:rPr>
        <w:t>equired (TELEPHONE/ELECTRONIC):</w:t>
      </w:r>
    </w:p>
    <w:p w14:paraId="3CB5D560" w14:textId="6B8854A7" w:rsidR="00BF6E1F" w:rsidRDefault="004A56C0" w:rsidP="00E348F5">
      <w:r>
        <w:t xml:space="preserve">New Authority </w:t>
      </w:r>
      <w:r w:rsidR="00624974">
        <w:t>R</w:t>
      </w:r>
      <w:r>
        <w:t>equired (TELEPHONE/ELECTRONIC) listings of opioid medic</w:t>
      </w:r>
      <w:r w:rsidR="00624974">
        <w:t>ation</w:t>
      </w:r>
      <w:r>
        <w:t xml:space="preserve">s containing fentanyl, hydromorphone, morphine, methadone and oxycodone, for long-term treatment of severe disabling pain </w:t>
      </w:r>
      <w:r w:rsidR="00624974">
        <w:t>will be a</w:t>
      </w:r>
      <w:r>
        <w:t xml:space="preserve">dded </w:t>
      </w:r>
      <w:r w:rsidR="00624974">
        <w:t xml:space="preserve">to the </w:t>
      </w:r>
      <w:r>
        <w:t xml:space="preserve">PCS, </w:t>
      </w:r>
      <w:r w:rsidR="00624974">
        <w:t xml:space="preserve">to </w:t>
      </w:r>
      <w:r>
        <w:t>allow</w:t>
      </w:r>
      <w:r w:rsidR="002419B4">
        <w:t xml:space="preserve"> u</w:t>
      </w:r>
      <w:r>
        <w:t xml:space="preserve">p to </w:t>
      </w:r>
      <w:r w:rsidR="00624974">
        <w:t>one</w:t>
      </w:r>
      <w:r>
        <w:t xml:space="preserve"> month supply  per prescription through the Online PBS Authorities System or the telephone. </w:t>
      </w:r>
    </w:p>
    <w:p w14:paraId="5087A358" w14:textId="5B806F50" w:rsidR="00DC4C87" w:rsidRPr="00AB1FDC" w:rsidRDefault="00E348F5" w:rsidP="00146FB0">
      <w:r w:rsidRPr="00AB1FDC">
        <w:t>Authority approval for increased quantities and/or repeats can be requested from Services Australia for u</w:t>
      </w:r>
      <w:r w:rsidR="004A56C0" w:rsidRPr="00AB1FDC">
        <w:t xml:space="preserve">p to </w:t>
      </w:r>
      <w:r w:rsidR="00624974" w:rsidRPr="00AB1FDC">
        <w:t>three</w:t>
      </w:r>
      <w:r w:rsidR="004A56C0" w:rsidRPr="00AB1FDC">
        <w:t xml:space="preserve"> months</w:t>
      </w:r>
      <w:r w:rsidR="00624974" w:rsidRPr="00AB1FDC">
        <w:t>’</w:t>
      </w:r>
      <w:r w:rsidR="004A56C0" w:rsidRPr="00AB1FDC">
        <w:t xml:space="preserve"> treatment (up to </w:t>
      </w:r>
      <w:proofErr w:type="gramStart"/>
      <w:r w:rsidR="00624974" w:rsidRPr="00AB1FDC">
        <w:t>one</w:t>
      </w:r>
      <w:r w:rsidR="004A56C0" w:rsidRPr="00AB1FDC">
        <w:t xml:space="preserve"> month</w:t>
      </w:r>
      <w:proofErr w:type="gramEnd"/>
      <w:r w:rsidR="004A56C0" w:rsidRPr="00AB1FDC">
        <w:t xml:space="preserve"> q</w:t>
      </w:r>
      <w:r w:rsidRPr="00AB1FDC">
        <w:t>uantity and sufficient repeats)</w:t>
      </w:r>
      <w:r w:rsidR="004A56C0" w:rsidRPr="00AB1FDC">
        <w:t xml:space="preserve"> through</w:t>
      </w:r>
      <w:r w:rsidR="00624974" w:rsidRPr="00AB1FDC">
        <w:t xml:space="preserve"> the</w:t>
      </w:r>
      <w:r w:rsidR="004A56C0" w:rsidRPr="00AB1FDC">
        <w:t xml:space="preserve"> Online PBS Authorities System or in writing.</w:t>
      </w:r>
    </w:p>
    <w:p w14:paraId="7E925064" w14:textId="77777777" w:rsidR="00301E51" w:rsidRPr="00301E51" w:rsidRDefault="00301E51" w:rsidP="00D82C5C">
      <w:pPr>
        <w:pStyle w:val="Heading2"/>
      </w:pPr>
      <w:r w:rsidRPr="00301E51">
        <w:lastRenderedPageBreak/>
        <w:t>What does it mean for prescribers?</w:t>
      </w:r>
    </w:p>
    <w:p w14:paraId="4E22FBF9" w14:textId="77777777" w:rsidR="00DC6835" w:rsidRDefault="000F77D8">
      <w:pPr>
        <w:rPr>
          <w:sz w:val="23"/>
          <w:szCs w:val="23"/>
        </w:rPr>
      </w:pPr>
      <w:r w:rsidRPr="00AB1FDC">
        <w:rPr>
          <w:szCs w:val="23"/>
        </w:rPr>
        <w:t>You may continue to prescribe PBS subsidised opioid medications where clinically appropriate and where the patient meets the PBS listing requirements</w:t>
      </w:r>
      <w:r>
        <w:rPr>
          <w:sz w:val="23"/>
          <w:szCs w:val="23"/>
        </w:rPr>
        <w:t>.</w:t>
      </w:r>
    </w:p>
    <w:p w14:paraId="2F294BCF" w14:textId="30DA334E" w:rsidR="00DC4C87" w:rsidRPr="00AB1FDC" w:rsidRDefault="000F77D8">
      <w:r w:rsidRPr="00AB1FDC">
        <w:t xml:space="preserve">Prescribers must continue to ensure that patients meet the relevant PBS listing requirements when prescribing opioids under the Authority Required (STREAMLINED) </w:t>
      </w:r>
      <w:r w:rsidR="00624974" w:rsidRPr="00AB1FDC">
        <w:t xml:space="preserve">arrangements </w:t>
      </w:r>
      <w:r w:rsidRPr="00AB1FDC">
        <w:t xml:space="preserve">and continue to include the correct streamlined code on the prescription </w:t>
      </w:r>
      <w:r w:rsidR="00DC4C87" w:rsidRPr="00AB1FDC">
        <w:t>(Streamlined codes are provided on the PBS website against the relevant PBS item code)</w:t>
      </w:r>
      <w:r w:rsidRPr="00AB1FDC">
        <w:t xml:space="preserve">. </w:t>
      </w:r>
      <w:r w:rsidR="00DC4C87" w:rsidRPr="00AB1FDC">
        <w:t xml:space="preserve">For increased quantities and/or repeats, or for </w:t>
      </w:r>
      <w:r w:rsidR="005D4701" w:rsidRPr="00AB1FDC">
        <w:t>Authority Required (TELEPHONE/ELECTRONIC</w:t>
      </w:r>
      <w:r w:rsidR="00DC4C87" w:rsidRPr="00AB1FDC">
        <w:t xml:space="preserve">) PBS listings, prescribers may request authority approval from Services Australia </w:t>
      </w:r>
      <w:r w:rsidR="00C540E8" w:rsidRPr="00AB1FDC">
        <w:t xml:space="preserve">and provide sufficient information to assess patient eligibility. </w:t>
      </w:r>
    </w:p>
    <w:p w14:paraId="5E4E218F" w14:textId="1D4D79E5" w:rsidR="0008671C" w:rsidRPr="00AB1FDC" w:rsidRDefault="00C540E8">
      <w:r w:rsidRPr="00AB1FDC">
        <w:t>You will need to indicate if you</w:t>
      </w:r>
      <w:r w:rsidR="570521BA" w:rsidRPr="00AB1FDC">
        <w:t xml:space="preserve"> are requesting </w:t>
      </w:r>
      <w:r w:rsidR="00F00CEA" w:rsidRPr="00AB1FDC">
        <w:t xml:space="preserve">items listed on the </w:t>
      </w:r>
      <w:r w:rsidR="00624974" w:rsidRPr="00AB1FDC">
        <w:t>PCS</w:t>
      </w:r>
      <w:r w:rsidR="570521BA" w:rsidRPr="00AB1FDC">
        <w:t xml:space="preserve"> when applying for authorities.</w:t>
      </w:r>
    </w:p>
    <w:p w14:paraId="766A5139" w14:textId="12FC2BA1" w:rsidR="10E6D053" w:rsidRPr="00AB1FDC" w:rsidRDefault="10E6D053" w:rsidP="69AAD8D8">
      <w:pPr>
        <w:rPr>
          <w:szCs w:val="23"/>
        </w:rPr>
      </w:pPr>
      <w:proofErr w:type="gramStart"/>
      <w:r w:rsidRPr="00AB1FDC">
        <w:rPr>
          <w:szCs w:val="23"/>
        </w:rPr>
        <w:t xml:space="preserve">For written </w:t>
      </w:r>
      <w:r w:rsidR="001363F0" w:rsidRPr="00AB1FDC">
        <w:rPr>
          <w:szCs w:val="23"/>
        </w:rPr>
        <w:t>authority request</w:t>
      </w:r>
      <w:r w:rsidRPr="00AB1FDC">
        <w:rPr>
          <w:szCs w:val="23"/>
        </w:rPr>
        <w:t xml:space="preserve">s, there will be a new PCS form that will be available to </w:t>
      </w:r>
      <w:r w:rsidR="00F00CEA" w:rsidRPr="00AB1FDC">
        <w:rPr>
          <w:szCs w:val="23"/>
        </w:rPr>
        <w:t>submit</w:t>
      </w:r>
      <w:r w:rsidRPr="00AB1FDC">
        <w:rPr>
          <w:szCs w:val="23"/>
        </w:rPr>
        <w:t xml:space="preserve"> with the</w:t>
      </w:r>
      <w:r w:rsidR="00576626" w:rsidRPr="00AB1FDC">
        <w:rPr>
          <w:szCs w:val="23"/>
        </w:rPr>
        <w:t xml:space="preserve"> </w:t>
      </w:r>
      <w:r w:rsidRPr="00AB1FDC">
        <w:rPr>
          <w:szCs w:val="23"/>
        </w:rPr>
        <w:t>request.</w:t>
      </w:r>
      <w:proofErr w:type="gramEnd"/>
    </w:p>
    <w:p w14:paraId="67BAF596" w14:textId="404A08BA" w:rsidR="00301E51" w:rsidRPr="00301E51" w:rsidRDefault="00301E51" w:rsidP="00D82C5C">
      <w:pPr>
        <w:pStyle w:val="Heading2"/>
      </w:pPr>
      <w:r w:rsidRPr="00301E51">
        <w:t xml:space="preserve">What does it mean for </w:t>
      </w:r>
      <w:r w:rsidR="00231593">
        <w:t>p</w:t>
      </w:r>
      <w:r w:rsidR="00231593" w:rsidRPr="00301E51">
        <w:t>harmacists</w:t>
      </w:r>
    </w:p>
    <w:p w14:paraId="0A6C5B54" w14:textId="77777777" w:rsidR="00477B2C" w:rsidRDefault="00301E51" w:rsidP="00477B2C">
      <w:r>
        <w:t>Pharmacists will be required to continue to ensure PBS scripts have a valid streamlined authority code or authority approval, where relevant</w:t>
      </w:r>
      <w:r w:rsidR="005D4701">
        <w:t>.</w:t>
      </w:r>
    </w:p>
    <w:p w14:paraId="79F86534" w14:textId="77777777" w:rsidR="00477B2C" w:rsidRDefault="00477B2C" w:rsidP="00477B2C"/>
    <w:p w14:paraId="494F64DD" w14:textId="77777777" w:rsidR="00477B2C" w:rsidRDefault="00477B2C" w:rsidP="00477B2C"/>
    <w:sectPr w:rsidR="00477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B35"/>
    <w:multiLevelType w:val="hybridMultilevel"/>
    <w:tmpl w:val="5E568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1D1"/>
    <w:multiLevelType w:val="hybridMultilevel"/>
    <w:tmpl w:val="DB4A5812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5D373F7"/>
    <w:multiLevelType w:val="hybridMultilevel"/>
    <w:tmpl w:val="44B8A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05FD"/>
    <w:multiLevelType w:val="hybridMultilevel"/>
    <w:tmpl w:val="C01A23EC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9705DA0"/>
    <w:multiLevelType w:val="hybridMultilevel"/>
    <w:tmpl w:val="2F24C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C2B64"/>
    <w:multiLevelType w:val="hybridMultilevel"/>
    <w:tmpl w:val="ABE64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32B7F"/>
    <w:multiLevelType w:val="hybridMultilevel"/>
    <w:tmpl w:val="B95EE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96919"/>
    <w:multiLevelType w:val="hybridMultilevel"/>
    <w:tmpl w:val="682CD2F2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7AE278E3"/>
    <w:multiLevelType w:val="hybridMultilevel"/>
    <w:tmpl w:val="BCDA9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62FAB"/>
    <w:multiLevelType w:val="hybridMultilevel"/>
    <w:tmpl w:val="E380339E"/>
    <w:lvl w:ilvl="0" w:tplc="3640B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82EB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F817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0E28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56CA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BA14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BA48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9E2D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00E2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E9"/>
    <w:rsid w:val="00075C78"/>
    <w:rsid w:val="0008671C"/>
    <w:rsid w:val="000A1999"/>
    <w:rsid w:val="000F77D8"/>
    <w:rsid w:val="00115E89"/>
    <w:rsid w:val="00122C83"/>
    <w:rsid w:val="001363F0"/>
    <w:rsid w:val="00145B51"/>
    <w:rsid w:val="00146FB0"/>
    <w:rsid w:val="001E552A"/>
    <w:rsid w:val="00231593"/>
    <w:rsid w:val="002419B4"/>
    <w:rsid w:val="002436E9"/>
    <w:rsid w:val="00252EFB"/>
    <w:rsid w:val="002743EE"/>
    <w:rsid w:val="002C47E0"/>
    <w:rsid w:val="00301E51"/>
    <w:rsid w:val="003B6B18"/>
    <w:rsid w:val="003D25C9"/>
    <w:rsid w:val="00424AF8"/>
    <w:rsid w:val="004523BF"/>
    <w:rsid w:val="00464086"/>
    <w:rsid w:val="00477B2C"/>
    <w:rsid w:val="004A3DA0"/>
    <w:rsid w:val="004A56C0"/>
    <w:rsid w:val="004B0697"/>
    <w:rsid w:val="005019BD"/>
    <w:rsid w:val="00541ACC"/>
    <w:rsid w:val="00576626"/>
    <w:rsid w:val="00597465"/>
    <w:rsid w:val="005A4026"/>
    <w:rsid w:val="005D3616"/>
    <w:rsid w:val="005D4701"/>
    <w:rsid w:val="005E4DC7"/>
    <w:rsid w:val="00624974"/>
    <w:rsid w:val="006611BD"/>
    <w:rsid w:val="006A123A"/>
    <w:rsid w:val="006A35BB"/>
    <w:rsid w:val="006D33DF"/>
    <w:rsid w:val="006D5945"/>
    <w:rsid w:val="006F7F68"/>
    <w:rsid w:val="00702825"/>
    <w:rsid w:val="0072074F"/>
    <w:rsid w:val="00760E89"/>
    <w:rsid w:val="00761D8E"/>
    <w:rsid w:val="00762584"/>
    <w:rsid w:val="00790003"/>
    <w:rsid w:val="0079508E"/>
    <w:rsid w:val="0079661F"/>
    <w:rsid w:val="007B03D3"/>
    <w:rsid w:val="008C109B"/>
    <w:rsid w:val="008E3420"/>
    <w:rsid w:val="008F70FC"/>
    <w:rsid w:val="00930604"/>
    <w:rsid w:val="00945AC1"/>
    <w:rsid w:val="00947E02"/>
    <w:rsid w:val="009C194F"/>
    <w:rsid w:val="009C5B0A"/>
    <w:rsid w:val="00A7773F"/>
    <w:rsid w:val="00A82610"/>
    <w:rsid w:val="00AB1FDC"/>
    <w:rsid w:val="00AB3D67"/>
    <w:rsid w:val="00AD66DA"/>
    <w:rsid w:val="00AF24EF"/>
    <w:rsid w:val="00BB27DF"/>
    <w:rsid w:val="00BF6E1F"/>
    <w:rsid w:val="00C23C71"/>
    <w:rsid w:val="00C45264"/>
    <w:rsid w:val="00C540E8"/>
    <w:rsid w:val="00CA20F9"/>
    <w:rsid w:val="00D13B7D"/>
    <w:rsid w:val="00D47D8F"/>
    <w:rsid w:val="00D762F5"/>
    <w:rsid w:val="00D82C5C"/>
    <w:rsid w:val="00DC4A17"/>
    <w:rsid w:val="00DC4C87"/>
    <w:rsid w:val="00DC6835"/>
    <w:rsid w:val="00E2504A"/>
    <w:rsid w:val="00E348F5"/>
    <w:rsid w:val="00E419A3"/>
    <w:rsid w:val="00E41EF1"/>
    <w:rsid w:val="00E578AF"/>
    <w:rsid w:val="00E877BC"/>
    <w:rsid w:val="00EA1A1A"/>
    <w:rsid w:val="00EB69D2"/>
    <w:rsid w:val="00ED78D3"/>
    <w:rsid w:val="00EE2FC8"/>
    <w:rsid w:val="00F00CEA"/>
    <w:rsid w:val="00F04ED7"/>
    <w:rsid w:val="00F27BE8"/>
    <w:rsid w:val="00F57ED0"/>
    <w:rsid w:val="00F86871"/>
    <w:rsid w:val="00F926E9"/>
    <w:rsid w:val="00FE3EDA"/>
    <w:rsid w:val="00FE67DB"/>
    <w:rsid w:val="10E6D053"/>
    <w:rsid w:val="13343AED"/>
    <w:rsid w:val="165A6BEB"/>
    <w:rsid w:val="24D8A84E"/>
    <w:rsid w:val="3DDD5860"/>
    <w:rsid w:val="47F3FBBA"/>
    <w:rsid w:val="500B779F"/>
    <w:rsid w:val="570521BA"/>
    <w:rsid w:val="5F53FB9E"/>
    <w:rsid w:val="69AAD8D8"/>
    <w:rsid w:val="6CE4A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CA1B"/>
  <w15:chartTrackingRefBased/>
  <w15:docId w15:val="{DD257F78-43DA-482D-90DD-014E80E1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C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Recommendation,List Paragraph1,List Paragraph11,L,CV text,Table text,F5 List Paragraph,Dot pt,Colorful List - Accent 11,No Spacing1,List Paragraph Char Char Char,Indicator Text,Numbered Para 1,Bullet 1,Bullet Points,1 heading"/>
    <w:basedOn w:val="Normal"/>
    <w:link w:val="ListParagraphChar"/>
    <w:uiPriority w:val="34"/>
    <w:qFormat/>
    <w:rsid w:val="00F926E9"/>
    <w:pPr>
      <w:ind w:left="720"/>
      <w:contextualSpacing/>
    </w:pPr>
  </w:style>
  <w:style w:type="character" w:customStyle="1" w:styleId="ListParagraphChar">
    <w:name w:val="List Paragraph Char"/>
    <w:aliases w:val="Bullet point Char,Recommendation Char,List Paragraph1 Char,List Paragraph11 Char,L Char,CV text Char,Table text Char,F5 List Paragraph Char,Dot pt Char,Colorful List - Accent 11 Char,No Spacing1 Char,Indicator Text Char,Bullet 1 Char"/>
    <w:link w:val="ListParagraph"/>
    <w:uiPriority w:val="34"/>
    <w:qFormat/>
    <w:locked/>
    <w:rsid w:val="00477B2C"/>
  </w:style>
  <w:style w:type="paragraph" w:customStyle="1" w:styleId="4Bodytextnumbered">
    <w:name w:val="4. Body text numbered"/>
    <w:basedOn w:val="ListParagraph"/>
    <w:qFormat/>
    <w:rsid w:val="00AD66DA"/>
    <w:pPr>
      <w:spacing w:after="120" w:line="240" w:lineRule="auto"/>
      <w:ind w:left="0"/>
      <w:contextualSpacing w:val="0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2C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C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F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4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4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93DF-ACB1-45E9-B7CA-593A44C1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CASE, Andrew</dc:creator>
  <cp:keywords/>
  <dc:description/>
  <cp:lastModifiedBy>COBB, Jessica</cp:lastModifiedBy>
  <cp:revision>3</cp:revision>
  <dcterms:created xsi:type="dcterms:W3CDTF">2021-05-21T04:48:00Z</dcterms:created>
  <dcterms:modified xsi:type="dcterms:W3CDTF">2021-05-21T05:48:00Z</dcterms:modified>
</cp:coreProperties>
</file>