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D67227" w14:textId="3962D932" w:rsidR="00A82AB0" w:rsidRPr="00A741AA" w:rsidRDefault="00A82AB0" w:rsidP="00937B5D">
      <w:pPr>
        <w:pStyle w:val="Heading1"/>
        <w:spacing w:before="0"/>
      </w:pPr>
      <w:bookmarkStart w:id="0" w:name="_GoBack"/>
      <w:bookmarkEnd w:id="0"/>
      <w:r w:rsidRPr="00A741AA">
        <w:rPr>
          <w:sz w:val="24"/>
          <w:szCs w:val="26"/>
        </w:rPr>
        <w:t>P</w:t>
      </w:r>
      <w:r w:rsidR="00874BA2" w:rsidRPr="00A741AA">
        <w:rPr>
          <w:sz w:val="24"/>
          <w:szCs w:val="26"/>
        </w:rPr>
        <w:t xml:space="preserve">HARMACEUTICAL </w:t>
      </w:r>
      <w:r w:rsidRPr="00A741AA">
        <w:rPr>
          <w:sz w:val="24"/>
          <w:szCs w:val="26"/>
        </w:rPr>
        <w:t>B</w:t>
      </w:r>
      <w:r w:rsidR="00874BA2" w:rsidRPr="00A741AA">
        <w:rPr>
          <w:sz w:val="24"/>
          <w:szCs w:val="26"/>
        </w:rPr>
        <w:t xml:space="preserve">ENEFITS </w:t>
      </w:r>
      <w:r w:rsidRPr="00A741AA">
        <w:rPr>
          <w:sz w:val="24"/>
          <w:szCs w:val="26"/>
        </w:rPr>
        <w:t>S</w:t>
      </w:r>
      <w:r w:rsidR="00874BA2" w:rsidRPr="00A741AA">
        <w:rPr>
          <w:sz w:val="24"/>
          <w:szCs w:val="26"/>
        </w:rPr>
        <w:t>CHEME (PBS)</w:t>
      </w:r>
      <w:r w:rsidRPr="00A741AA">
        <w:rPr>
          <w:sz w:val="24"/>
          <w:szCs w:val="26"/>
        </w:rPr>
        <w:t xml:space="preserve"> OPIOID CHANGES – PATIENT INFORMATION</w:t>
      </w:r>
    </w:p>
    <w:p w14:paraId="5AE62B11" w14:textId="77777777" w:rsidR="00EC0D07" w:rsidRDefault="00EC0D07" w:rsidP="00A82AB0">
      <w:pPr>
        <w:pStyle w:val="Heading2"/>
        <w:rPr>
          <w:sz w:val="24"/>
        </w:rPr>
      </w:pPr>
    </w:p>
    <w:p w14:paraId="4B0F1067" w14:textId="77777777" w:rsidR="00A82AB0" w:rsidRPr="005775C6" w:rsidRDefault="00A82AB0" w:rsidP="00A741AA">
      <w:pPr>
        <w:pStyle w:val="Heading2"/>
        <w:spacing w:before="0"/>
        <w:rPr>
          <w:sz w:val="24"/>
        </w:rPr>
      </w:pPr>
      <w:r w:rsidRPr="00A741AA">
        <w:rPr>
          <w:rFonts w:asciiTheme="minorHAnsi" w:hAnsiTheme="minorHAnsi" w:cstheme="minorHAnsi"/>
          <w:sz w:val="24"/>
        </w:rPr>
        <w:t>Why have changes been made?</w:t>
      </w:r>
    </w:p>
    <w:p w14:paraId="1BF52878" w14:textId="3C5E44AE" w:rsidR="00A82AB0" w:rsidRPr="003539CF" w:rsidRDefault="00A82AB0" w:rsidP="2DE85620">
      <w:r w:rsidRPr="2DE85620">
        <w:t xml:space="preserve">Over the past decade, Australians have experienced a significant increase in the level of harm and deaths arising from the </w:t>
      </w:r>
      <w:r w:rsidR="00B7661D">
        <w:t xml:space="preserve">inappropriate </w:t>
      </w:r>
      <w:r w:rsidRPr="2DE85620">
        <w:t>use of prescription opioid</w:t>
      </w:r>
      <w:r w:rsidR="0045475E" w:rsidRPr="2DE85620">
        <w:t xml:space="preserve"> medicines</w:t>
      </w:r>
      <w:r w:rsidRPr="2DE85620">
        <w:t>. Every day in Australia, nearly 150 hospitalisations and 14 emergency department admissions involve issues relating to opioid use, and three people die from the harm that results.</w:t>
      </w:r>
    </w:p>
    <w:p w14:paraId="50FF1380" w14:textId="37507DBC" w:rsidR="00A82AB0" w:rsidRPr="0045475E" w:rsidRDefault="009B4571" w:rsidP="59E31610">
      <w:r w:rsidRPr="59E31610">
        <w:t xml:space="preserve">The Pharmaceutical Benefits Advisory Committee (the independent </w:t>
      </w:r>
      <w:r w:rsidR="0045475E" w:rsidRPr="59E31610">
        <w:t>body</w:t>
      </w:r>
      <w:r w:rsidRPr="59E31610">
        <w:t xml:space="preserve"> responsible for advising the Australian Government </w:t>
      </w:r>
      <w:r w:rsidR="00C77664" w:rsidRPr="59E31610">
        <w:t xml:space="preserve">about </w:t>
      </w:r>
      <w:r w:rsidRPr="59E31610">
        <w:t xml:space="preserve">what medicines should be subsidised under the PBS) in consultation with the Therapeutic Goods Administration (TGA) recommended a number of amendments to be made to ensure safe and appropriate access to opioid medications through the PBS. </w:t>
      </w:r>
      <w:r w:rsidR="00EC0D07" w:rsidRPr="59E31610">
        <w:t xml:space="preserve">For information on why these changes have occurred and information on further regulatory changes affecting opioid medicines, please refer to the </w:t>
      </w:r>
      <w:hyperlink r:id="rId11" w:history="1">
        <w:r w:rsidR="00EC0D07" w:rsidRPr="59E31610">
          <w:rPr>
            <w:rStyle w:val="Hyperlink"/>
          </w:rPr>
          <w:t>TGA’s Prescription opioids hub.</w:t>
        </w:r>
      </w:hyperlink>
      <w:r w:rsidR="00EC0D07" w:rsidRPr="59E31610">
        <w:t xml:space="preserve"> </w:t>
      </w:r>
    </w:p>
    <w:p w14:paraId="649BE30D" w14:textId="77777777" w:rsidR="00E16FF8" w:rsidRPr="005775C6" w:rsidRDefault="00E16FF8" w:rsidP="006A3A3F">
      <w:pPr>
        <w:pStyle w:val="Heading2"/>
        <w:spacing w:before="0"/>
        <w:rPr>
          <w:rFonts w:asciiTheme="minorHAnsi" w:hAnsiTheme="minorHAnsi" w:cstheme="minorHAnsi"/>
          <w:sz w:val="24"/>
        </w:rPr>
      </w:pPr>
      <w:r w:rsidRPr="005775C6">
        <w:rPr>
          <w:rFonts w:asciiTheme="minorHAnsi" w:hAnsiTheme="minorHAnsi" w:cstheme="minorHAnsi"/>
          <w:sz w:val="24"/>
        </w:rPr>
        <w:t>What has changed?</w:t>
      </w:r>
    </w:p>
    <w:p w14:paraId="13C3DD1E" w14:textId="4FE1A953" w:rsidR="00E16FF8" w:rsidRPr="00C227AD" w:rsidRDefault="0042172E" w:rsidP="50371FA9">
      <w:r w:rsidRPr="50371FA9">
        <w:t>Opioids play an important role in providing pain relief for many people.</w:t>
      </w:r>
      <w:r w:rsidR="009B4571" w:rsidRPr="50371FA9">
        <w:t xml:space="preserve"> The changes to the PBS </w:t>
      </w:r>
      <w:r w:rsidR="00937B5D">
        <w:t xml:space="preserve">ensure </w:t>
      </w:r>
      <w:r w:rsidR="009B4571" w:rsidRPr="50371FA9">
        <w:t xml:space="preserve">appropriate and safe access </w:t>
      </w:r>
      <w:r w:rsidR="003A51C0" w:rsidRPr="50371FA9">
        <w:t xml:space="preserve">to opioid medication </w:t>
      </w:r>
      <w:r w:rsidR="009B4571" w:rsidRPr="50371FA9">
        <w:t xml:space="preserve">is maintained, </w:t>
      </w:r>
      <w:r w:rsidR="00554F94" w:rsidRPr="50371FA9">
        <w:t xml:space="preserve">particularly for palliative care patients, </w:t>
      </w:r>
      <w:r w:rsidR="009B4571" w:rsidRPr="50371FA9">
        <w:t xml:space="preserve">while also addressing factors that promote misuse and abuse of opioids. As such, opioid medications may only be prescribed for severe pain where other medicines do not provide sufficient pain management. </w:t>
      </w:r>
      <w:r w:rsidR="003A51C0" w:rsidRPr="50371FA9">
        <w:t xml:space="preserve">The PBS </w:t>
      </w:r>
      <w:r w:rsidR="009B4571" w:rsidRPr="50371FA9">
        <w:t>now</w:t>
      </w:r>
      <w:r w:rsidR="003A51C0" w:rsidRPr="50371FA9">
        <w:t xml:space="preserve"> also includes smaller </w:t>
      </w:r>
      <w:r w:rsidR="05BC5B8D" w:rsidRPr="50371FA9">
        <w:t>list</w:t>
      </w:r>
      <w:r w:rsidR="00454EA9">
        <w:t>ed</w:t>
      </w:r>
      <w:r w:rsidR="05BC5B8D" w:rsidRPr="50371FA9">
        <w:t xml:space="preserve"> quantities</w:t>
      </w:r>
      <w:r w:rsidR="003A51C0" w:rsidRPr="50371FA9">
        <w:t xml:space="preserve"> for opioid medicines used in short term pain management. </w:t>
      </w:r>
      <w:r w:rsidR="009B4571" w:rsidRPr="50371FA9">
        <w:t>In addition, the</w:t>
      </w:r>
      <w:r w:rsidR="00612ACC" w:rsidRPr="50371FA9">
        <w:t xml:space="preserve"> process </w:t>
      </w:r>
      <w:r w:rsidR="009B4571" w:rsidRPr="50371FA9">
        <w:t>doctors</w:t>
      </w:r>
      <w:r w:rsidR="00612ACC" w:rsidRPr="50371FA9">
        <w:t xml:space="preserve"> </w:t>
      </w:r>
      <w:r w:rsidR="009B4571" w:rsidRPr="50371FA9">
        <w:t>must undertake to</w:t>
      </w:r>
      <w:r w:rsidR="00612ACC" w:rsidRPr="50371FA9">
        <w:t xml:space="preserve"> write PBS authority prescriptions</w:t>
      </w:r>
      <w:r w:rsidR="009B4571" w:rsidRPr="50371FA9">
        <w:t xml:space="preserve"> has changed</w:t>
      </w:r>
      <w:r w:rsidR="00554F94" w:rsidRPr="50371FA9">
        <w:t xml:space="preserve">. </w:t>
      </w:r>
    </w:p>
    <w:p w14:paraId="5C067F0B" w14:textId="77777777" w:rsidR="00E16FF8" w:rsidRPr="005775C6" w:rsidRDefault="003539CF" w:rsidP="006A3A3F">
      <w:pPr>
        <w:pStyle w:val="Heading2"/>
        <w:spacing w:before="0"/>
        <w:rPr>
          <w:rFonts w:asciiTheme="minorHAnsi" w:hAnsiTheme="minorHAnsi" w:cstheme="minorHAnsi"/>
          <w:sz w:val="24"/>
        </w:rPr>
      </w:pPr>
      <w:r w:rsidRPr="00A741AA">
        <w:rPr>
          <w:rFonts w:asciiTheme="minorHAnsi" w:hAnsiTheme="minorHAnsi" w:cstheme="minorHAnsi"/>
          <w:sz w:val="24"/>
        </w:rPr>
        <w:t>Can I still be p</w:t>
      </w:r>
      <w:r w:rsidR="00E16FF8" w:rsidRPr="00A741AA">
        <w:rPr>
          <w:rFonts w:asciiTheme="minorHAnsi" w:hAnsiTheme="minorHAnsi" w:cstheme="minorHAnsi"/>
          <w:sz w:val="24"/>
        </w:rPr>
        <w:t>rescribe</w:t>
      </w:r>
      <w:r w:rsidRPr="00A741AA">
        <w:rPr>
          <w:rFonts w:asciiTheme="minorHAnsi" w:hAnsiTheme="minorHAnsi" w:cstheme="minorHAnsi"/>
          <w:sz w:val="24"/>
        </w:rPr>
        <w:t>d</w:t>
      </w:r>
      <w:r w:rsidR="00E16FF8" w:rsidRPr="00A741AA">
        <w:rPr>
          <w:rFonts w:asciiTheme="minorHAnsi" w:hAnsiTheme="minorHAnsi" w:cstheme="minorHAnsi"/>
          <w:sz w:val="24"/>
        </w:rPr>
        <w:t xml:space="preserve"> opioids for short</w:t>
      </w:r>
      <w:r w:rsidR="00874BA2" w:rsidRPr="00A741AA">
        <w:rPr>
          <w:rFonts w:asciiTheme="minorHAnsi" w:hAnsiTheme="minorHAnsi" w:cstheme="minorHAnsi"/>
          <w:sz w:val="24"/>
        </w:rPr>
        <w:t>-</w:t>
      </w:r>
      <w:r w:rsidR="00E16FF8" w:rsidRPr="00A741AA">
        <w:rPr>
          <w:rFonts w:asciiTheme="minorHAnsi" w:hAnsiTheme="minorHAnsi" w:cstheme="minorHAnsi"/>
          <w:sz w:val="24"/>
        </w:rPr>
        <w:t>term pain?</w:t>
      </w:r>
    </w:p>
    <w:p w14:paraId="681B8FE4" w14:textId="4DD481BD" w:rsidR="00E16FF8" w:rsidRPr="00C227AD" w:rsidRDefault="003A51C0" w:rsidP="6DAE1A67">
      <w:r w:rsidRPr="59E31610">
        <w:t xml:space="preserve">YES. Opioid medications are now available in </w:t>
      </w:r>
      <w:r w:rsidRPr="1AAE2E68">
        <w:t>s</w:t>
      </w:r>
      <w:r w:rsidR="00612ACC" w:rsidRPr="1AAE2E68">
        <w:t xml:space="preserve">maller </w:t>
      </w:r>
      <w:r w:rsidR="4664D19C" w:rsidRPr="1AAE2E68">
        <w:t>list</w:t>
      </w:r>
      <w:r w:rsidR="00454EA9">
        <w:t>ed</w:t>
      </w:r>
      <w:r w:rsidR="4664D19C" w:rsidRPr="1AAE2E68">
        <w:t xml:space="preserve"> </w:t>
      </w:r>
      <w:r w:rsidR="00B745BA" w:rsidRPr="1AAE2E68">
        <w:t>quantities</w:t>
      </w:r>
      <w:r w:rsidR="00B745BA">
        <w:t xml:space="preserve"> that</w:t>
      </w:r>
      <w:r w:rsidRPr="1AAE2E68">
        <w:t xml:space="preserve"> </w:t>
      </w:r>
      <w:r w:rsidR="00612ACC" w:rsidRPr="1AAE2E68">
        <w:t>are intended for use when other medications are not enough to manage pain, but ongoing pain management is unlikely to be required</w:t>
      </w:r>
      <w:r w:rsidR="00851DF2" w:rsidRPr="1AAE2E68">
        <w:t xml:space="preserve"> beyond 2-3 days</w:t>
      </w:r>
      <w:r w:rsidR="00612ACC" w:rsidRPr="1AAE2E68">
        <w:t>.</w:t>
      </w:r>
      <w:r w:rsidR="00E16FF8" w:rsidRPr="1AAE2E68">
        <w:t xml:space="preserve"> </w:t>
      </w:r>
      <w:r w:rsidR="019A4910" w:rsidRPr="1AAE2E68">
        <w:t>These opioid</w:t>
      </w:r>
      <w:r w:rsidR="00E16FF8" w:rsidRPr="1AAE2E68">
        <w:t xml:space="preserve"> medicines include codeine, codeine + paracetamol, immediate release oxycodone</w:t>
      </w:r>
      <w:r w:rsidR="00B745BA">
        <w:t>,</w:t>
      </w:r>
      <w:r w:rsidR="007863FF" w:rsidRPr="1AAE2E68">
        <w:t xml:space="preserve"> </w:t>
      </w:r>
      <w:r w:rsidR="00E16FF8" w:rsidRPr="1AAE2E68">
        <w:t>(including Endone), tramadol</w:t>
      </w:r>
      <w:r w:rsidR="00285D8B">
        <w:t>,</w:t>
      </w:r>
      <w:r w:rsidR="00E16FF8" w:rsidRPr="1AAE2E68">
        <w:t xml:space="preserve"> immediate release hydromorphone and immediate release morphine. </w:t>
      </w:r>
    </w:p>
    <w:p w14:paraId="3E0BEF8A" w14:textId="0582A4BB" w:rsidR="00E16FF8" w:rsidRPr="00C227AD" w:rsidRDefault="000455B5" w:rsidP="59E31610">
      <w:r w:rsidRPr="1AAE2E68">
        <w:t>Regular</w:t>
      </w:r>
      <w:r w:rsidR="00637FE1" w:rsidRPr="1AAE2E68">
        <w:t xml:space="preserve"> </w:t>
      </w:r>
      <w:r w:rsidR="1F53F1E4" w:rsidRPr="1AAE2E68">
        <w:t>list</w:t>
      </w:r>
      <w:r w:rsidR="00454EA9">
        <w:t>ed</w:t>
      </w:r>
      <w:r w:rsidR="1F53F1E4" w:rsidRPr="1AAE2E68">
        <w:t xml:space="preserve"> quantities</w:t>
      </w:r>
      <w:r w:rsidR="00E16FF8" w:rsidRPr="1AAE2E68">
        <w:t xml:space="preserve"> for </w:t>
      </w:r>
      <w:r w:rsidR="00701AC9" w:rsidRPr="1AAE2E68">
        <w:t>immediate release</w:t>
      </w:r>
      <w:r w:rsidR="00E16FF8" w:rsidRPr="1AAE2E68">
        <w:t xml:space="preserve"> opioid medicines</w:t>
      </w:r>
      <w:r w:rsidR="00874BA2" w:rsidRPr="1AAE2E68">
        <w:t xml:space="preserve"> </w:t>
      </w:r>
      <w:r w:rsidR="007863FF" w:rsidRPr="1AAE2E68">
        <w:t>remain available</w:t>
      </w:r>
      <w:r w:rsidRPr="1AAE2E68">
        <w:t xml:space="preserve"> on the PBS</w:t>
      </w:r>
      <w:r w:rsidR="007863FF" w:rsidRPr="1AAE2E68">
        <w:t>.</w:t>
      </w:r>
      <w:r w:rsidR="00E16FF8" w:rsidRPr="1AAE2E68">
        <w:t xml:space="preserve"> These products are available for the treatment of patients with severe pain, post-operative pain, or </w:t>
      </w:r>
      <w:r w:rsidR="00D465C0" w:rsidRPr="1AAE2E68">
        <w:t>cancer-</w:t>
      </w:r>
      <w:r w:rsidR="00E16FF8" w:rsidRPr="1AAE2E68">
        <w:t xml:space="preserve">related pain </w:t>
      </w:r>
      <w:r w:rsidR="22C58C8A" w:rsidRPr="1AAE2E68">
        <w:t>when</w:t>
      </w:r>
      <w:r w:rsidR="005263F1" w:rsidRPr="1AAE2E68">
        <w:t xml:space="preserve"> other analgesic medicines are not appropriate </w:t>
      </w:r>
      <w:r w:rsidR="007863FF" w:rsidRPr="1AAE2E68">
        <w:t xml:space="preserve">for you, </w:t>
      </w:r>
      <w:r w:rsidR="005263F1" w:rsidRPr="1AAE2E68">
        <w:t>or have provide</w:t>
      </w:r>
      <w:r w:rsidR="04A8DF68" w:rsidRPr="1AAE2E68">
        <w:t>d</w:t>
      </w:r>
      <w:r w:rsidR="005263F1" w:rsidRPr="1AAE2E68">
        <w:t xml:space="preserve"> inadequate pain relief.</w:t>
      </w:r>
    </w:p>
    <w:p w14:paraId="495B4732" w14:textId="77777777" w:rsidR="00E16FF8" w:rsidRPr="00A741AA" w:rsidRDefault="00E16FF8" w:rsidP="006A3A3F">
      <w:pPr>
        <w:pStyle w:val="Heading2"/>
        <w:spacing w:before="0"/>
        <w:rPr>
          <w:rFonts w:asciiTheme="minorHAnsi" w:hAnsiTheme="minorHAnsi" w:cstheme="minorHAnsi"/>
          <w:sz w:val="24"/>
        </w:rPr>
      </w:pPr>
      <w:r w:rsidRPr="00A741AA">
        <w:rPr>
          <w:rFonts w:asciiTheme="minorHAnsi" w:hAnsiTheme="minorHAnsi" w:cstheme="minorHAnsi"/>
          <w:sz w:val="24"/>
        </w:rPr>
        <w:t>C</w:t>
      </w:r>
      <w:r w:rsidR="003539CF" w:rsidRPr="00A741AA">
        <w:rPr>
          <w:rFonts w:asciiTheme="minorHAnsi" w:hAnsiTheme="minorHAnsi" w:cstheme="minorHAnsi"/>
          <w:sz w:val="24"/>
        </w:rPr>
        <w:t>an I still be prescribed opioids for c</w:t>
      </w:r>
      <w:r w:rsidRPr="00A741AA">
        <w:rPr>
          <w:rFonts w:asciiTheme="minorHAnsi" w:hAnsiTheme="minorHAnsi" w:cstheme="minorHAnsi"/>
          <w:sz w:val="24"/>
        </w:rPr>
        <w:t>hronic</w:t>
      </w:r>
      <w:r w:rsidR="003539CF" w:rsidRPr="00A741AA">
        <w:rPr>
          <w:rFonts w:asciiTheme="minorHAnsi" w:hAnsiTheme="minorHAnsi" w:cstheme="minorHAnsi"/>
          <w:sz w:val="24"/>
        </w:rPr>
        <w:t xml:space="preserve"> pain</w:t>
      </w:r>
      <w:r w:rsidRPr="00A741AA">
        <w:rPr>
          <w:rFonts w:asciiTheme="minorHAnsi" w:hAnsiTheme="minorHAnsi" w:cstheme="minorHAnsi"/>
          <w:sz w:val="24"/>
        </w:rPr>
        <w:t>?</w:t>
      </w:r>
    </w:p>
    <w:p w14:paraId="4DC72C98" w14:textId="5B209BDA" w:rsidR="00E16FF8" w:rsidRPr="00C227AD" w:rsidRDefault="003A51C0" w:rsidP="1AAE2E68">
      <w:r w:rsidRPr="1AAE2E68">
        <w:t xml:space="preserve">YES. </w:t>
      </w:r>
      <w:r w:rsidR="00E16FF8" w:rsidRPr="1AAE2E68">
        <w:t xml:space="preserve">PBS-subsidised opioids </w:t>
      </w:r>
      <w:r w:rsidR="000455B5" w:rsidRPr="1AAE2E68">
        <w:t>are still available for the management of</w:t>
      </w:r>
      <w:r w:rsidR="00E16FF8" w:rsidRPr="1AAE2E68">
        <w:t xml:space="preserve"> chronic pain</w:t>
      </w:r>
      <w:r w:rsidR="00701AC9" w:rsidRPr="1AAE2E68">
        <w:t xml:space="preserve"> </w:t>
      </w:r>
      <w:r w:rsidR="000455B5" w:rsidRPr="1AAE2E68">
        <w:t xml:space="preserve">where </w:t>
      </w:r>
      <w:r w:rsidR="00701AC9" w:rsidRPr="1AAE2E68">
        <w:t>daily, continuous long</w:t>
      </w:r>
      <w:r w:rsidR="000455B5" w:rsidRPr="1AAE2E68">
        <w:t>-</w:t>
      </w:r>
      <w:r w:rsidR="00701AC9" w:rsidRPr="1AAE2E68">
        <w:t xml:space="preserve">term </w:t>
      </w:r>
      <w:r w:rsidR="000455B5" w:rsidRPr="1AAE2E68">
        <w:t>treatment</w:t>
      </w:r>
      <w:r w:rsidR="00C77664" w:rsidRPr="1AAE2E68">
        <w:t xml:space="preserve"> is required</w:t>
      </w:r>
      <w:r w:rsidR="00DC6616" w:rsidRPr="1AAE2E68">
        <w:t xml:space="preserve"> and where you meet the PBS restriction requirements</w:t>
      </w:r>
      <w:r w:rsidR="000455B5" w:rsidRPr="1AAE2E68">
        <w:t xml:space="preserve">. </w:t>
      </w:r>
      <w:r w:rsidR="00E16FF8" w:rsidRPr="1AAE2E68">
        <w:t>PBS listed medicines</w:t>
      </w:r>
      <w:r w:rsidR="002C18A8" w:rsidRPr="1AAE2E68">
        <w:t xml:space="preserve"> for th</w:t>
      </w:r>
      <w:r w:rsidR="00FD7AD3">
        <w:t>ese</w:t>
      </w:r>
      <w:r w:rsidR="002C18A8" w:rsidRPr="1AAE2E68">
        <w:t xml:space="preserve"> indication</w:t>
      </w:r>
      <w:r w:rsidR="00FD7AD3">
        <w:t>s</w:t>
      </w:r>
      <w:r w:rsidR="00E16FF8" w:rsidRPr="1AAE2E68">
        <w:t xml:space="preserve"> include </w:t>
      </w:r>
      <w:r w:rsidR="0042172E" w:rsidRPr="1AAE2E68">
        <w:t>modified release, immediate release opioids and transdermal patches.</w:t>
      </w:r>
      <w:r w:rsidR="00DC6616" w:rsidRPr="1AAE2E68">
        <w:t xml:space="preserve"> </w:t>
      </w:r>
    </w:p>
    <w:p w14:paraId="31FAB7AA" w14:textId="77777777" w:rsidR="00E16FF8" w:rsidRPr="00A741AA" w:rsidRDefault="00E16FF8" w:rsidP="006A3A3F">
      <w:pPr>
        <w:pStyle w:val="Heading2"/>
        <w:spacing w:before="0"/>
        <w:rPr>
          <w:rFonts w:asciiTheme="minorHAnsi" w:hAnsiTheme="minorHAnsi" w:cstheme="minorHAnsi"/>
          <w:sz w:val="24"/>
        </w:rPr>
      </w:pPr>
      <w:r w:rsidRPr="00A741AA">
        <w:rPr>
          <w:rFonts w:asciiTheme="minorHAnsi" w:hAnsiTheme="minorHAnsi" w:cstheme="minorHAnsi"/>
          <w:sz w:val="24"/>
        </w:rPr>
        <w:t xml:space="preserve">How </w:t>
      </w:r>
      <w:r w:rsidR="003539CF" w:rsidRPr="00A741AA">
        <w:rPr>
          <w:rFonts w:asciiTheme="minorHAnsi" w:hAnsiTheme="minorHAnsi" w:cstheme="minorHAnsi"/>
          <w:sz w:val="24"/>
        </w:rPr>
        <w:t>does my doctor prescribe</w:t>
      </w:r>
      <w:r w:rsidRPr="00A741AA">
        <w:rPr>
          <w:rFonts w:asciiTheme="minorHAnsi" w:hAnsiTheme="minorHAnsi" w:cstheme="minorHAnsi"/>
          <w:sz w:val="24"/>
        </w:rPr>
        <w:t xml:space="preserve"> increased quantities or repeats?</w:t>
      </w:r>
    </w:p>
    <w:p w14:paraId="5E88EFA3" w14:textId="086D3E16" w:rsidR="00937B5D" w:rsidRDefault="003539CF" w:rsidP="00937B5D">
      <w:r w:rsidRPr="1AAE2E68">
        <w:t>Doctors</w:t>
      </w:r>
      <w:r w:rsidR="00E16FF8" w:rsidRPr="1AAE2E68">
        <w:t xml:space="preserve"> are able to request </w:t>
      </w:r>
      <w:r w:rsidR="003A51C0" w:rsidRPr="1AAE2E68">
        <w:t xml:space="preserve">PBS authority </w:t>
      </w:r>
      <w:r w:rsidR="00DC6616" w:rsidRPr="1AAE2E68">
        <w:t xml:space="preserve">approval </w:t>
      </w:r>
      <w:r w:rsidR="003A51C0" w:rsidRPr="1AAE2E68">
        <w:t>f</w:t>
      </w:r>
      <w:r w:rsidR="00E16FF8" w:rsidRPr="1AAE2E68">
        <w:t xml:space="preserve">or increased quantities and/or repeats of PBS-subsidised opioids. </w:t>
      </w:r>
      <w:r w:rsidR="003A51C0" w:rsidRPr="1AAE2E68">
        <w:t>However, y</w:t>
      </w:r>
      <w:r w:rsidR="00701AC9" w:rsidRPr="1AAE2E68">
        <w:t xml:space="preserve">our doctor will be asked a number of questions to ensure that </w:t>
      </w:r>
      <w:r w:rsidR="0042172E" w:rsidRPr="1AAE2E68">
        <w:t>all</w:t>
      </w:r>
      <w:r w:rsidR="00701AC9" w:rsidRPr="1AAE2E68">
        <w:t xml:space="preserve"> PBS restriction criteria </w:t>
      </w:r>
      <w:r w:rsidR="00A57423" w:rsidRPr="1AAE2E68">
        <w:t xml:space="preserve">are </w:t>
      </w:r>
      <w:r w:rsidR="00701AC9" w:rsidRPr="1AAE2E68">
        <w:t xml:space="preserve">met. </w:t>
      </w:r>
      <w:r w:rsidR="00CD1AD0" w:rsidRPr="1AAE2E68">
        <w:t xml:space="preserve"> In most cases</w:t>
      </w:r>
      <w:r w:rsidR="00EC0D07" w:rsidRPr="1AAE2E68">
        <w:rPr>
          <w:b/>
          <w:bCs/>
        </w:rPr>
        <w:t xml:space="preserve"> </w:t>
      </w:r>
      <w:r w:rsidR="00EC0D07" w:rsidRPr="005775C6">
        <w:t xml:space="preserve">where increased quantities </w:t>
      </w:r>
      <w:r w:rsidR="4E72F0AF" w:rsidRPr="1AAE2E68">
        <w:t>and/</w:t>
      </w:r>
      <w:r w:rsidR="00EC0D07" w:rsidRPr="005775C6">
        <w:t>or repeats of opioid medication are required</w:t>
      </w:r>
      <w:r w:rsidR="00CD1AD0" w:rsidRPr="1AAE2E68">
        <w:t xml:space="preserve">, patients will need to undergo a pain management review with </w:t>
      </w:r>
      <w:r w:rsidRPr="1AAE2E68">
        <w:t>a second doctor</w:t>
      </w:r>
      <w:r w:rsidR="00CD1AD0" w:rsidRPr="1AAE2E68">
        <w:t xml:space="preserve"> annually.</w:t>
      </w:r>
      <w:r w:rsidR="00EC0D07" w:rsidRPr="1AAE2E68">
        <w:t xml:space="preserve"> T</w:t>
      </w:r>
      <w:r w:rsidR="00E16FF8" w:rsidRPr="1AAE2E68">
        <w:t xml:space="preserve">he secondary review may be undertaken by phone or telehealth consultation. </w:t>
      </w:r>
      <w:r w:rsidR="00173773" w:rsidRPr="1AAE2E68">
        <w:t>Further</w:t>
      </w:r>
      <w:r w:rsidR="00A57423" w:rsidRPr="1AAE2E68">
        <w:t>,</w:t>
      </w:r>
      <w:r w:rsidR="00173773" w:rsidRPr="1AAE2E68">
        <w:t xml:space="preserve"> it is not mandatory to consult a pain specialist</w:t>
      </w:r>
      <w:r w:rsidR="00B745BA">
        <w:t>, as</w:t>
      </w:r>
      <w:r w:rsidR="00173773" w:rsidRPr="1AAE2E68">
        <w:t xml:space="preserve"> </w:t>
      </w:r>
      <w:r w:rsidR="00B745BA">
        <w:t>a</w:t>
      </w:r>
      <w:r w:rsidR="00173773" w:rsidRPr="1AAE2E68">
        <w:t xml:space="preserve">ny doctor registered </w:t>
      </w:r>
      <w:r w:rsidR="00EC0D07" w:rsidRPr="1AAE2E68">
        <w:t xml:space="preserve">in Australia may conduct this review. </w:t>
      </w:r>
      <w:r w:rsidR="00173773" w:rsidRPr="1AAE2E68">
        <w:t xml:space="preserve"> </w:t>
      </w:r>
    </w:p>
    <w:p w14:paraId="19E7A752" w14:textId="633760C9" w:rsidR="00682C30" w:rsidRPr="00A741AA" w:rsidRDefault="00173773" w:rsidP="006A3A3F">
      <w:pPr>
        <w:pStyle w:val="Heading2"/>
        <w:spacing w:before="0"/>
        <w:rPr>
          <w:rFonts w:asciiTheme="minorHAnsi" w:hAnsiTheme="minorHAnsi" w:cstheme="minorHAnsi"/>
          <w:sz w:val="24"/>
        </w:rPr>
      </w:pPr>
      <w:r w:rsidRPr="00A741AA">
        <w:rPr>
          <w:rFonts w:asciiTheme="minorHAnsi" w:hAnsiTheme="minorHAnsi" w:cstheme="minorHAnsi"/>
          <w:sz w:val="24"/>
        </w:rPr>
        <w:lastRenderedPageBreak/>
        <w:t>What if I do not meet the new PBS criteria?</w:t>
      </w:r>
    </w:p>
    <w:p w14:paraId="48E9012C" w14:textId="169C0445" w:rsidR="00E421D6" w:rsidRDefault="00EC0D07" w:rsidP="006A3A3F">
      <w:r w:rsidRPr="006A3A3F">
        <w:t>Stopping or reducing opioid medications too quickly</w:t>
      </w:r>
      <w:r>
        <w:t xml:space="preserve"> poses risks, and may result in harmful effects</w:t>
      </w:r>
      <w:r w:rsidR="00937B5D">
        <w:t xml:space="preserve">. </w:t>
      </w:r>
      <w:r w:rsidR="0045475E" w:rsidRPr="006A3A3F">
        <w:t xml:space="preserve">Patients may </w:t>
      </w:r>
      <w:r w:rsidR="00B745BA" w:rsidRPr="006A3A3F">
        <w:t>wish to discuss all treatment options for their pain management</w:t>
      </w:r>
      <w:r w:rsidR="006A3A3F" w:rsidRPr="006A3A3F">
        <w:t xml:space="preserve"> and visit the</w:t>
      </w:r>
      <w:r w:rsidR="0045475E" w:rsidRPr="006A3A3F">
        <w:t xml:space="preserve"> </w:t>
      </w:r>
      <w:hyperlink r:id="rId12" w:history="1">
        <w:r w:rsidR="0045475E" w:rsidRPr="006A3A3F">
          <w:rPr>
            <w:rStyle w:val="Hyperlink"/>
          </w:rPr>
          <w:t>Painaustralia</w:t>
        </w:r>
        <w:r w:rsidR="0045475E" w:rsidRPr="006A3A3F">
          <w:t xml:space="preserve"> website</w:t>
        </w:r>
      </w:hyperlink>
      <w:r w:rsidR="0045475E" w:rsidRPr="006A3A3F">
        <w:t xml:space="preserve"> </w:t>
      </w:r>
      <w:r w:rsidR="0045475E">
        <w:t xml:space="preserve">to </w:t>
      </w:r>
      <w:r w:rsidR="00173773">
        <w:t>find</w:t>
      </w:r>
      <w:r w:rsidR="0045475E">
        <w:t xml:space="preserve"> more information about</w:t>
      </w:r>
      <w:r w:rsidR="00173773">
        <w:t xml:space="preserve"> multidisciplinary pain management program</w:t>
      </w:r>
      <w:r w:rsidR="00851DF2">
        <w:t>s</w:t>
      </w:r>
      <w:r w:rsidR="0045475E">
        <w:t xml:space="preserve"> available to them. </w:t>
      </w:r>
    </w:p>
    <w:sectPr w:rsidR="00E421D6" w:rsidSect="00937B5D">
      <w:headerReference w:type="default" r:id="rId13"/>
      <w:footerReference w:type="default" r:id="rId14"/>
      <w:pgSz w:w="11906" w:h="16838"/>
      <w:pgMar w:top="720" w:right="720" w:bottom="720" w:left="72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128C82A" w16cex:dateUtc="2020-09-01T01:09:09.1Z"/>
  <w16cex:commentExtensible w16cex:durableId="06BA013B" w16cex:dateUtc="2020-09-01T01:40:49.097Z"/>
  <w16cex:commentExtensible w16cex:durableId="60D1C1C8" w16cex:dateUtc="2020-09-01T02:16:46.153Z"/>
  <w16cex:commentExtensible w16cex:durableId="7A36285F" w16cex:dateUtc="2020-09-01T03:31:03.237Z"/>
  <w16cex:commentExtensible w16cex:durableId="607E0A47" w16cex:dateUtc="2020-09-01T05:30:06.493Z"/>
</w16cex:commentsExtensible>
</file>

<file path=word/commentsIds.xml><?xml version="1.0" encoding="utf-8"?>
<w16cid:commentsIds xmlns:mc="http://schemas.openxmlformats.org/markup-compatibility/2006" xmlns:w16cid="http://schemas.microsoft.com/office/word/2016/wordml/cid" mc:Ignorable="w16cid">
  <w16cid:commentId w16cid:paraId="568373E7" w16cid:durableId="1BEC7F7A"/>
  <w16cid:commentId w16cid:paraId="1CD40EA8" w16cid:durableId="50113B1D"/>
  <w16cid:commentId w16cid:paraId="22C72CDA" w16cid:durableId="7128C82A"/>
  <w16cid:commentId w16cid:paraId="7AA34703" w16cid:durableId="06BA013B"/>
  <w16cid:commentId w16cid:paraId="285F3A76" w16cid:durableId="60D1C1C8"/>
  <w16cid:commentId w16cid:paraId="3CF15596" w16cid:durableId="7A36285F"/>
  <w16cid:commentId w16cid:paraId="745F0C21" w16cid:durableId="607E0A4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B971F" w14:textId="77777777" w:rsidR="00F7671D" w:rsidRDefault="00F7671D">
      <w:pPr>
        <w:spacing w:after="0" w:line="240" w:lineRule="auto"/>
      </w:pPr>
      <w:r>
        <w:separator/>
      </w:r>
    </w:p>
  </w:endnote>
  <w:endnote w:type="continuationSeparator" w:id="0">
    <w:p w14:paraId="2AEDB703" w14:textId="77777777" w:rsidR="00F7671D" w:rsidRDefault="00F76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DCC05" w14:textId="62922D3B" w:rsidR="00A741AA" w:rsidRDefault="00A741AA">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BD2DDC">
      <w:rPr>
        <w:caps/>
        <w:noProof/>
        <w:color w:val="4F81BD" w:themeColor="accent1"/>
      </w:rPr>
      <w:t>1</w:t>
    </w:r>
    <w:r>
      <w:rPr>
        <w:caps/>
        <w:noProof/>
        <w:color w:val="4F81BD" w:themeColor="accent1"/>
      </w:rPr>
      <w:fldChar w:fldCharType="end"/>
    </w:r>
  </w:p>
  <w:p w14:paraId="582A15D6" w14:textId="32FDEDC9" w:rsidR="2DE85620" w:rsidRDefault="2DE85620" w:rsidP="00577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8F50F" w14:textId="77777777" w:rsidR="00F7671D" w:rsidRDefault="00F7671D">
      <w:pPr>
        <w:spacing w:after="0" w:line="240" w:lineRule="auto"/>
      </w:pPr>
      <w:r>
        <w:separator/>
      </w:r>
    </w:p>
  </w:footnote>
  <w:footnote w:type="continuationSeparator" w:id="0">
    <w:p w14:paraId="7F33D2AE" w14:textId="77777777" w:rsidR="00F7671D" w:rsidRDefault="00F76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489"/>
      <w:gridCol w:w="3489"/>
      <w:gridCol w:w="3489"/>
    </w:tblGrid>
    <w:tr w:rsidR="2DE85620" w14:paraId="4936A3E9" w14:textId="77777777" w:rsidTr="005775C6">
      <w:tc>
        <w:tcPr>
          <w:tcW w:w="3489" w:type="dxa"/>
        </w:tcPr>
        <w:p w14:paraId="69E1A651" w14:textId="51D68D64" w:rsidR="2DE85620" w:rsidRDefault="2DE85620" w:rsidP="005775C6">
          <w:pPr>
            <w:pStyle w:val="Header"/>
            <w:ind w:left="-115"/>
          </w:pPr>
        </w:p>
      </w:tc>
      <w:tc>
        <w:tcPr>
          <w:tcW w:w="3489" w:type="dxa"/>
        </w:tcPr>
        <w:p w14:paraId="258A8765" w14:textId="047DDB0F" w:rsidR="2DE85620" w:rsidRDefault="2DE85620" w:rsidP="005775C6">
          <w:pPr>
            <w:pStyle w:val="Header"/>
            <w:jc w:val="center"/>
          </w:pPr>
        </w:p>
      </w:tc>
      <w:tc>
        <w:tcPr>
          <w:tcW w:w="3489" w:type="dxa"/>
        </w:tcPr>
        <w:p w14:paraId="600FD648" w14:textId="4B70CB17" w:rsidR="2DE85620" w:rsidRDefault="2DE85620" w:rsidP="005775C6">
          <w:pPr>
            <w:pStyle w:val="Header"/>
            <w:ind w:right="-115"/>
            <w:jc w:val="right"/>
          </w:pPr>
        </w:p>
      </w:tc>
    </w:tr>
  </w:tbl>
  <w:p w14:paraId="23038A40" w14:textId="01491C12" w:rsidR="2DE85620" w:rsidRDefault="2DE85620" w:rsidP="005775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BF750F"/>
    <w:multiLevelType w:val="hybridMultilevel"/>
    <w:tmpl w:val="1BEA3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AB0"/>
    <w:rsid w:val="000455B5"/>
    <w:rsid w:val="00173773"/>
    <w:rsid w:val="001874F8"/>
    <w:rsid w:val="00285D8B"/>
    <w:rsid w:val="002B0165"/>
    <w:rsid w:val="002C18A8"/>
    <w:rsid w:val="00312627"/>
    <w:rsid w:val="003539CF"/>
    <w:rsid w:val="003A51C0"/>
    <w:rsid w:val="0042172E"/>
    <w:rsid w:val="0045475E"/>
    <w:rsid w:val="00454EA9"/>
    <w:rsid w:val="004E10CE"/>
    <w:rsid w:val="005263F1"/>
    <w:rsid w:val="00554F94"/>
    <w:rsid w:val="005775C6"/>
    <w:rsid w:val="00612ACC"/>
    <w:rsid w:val="006251D3"/>
    <w:rsid w:val="00637FE1"/>
    <w:rsid w:val="00682C30"/>
    <w:rsid w:val="0068383D"/>
    <w:rsid w:val="006A3A3F"/>
    <w:rsid w:val="00701AC9"/>
    <w:rsid w:val="007863FF"/>
    <w:rsid w:val="00851DF2"/>
    <w:rsid w:val="00874BA2"/>
    <w:rsid w:val="0090414B"/>
    <w:rsid w:val="00936241"/>
    <w:rsid w:val="00937B5D"/>
    <w:rsid w:val="009B4571"/>
    <w:rsid w:val="00A57423"/>
    <w:rsid w:val="00A741AA"/>
    <w:rsid w:val="00A82AB0"/>
    <w:rsid w:val="00AA7986"/>
    <w:rsid w:val="00AF33E2"/>
    <w:rsid w:val="00B745BA"/>
    <w:rsid w:val="00B7661D"/>
    <w:rsid w:val="00BD2DDC"/>
    <w:rsid w:val="00C77664"/>
    <w:rsid w:val="00C94C9F"/>
    <w:rsid w:val="00C96608"/>
    <w:rsid w:val="00CD1AD0"/>
    <w:rsid w:val="00CD6D40"/>
    <w:rsid w:val="00CF3B72"/>
    <w:rsid w:val="00D465C0"/>
    <w:rsid w:val="00DC6616"/>
    <w:rsid w:val="00DD1CDB"/>
    <w:rsid w:val="00E01798"/>
    <w:rsid w:val="00E16FF8"/>
    <w:rsid w:val="00E421D6"/>
    <w:rsid w:val="00EC0D07"/>
    <w:rsid w:val="00F04730"/>
    <w:rsid w:val="00F05B86"/>
    <w:rsid w:val="00F7671D"/>
    <w:rsid w:val="00FA1392"/>
    <w:rsid w:val="00FD7AD3"/>
    <w:rsid w:val="019A4910"/>
    <w:rsid w:val="0390F4E5"/>
    <w:rsid w:val="04A8DF68"/>
    <w:rsid w:val="0563D02B"/>
    <w:rsid w:val="05BC5B8D"/>
    <w:rsid w:val="06A0398F"/>
    <w:rsid w:val="06A1D119"/>
    <w:rsid w:val="089A3EC8"/>
    <w:rsid w:val="0B7672DA"/>
    <w:rsid w:val="0BD88CCA"/>
    <w:rsid w:val="10292FCF"/>
    <w:rsid w:val="11BAC7CD"/>
    <w:rsid w:val="1AAE2E68"/>
    <w:rsid w:val="1B1FC5BC"/>
    <w:rsid w:val="1C0E706E"/>
    <w:rsid w:val="1C1F1D6B"/>
    <w:rsid w:val="1E1CF346"/>
    <w:rsid w:val="1F53F1E4"/>
    <w:rsid w:val="21E1B974"/>
    <w:rsid w:val="22C58C8A"/>
    <w:rsid w:val="231B9FE0"/>
    <w:rsid w:val="24FFFFA7"/>
    <w:rsid w:val="2590AB7C"/>
    <w:rsid w:val="280C51D5"/>
    <w:rsid w:val="295FE7DB"/>
    <w:rsid w:val="2DE85620"/>
    <w:rsid w:val="2E5835F0"/>
    <w:rsid w:val="2E784BEE"/>
    <w:rsid w:val="2F55D65E"/>
    <w:rsid w:val="30F315F5"/>
    <w:rsid w:val="313B20F5"/>
    <w:rsid w:val="342B1B2C"/>
    <w:rsid w:val="353DC37F"/>
    <w:rsid w:val="365F5217"/>
    <w:rsid w:val="36A04DED"/>
    <w:rsid w:val="3C64BA50"/>
    <w:rsid w:val="3F51D100"/>
    <w:rsid w:val="41020C86"/>
    <w:rsid w:val="418248E7"/>
    <w:rsid w:val="455AA067"/>
    <w:rsid w:val="4664D19C"/>
    <w:rsid w:val="47238D07"/>
    <w:rsid w:val="4A776EA7"/>
    <w:rsid w:val="4DA0A22F"/>
    <w:rsid w:val="4E72F0AF"/>
    <w:rsid w:val="50371FA9"/>
    <w:rsid w:val="52221739"/>
    <w:rsid w:val="52C07ACC"/>
    <w:rsid w:val="59E31610"/>
    <w:rsid w:val="5D89266F"/>
    <w:rsid w:val="5EF59AE8"/>
    <w:rsid w:val="6427B564"/>
    <w:rsid w:val="64AD0A52"/>
    <w:rsid w:val="65123FB0"/>
    <w:rsid w:val="688104B8"/>
    <w:rsid w:val="69E91E43"/>
    <w:rsid w:val="6DAE1A67"/>
    <w:rsid w:val="6F0B1168"/>
    <w:rsid w:val="71554882"/>
    <w:rsid w:val="724CB290"/>
    <w:rsid w:val="74F7D3C7"/>
    <w:rsid w:val="76523E5D"/>
    <w:rsid w:val="7751919B"/>
    <w:rsid w:val="7E0D8496"/>
    <w:rsid w:val="7E6571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9B838"/>
  <w15:chartTrackingRefBased/>
  <w15:docId w15:val="{78EF0C39-0DD0-447E-A20F-AA04FF5F8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AB0"/>
  </w:style>
  <w:style w:type="paragraph" w:styleId="Heading1">
    <w:name w:val="heading 1"/>
    <w:basedOn w:val="Normal"/>
    <w:next w:val="Normal"/>
    <w:link w:val="Heading1Char"/>
    <w:uiPriority w:val="9"/>
    <w:qFormat/>
    <w:rsid w:val="00A82AB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82AB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16FF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AB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82AB0"/>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A82AB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82AB0"/>
    <w:rPr>
      <w:color w:val="0000FF"/>
      <w:u w:val="single"/>
    </w:rPr>
  </w:style>
  <w:style w:type="character" w:customStyle="1" w:styleId="Heading3Char">
    <w:name w:val="Heading 3 Char"/>
    <w:basedOn w:val="DefaultParagraphFont"/>
    <w:link w:val="Heading3"/>
    <w:uiPriority w:val="9"/>
    <w:rsid w:val="00E16FF8"/>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E16FF8"/>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16FF8"/>
    <w:rPr>
      <w:sz w:val="16"/>
      <w:szCs w:val="16"/>
    </w:rPr>
  </w:style>
  <w:style w:type="paragraph" w:styleId="CommentText">
    <w:name w:val="annotation text"/>
    <w:basedOn w:val="Normal"/>
    <w:link w:val="CommentTextChar"/>
    <w:uiPriority w:val="99"/>
    <w:semiHidden/>
    <w:unhideWhenUsed/>
    <w:rsid w:val="00E16FF8"/>
    <w:pPr>
      <w:spacing w:line="240" w:lineRule="auto"/>
    </w:pPr>
    <w:rPr>
      <w:sz w:val="20"/>
      <w:szCs w:val="20"/>
    </w:rPr>
  </w:style>
  <w:style w:type="character" w:customStyle="1" w:styleId="CommentTextChar">
    <w:name w:val="Comment Text Char"/>
    <w:basedOn w:val="DefaultParagraphFont"/>
    <w:link w:val="CommentText"/>
    <w:uiPriority w:val="99"/>
    <w:semiHidden/>
    <w:rsid w:val="00E16FF8"/>
    <w:rPr>
      <w:sz w:val="20"/>
      <w:szCs w:val="20"/>
    </w:rPr>
  </w:style>
  <w:style w:type="paragraph" w:styleId="BalloonText">
    <w:name w:val="Balloon Text"/>
    <w:basedOn w:val="Normal"/>
    <w:link w:val="BalloonTextChar"/>
    <w:uiPriority w:val="99"/>
    <w:semiHidden/>
    <w:unhideWhenUsed/>
    <w:rsid w:val="00E16F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FF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251D3"/>
    <w:rPr>
      <w:b/>
      <w:bCs/>
    </w:rPr>
  </w:style>
  <w:style w:type="character" w:customStyle="1" w:styleId="CommentSubjectChar">
    <w:name w:val="Comment Subject Char"/>
    <w:basedOn w:val="CommentTextChar"/>
    <w:link w:val="CommentSubject"/>
    <w:uiPriority w:val="99"/>
    <w:semiHidden/>
    <w:rsid w:val="006251D3"/>
    <w:rPr>
      <w:b/>
      <w:bCs/>
      <w:sz w:val="20"/>
      <w:szCs w:val="20"/>
    </w:rPr>
  </w:style>
  <w:style w:type="paragraph" w:styleId="Revision">
    <w:name w:val="Revision"/>
    <w:hidden/>
    <w:uiPriority w:val="99"/>
    <w:semiHidden/>
    <w:rsid w:val="00C96608"/>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ainaustralia.org.au/getting-help/pain-directory" TargetMode="External"/><Relationship Id="R559ddd79fe2a4df1"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5ed75abd4fe7448f"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ga.gov.au/prescription-opioids-what-changes-are-being-made-and-wh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972FE285A1DE48A7AC906715166E36" ma:contentTypeVersion="4" ma:contentTypeDescription="Create a new document." ma:contentTypeScope="" ma:versionID="4db58f085073b9f46fce052df60900c3">
  <xsd:schema xmlns:xsd="http://www.w3.org/2001/XMLSchema" xmlns:xs="http://www.w3.org/2001/XMLSchema" xmlns:p="http://schemas.microsoft.com/office/2006/metadata/properties" xmlns:ns2="8d84de69-cf07-4987-a6fd-aa4c41dee4cd" targetNamespace="http://schemas.microsoft.com/office/2006/metadata/properties" ma:root="true" ma:fieldsID="78d82a65824aa31c587dc477eb218ce7" ns2:_="">
    <xsd:import namespace="8d84de69-cf07-4987-a6fd-aa4c41dee4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4de69-cf07-4987-a6fd-aa4c41dee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7683B-1886-4A93-A076-A3859FD69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4de69-cf07-4987-a6fd-aa4c41dee4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722A8B-F32C-4CDD-AB3D-4840791E70C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8d84de69-cf07-4987-a6fd-aa4c41dee4cd"/>
    <ds:schemaRef ds:uri="http://www.w3.org/XML/1998/namespace"/>
    <ds:schemaRef ds:uri="http://purl.org/dc/dcmitype/"/>
  </ds:schemaRefs>
</ds:datastoreItem>
</file>

<file path=customXml/itemProps3.xml><?xml version="1.0" encoding="utf-8"?>
<ds:datastoreItem xmlns:ds="http://schemas.openxmlformats.org/officeDocument/2006/customXml" ds:itemID="{11A899A6-CDA8-447D-8657-0F077A8ED278}">
  <ds:schemaRefs>
    <ds:schemaRef ds:uri="http://schemas.microsoft.com/sharepoint/v3/contenttype/forms"/>
  </ds:schemaRefs>
</ds:datastoreItem>
</file>

<file path=customXml/itemProps4.xml><?xml version="1.0" encoding="utf-8"?>
<ds:datastoreItem xmlns:ds="http://schemas.openxmlformats.org/officeDocument/2006/customXml" ds:itemID="{720D891D-A999-436D-A5A5-612BCC18D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3383</Characters>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2020-09-18T04:04:00Z</dcterms:created>
  <dcterms:modified xsi:type="dcterms:W3CDTF">2020-09-18T04:04:00Z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0x0101001B972FE285A1DE48A7AC906715166E36</vt:lpwstr>
  </property>
</Properties>
</file>