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2A51B86" w:rsidR="00B60939" w:rsidRPr="00E41E00" w:rsidRDefault="00EB26AC" w:rsidP="004A6040">
      <w:pPr>
        <w:pStyle w:val="COMH1-non-numbered"/>
      </w:pPr>
      <w:bookmarkStart w:id="0" w:name="_Toc134478934"/>
      <w:r w:rsidRPr="00E41E00">
        <w:t>7</w:t>
      </w:r>
      <w:r w:rsidR="00433044" w:rsidRPr="00E41E00">
        <w:t>.</w:t>
      </w:r>
      <w:r w:rsidRPr="00E41E00">
        <w:t>02</w:t>
      </w:r>
      <w:r w:rsidR="00163F66" w:rsidRPr="00E41E00">
        <w:tab/>
      </w:r>
      <w:r w:rsidRPr="00E41E00">
        <w:t>ESKETAMINE</w:t>
      </w:r>
      <w:r w:rsidR="00163F66" w:rsidRPr="00E41E00">
        <w:t>,</w:t>
      </w:r>
      <w:r w:rsidR="00163F66" w:rsidRPr="00E41E00">
        <w:br/>
      </w:r>
      <w:r w:rsidRPr="00E41E00">
        <w:t>Nasal spray solution</w:t>
      </w:r>
      <w:r w:rsidR="004676DD">
        <w:t xml:space="preserve"> </w:t>
      </w:r>
      <w:r w:rsidR="00041169" w:rsidRPr="00E41E00">
        <w:t>28 mg in 0.2 mL</w:t>
      </w:r>
      <w:r w:rsidR="00163F66" w:rsidRPr="00E41E00">
        <w:t>,</w:t>
      </w:r>
      <w:r w:rsidR="00163F66" w:rsidRPr="00E41E00">
        <w:br/>
      </w:r>
      <w:r w:rsidR="00041169" w:rsidRPr="00E41E00">
        <w:t>Spravato</w:t>
      </w:r>
      <w:r w:rsidR="00B60939" w:rsidRPr="00E41E00">
        <w:t>®</w:t>
      </w:r>
      <w:r w:rsidR="004A6040" w:rsidRPr="00E41E00">
        <w:t>,</w:t>
      </w:r>
      <w:r w:rsidR="004A6040" w:rsidRPr="00E41E00">
        <w:br/>
      </w:r>
      <w:r w:rsidR="00041169" w:rsidRPr="00E41E00">
        <w:t>Janssen-Cilag Pty Ltd</w:t>
      </w:r>
      <w:r w:rsidR="00B60939" w:rsidRPr="00E41E00">
        <w:t>.</w:t>
      </w:r>
      <w:bookmarkEnd w:id="0"/>
      <w:r w:rsidR="00F73E08" w:rsidRPr="00E41E00">
        <w:t xml:space="preserve"> </w:t>
      </w:r>
    </w:p>
    <w:p w14:paraId="11C00795" w14:textId="3DFB6D23" w:rsidR="00B50DB8" w:rsidRPr="00E41E00" w:rsidRDefault="00B50DB8" w:rsidP="004A6040">
      <w:pPr>
        <w:pStyle w:val="COMH1numbered"/>
      </w:pPr>
      <w:bookmarkStart w:id="1" w:name="_Toc134478936"/>
      <w:r w:rsidRPr="00E41E00">
        <w:t xml:space="preserve">Purpose of </w:t>
      </w:r>
      <w:r w:rsidR="00CD7193" w:rsidRPr="00E41E00">
        <w:t>s</w:t>
      </w:r>
      <w:r w:rsidR="00BB3A45" w:rsidRPr="00E41E00">
        <w:t>ubmission</w:t>
      </w:r>
      <w:bookmarkEnd w:id="1"/>
    </w:p>
    <w:p w14:paraId="19414AA1" w14:textId="33DFE3A6" w:rsidR="002C2775" w:rsidRPr="00E41E00" w:rsidRDefault="007170DA" w:rsidP="00B07F87">
      <w:pPr>
        <w:pStyle w:val="COMexecsumnumberedpara"/>
      </w:pPr>
      <w:r w:rsidRPr="00E41E00">
        <w:t>The</w:t>
      </w:r>
      <w:r w:rsidR="009B22C1" w:rsidRPr="00E41E00">
        <w:t xml:space="preserve"> standard re-entry resubmission requested a Section 100 (Highly Specialised Drug</w:t>
      </w:r>
      <w:r w:rsidR="0002261A" w:rsidRPr="00E41E00">
        <w:t xml:space="preserve"> Program</w:t>
      </w:r>
      <w:r w:rsidR="009B22C1" w:rsidRPr="00E41E00">
        <w:t>) Authority Required (</w:t>
      </w:r>
      <w:r w:rsidR="007D491D" w:rsidRPr="00E41E00">
        <w:t>T</w:t>
      </w:r>
      <w:r w:rsidR="009B22C1" w:rsidRPr="00E41E00">
        <w:t>elephone</w:t>
      </w:r>
      <w:r w:rsidR="007D491D" w:rsidRPr="00E41E00">
        <w:t>/Online</w:t>
      </w:r>
      <w:r w:rsidR="009B22C1" w:rsidRPr="00E41E00">
        <w:t>) listing</w:t>
      </w:r>
      <w:r w:rsidR="004624A0" w:rsidRPr="00E41E00">
        <w:t xml:space="preserve"> for the treatment of patients with</w:t>
      </w:r>
      <w:r w:rsidR="009B22C1" w:rsidRPr="00E41E00">
        <w:t xml:space="preserve"> treatment resistant depression (TRD). Esketamine nasal spray is to be initiated in conjunction with a</w:t>
      </w:r>
      <w:r w:rsidR="004624A0" w:rsidRPr="00E41E00">
        <w:t>n</w:t>
      </w:r>
      <w:r w:rsidR="009B22C1" w:rsidRPr="00E41E00">
        <w:t xml:space="preserve"> oral antidepressant (OAD).</w:t>
      </w:r>
      <w:r w:rsidRPr="00E41E00">
        <w:t xml:space="preserve"> </w:t>
      </w:r>
    </w:p>
    <w:p w14:paraId="4E9FBCB5" w14:textId="684BC53A" w:rsidR="00C2778B" w:rsidRPr="00E41E00" w:rsidRDefault="005750C5" w:rsidP="00B07F87">
      <w:pPr>
        <w:pStyle w:val="COMexecsumnumberedpara"/>
      </w:pPr>
      <w:r w:rsidRPr="00E41E00">
        <w:t xml:space="preserve">Listing was requested </w:t>
      </w:r>
      <w:proofErr w:type="gramStart"/>
      <w:r w:rsidRPr="00E41E00">
        <w:t>on the basis of</w:t>
      </w:r>
      <w:proofErr w:type="gramEnd"/>
      <w:r w:rsidRPr="00E41E00">
        <w:t xml:space="preserve"> a</w:t>
      </w:r>
      <w:r w:rsidR="00D4108B" w:rsidRPr="00E41E00">
        <w:t xml:space="preserve"> </w:t>
      </w:r>
      <w:r w:rsidRPr="00E41E00">
        <w:t xml:space="preserve">cost-effectiveness analysis versus </w:t>
      </w:r>
      <w:r w:rsidR="00634890" w:rsidRPr="00E41E00">
        <w:t>a newly initiated OAD alone</w:t>
      </w:r>
      <w:r w:rsidRPr="00E41E00">
        <w:t>.</w:t>
      </w:r>
      <w:r w:rsidR="00BC591F" w:rsidRPr="00E41E00">
        <w:rPr>
          <w:color w:val="0066FF"/>
        </w:rPr>
        <w:t xml:space="preserve">  </w:t>
      </w:r>
    </w:p>
    <w:p w14:paraId="3718DE61" w14:textId="5982B511" w:rsidR="008B1757" w:rsidRPr="00E41E00" w:rsidRDefault="00696EF9" w:rsidP="004A6040">
      <w:pPr>
        <w:pStyle w:val="COMtablefigcaption"/>
      </w:pPr>
      <w:r w:rsidRPr="00E41E00">
        <w:t xml:space="preserve">Table </w:t>
      </w:r>
      <w:r w:rsidR="00367F8B">
        <w:fldChar w:fldCharType="begin" w:fldLock="1"/>
      </w:r>
      <w:r w:rsidR="00367F8B">
        <w:instrText xml:space="preserve"> SEQ Table \* ARABIC </w:instrText>
      </w:r>
      <w:r w:rsidR="00367F8B">
        <w:fldChar w:fldCharType="separate"/>
      </w:r>
      <w:r w:rsidR="00EB2BBF">
        <w:rPr>
          <w:noProof/>
        </w:rPr>
        <w:t>1</w:t>
      </w:r>
      <w:r w:rsidR="00367F8B">
        <w:rPr>
          <w:noProof/>
        </w:rPr>
        <w:fldChar w:fldCharType="end"/>
      </w:r>
      <w:r w:rsidRPr="00E41E00">
        <w:t>:</w:t>
      </w:r>
      <w:r w:rsidR="00BC591F" w:rsidRPr="00E41E00">
        <w:t xml:space="preserve"> </w:t>
      </w:r>
      <w:r w:rsidR="008B1757" w:rsidRPr="00E41E00">
        <w:t xml:space="preserve">Key components of the clinical issue addressed </w:t>
      </w:r>
      <w:r w:rsidR="00634890" w:rsidRPr="00E41E00">
        <w:t>in</w:t>
      </w:r>
      <w:r w:rsidR="008B1757" w:rsidRPr="00E41E00">
        <w:t xml:space="preserve"> the </w:t>
      </w:r>
      <w:proofErr w:type="gramStart"/>
      <w:r w:rsidR="00634890" w:rsidRPr="00E41E00">
        <w:t>re</w:t>
      </w:r>
      <w:r w:rsidR="008B1757" w:rsidRPr="00E41E00">
        <w:t>submission</w:t>
      </w:r>
      <w:proofErr w:type="gramEnd"/>
      <w:r w:rsidR="007170DA" w:rsidRPr="00E41E0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55"/>
        <w:gridCol w:w="7362"/>
      </w:tblGrid>
      <w:tr w:rsidR="00634890" w:rsidRPr="00E41E00" w14:paraId="579E66DD" w14:textId="77777777" w:rsidTr="00262C87">
        <w:tc>
          <w:tcPr>
            <w:tcW w:w="1668" w:type="dxa"/>
            <w:vAlign w:val="center"/>
          </w:tcPr>
          <w:p w14:paraId="410B6307" w14:textId="77777777" w:rsidR="00634890" w:rsidRPr="00E41E00" w:rsidRDefault="00634890" w:rsidP="00622E5B">
            <w:pPr>
              <w:pStyle w:val="COMTableheadingrow"/>
              <w:rPr>
                <w:lang w:val="en-AU"/>
              </w:rPr>
            </w:pPr>
            <w:r w:rsidRPr="00E41E00">
              <w:rPr>
                <w:lang w:val="en-AU"/>
              </w:rPr>
              <w:t>Component</w:t>
            </w:r>
          </w:p>
        </w:tc>
        <w:tc>
          <w:tcPr>
            <w:tcW w:w="7488" w:type="dxa"/>
            <w:vAlign w:val="center"/>
          </w:tcPr>
          <w:p w14:paraId="6CE2E5FF" w14:textId="77777777" w:rsidR="00634890" w:rsidRPr="00E41E00" w:rsidRDefault="00634890" w:rsidP="00622E5B">
            <w:pPr>
              <w:pStyle w:val="COMTableheadingrow"/>
              <w:rPr>
                <w:lang w:val="en-AU"/>
              </w:rPr>
            </w:pPr>
            <w:r w:rsidRPr="00E41E00">
              <w:rPr>
                <w:lang w:val="en-AU"/>
              </w:rPr>
              <w:t>Description</w:t>
            </w:r>
          </w:p>
        </w:tc>
      </w:tr>
      <w:tr w:rsidR="00634890" w:rsidRPr="00E41E00" w14:paraId="2946FC19" w14:textId="77777777" w:rsidTr="00262C87">
        <w:tc>
          <w:tcPr>
            <w:tcW w:w="1668" w:type="dxa"/>
            <w:vAlign w:val="center"/>
          </w:tcPr>
          <w:p w14:paraId="72DD169B" w14:textId="77777777" w:rsidR="00634890" w:rsidRPr="00E41E00" w:rsidRDefault="00634890" w:rsidP="00622E5B">
            <w:pPr>
              <w:pStyle w:val="COMTabletext"/>
            </w:pPr>
            <w:r w:rsidRPr="00E41E00">
              <w:t>Population</w:t>
            </w:r>
          </w:p>
        </w:tc>
        <w:tc>
          <w:tcPr>
            <w:tcW w:w="7488" w:type="dxa"/>
          </w:tcPr>
          <w:p w14:paraId="26B92ED9" w14:textId="77777777" w:rsidR="00634890" w:rsidRPr="00E41E00" w:rsidRDefault="00634890" w:rsidP="00622E5B">
            <w:pPr>
              <w:pStyle w:val="COMTabletext"/>
            </w:pPr>
            <w:r w:rsidRPr="00E41E00">
              <w:t>Adult patients with major depressive disorder, who have not responded adequately to at least 2 separate courses of treatment with different antidepressants, each of adequate dose and duration, in the current moderate to severe depressive episode.</w:t>
            </w:r>
          </w:p>
        </w:tc>
      </w:tr>
      <w:tr w:rsidR="00634890" w:rsidRPr="00E41E00" w14:paraId="3D3AAEED" w14:textId="77777777" w:rsidTr="00262C87">
        <w:tc>
          <w:tcPr>
            <w:tcW w:w="1668" w:type="dxa"/>
            <w:vAlign w:val="center"/>
          </w:tcPr>
          <w:p w14:paraId="23420694" w14:textId="77777777" w:rsidR="00634890" w:rsidRPr="00E41E00" w:rsidRDefault="00634890" w:rsidP="00622E5B">
            <w:pPr>
              <w:pStyle w:val="COMTabletext"/>
            </w:pPr>
            <w:r w:rsidRPr="00E41E00">
              <w:t>Intervention</w:t>
            </w:r>
          </w:p>
        </w:tc>
        <w:tc>
          <w:tcPr>
            <w:tcW w:w="7488" w:type="dxa"/>
          </w:tcPr>
          <w:p w14:paraId="370317C9" w14:textId="77777777" w:rsidR="00634890" w:rsidRPr="00E41E00" w:rsidRDefault="00634890" w:rsidP="00622E5B">
            <w:pPr>
              <w:pStyle w:val="Tabletext"/>
            </w:pPr>
            <w:r w:rsidRPr="00E41E00">
              <w:t xml:space="preserve">Esketamine hydrochloride is to be administered in conjunction with a newly initiated oral antidepressant (OAD), </w:t>
            </w:r>
            <w:r w:rsidRPr="00E41E00">
              <w:rPr>
                <w:u w:val="single"/>
              </w:rPr>
              <w:t>under the supervision of a healthcare professional</w:t>
            </w:r>
            <w:r w:rsidRPr="00E41E00">
              <w:t xml:space="preserve">. </w:t>
            </w:r>
          </w:p>
          <w:p w14:paraId="0CB44075" w14:textId="77777777" w:rsidR="00634890" w:rsidRPr="00E41E00" w:rsidRDefault="00634890" w:rsidP="00622E5B">
            <w:pPr>
              <w:pStyle w:val="Tabletext"/>
            </w:pPr>
            <w:r w:rsidRPr="00E41E00">
              <w:t xml:space="preserve">Induction phase (4 weeks): Esketamine is administered twice per week with the first dose of 56 mg and with subsequent doses of either 56 mg or 84 mg, depending on clinical response. A dose of 28 mg can be used in older adults (≥ 65 years). Evidence of therapeutic benefit should be evaluated at the end of induction phase (4 weeks) to determine need for continued treatment. </w:t>
            </w:r>
          </w:p>
          <w:p w14:paraId="7A197216" w14:textId="77777777" w:rsidR="00634890" w:rsidRPr="00E41E00" w:rsidRDefault="00634890" w:rsidP="00622E5B">
            <w:pPr>
              <w:pStyle w:val="COMTabletext"/>
            </w:pPr>
            <w:r w:rsidRPr="00E41E00">
              <w:t>Maintenance phase (week 5 onwards): Esketamine 56 mg or 84 mg administered once weekly or fortnightly. A dose of 28 mg can be used in older adults (≥ 65 years). After depressive symptoms improve, treatment should continue for at least 6 months, with patients monitored to determine continuing response. Esketamine is discontinued once a patient relapses or when a patient recovers</w:t>
            </w:r>
            <w:r w:rsidRPr="00E41E00">
              <w:rPr>
                <w:rFonts w:cs="Arial"/>
              </w:rPr>
              <w:t xml:space="preserve">. </w:t>
            </w:r>
            <w:r w:rsidRPr="00E41E00">
              <w:rPr>
                <w:rFonts w:cs="Arial"/>
                <w:u w:val="single"/>
              </w:rPr>
              <w:t>The maximum treatment duration is 12 months per major depressive episode</w:t>
            </w:r>
            <w:r w:rsidRPr="00E41E00">
              <w:rPr>
                <w:rFonts w:cs="Arial"/>
              </w:rPr>
              <w:t>.</w:t>
            </w:r>
          </w:p>
        </w:tc>
      </w:tr>
      <w:tr w:rsidR="00634890" w:rsidRPr="00E41E00" w14:paraId="06824AB2" w14:textId="77777777" w:rsidTr="00262C87">
        <w:tc>
          <w:tcPr>
            <w:tcW w:w="1668" w:type="dxa"/>
            <w:vAlign w:val="center"/>
          </w:tcPr>
          <w:p w14:paraId="0F559A89" w14:textId="77777777" w:rsidR="00634890" w:rsidRPr="00E41E00" w:rsidRDefault="00634890" w:rsidP="00622E5B">
            <w:pPr>
              <w:pStyle w:val="COMTabletext"/>
            </w:pPr>
            <w:r w:rsidRPr="00E41E00">
              <w:t>Comparator</w:t>
            </w:r>
          </w:p>
        </w:tc>
        <w:tc>
          <w:tcPr>
            <w:tcW w:w="7488" w:type="dxa"/>
          </w:tcPr>
          <w:p w14:paraId="6216247A" w14:textId="77777777" w:rsidR="00634890" w:rsidRPr="00E41E00" w:rsidRDefault="00634890" w:rsidP="00622E5B">
            <w:pPr>
              <w:pStyle w:val="COMTabletext"/>
            </w:pPr>
            <w:r w:rsidRPr="00E41E00">
              <w:t>Initiation of a new oral antidepressant.</w:t>
            </w:r>
          </w:p>
        </w:tc>
      </w:tr>
      <w:tr w:rsidR="00634890" w:rsidRPr="00E41E00" w14:paraId="488129F5" w14:textId="77777777" w:rsidTr="00262C87">
        <w:tc>
          <w:tcPr>
            <w:tcW w:w="1668" w:type="dxa"/>
            <w:vAlign w:val="center"/>
          </w:tcPr>
          <w:p w14:paraId="4F783121" w14:textId="77777777" w:rsidR="00634890" w:rsidRPr="00E41E00" w:rsidRDefault="00634890" w:rsidP="00622E5B">
            <w:pPr>
              <w:pStyle w:val="COMTabletext"/>
            </w:pPr>
            <w:r w:rsidRPr="00E41E00">
              <w:t>Outcomes</w:t>
            </w:r>
          </w:p>
        </w:tc>
        <w:tc>
          <w:tcPr>
            <w:tcW w:w="7488" w:type="dxa"/>
          </w:tcPr>
          <w:p w14:paraId="5101AE1B" w14:textId="77777777" w:rsidR="00634890" w:rsidRPr="00E41E00" w:rsidRDefault="00634890" w:rsidP="00622E5B">
            <w:pPr>
              <w:pStyle w:val="COMTabletext"/>
            </w:pPr>
            <w:r w:rsidRPr="00E41E00">
              <w:rPr>
                <w:szCs w:val="20"/>
              </w:rPr>
              <w:t xml:space="preserve">Change in depression severity (using the Montgomery-Asberg Depression Rating Scale (MADRS) total score), incidence of clinical response and remission, </w:t>
            </w:r>
            <w:r w:rsidRPr="00E41E00">
              <w:rPr>
                <w:rFonts w:cs="Arial"/>
                <w:szCs w:val="20"/>
              </w:rPr>
              <w:t>occupational, social and family functioning</w:t>
            </w:r>
            <w:r w:rsidRPr="00E41E00">
              <w:rPr>
                <w:szCs w:val="20"/>
              </w:rPr>
              <w:t>, quality of life, incidence of adverse events.</w:t>
            </w:r>
          </w:p>
        </w:tc>
      </w:tr>
      <w:tr w:rsidR="00634890" w:rsidRPr="00E41E00" w14:paraId="260E4C93" w14:textId="77777777" w:rsidTr="00262C87">
        <w:tc>
          <w:tcPr>
            <w:tcW w:w="1668" w:type="dxa"/>
            <w:vAlign w:val="center"/>
          </w:tcPr>
          <w:p w14:paraId="1E338847" w14:textId="77777777" w:rsidR="00634890" w:rsidRPr="00E41E00" w:rsidRDefault="00634890" w:rsidP="00622E5B">
            <w:pPr>
              <w:pStyle w:val="COMTabletext"/>
            </w:pPr>
            <w:r w:rsidRPr="00E41E00">
              <w:t>Clinical claim</w:t>
            </w:r>
          </w:p>
        </w:tc>
        <w:tc>
          <w:tcPr>
            <w:tcW w:w="7488" w:type="dxa"/>
          </w:tcPr>
          <w:p w14:paraId="39FFD154" w14:textId="77777777" w:rsidR="00634890" w:rsidRPr="00E41E00" w:rsidRDefault="00634890" w:rsidP="00622E5B">
            <w:pPr>
              <w:pStyle w:val="COMTabletext"/>
            </w:pPr>
            <w:r w:rsidRPr="00E41E00">
              <w:rPr>
                <w:szCs w:val="20"/>
              </w:rPr>
              <w:t>Esketamine nasal spray in combination with a newly initiated oral antidepressant i</w:t>
            </w:r>
            <w:r w:rsidRPr="00E41E00">
              <w:rPr>
                <w:rFonts w:cs="Arial"/>
                <w:szCs w:val="20"/>
              </w:rPr>
              <w:t xml:space="preserve">s superior </w:t>
            </w:r>
            <w:r w:rsidRPr="00E41E00">
              <w:rPr>
                <w:szCs w:val="20"/>
              </w:rPr>
              <w:t xml:space="preserve">in terms of </w:t>
            </w:r>
            <w:r w:rsidRPr="00E41E00">
              <w:rPr>
                <w:rFonts w:cs="Arial"/>
                <w:szCs w:val="20"/>
              </w:rPr>
              <w:t xml:space="preserve">efficacy </w:t>
            </w:r>
            <w:r w:rsidRPr="00E41E00">
              <w:rPr>
                <w:szCs w:val="20"/>
              </w:rPr>
              <w:t xml:space="preserve">and inferior in terms of safety </w:t>
            </w:r>
            <w:r w:rsidRPr="00E41E00">
              <w:rPr>
                <w:rFonts w:cs="Arial"/>
                <w:szCs w:val="20"/>
              </w:rPr>
              <w:t>when compared to a newly initiated oral antidepressant</w:t>
            </w:r>
            <w:r w:rsidRPr="00E41E00">
              <w:rPr>
                <w:szCs w:val="20"/>
              </w:rPr>
              <w:t xml:space="preserve"> alone.</w:t>
            </w:r>
          </w:p>
        </w:tc>
      </w:tr>
    </w:tbl>
    <w:p w14:paraId="0D9C5AB4" w14:textId="2C02E56E" w:rsidR="00634890" w:rsidRPr="00E41E00" w:rsidRDefault="00634890" w:rsidP="0067456B">
      <w:pPr>
        <w:pStyle w:val="TableFigureFooter"/>
      </w:pPr>
      <w:r w:rsidRPr="00E41E00">
        <w:t>Source: Table 11, p13 of the resubmission</w:t>
      </w:r>
    </w:p>
    <w:p w14:paraId="06286E87" w14:textId="1B57E55B" w:rsidR="003D3FF7" w:rsidRPr="00E41E00" w:rsidRDefault="003D3FF7" w:rsidP="0067456B">
      <w:pPr>
        <w:pStyle w:val="TableFigureFooter"/>
      </w:pPr>
      <w:r w:rsidRPr="00E41E00">
        <w:t xml:space="preserve">Note: </w:t>
      </w:r>
      <w:r w:rsidR="00234A95" w:rsidRPr="00E41E00">
        <w:t xml:space="preserve">Changes from the July 2022 resubmission </w:t>
      </w:r>
      <w:r w:rsidR="0067456B" w:rsidRPr="00E41E00">
        <w:t>are underlined.</w:t>
      </w:r>
    </w:p>
    <w:p w14:paraId="6B4AB6C2" w14:textId="7F01D731" w:rsidR="005C25FF" w:rsidRPr="00E41E00" w:rsidRDefault="005C25FF" w:rsidP="004A6040">
      <w:pPr>
        <w:pStyle w:val="COMH1numbered"/>
      </w:pPr>
      <w:bookmarkStart w:id="2" w:name="_Toc134478937"/>
      <w:r w:rsidRPr="00E41E00">
        <w:t>Background</w:t>
      </w:r>
      <w:bookmarkEnd w:id="2"/>
    </w:p>
    <w:p w14:paraId="2C521D6D" w14:textId="78CF03EE" w:rsidR="005C25FF" w:rsidRPr="00E41E00" w:rsidRDefault="005C25FF" w:rsidP="004A6040">
      <w:pPr>
        <w:pStyle w:val="COMH2-non-numbered"/>
      </w:pPr>
      <w:bookmarkStart w:id="3" w:name="_Toc22897638"/>
      <w:bookmarkStart w:id="4" w:name="_Toc134478938"/>
      <w:r w:rsidRPr="00E41E00">
        <w:t>Registration status</w:t>
      </w:r>
      <w:bookmarkEnd w:id="3"/>
      <w:bookmarkEnd w:id="4"/>
    </w:p>
    <w:p w14:paraId="5374AD55" w14:textId="5822C2D7" w:rsidR="005C25FF" w:rsidRPr="00A94498" w:rsidRDefault="00A7706B" w:rsidP="00B07F87">
      <w:pPr>
        <w:pStyle w:val="COMexecsumnumberedpara"/>
      </w:pPr>
      <w:r w:rsidRPr="00A94498">
        <w:t xml:space="preserve">Esketamine nasal spray was registered on the </w:t>
      </w:r>
      <w:r w:rsidR="00B93EDB" w:rsidRPr="00A94498">
        <w:t>Australian Register of Therapeutic Goods (</w:t>
      </w:r>
      <w:r w:rsidRPr="00A94498">
        <w:t>ARTG</w:t>
      </w:r>
      <w:r w:rsidR="00B93EDB" w:rsidRPr="00A94498">
        <w:t>)</w:t>
      </w:r>
      <w:r w:rsidRPr="00A94498">
        <w:t xml:space="preserve"> on 9 March 2021 for treatment resistant depression (Major Depressive Disorder in adults who have not responded adequately to at least two different antidepressants of adequate dose and duration to treat the current moderate to </w:t>
      </w:r>
      <w:r w:rsidRPr="00A94498">
        <w:lastRenderedPageBreak/>
        <w:t xml:space="preserve">severe depressive episode), initiated in conjunction with a newly initiated oral antidepressant. </w:t>
      </w:r>
    </w:p>
    <w:p w14:paraId="6B19D51D" w14:textId="7B44C0B9" w:rsidR="0019165C" w:rsidRPr="00E41E00" w:rsidRDefault="0039618D" w:rsidP="0019165C">
      <w:pPr>
        <w:pStyle w:val="COMH2-non-numbered"/>
      </w:pPr>
      <w:bookmarkStart w:id="5" w:name="_Toc134478939"/>
      <w:r w:rsidRPr="00E41E00">
        <w:t>Stakeholder meeting</w:t>
      </w:r>
      <w:bookmarkEnd w:id="5"/>
    </w:p>
    <w:p w14:paraId="36171DA8" w14:textId="6F72F704" w:rsidR="00401A49" w:rsidRPr="00E41E00" w:rsidRDefault="00225E2F" w:rsidP="00B07F87">
      <w:pPr>
        <w:pStyle w:val="COMexecsumnumberedpara"/>
      </w:pPr>
      <w:bookmarkStart w:id="6" w:name="_Ref137792747"/>
      <w:r>
        <w:t>A</w:t>
      </w:r>
      <w:r w:rsidR="0081707B" w:rsidRPr="00E41E00">
        <w:t xml:space="preserve"> stakeholder meeting</w:t>
      </w:r>
      <w:r w:rsidR="00A01101" w:rsidRPr="00E41E00">
        <w:t xml:space="preserve"> was convened in February 2023 to </w:t>
      </w:r>
      <w:r w:rsidR="00C21D12" w:rsidRPr="00E41E00">
        <w:t>discuss the PBS restriction, potential issues related to access, the likely extent of use, and what additional information might be required to support the PBS listing of esketamine</w:t>
      </w:r>
      <w:r w:rsidR="00C146A4">
        <w:t xml:space="preserve"> (see </w:t>
      </w:r>
      <w:r w:rsidR="00FA100A" w:rsidRPr="00846C1F">
        <w:t>Esketamine Stakeholder Meeting Outcome Statement,</w:t>
      </w:r>
      <w:r w:rsidR="00C146A4">
        <w:t xml:space="preserve"> 1 February 2023</w:t>
      </w:r>
      <w:r w:rsidR="00846C1F">
        <w:rPr>
          <w:rStyle w:val="FootnoteReference"/>
        </w:rPr>
        <w:footnoteReference w:id="2"/>
      </w:r>
      <w:r w:rsidR="00C146A4">
        <w:t>)</w:t>
      </w:r>
      <w:r w:rsidR="00C21D12" w:rsidRPr="00E41E00">
        <w:t xml:space="preserve">. </w:t>
      </w:r>
      <w:r w:rsidR="00E0230A" w:rsidRPr="00E41E00">
        <w:t xml:space="preserve">The </w:t>
      </w:r>
      <w:r w:rsidR="00B77945">
        <w:t>attendees</w:t>
      </w:r>
      <w:r w:rsidR="00B77945" w:rsidRPr="00E41E00">
        <w:t xml:space="preserve"> </w:t>
      </w:r>
      <w:r w:rsidR="00E0230A" w:rsidRPr="00E41E00">
        <w:t>included members of the Pharmaceutical Benefits Advisory Committee (PBAC), clinicians with expertise in the management of treatment-resistant depression (TRD), representatives from health consumer organisations, the sponsor of esketamine</w:t>
      </w:r>
      <w:r w:rsidR="006C7CAA">
        <w:t xml:space="preserve"> and </w:t>
      </w:r>
      <w:r w:rsidR="00E0230A" w:rsidRPr="00E41E00">
        <w:t>the Department of Health and Aged Care.</w:t>
      </w:r>
      <w:r w:rsidR="0081707B" w:rsidRPr="00E41E00">
        <w:t xml:space="preserve"> </w:t>
      </w:r>
      <w:r w:rsidR="00401A49" w:rsidRPr="00E41E00">
        <w:t xml:space="preserve">The </w:t>
      </w:r>
      <w:r w:rsidR="00E0230A" w:rsidRPr="00E41E00">
        <w:t>outcomes of this meeting included</w:t>
      </w:r>
      <w:r w:rsidR="00401A49" w:rsidRPr="00E41E00">
        <w:t>:</w:t>
      </w:r>
      <w:bookmarkEnd w:id="6"/>
    </w:p>
    <w:p w14:paraId="0DCB0663" w14:textId="37AA6269" w:rsidR="0019165C" w:rsidRPr="00E41E00" w:rsidRDefault="00B4521B" w:rsidP="0068185D">
      <w:pPr>
        <w:pStyle w:val="COMexecsumnumberedpara"/>
        <w:numPr>
          <w:ilvl w:val="0"/>
          <w:numId w:val="11"/>
        </w:numPr>
      </w:pPr>
      <w:r w:rsidRPr="00E41E00">
        <w:t>The s</w:t>
      </w:r>
      <w:r w:rsidR="00B865D6" w:rsidRPr="00E41E00">
        <w:t>takeholders</w:t>
      </w:r>
      <w:r w:rsidR="00CE5875" w:rsidRPr="00E41E00">
        <w:t xml:space="preserve"> noted </w:t>
      </w:r>
      <w:r w:rsidR="00B865D6" w:rsidRPr="00E41E00">
        <w:t xml:space="preserve">that </w:t>
      </w:r>
      <w:r w:rsidR="00CE5875" w:rsidRPr="00E41E00">
        <w:t xml:space="preserve">treatment choice </w:t>
      </w:r>
      <w:r w:rsidR="00B865D6" w:rsidRPr="00E41E00">
        <w:t>(e.g.</w:t>
      </w:r>
      <w:r w:rsidR="0049310A" w:rsidRPr="00E41E00">
        <w:t xml:space="preserve">, between esketamine, ketamine, repetitive transcranial magnetic stimulation [rTMS] or electroconvulsive therapy [ECT]) </w:t>
      </w:r>
      <w:r w:rsidR="00CE5875" w:rsidRPr="00E41E00">
        <w:t>was needed and was dependant on a patient’s age, treatment preferences, treatment history, severity of symptoms and location (i.e., metropolitan or rural/remote).</w:t>
      </w:r>
    </w:p>
    <w:p w14:paraId="09FBEFE5" w14:textId="5EEFBB4F" w:rsidR="00CE5875" w:rsidRPr="00E41E00" w:rsidRDefault="00B4521B" w:rsidP="0068185D">
      <w:pPr>
        <w:pStyle w:val="COMexecsumnumberedpara"/>
        <w:numPr>
          <w:ilvl w:val="0"/>
          <w:numId w:val="11"/>
        </w:numPr>
      </w:pPr>
      <w:r w:rsidRPr="00E41E00">
        <w:t>The c</w:t>
      </w:r>
      <w:r w:rsidR="00B95CD1" w:rsidRPr="00E41E00">
        <w:t xml:space="preserve">linicians advised </w:t>
      </w:r>
      <w:r w:rsidRPr="00E41E00">
        <w:t xml:space="preserve">that </w:t>
      </w:r>
      <w:r w:rsidR="00B95CD1" w:rsidRPr="00E41E00">
        <w:t>the MBS criteria for rTMS was well described and largely consistent with the patient population who would be considered for treatment with esketamine in clinical practice</w:t>
      </w:r>
      <w:r w:rsidR="002A2D10" w:rsidRPr="00E41E00">
        <w:t xml:space="preserve">, with an amendment to the </w:t>
      </w:r>
      <w:r w:rsidR="00B95CD1" w:rsidRPr="00E41E00">
        <w:t>criteria for esketamine to require trialling each antidepressant medication for a minimum of 4 to 6 weeks (rather than a minimum of 3 weeks)</w:t>
      </w:r>
      <w:r w:rsidR="00197846" w:rsidRPr="00E41E00">
        <w:t xml:space="preserve">. </w:t>
      </w:r>
    </w:p>
    <w:p w14:paraId="2BD89469" w14:textId="1FF4AA1E" w:rsidR="00B95CD1" w:rsidRPr="00E41E00" w:rsidRDefault="002D06DE" w:rsidP="0068185D">
      <w:pPr>
        <w:pStyle w:val="COMexecsumnumberedpara"/>
        <w:numPr>
          <w:ilvl w:val="0"/>
          <w:numId w:val="11"/>
        </w:numPr>
      </w:pPr>
      <w:r w:rsidRPr="00E41E00">
        <w:t xml:space="preserve">The stakeholders </w:t>
      </w:r>
      <w:r w:rsidR="00197846" w:rsidRPr="00E41E00">
        <w:t>strongly supported limiting initial prescribing to psychiatrists given the treatment-resistant setting and specialised nature of the treatment</w:t>
      </w:r>
      <w:r w:rsidR="0067456B" w:rsidRPr="00E41E00">
        <w:t>.</w:t>
      </w:r>
    </w:p>
    <w:p w14:paraId="4FB8B059" w14:textId="060120B2" w:rsidR="00B95CD1" w:rsidRPr="00E41E00" w:rsidRDefault="00551722" w:rsidP="0068185D">
      <w:pPr>
        <w:pStyle w:val="COMexecsumnumberedpara"/>
        <w:numPr>
          <w:ilvl w:val="0"/>
          <w:numId w:val="11"/>
        </w:numPr>
      </w:pPr>
      <w:r>
        <w:t>The s</w:t>
      </w:r>
      <w:r w:rsidR="002D06DE" w:rsidRPr="00E41E00">
        <w:t xml:space="preserve">takeholders </w:t>
      </w:r>
      <w:r w:rsidR="00AF4DF1" w:rsidRPr="00E41E00">
        <w:t xml:space="preserve">noted </w:t>
      </w:r>
      <w:r w:rsidR="00286C42" w:rsidRPr="00E41E00">
        <w:t xml:space="preserve">that although </w:t>
      </w:r>
      <w:r w:rsidR="00AF4DF1" w:rsidRPr="00E41E00">
        <w:t xml:space="preserve">the proposed clinical criteria </w:t>
      </w:r>
      <w:r w:rsidR="00286C42" w:rsidRPr="00E41E00">
        <w:t>‘</w:t>
      </w:r>
      <w:r w:rsidR="00AF4DF1" w:rsidRPr="00E41E00">
        <w:t>Treatment must be used in combination with a newly initiated oral antidepressant</w:t>
      </w:r>
      <w:r w:rsidR="00286C42" w:rsidRPr="00E41E00">
        <w:t>’</w:t>
      </w:r>
      <w:r w:rsidR="00AF4DF1" w:rsidRPr="00E41E00">
        <w:t xml:space="preserve"> was consistent with the clinical trial and the TGA approved indication</w:t>
      </w:r>
      <w:r w:rsidR="00286C42" w:rsidRPr="00E41E00">
        <w:t>,</w:t>
      </w:r>
      <w:r w:rsidR="00AF4DF1" w:rsidRPr="00E41E00">
        <w:t xml:space="preserve"> it was not consistent with clinical practice, would be difficult and complicated to adhere to</w:t>
      </w:r>
      <w:r w:rsidR="00286C42" w:rsidRPr="00E41E00">
        <w:t>,</w:t>
      </w:r>
      <w:r w:rsidR="00AF4DF1" w:rsidRPr="00E41E00">
        <w:t xml:space="preserve"> and could result in unnecessary switching of treatments.</w:t>
      </w:r>
    </w:p>
    <w:p w14:paraId="7303C633" w14:textId="082EFD4B" w:rsidR="00AF4DF1" w:rsidRPr="00E41E00" w:rsidRDefault="009F5C94" w:rsidP="0068185D">
      <w:pPr>
        <w:pStyle w:val="COMexecsumnumberedpara"/>
        <w:numPr>
          <w:ilvl w:val="0"/>
          <w:numId w:val="11"/>
        </w:numPr>
      </w:pPr>
      <w:r w:rsidRPr="00E41E00">
        <w:t>The s</w:t>
      </w:r>
      <w:r w:rsidR="0079465C" w:rsidRPr="00E41E00">
        <w:t>takeholders considered it was reasonable to limit esketamine to the dose and frequency outlined in the approved TGA Product Information document</w:t>
      </w:r>
      <w:r w:rsidRPr="00E41E00">
        <w:t>,</w:t>
      </w:r>
      <w:r w:rsidR="0079465C" w:rsidRPr="00E41E00">
        <w:t xml:space="preserve"> but to allow patient flexibility in terms of moving between lower and higher doses and less and more frequent dosing as clinically required. The stakeholders noted some patients on maintenance treatment may experience a relapse and require twice weekly treatment.</w:t>
      </w:r>
    </w:p>
    <w:p w14:paraId="4CACF7F8" w14:textId="0BB0F855" w:rsidR="0079465C" w:rsidRPr="00E41E00" w:rsidRDefault="009F5C94" w:rsidP="0068185D">
      <w:pPr>
        <w:pStyle w:val="COMexecsumnumberedpara"/>
        <w:numPr>
          <w:ilvl w:val="0"/>
          <w:numId w:val="11"/>
        </w:numPr>
      </w:pPr>
      <w:r w:rsidRPr="00E41E00">
        <w:lastRenderedPageBreak/>
        <w:t xml:space="preserve">The </w:t>
      </w:r>
      <w:r w:rsidR="00E32D0E" w:rsidRPr="00E41E00">
        <w:t xml:space="preserve">stakeholders considered that, after the initial </w:t>
      </w:r>
      <w:proofErr w:type="gramStart"/>
      <w:r w:rsidR="00E32D0E" w:rsidRPr="00E41E00">
        <w:t>4 week</w:t>
      </w:r>
      <w:proofErr w:type="gramEnd"/>
      <w:r w:rsidR="00E32D0E" w:rsidRPr="00E41E00">
        <w:t xml:space="preserve"> induction phase, a decision regarding ongoing treatment should be made after 6 months of maintenance treatment. The stakeholders noted the appropriate duration of treatment with esketamine remains uncertain and there is limited data to support its long-term use. The stakeholders considered it would be appropriate to allow for a maximum treatment duration of 12 months per patient. The stakeholders considered that, based on their experience with esketamine and ketamine, </w:t>
      </w:r>
      <w:proofErr w:type="gramStart"/>
      <w:r w:rsidR="00E32D0E" w:rsidRPr="00E41E00">
        <w:t>the majority of</w:t>
      </w:r>
      <w:proofErr w:type="gramEnd"/>
      <w:r w:rsidR="00E32D0E" w:rsidRPr="00E41E00">
        <w:t xml:space="preserve"> patients would be treated for less than 12 months. However, there may be a small number of patients who require treatment beyond 12 months and for some patients, the anxiety experienced when approaching the </w:t>
      </w:r>
      <w:proofErr w:type="gramStart"/>
      <w:r w:rsidR="00E32D0E" w:rsidRPr="00E41E00">
        <w:t>12 month</w:t>
      </w:r>
      <w:proofErr w:type="gramEnd"/>
      <w:r w:rsidR="00E32D0E" w:rsidRPr="00E41E00">
        <w:t xml:space="preserve"> limit may exacerbate their depression.  The stakeholders considered there may need to be some flexibility regarding the maximum </w:t>
      </w:r>
      <w:proofErr w:type="gramStart"/>
      <w:r w:rsidR="00E32D0E" w:rsidRPr="00E41E00">
        <w:t>12 month</w:t>
      </w:r>
      <w:proofErr w:type="gramEnd"/>
      <w:r w:rsidR="00E32D0E" w:rsidRPr="00E41E00">
        <w:t xml:space="preserve"> treatment duration.</w:t>
      </w:r>
    </w:p>
    <w:p w14:paraId="04C36D31" w14:textId="0F583F41" w:rsidR="00E32D0E" w:rsidRPr="00E41E00" w:rsidRDefault="009F5C94" w:rsidP="0068185D">
      <w:pPr>
        <w:pStyle w:val="COMexecsumnumberedpara"/>
        <w:numPr>
          <w:ilvl w:val="0"/>
          <w:numId w:val="11"/>
        </w:numPr>
      </w:pPr>
      <w:r w:rsidRPr="00E41E00">
        <w:t xml:space="preserve">The </w:t>
      </w:r>
      <w:r w:rsidR="00E32D0E" w:rsidRPr="00E41E00">
        <w:t xml:space="preserve">stakeholders considered allowing retreatment with esketamine may be appropriate for some patients after a reasonable </w:t>
      </w:r>
      <w:proofErr w:type="gramStart"/>
      <w:r w:rsidR="00E32D0E" w:rsidRPr="00E41E00">
        <w:t>period of time</w:t>
      </w:r>
      <w:proofErr w:type="gramEnd"/>
      <w:r w:rsidR="00E32D0E" w:rsidRPr="00E41E00">
        <w:t xml:space="preserve"> off treatment.</w:t>
      </w:r>
    </w:p>
    <w:p w14:paraId="330AAD8B" w14:textId="02AB8FB6" w:rsidR="00B865D6" w:rsidRPr="00E41E00" w:rsidRDefault="008A7A59" w:rsidP="0068185D">
      <w:pPr>
        <w:pStyle w:val="COMexecsumnumberedpara"/>
        <w:numPr>
          <w:ilvl w:val="0"/>
          <w:numId w:val="11"/>
        </w:numPr>
      </w:pPr>
      <w:r w:rsidRPr="00E41E00">
        <w:t>The s</w:t>
      </w:r>
      <w:r w:rsidR="00622BC2" w:rsidRPr="00E41E00">
        <w:t xml:space="preserve">takeholders considered that, overall, with some refinement as discussed above (i.e., limit prescribing to psychiatrists, maximum </w:t>
      </w:r>
      <w:proofErr w:type="gramStart"/>
      <w:r w:rsidR="00622BC2" w:rsidRPr="00E41E00">
        <w:t>12 month</w:t>
      </w:r>
      <w:proofErr w:type="gramEnd"/>
      <w:r w:rsidR="00622BC2" w:rsidRPr="00E41E00">
        <w:t xml:space="preserve"> treatment duration), the previous approach to estimating patient numbers appeared reasonable. </w:t>
      </w:r>
      <w:r w:rsidRPr="00E41E00">
        <w:t xml:space="preserve">The </w:t>
      </w:r>
      <w:r w:rsidR="00B865D6" w:rsidRPr="00E41E00">
        <w:t>stakeholders considered the uptake of esketamine would be higher in patients who have failed more treatment options.</w:t>
      </w:r>
    </w:p>
    <w:p w14:paraId="3E2A6EAB" w14:textId="469C8C0C" w:rsidR="005C25FF" w:rsidRPr="00E41E00" w:rsidRDefault="005C25FF" w:rsidP="004E18E9">
      <w:pPr>
        <w:pStyle w:val="COMH2-non-numbered"/>
      </w:pPr>
      <w:bookmarkStart w:id="7" w:name="_Toc22897639"/>
      <w:bookmarkStart w:id="8" w:name="_Toc134478940"/>
      <w:r w:rsidRPr="00E41E00">
        <w:t>Previous PBAC consideration</w:t>
      </w:r>
      <w:bookmarkEnd w:id="7"/>
      <w:bookmarkEnd w:id="8"/>
    </w:p>
    <w:p w14:paraId="5F90CFFE" w14:textId="19CAC621" w:rsidR="00C146A4" w:rsidRPr="007E0CAF" w:rsidRDefault="006D066D" w:rsidP="00B07F87">
      <w:pPr>
        <w:pStyle w:val="COMexecsumnumberedpara"/>
      </w:pPr>
      <w:r w:rsidRPr="007E0CAF">
        <w:t>This is the third PBAC consideration of esketamine. Esketamine was previously considered for the treatment of patients with TRD at the July 2021 and July 2022 PBAC meetings.</w:t>
      </w:r>
      <w:r w:rsidR="00C146A4" w:rsidRPr="007E0CAF">
        <w:t xml:space="preserve"> </w:t>
      </w:r>
    </w:p>
    <w:p w14:paraId="3AC4C76E" w14:textId="33193C48" w:rsidR="005C25FF" w:rsidRPr="00E41E00" w:rsidRDefault="006420BB" w:rsidP="00B07F87">
      <w:pPr>
        <w:pStyle w:val="COMexecsumnumberedpara"/>
        <w:rPr>
          <w:color w:val="0066FF"/>
        </w:rPr>
      </w:pPr>
      <w:r w:rsidRPr="00E41E00">
        <w:t>T</w:t>
      </w:r>
      <w:r w:rsidRPr="00E41E00">
        <w:rPr>
          <w:rStyle w:val="normaltextrun"/>
          <w:rFonts w:ascii="Calibri" w:hAnsi="Calibri" w:cs="Calibri"/>
          <w:bdr w:val="none" w:sz="0" w:space="0" w:color="auto" w:frame="1"/>
        </w:rPr>
        <w:t>h</w:t>
      </w:r>
      <w:r w:rsidRPr="00E41E00">
        <w:rPr>
          <w:rStyle w:val="normaltextrun"/>
          <w:rFonts w:ascii="Calibri" w:hAnsi="Calibri" w:cs="Calibri"/>
          <w:color w:val="000000"/>
          <w:bdr w:val="none" w:sz="0" w:space="0" w:color="auto" w:frame="1"/>
        </w:rPr>
        <w:t xml:space="preserve">e matters of concern from the July 2022 PBAC meeting are summarised in </w:t>
      </w:r>
      <w:r w:rsidR="00A5543E" w:rsidRPr="00E41E00">
        <w:rPr>
          <w:rStyle w:val="normaltextrun"/>
          <w:rFonts w:ascii="Calibri" w:hAnsi="Calibri" w:cs="Calibri"/>
          <w:color w:val="000000"/>
          <w:bdr w:val="none" w:sz="0" w:space="0" w:color="auto" w:frame="1"/>
        </w:rPr>
        <w:fldChar w:fldCharType="begin" w:fldLock="1"/>
      </w:r>
      <w:r w:rsidR="00A5543E" w:rsidRPr="00E41E00">
        <w:rPr>
          <w:rStyle w:val="normaltextrun"/>
          <w:rFonts w:ascii="Calibri" w:hAnsi="Calibri" w:cs="Calibri"/>
          <w:color w:val="000000"/>
          <w:bdr w:val="none" w:sz="0" w:space="0" w:color="auto" w:frame="1"/>
        </w:rPr>
        <w:instrText xml:space="preserve"> REF _Ref134471075 \h </w:instrText>
      </w:r>
      <w:r w:rsidR="00A5543E" w:rsidRPr="00E41E00">
        <w:rPr>
          <w:rStyle w:val="normaltextrun"/>
          <w:rFonts w:ascii="Calibri" w:hAnsi="Calibri" w:cs="Calibri"/>
          <w:color w:val="000000"/>
          <w:bdr w:val="none" w:sz="0" w:space="0" w:color="auto" w:frame="1"/>
        </w:rPr>
      </w:r>
      <w:r w:rsidR="00A5543E" w:rsidRPr="00E41E00">
        <w:rPr>
          <w:rStyle w:val="normaltextrun"/>
          <w:rFonts w:ascii="Calibri" w:hAnsi="Calibri" w:cs="Calibri"/>
          <w:color w:val="000000"/>
          <w:bdr w:val="none" w:sz="0" w:space="0" w:color="auto" w:frame="1"/>
        </w:rPr>
        <w:fldChar w:fldCharType="separate"/>
      </w:r>
      <w:r w:rsidR="00EB2BBF" w:rsidRPr="00E41E00">
        <w:t xml:space="preserve">Table </w:t>
      </w:r>
      <w:r w:rsidR="00EB2BBF">
        <w:rPr>
          <w:noProof/>
        </w:rPr>
        <w:t>2</w:t>
      </w:r>
      <w:r w:rsidR="00A5543E" w:rsidRPr="00E41E00">
        <w:rPr>
          <w:rStyle w:val="normaltextrun"/>
          <w:rFonts w:ascii="Calibri" w:hAnsi="Calibri" w:cs="Calibri"/>
          <w:color w:val="000000"/>
          <w:bdr w:val="none" w:sz="0" w:space="0" w:color="auto" w:frame="1"/>
        </w:rPr>
        <w:fldChar w:fldCharType="end"/>
      </w:r>
      <w:r w:rsidR="00A5543E" w:rsidRPr="00E41E00">
        <w:rPr>
          <w:rStyle w:val="normaltextrun"/>
          <w:rFonts w:ascii="Calibri" w:hAnsi="Calibri" w:cs="Calibri"/>
          <w:color w:val="000000"/>
          <w:bdr w:val="none" w:sz="0" w:space="0" w:color="auto" w:frame="1"/>
        </w:rPr>
        <w:t xml:space="preserve"> </w:t>
      </w:r>
      <w:r w:rsidRPr="00E41E00">
        <w:rPr>
          <w:rStyle w:val="normaltextrun"/>
          <w:rFonts w:ascii="Calibri" w:hAnsi="Calibri" w:cs="Calibri"/>
          <w:color w:val="000000"/>
          <w:bdr w:val="none" w:sz="0" w:space="0" w:color="auto" w:frame="1"/>
        </w:rPr>
        <w:t>below.</w:t>
      </w:r>
    </w:p>
    <w:p w14:paraId="2A23A49F" w14:textId="70D7AA54" w:rsidR="005C25FF" w:rsidRPr="00E41E00" w:rsidRDefault="00696EF9" w:rsidP="00EC37B6">
      <w:pPr>
        <w:pStyle w:val="COMtablefigcaption"/>
      </w:pPr>
      <w:bookmarkStart w:id="9" w:name="_Ref134471075"/>
      <w:r w:rsidRPr="00E41E00">
        <w:t xml:space="preserve">Table </w:t>
      </w:r>
      <w:r w:rsidR="00367F8B">
        <w:fldChar w:fldCharType="begin" w:fldLock="1"/>
      </w:r>
      <w:r w:rsidR="00367F8B">
        <w:instrText xml:space="preserve"> SEQ Table \* ARABIC </w:instrText>
      </w:r>
      <w:r w:rsidR="00367F8B">
        <w:fldChar w:fldCharType="separate"/>
      </w:r>
      <w:r w:rsidR="00EB2BBF">
        <w:rPr>
          <w:noProof/>
        </w:rPr>
        <w:t>2</w:t>
      </w:r>
      <w:r w:rsidR="00367F8B">
        <w:rPr>
          <w:noProof/>
        </w:rPr>
        <w:fldChar w:fldCharType="end"/>
      </w:r>
      <w:bookmarkEnd w:id="9"/>
      <w:r w:rsidRPr="00E41E00">
        <w:t>:</w:t>
      </w:r>
      <w:r w:rsidR="005C25FF" w:rsidRPr="00E41E00">
        <w:t xml:space="preserve"> Summary of key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4"/>
        <w:gridCol w:w="4512"/>
        <w:gridCol w:w="2831"/>
      </w:tblGrid>
      <w:tr w:rsidR="005C25FF" w:rsidRPr="00340658" w14:paraId="6747F8E1" w14:textId="77777777" w:rsidTr="008A38B2">
        <w:trPr>
          <w:cantSplit/>
          <w:tblHeader/>
        </w:trPr>
        <w:tc>
          <w:tcPr>
            <w:tcW w:w="0" w:type="auto"/>
            <w:vAlign w:val="center"/>
          </w:tcPr>
          <w:p w14:paraId="346F438D" w14:textId="77777777" w:rsidR="005C25FF" w:rsidRPr="00340658" w:rsidRDefault="005C25FF" w:rsidP="00C42DD4">
            <w:pPr>
              <w:pStyle w:val="COMTableheadingrow"/>
              <w:keepNext w:val="0"/>
              <w:rPr>
                <w:lang w:val="en-AU"/>
              </w:rPr>
            </w:pPr>
            <w:r w:rsidRPr="00340658">
              <w:rPr>
                <w:lang w:val="en-AU"/>
              </w:rPr>
              <w:t>Component</w:t>
            </w:r>
          </w:p>
        </w:tc>
        <w:tc>
          <w:tcPr>
            <w:tcW w:w="0" w:type="auto"/>
            <w:vAlign w:val="center"/>
          </w:tcPr>
          <w:p w14:paraId="2B7F3F42" w14:textId="77777777" w:rsidR="005C25FF" w:rsidRPr="00340658" w:rsidRDefault="005C25FF" w:rsidP="00634C19">
            <w:pPr>
              <w:pStyle w:val="COMTableheadingrow"/>
              <w:keepNext w:val="0"/>
              <w:jc w:val="center"/>
              <w:rPr>
                <w:lang w:val="en-AU"/>
              </w:rPr>
            </w:pPr>
            <w:r w:rsidRPr="00340658">
              <w:rPr>
                <w:lang w:val="en-AU"/>
              </w:rPr>
              <w:t>Matter of concern</w:t>
            </w:r>
          </w:p>
        </w:tc>
        <w:tc>
          <w:tcPr>
            <w:tcW w:w="0" w:type="auto"/>
            <w:vAlign w:val="center"/>
          </w:tcPr>
          <w:p w14:paraId="4BAA81F2" w14:textId="77777777" w:rsidR="005C25FF" w:rsidRPr="00340658" w:rsidRDefault="005C25FF" w:rsidP="00634C19">
            <w:pPr>
              <w:pStyle w:val="COMTableheadingrow"/>
              <w:keepNext w:val="0"/>
              <w:jc w:val="center"/>
              <w:rPr>
                <w:lang w:val="en-AU"/>
              </w:rPr>
            </w:pPr>
            <w:r w:rsidRPr="00340658">
              <w:rPr>
                <w:lang w:val="en-AU"/>
              </w:rPr>
              <w:t>How the resubmission addresses it</w:t>
            </w:r>
          </w:p>
        </w:tc>
      </w:tr>
      <w:tr w:rsidR="00F6785E" w:rsidRPr="00340658" w14:paraId="12E6A50B" w14:textId="77777777" w:rsidTr="008A38B2">
        <w:trPr>
          <w:cantSplit/>
        </w:trPr>
        <w:tc>
          <w:tcPr>
            <w:tcW w:w="0" w:type="auto"/>
            <w:vMerge w:val="restart"/>
          </w:tcPr>
          <w:p w14:paraId="4F23B305" w14:textId="1FDC8DA9" w:rsidR="00F6785E" w:rsidRPr="00340658" w:rsidRDefault="00F6785E" w:rsidP="00C42DD4">
            <w:pPr>
              <w:pStyle w:val="COMTabletext"/>
              <w:keepNext w:val="0"/>
            </w:pPr>
            <w:r w:rsidRPr="00340658">
              <w:t>Restriction</w:t>
            </w:r>
          </w:p>
        </w:tc>
        <w:tc>
          <w:tcPr>
            <w:tcW w:w="0" w:type="auto"/>
          </w:tcPr>
          <w:p w14:paraId="27979425" w14:textId="5B1CCD52" w:rsidR="00F6785E" w:rsidRPr="00340658" w:rsidRDefault="00F6785E" w:rsidP="00C42DD4">
            <w:pPr>
              <w:pStyle w:val="COMTabletext"/>
              <w:keepNext w:val="0"/>
              <w:rPr>
                <w:szCs w:val="20"/>
                <w:shd w:val="clear" w:color="auto" w:fill="FFFFFF"/>
              </w:rPr>
            </w:pPr>
            <w:r w:rsidRPr="00340658">
              <w:rPr>
                <w:szCs w:val="20"/>
              </w:rPr>
              <w:t xml:space="preserve">Initial prescribing should be limited to psychiatrists </w:t>
            </w:r>
            <w:r w:rsidRPr="00340658">
              <w:rPr>
                <w:rStyle w:val="normaltextrun"/>
                <w:szCs w:val="20"/>
                <w:shd w:val="clear" w:color="auto" w:fill="FFFFFF"/>
              </w:rPr>
              <w:t>(para 7.6, esketamine Public Summary Document [PSD], July 2022 PBAC meeting).</w:t>
            </w:r>
          </w:p>
        </w:tc>
        <w:tc>
          <w:tcPr>
            <w:tcW w:w="0" w:type="auto"/>
            <w:vAlign w:val="center"/>
          </w:tcPr>
          <w:p w14:paraId="7D1B144C" w14:textId="56AFC34E" w:rsidR="00F6785E" w:rsidRPr="00340658" w:rsidRDefault="00F6785E" w:rsidP="00C42DD4">
            <w:pPr>
              <w:pStyle w:val="COMTabletext"/>
              <w:keepNext w:val="0"/>
            </w:pPr>
            <w:r w:rsidRPr="00340658">
              <w:t>Prescribing</w:t>
            </w:r>
            <w:r w:rsidR="000C2D38" w:rsidRPr="00340658">
              <w:t xml:space="preserve"> was</w:t>
            </w:r>
            <w:r w:rsidRPr="00340658">
              <w:t xml:space="preserve"> limited to psychiatrists</w:t>
            </w:r>
            <w:r w:rsidR="00105851" w:rsidRPr="00340658">
              <w:t xml:space="preserve"> (for both initial and continuing use)</w:t>
            </w:r>
            <w:r w:rsidRPr="00340658">
              <w:t>.</w:t>
            </w:r>
          </w:p>
        </w:tc>
      </w:tr>
      <w:tr w:rsidR="00F6785E" w:rsidRPr="00340658" w14:paraId="26226530" w14:textId="77777777" w:rsidTr="008A38B2">
        <w:trPr>
          <w:cantSplit/>
        </w:trPr>
        <w:tc>
          <w:tcPr>
            <w:tcW w:w="0" w:type="auto"/>
            <w:vMerge/>
          </w:tcPr>
          <w:p w14:paraId="1B2685AE" w14:textId="77777777" w:rsidR="00F6785E" w:rsidRPr="00340658" w:rsidRDefault="00F6785E" w:rsidP="00C42DD4">
            <w:pPr>
              <w:pStyle w:val="COMTabletext"/>
              <w:keepNext w:val="0"/>
            </w:pPr>
          </w:p>
        </w:tc>
        <w:tc>
          <w:tcPr>
            <w:tcW w:w="0" w:type="auto"/>
          </w:tcPr>
          <w:p w14:paraId="1D4E6FE8" w14:textId="77777777" w:rsidR="00F6785E" w:rsidRPr="00340658" w:rsidRDefault="00F6785E" w:rsidP="00C42DD4">
            <w:pPr>
              <w:pStyle w:val="COMTabletext"/>
              <w:keepNext w:val="0"/>
              <w:rPr>
                <w:szCs w:val="20"/>
              </w:rPr>
            </w:pPr>
            <w:r w:rsidRPr="00340658">
              <w:rPr>
                <w:szCs w:val="20"/>
              </w:rPr>
              <w:t xml:space="preserve">The PBAC noted the criteria for funding repetitive transcranial magnetic stimulation (rTMS) on the Medicare Benefits Schedule and considered aspects of the criteria </w:t>
            </w:r>
            <w:proofErr w:type="gramStart"/>
            <w:r w:rsidRPr="00340658">
              <w:rPr>
                <w:szCs w:val="20"/>
              </w:rPr>
              <w:t>may</w:t>
            </w:r>
            <w:proofErr w:type="gramEnd"/>
          </w:p>
          <w:p w14:paraId="2FE3184A" w14:textId="6527E73A" w:rsidR="00F6785E" w:rsidRPr="00340658" w:rsidRDefault="00F6785E" w:rsidP="00C42DD4">
            <w:pPr>
              <w:pStyle w:val="COMTabletext"/>
              <w:keepNext w:val="0"/>
              <w:rPr>
                <w:szCs w:val="20"/>
              </w:rPr>
            </w:pPr>
            <w:r w:rsidRPr="00340658">
              <w:rPr>
                <w:szCs w:val="20"/>
              </w:rPr>
              <w:t>be appropriate for esketamine (para 3.13, esketamine PSD, July 2022 PBAC meeting).</w:t>
            </w:r>
          </w:p>
        </w:tc>
        <w:tc>
          <w:tcPr>
            <w:tcW w:w="0" w:type="auto"/>
            <w:vAlign w:val="center"/>
          </w:tcPr>
          <w:p w14:paraId="36278B93" w14:textId="199AE7EB" w:rsidR="00F6785E" w:rsidRPr="00340658" w:rsidRDefault="00F6785E" w:rsidP="00C42DD4">
            <w:pPr>
              <w:pStyle w:val="COMTabletext"/>
              <w:keepNext w:val="0"/>
            </w:pPr>
            <w:r w:rsidRPr="00340658">
              <w:t xml:space="preserve">rTMS criteria wording </w:t>
            </w:r>
            <w:r w:rsidR="00EF6BB5" w:rsidRPr="00340658">
              <w:t xml:space="preserve">were used </w:t>
            </w:r>
            <w:r w:rsidRPr="00340658">
              <w:t xml:space="preserve">to </w:t>
            </w:r>
            <w:r w:rsidR="00EF6BB5" w:rsidRPr="00340658">
              <w:t>in</w:t>
            </w:r>
            <w:r w:rsidRPr="00340658">
              <w:t xml:space="preserve">form </w:t>
            </w:r>
            <w:r w:rsidR="00EF6BB5" w:rsidRPr="00340658">
              <w:t>the</w:t>
            </w:r>
            <w:r w:rsidRPr="00340658">
              <w:t xml:space="preserve"> esketamine restriction.</w:t>
            </w:r>
          </w:p>
        </w:tc>
      </w:tr>
      <w:tr w:rsidR="00D319E8" w:rsidRPr="00340658" w14:paraId="08A962CF" w14:textId="77777777" w:rsidTr="008A38B2">
        <w:trPr>
          <w:cantSplit/>
        </w:trPr>
        <w:tc>
          <w:tcPr>
            <w:tcW w:w="0" w:type="auto"/>
          </w:tcPr>
          <w:p w14:paraId="2C281770" w14:textId="0D261C4F" w:rsidR="00D319E8" w:rsidRPr="00340658" w:rsidRDefault="00D319E8" w:rsidP="00C42DD4">
            <w:pPr>
              <w:pStyle w:val="COMTabletext"/>
              <w:keepNext w:val="0"/>
            </w:pPr>
            <w:r w:rsidRPr="00340658">
              <w:t>Optimal treatment duration</w:t>
            </w:r>
          </w:p>
        </w:tc>
        <w:tc>
          <w:tcPr>
            <w:tcW w:w="0" w:type="auto"/>
          </w:tcPr>
          <w:p w14:paraId="1917FAD5" w14:textId="104B5D03" w:rsidR="00D319E8" w:rsidRPr="00340658" w:rsidRDefault="00431543" w:rsidP="00C42DD4">
            <w:pPr>
              <w:pStyle w:val="COMTabletext"/>
              <w:keepNext w:val="0"/>
              <w:rPr>
                <w:szCs w:val="20"/>
              </w:rPr>
            </w:pPr>
            <w:r w:rsidRPr="00340658">
              <w:rPr>
                <w:szCs w:val="20"/>
              </w:rPr>
              <w:t xml:space="preserve">The optimum duration of therapy is yet to be determined </w:t>
            </w:r>
            <w:r w:rsidR="00FA4389" w:rsidRPr="00340658">
              <w:rPr>
                <w:szCs w:val="20"/>
              </w:rPr>
              <w:t xml:space="preserve">(para </w:t>
            </w:r>
            <w:r w:rsidRPr="00340658">
              <w:rPr>
                <w:szCs w:val="20"/>
              </w:rPr>
              <w:t>6.42</w:t>
            </w:r>
            <w:r w:rsidR="00FA4389" w:rsidRPr="00340658">
              <w:rPr>
                <w:szCs w:val="20"/>
              </w:rPr>
              <w:t xml:space="preserve">, </w:t>
            </w:r>
            <w:r w:rsidRPr="00340658">
              <w:rPr>
                <w:rStyle w:val="normaltextrun"/>
                <w:szCs w:val="20"/>
                <w:shd w:val="clear" w:color="auto" w:fill="FFFFFF"/>
              </w:rPr>
              <w:t>esketamine PSD, July 2022 PBAC meeting</w:t>
            </w:r>
            <w:r w:rsidR="00FA4389" w:rsidRPr="00340658">
              <w:rPr>
                <w:szCs w:val="20"/>
              </w:rPr>
              <w:t>). </w:t>
            </w:r>
          </w:p>
        </w:tc>
        <w:tc>
          <w:tcPr>
            <w:tcW w:w="0" w:type="auto"/>
            <w:vAlign w:val="center"/>
          </w:tcPr>
          <w:p w14:paraId="47FE7A5F" w14:textId="08667D4D" w:rsidR="00D319E8" w:rsidRPr="00340658" w:rsidRDefault="002E20E0" w:rsidP="00C42DD4">
            <w:pPr>
              <w:pStyle w:val="COMTabletext"/>
              <w:keepNext w:val="0"/>
            </w:pPr>
            <w:r w:rsidRPr="00340658">
              <w:t xml:space="preserve">Treatment with esketamine </w:t>
            </w:r>
            <w:r w:rsidR="00295F0E" w:rsidRPr="00340658">
              <w:t xml:space="preserve">was </w:t>
            </w:r>
            <w:r w:rsidRPr="00340658">
              <w:t>limited to a maximum duration of 12 months per major depressive episode</w:t>
            </w:r>
            <w:r w:rsidR="00F6785E" w:rsidRPr="00340658">
              <w:t>.</w:t>
            </w:r>
          </w:p>
        </w:tc>
      </w:tr>
      <w:tr w:rsidR="005C25FF" w:rsidRPr="00340658" w14:paraId="228F2BA8" w14:textId="77777777" w:rsidTr="008A38B2">
        <w:trPr>
          <w:cantSplit/>
        </w:trPr>
        <w:tc>
          <w:tcPr>
            <w:tcW w:w="0" w:type="auto"/>
            <w:vAlign w:val="center"/>
          </w:tcPr>
          <w:p w14:paraId="5ABE3EF1" w14:textId="342DF7D1" w:rsidR="005C25FF" w:rsidRPr="00340658" w:rsidRDefault="009F7F86" w:rsidP="00C42DD4">
            <w:pPr>
              <w:pStyle w:val="COMTabletext"/>
              <w:keepNext w:val="0"/>
            </w:pPr>
            <w:r w:rsidRPr="00340658">
              <w:t xml:space="preserve">Appropriateness of </w:t>
            </w:r>
            <w:r w:rsidR="00FC3A02" w:rsidRPr="00340658">
              <w:t>initiating two antidepressant agents simultaneously</w:t>
            </w:r>
          </w:p>
        </w:tc>
        <w:tc>
          <w:tcPr>
            <w:tcW w:w="0" w:type="auto"/>
          </w:tcPr>
          <w:p w14:paraId="4F817F43" w14:textId="1CB0B932" w:rsidR="005C25FF" w:rsidRPr="00340658" w:rsidRDefault="00E67CCA" w:rsidP="00C42DD4">
            <w:pPr>
              <w:pStyle w:val="COMTabletext"/>
              <w:keepNext w:val="0"/>
              <w:rPr>
                <w:rFonts w:eastAsia="Times New Roman" w:cs="Arial"/>
                <w:bCs w:val="0"/>
                <w:snapToGrid w:val="0"/>
                <w:szCs w:val="20"/>
              </w:rPr>
            </w:pPr>
            <w:r w:rsidRPr="00340658">
              <w:rPr>
                <w:rFonts w:eastAsia="Times New Roman" w:cs="Arial"/>
                <w:bCs w:val="0"/>
                <w:snapToGrid w:val="0"/>
                <w:szCs w:val="20"/>
              </w:rPr>
              <w:t>Include a clinical criteri</w:t>
            </w:r>
            <w:r w:rsidR="00DA3164" w:rsidRPr="00340658">
              <w:rPr>
                <w:rFonts w:eastAsia="Times New Roman" w:cs="Arial"/>
                <w:bCs w:val="0"/>
                <w:snapToGrid w:val="0"/>
                <w:szCs w:val="20"/>
              </w:rPr>
              <w:t>on</w:t>
            </w:r>
            <w:r w:rsidRPr="00340658">
              <w:rPr>
                <w:rFonts w:eastAsia="Times New Roman" w:cs="Arial"/>
                <w:bCs w:val="0"/>
                <w:snapToGrid w:val="0"/>
                <w:szCs w:val="20"/>
              </w:rPr>
              <w:t xml:space="preserve"> that provides clarity on an appropriate interpretation of ‘newly initiated’ OAD </w:t>
            </w:r>
            <w:r w:rsidRPr="00340658">
              <w:rPr>
                <w:rStyle w:val="normaltextrun"/>
                <w:szCs w:val="20"/>
                <w:shd w:val="clear" w:color="auto" w:fill="FFFFFF"/>
              </w:rPr>
              <w:t>(para 7.6, esketamine PSD, July 2022 PBAC meeting).</w:t>
            </w:r>
          </w:p>
        </w:tc>
        <w:tc>
          <w:tcPr>
            <w:tcW w:w="0" w:type="auto"/>
          </w:tcPr>
          <w:p w14:paraId="35FC13C5" w14:textId="15D9386E" w:rsidR="005C25FF" w:rsidRPr="00340658" w:rsidRDefault="00CA6CE2" w:rsidP="00C42DD4">
            <w:pPr>
              <w:pStyle w:val="COMTabletext"/>
              <w:keepNext w:val="0"/>
              <w:rPr>
                <w:rFonts w:eastAsia="Times New Roman" w:cs="Arial"/>
                <w:bCs w:val="0"/>
                <w:snapToGrid w:val="0"/>
                <w:szCs w:val="20"/>
              </w:rPr>
            </w:pPr>
            <w:r w:rsidRPr="00340658">
              <w:rPr>
                <w:rFonts w:eastAsia="Times New Roman" w:cs="Arial"/>
                <w:bCs w:val="0"/>
                <w:snapToGrid w:val="0"/>
                <w:szCs w:val="20"/>
              </w:rPr>
              <w:t>T</w:t>
            </w:r>
            <w:r w:rsidR="00D04B39" w:rsidRPr="00340658">
              <w:rPr>
                <w:rFonts w:eastAsia="Times New Roman" w:cs="Arial"/>
                <w:bCs w:val="0"/>
                <w:snapToGrid w:val="0"/>
                <w:szCs w:val="20"/>
              </w:rPr>
              <w:t xml:space="preserve">he wording ‘newly initiated’ </w:t>
            </w:r>
            <w:r w:rsidRPr="00340658">
              <w:rPr>
                <w:rFonts w:eastAsia="Times New Roman" w:cs="Arial"/>
                <w:bCs w:val="0"/>
                <w:snapToGrid w:val="0"/>
                <w:szCs w:val="20"/>
              </w:rPr>
              <w:t xml:space="preserve">was removed </w:t>
            </w:r>
            <w:r w:rsidR="00D04B39" w:rsidRPr="00340658">
              <w:rPr>
                <w:rFonts w:eastAsia="Times New Roman" w:cs="Arial"/>
                <w:bCs w:val="0"/>
                <w:snapToGrid w:val="0"/>
                <w:szCs w:val="20"/>
              </w:rPr>
              <w:t>from the proposed restriction.</w:t>
            </w:r>
          </w:p>
        </w:tc>
      </w:tr>
      <w:tr w:rsidR="00237776" w:rsidRPr="00340658" w14:paraId="3F32676E" w14:textId="77777777" w:rsidTr="008A38B2">
        <w:trPr>
          <w:cantSplit/>
        </w:trPr>
        <w:tc>
          <w:tcPr>
            <w:tcW w:w="0" w:type="auto"/>
            <w:vAlign w:val="center"/>
          </w:tcPr>
          <w:p w14:paraId="419019A4" w14:textId="69A8CB33" w:rsidR="00237776" w:rsidRPr="00340658" w:rsidRDefault="00411E12" w:rsidP="00C42DD4">
            <w:pPr>
              <w:pStyle w:val="COMTabletext"/>
              <w:keepNext w:val="0"/>
            </w:pPr>
            <w:r w:rsidRPr="00340658">
              <w:lastRenderedPageBreak/>
              <w:t>Clinical criteria</w:t>
            </w:r>
          </w:p>
        </w:tc>
        <w:tc>
          <w:tcPr>
            <w:tcW w:w="0" w:type="auto"/>
          </w:tcPr>
          <w:p w14:paraId="50347D3F" w14:textId="5E6E6D9F" w:rsidR="00237776" w:rsidRPr="00340658" w:rsidRDefault="00740B60"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The PBAC acknowledged that esketamine may be an appropriate treatment option after an inadequate response to only two prior OADs for a subset of patients, such as those with severe symptoms, imminent risk of self-harm or no response to prior treatment. However, the PBAC considered that for most patients, esketamine should be initiated after additional treatment options that have longer-term safety and effectiveness data and are more established in clinical practice have been trialled or at least considered. The PBAC noted this was consistent with the consensus statement which considered patients appropriate for esketamine would have received prior treatment with two to five OADs </w:t>
            </w:r>
            <w:r w:rsidRPr="00340658">
              <w:rPr>
                <w:rStyle w:val="normaltextrun"/>
                <w:szCs w:val="20"/>
                <w:shd w:val="clear" w:color="auto" w:fill="FFFFFF"/>
              </w:rPr>
              <w:t>(para 7.5, esketamine PSD, July 2022 PBAC meeting)</w:t>
            </w:r>
            <w:r w:rsidRPr="00340658">
              <w:rPr>
                <w:rFonts w:eastAsia="Times New Roman" w:cs="Arial"/>
                <w:bCs w:val="0"/>
                <w:snapToGrid w:val="0"/>
                <w:szCs w:val="20"/>
              </w:rPr>
              <w:t xml:space="preserve">. </w:t>
            </w:r>
          </w:p>
        </w:tc>
        <w:tc>
          <w:tcPr>
            <w:tcW w:w="0" w:type="auto"/>
          </w:tcPr>
          <w:p w14:paraId="08B5BD78" w14:textId="74F26155" w:rsidR="00237776" w:rsidRPr="00340658" w:rsidRDefault="00221322"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Additional detail was included based on the rTMS </w:t>
            </w:r>
            <w:r w:rsidR="00BE0673" w:rsidRPr="00340658">
              <w:rPr>
                <w:rFonts w:eastAsia="Times New Roman" w:cs="Arial"/>
                <w:bCs w:val="0"/>
                <w:snapToGrid w:val="0"/>
                <w:szCs w:val="20"/>
              </w:rPr>
              <w:t>criteria;</w:t>
            </w:r>
            <w:r w:rsidRPr="00340658">
              <w:rPr>
                <w:rFonts w:eastAsia="Times New Roman" w:cs="Arial"/>
                <w:bCs w:val="0"/>
                <w:snapToGrid w:val="0"/>
                <w:szCs w:val="20"/>
              </w:rPr>
              <w:t xml:space="preserve"> </w:t>
            </w:r>
            <w:proofErr w:type="gramStart"/>
            <w:r w:rsidRPr="00340658">
              <w:rPr>
                <w:rFonts w:eastAsia="Times New Roman" w:cs="Arial"/>
                <w:bCs w:val="0"/>
                <w:snapToGrid w:val="0"/>
                <w:szCs w:val="20"/>
              </w:rPr>
              <w:t>however</w:t>
            </w:r>
            <w:proofErr w:type="gramEnd"/>
            <w:r w:rsidRPr="00340658">
              <w:rPr>
                <w:rFonts w:eastAsia="Times New Roman" w:cs="Arial"/>
                <w:bCs w:val="0"/>
                <w:snapToGrid w:val="0"/>
                <w:szCs w:val="20"/>
              </w:rPr>
              <w:t xml:space="preserve"> the clinical criterion still positions esketamine after only 2 prior OADs</w:t>
            </w:r>
          </w:p>
        </w:tc>
      </w:tr>
      <w:tr w:rsidR="00237776" w:rsidRPr="00340658" w14:paraId="0A5F2837" w14:textId="77777777" w:rsidTr="008A38B2">
        <w:trPr>
          <w:cantSplit/>
        </w:trPr>
        <w:tc>
          <w:tcPr>
            <w:tcW w:w="0" w:type="auto"/>
            <w:vAlign w:val="center"/>
          </w:tcPr>
          <w:p w14:paraId="03E9EA1E" w14:textId="74D54BED" w:rsidR="00237776" w:rsidRPr="00340658" w:rsidRDefault="00FC3A02" w:rsidP="00C42DD4">
            <w:pPr>
              <w:pStyle w:val="COMTabletext"/>
              <w:keepNext w:val="0"/>
            </w:pPr>
            <w:r w:rsidRPr="00340658">
              <w:t>Clinical evidence</w:t>
            </w:r>
          </w:p>
        </w:tc>
        <w:tc>
          <w:tcPr>
            <w:tcW w:w="0" w:type="auto"/>
          </w:tcPr>
          <w:p w14:paraId="3FC7296F" w14:textId="0CD5D82D" w:rsidR="00237776" w:rsidRPr="00340658" w:rsidRDefault="002C5620" w:rsidP="00C42DD4">
            <w:pPr>
              <w:pStyle w:val="COMTabletext"/>
              <w:keepNext w:val="0"/>
              <w:rPr>
                <w:rFonts w:eastAsia="Times New Roman" w:cs="Arial"/>
                <w:bCs w:val="0"/>
                <w:snapToGrid w:val="0"/>
                <w:szCs w:val="20"/>
              </w:rPr>
            </w:pPr>
            <w:proofErr w:type="gramStart"/>
            <w:r w:rsidRPr="00340658">
              <w:rPr>
                <w:rFonts w:eastAsia="Times New Roman" w:cs="Arial"/>
                <w:bCs w:val="0"/>
                <w:snapToGrid w:val="0"/>
                <w:szCs w:val="20"/>
              </w:rPr>
              <w:t>Overall</w:t>
            </w:r>
            <w:proofErr w:type="gramEnd"/>
            <w:r w:rsidRPr="00340658">
              <w:rPr>
                <w:rFonts w:eastAsia="Times New Roman" w:cs="Arial"/>
                <w:bCs w:val="0"/>
                <w:snapToGrid w:val="0"/>
                <w:szCs w:val="20"/>
              </w:rPr>
              <w:t xml:space="preserve"> the PBAC considered that, consistent with its view in July 2021, the claim of superior comparative effectiveness may be reasonable, although the magnitude and clinical importance of the observed benefits was uncertain. The PBAC considered esketamine likely provided at least a moderate benefit for some patients, however considered that for a proportion of patients there may be no clinical benefit from treatment with esketamine, with added toxicity </w:t>
            </w:r>
            <w:r w:rsidRPr="00340658">
              <w:rPr>
                <w:rStyle w:val="normaltextrun"/>
                <w:szCs w:val="20"/>
                <w:shd w:val="clear" w:color="auto" w:fill="FFFFFF"/>
              </w:rPr>
              <w:t>(para 7.8, esketamine PSD, July 2022 PBAC meeting)</w:t>
            </w:r>
            <w:r w:rsidRPr="00340658">
              <w:rPr>
                <w:rFonts w:eastAsia="Times New Roman" w:cs="Arial"/>
                <w:bCs w:val="0"/>
                <w:snapToGrid w:val="0"/>
                <w:szCs w:val="20"/>
              </w:rPr>
              <w:t>.</w:t>
            </w:r>
          </w:p>
        </w:tc>
        <w:tc>
          <w:tcPr>
            <w:tcW w:w="0" w:type="auto"/>
          </w:tcPr>
          <w:p w14:paraId="568D6B6D" w14:textId="7E0FEB39" w:rsidR="00237776" w:rsidRPr="00340658" w:rsidRDefault="00920001" w:rsidP="00C42DD4">
            <w:pPr>
              <w:pStyle w:val="COMTabletext"/>
              <w:keepNext w:val="0"/>
              <w:rPr>
                <w:rFonts w:eastAsia="Times New Roman" w:cs="Arial"/>
                <w:bCs w:val="0"/>
                <w:snapToGrid w:val="0"/>
                <w:szCs w:val="20"/>
              </w:rPr>
            </w:pPr>
            <w:r w:rsidRPr="00340658">
              <w:rPr>
                <w:rFonts w:eastAsia="Times New Roman" w:cs="Arial"/>
                <w:bCs w:val="0"/>
                <w:snapToGrid w:val="0"/>
                <w:szCs w:val="20"/>
              </w:rPr>
              <w:t>T</w:t>
            </w:r>
            <w:r w:rsidRPr="00340658">
              <w:rPr>
                <w:snapToGrid w:val="0"/>
              </w:rPr>
              <w:t>he clinical evidence is unchanged.</w:t>
            </w:r>
            <w:r w:rsidR="002C5620" w:rsidRPr="00340658">
              <w:rPr>
                <w:snapToGrid w:val="0"/>
              </w:rPr>
              <w:t xml:space="preserve"> </w:t>
            </w:r>
          </w:p>
        </w:tc>
      </w:tr>
      <w:tr w:rsidR="007B01DA" w:rsidRPr="00340658" w14:paraId="14E22183" w14:textId="77777777" w:rsidTr="008A38B2">
        <w:trPr>
          <w:cantSplit/>
        </w:trPr>
        <w:tc>
          <w:tcPr>
            <w:tcW w:w="0" w:type="auto"/>
            <w:vMerge w:val="restart"/>
            <w:vAlign w:val="center"/>
          </w:tcPr>
          <w:p w14:paraId="44E26EF1" w14:textId="514EB236" w:rsidR="007B01DA" w:rsidRPr="00340658" w:rsidRDefault="007B01DA" w:rsidP="00C42DD4">
            <w:pPr>
              <w:pStyle w:val="COMTabletext"/>
              <w:keepNext w:val="0"/>
            </w:pPr>
            <w:r w:rsidRPr="00340658">
              <w:t>Economic analysis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C6E466" w14:textId="3FD9A7AF" w:rsidR="007B01DA" w:rsidRPr="00340658" w:rsidRDefault="007B01DA" w:rsidP="00C42DD4">
            <w:pPr>
              <w:pStyle w:val="COMTabletext"/>
              <w:keepNext w:val="0"/>
            </w:pPr>
            <w:r w:rsidRPr="00340658">
              <w:rPr>
                <w:rStyle w:val="normaltextrun"/>
              </w:rPr>
              <w:t xml:space="preserve">ESC reiterated its view that the model should incorporate more conservative maintenance of treatment assumptions. The ESC considered extrapolating data from the SUSTAIN-1 trial to a five-year time horizon may not be appropriate </w:t>
            </w:r>
            <w:proofErr w:type="gramStart"/>
            <w:r w:rsidRPr="00340658">
              <w:rPr>
                <w:rStyle w:val="normaltextrun"/>
              </w:rPr>
              <w:t>and also</w:t>
            </w:r>
            <w:proofErr w:type="gramEnd"/>
            <w:r w:rsidRPr="00340658">
              <w:rPr>
                <w:rStyle w:val="normaltextrun"/>
              </w:rPr>
              <w:t xml:space="preserve"> expressed concern that the use of the STAR*D study to inform some of the transition probabilities may not reflect current practice, given the age of the study (paragraph 6.62, </w:t>
            </w:r>
            <w:r w:rsidR="008B141A" w:rsidRPr="00340658">
              <w:rPr>
                <w:rStyle w:val="normaltextrun"/>
                <w:szCs w:val="20"/>
                <w:shd w:val="clear" w:color="auto" w:fill="FFFFFF"/>
              </w:rPr>
              <w:t>esketamine PSD, July 2022 PBAC meeting</w:t>
            </w:r>
            <w:r w:rsidRPr="00340658">
              <w:rPr>
                <w:rStyle w:val="normaltextrun"/>
              </w:rPr>
              <w:t>)</w:t>
            </w:r>
            <w:r w:rsidR="00331B84" w:rsidRPr="00340658">
              <w:rPr>
                <w:rStyle w:val="normaltextrun"/>
              </w:rPr>
              <w:t>.</w:t>
            </w:r>
            <w:r w:rsidRPr="00340658">
              <w:rPr>
                <w:rStyle w:val="eop"/>
              </w:rPr>
              <w:t> </w:t>
            </w:r>
          </w:p>
        </w:tc>
        <w:tc>
          <w:tcPr>
            <w:tcW w:w="0" w:type="auto"/>
          </w:tcPr>
          <w:p w14:paraId="2AFADBB8" w14:textId="431688B0" w:rsidR="007B01DA" w:rsidRPr="00340658" w:rsidRDefault="002F22FC" w:rsidP="00C42DD4">
            <w:pPr>
              <w:pStyle w:val="COMTabletext"/>
              <w:keepNext w:val="0"/>
              <w:rPr>
                <w:rFonts w:eastAsia="Times New Roman" w:cs="Arial"/>
                <w:bCs w:val="0"/>
                <w:snapToGrid w:val="0"/>
                <w:szCs w:val="20"/>
              </w:rPr>
            </w:pPr>
            <w:r w:rsidRPr="00340658">
              <w:rPr>
                <w:rFonts w:eastAsia="Times New Roman" w:cs="Arial"/>
                <w:bCs w:val="0"/>
                <w:snapToGrid w:val="0"/>
                <w:szCs w:val="20"/>
              </w:rPr>
              <w:t>The model was a</w:t>
            </w:r>
            <w:r w:rsidR="0075694E" w:rsidRPr="00340658">
              <w:rPr>
                <w:rFonts w:eastAsia="Times New Roman" w:cs="Arial"/>
                <w:bCs w:val="0"/>
                <w:snapToGrid w:val="0"/>
                <w:szCs w:val="20"/>
              </w:rPr>
              <w:t xml:space="preserve">mended so that patients in </w:t>
            </w:r>
            <w:r w:rsidR="00A80344" w:rsidRPr="00340658">
              <w:rPr>
                <w:rFonts w:eastAsia="Times New Roman" w:cs="Arial"/>
                <w:bCs w:val="0"/>
                <w:snapToGrid w:val="0"/>
                <w:szCs w:val="20"/>
              </w:rPr>
              <w:t xml:space="preserve">the </w:t>
            </w:r>
            <w:r w:rsidR="0075694E" w:rsidRPr="00340658">
              <w:rPr>
                <w:rFonts w:eastAsia="Times New Roman" w:cs="Arial"/>
                <w:bCs w:val="0"/>
                <w:snapToGrid w:val="0"/>
                <w:szCs w:val="20"/>
              </w:rPr>
              <w:t>esketamine + OAD arm who discontinue esketamine receive the transition risks of the placebo + OAD treatment group.</w:t>
            </w:r>
          </w:p>
          <w:p w14:paraId="050148FE" w14:textId="77777777" w:rsidR="0075694E" w:rsidRPr="00340658" w:rsidRDefault="0075694E" w:rsidP="00C42DD4">
            <w:pPr>
              <w:pStyle w:val="COMTabletext"/>
              <w:keepNext w:val="0"/>
              <w:rPr>
                <w:rFonts w:eastAsia="Times New Roman" w:cs="Arial"/>
                <w:bCs w:val="0"/>
                <w:snapToGrid w:val="0"/>
                <w:szCs w:val="20"/>
              </w:rPr>
            </w:pPr>
            <w:r w:rsidRPr="00340658">
              <w:rPr>
                <w:rFonts w:eastAsia="Times New Roman" w:cs="Arial"/>
                <w:bCs w:val="0"/>
                <w:snapToGrid w:val="0"/>
                <w:szCs w:val="20"/>
              </w:rPr>
              <w:t>Time horizon is unchanged.</w:t>
            </w:r>
          </w:p>
          <w:p w14:paraId="1234F686" w14:textId="729C9E82" w:rsidR="0075694E" w:rsidRPr="00340658" w:rsidRDefault="00713E7E" w:rsidP="00C42DD4">
            <w:pPr>
              <w:pStyle w:val="COMTabletext"/>
              <w:keepNext w:val="0"/>
              <w:rPr>
                <w:rFonts w:eastAsia="Times New Roman" w:cs="Arial"/>
                <w:bCs w:val="0"/>
                <w:snapToGrid w:val="0"/>
                <w:szCs w:val="20"/>
              </w:rPr>
            </w:pPr>
            <w:r w:rsidRPr="00340658">
              <w:rPr>
                <w:rFonts w:eastAsia="Times New Roman" w:cs="Arial"/>
                <w:bCs w:val="0"/>
                <w:snapToGrid w:val="0"/>
                <w:szCs w:val="20"/>
              </w:rPr>
              <w:t>The u</w:t>
            </w:r>
            <w:r w:rsidR="00696709" w:rsidRPr="00340658">
              <w:rPr>
                <w:rFonts w:eastAsia="Times New Roman" w:cs="Arial"/>
                <w:bCs w:val="0"/>
                <w:snapToGrid w:val="0"/>
                <w:szCs w:val="20"/>
              </w:rPr>
              <w:t xml:space="preserve">se of </w:t>
            </w:r>
            <w:r w:rsidRPr="00340658">
              <w:rPr>
                <w:rFonts w:eastAsia="Times New Roman" w:cs="Arial"/>
                <w:bCs w:val="0"/>
                <w:snapToGrid w:val="0"/>
                <w:szCs w:val="20"/>
              </w:rPr>
              <w:t xml:space="preserve">the </w:t>
            </w:r>
            <w:r w:rsidR="00696709" w:rsidRPr="00340658">
              <w:rPr>
                <w:rFonts w:eastAsia="Times New Roman" w:cs="Arial"/>
                <w:bCs w:val="0"/>
                <w:snapToGrid w:val="0"/>
                <w:szCs w:val="20"/>
              </w:rPr>
              <w:t>STAR*D study data to inform transition probabilities of subsequent treatment is unchanged.</w:t>
            </w:r>
          </w:p>
        </w:tc>
      </w:tr>
      <w:tr w:rsidR="007B01DA" w:rsidRPr="00340658" w14:paraId="49780AF8" w14:textId="77777777" w:rsidTr="008A38B2">
        <w:trPr>
          <w:cantSplit/>
        </w:trPr>
        <w:tc>
          <w:tcPr>
            <w:tcW w:w="0" w:type="auto"/>
            <w:vMerge/>
            <w:vAlign w:val="center"/>
          </w:tcPr>
          <w:p w14:paraId="661BEFBF" w14:textId="77777777" w:rsidR="007B01DA" w:rsidRPr="00340658" w:rsidRDefault="007B01DA" w:rsidP="00C42DD4">
            <w:pPr>
              <w:pStyle w:val="COMTabletext"/>
              <w:keepNext w:val="0"/>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95F08" w14:textId="4CCEC434" w:rsidR="007B01DA" w:rsidRPr="00340658" w:rsidRDefault="007B01DA" w:rsidP="00C42DD4">
            <w:pPr>
              <w:pStyle w:val="COMTabletext"/>
              <w:keepNext w:val="0"/>
            </w:pPr>
            <w:r w:rsidRPr="00340658">
              <w:rPr>
                <w:rStyle w:val="normaltextrun"/>
              </w:rPr>
              <w:t>The PBAC considered that a key uncertainty is the duration of treatment (para 7.14</w:t>
            </w:r>
            <w:r w:rsidR="00744782" w:rsidRPr="00340658">
              <w:rPr>
                <w:rStyle w:val="normaltextrun"/>
              </w:rPr>
              <w:t>,</w:t>
            </w:r>
            <w:r w:rsidRPr="00340658">
              <w:rPr>
                <w:rStyle w:val="normaltextrun"/>
              </w:rPr>
              <w:t xml:space="preserve"> </w:t>
            </w:r>
            <w:r w:rsidR="00744782" w:rsidRPr="00340658">
              <w:rPr>
                <w:rStyle w:val="normaltextrun"/>
                <w:szCs w:val="20"/>
                <w:shd w:val="clear" w:color="auto" w:fill="FFFFFF"/>
              </w:rPr>
              <w:t>esketamine PSD, July 2022 PBAC meeting</w:t>
            </w:r>
            <w:r w:rsidRPr="00340658">
              <w:rPr>
                <w:rStyle w:val="normaltextrun"/>
              </w:rPr>
              <w:t>)</w:t>
            </w:r>
            <w:r w:rsidR="00331B84" w:rsidRPr="00340658">
              <w:rPr>
                <w:rStyle w:val="normaltextrun"/>
              </w:rPr>
              <w:t>.</w:t>
            </w:r>
            <w:r w:rsidRPr="00340658">
              <w:rPr>
                <w:rStyle w:val="eop"/>
              </w:rPr>
              <w:t> </w:t>
            </w:r>
          </w:p>
        </w:tc>
        <w:tc>
          <w:tcPr>
            <w:tcW w:w="0" w:type="auto"/>
          </w:tcPr>
          <w:p w14:paraId="404F9E48" w14:textId="5A612625" w:rsidR="007B01DA" w:rsidRPr="00340658" w:rsidRDefault="00251101"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The revised economic model </w:t>
            </w:r>
            <w:r w:rsidR="00713E7E" w:rsidRPr="00340658">
              <w:rPr>
                <w:rFonts w:eastAsia="Times New Roman" w:cs="Arial"/>
                <w:bCs w:val="0"/>
                <w:snapToGrid w:val="0"/>
                <w:szCs w:val="20"/>
              </w:rPr>
              <w:t>includ</w:t>
            </w:r>
            <w:r w:rsidRPr="00340658">
              <w:rPr>
                <w:rFonts w:eastAsia="Times New Roman" w:cs="Arial"/>
                <w:bCs w:val="0"/>
                <w:snapToGrid w:val="0"/>
                <w:szCs w:val="20"/>
              </w:rPr>
              <w:t>es a maximum esketamine treatment duration of 1 year.</w:t>
            </w:r>
          </w:p>
        </w:tc>
      </w:tr>
      <w:tr w:rsidR="007B01DA" w:rsidRPr="00340658" w14:paraId="64E500AD" w14:textId="77777777" w:rsidTr="008A38B2">
        <w:trPr>
          <w:cantSplit/>
        </w:trPr>
        <w:tc>
          <w:tcPr>
            <w:tcW w:w="0" w:type="auto"/>
            <w:vMerge/>
            <w:vAlign w:val="center"/>
          </w:tcPr>
          <w:p w14:paraId="1D49ABA1" w14:textId="77777777" w:rsidR="007B01DA" w:rsidRPr="00340658" w:rsidRDefault="007B01DA" w:rsidP="00C42DD4">
            <w:pPr>
              <w:pStyle w:val="COMTabletext"/>
              <w:keepNext w:val="0"/>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4A09AB" w14:textId="3FFF1B23" w:rsidR="007B01DA" w:rsidRPr="00340658" w:rsidRDefault="007B01DA" w:rsidP="00C42DD4">
            <w:pPr>
              <w:pStyle w:val="COMTabletext"/>
              <w:keepNext w:val="0"/>
            </w:pPr>
            <w:r w:rsidRPr="00340658">
              <w:rPr>
                <w:rStyle w:val="normaltextrun"/>
              </w:rPr>
              <w:t xml:space="preserve">The ESC noted treatment discontinuations were applied in the model as a reduction in drug costs only in all health states from week 5 onwards, and reiterated its previously-expressed view this was likely to be inappropriate beyond the trial duration, as treatment persistence would also impact the effectiveness and safety of the treatment (i.e. non-persistent patients will reduce drug costs but also receive reduced benefits/harms of treatment) (para 6.62, </w:t>
            </w:r>
            <w:r w:rsidR="00344836" w:rsidRPr="00340658">
              <w:rPr>
                <w:rStyle w:val="normaltextrun"/>
                <w:szCs w:val="20"/>
                <w:shd w:val="clear" w:color="auto" w:fill="FFFFFF"/>
              </w:rPr>
              <w:t>esketamine PSD, July 2022 PBAC meeting</w:t>
            </w:r>
            <w:r w:rsidRPr="00340658">
              <w:rPr>
                <w:rStyle w:val="normaltextrun"/>
              </w:rPr>
              <w:t>)</w:t>
            </w:r>
            <w:r w:rsidR="00331B84" w:rsidRPr="00340658">
              <w:rPr>
                <w:rStyle w:val="normaltextrun"/>
              </w:rPr>
              <w:t>.</w:t>
            </w:r>
          </w:p>
        </w:tc>
        <w:tc>
          <w:tcPr>
            <w:tcW w:w="0" w:type="auto"/>
          </w:tcPr>
          <w:p w14:paraId="6961B837" w14:textId="3C8490FC" w:rsidR="007B01DA" w:rsidRPr="00340658" w:rsidRDefault="002924C7" w:rsidP="00C42DD4">
            <w:pPr>
              <w:pStyle w:val="COMTabletext"/>
              <w:keepNext w:val="0"/>
              <w:rPr>
                <w:rFonts w:eastAsia="Times New Roman" w:cs="Arial"/>
                <w:bCs w:val="0"/>
                <w:snapToGrid w:val="0"/>
                <w:szCs w:val="20"/>
              </w:rPr>
            </w:pPr>
            <w:r w:rsidRPr="00340658">
              <w:rPr>
                <w:rFonts w:eastAsia="Times New Roman" w:cs="Arial"/>
                <w:bCs w:val="0"/>
                <w:snapToGrid w:val="0"/>
                <w:szCs w:val="20"/>
              </w:rPr>
              <w:t>Patients in the esketamine + OAD treatment arm who discontinue esketamine receive the transition risks of the placebo + OAD treatment group. In the placebo + OAD treatment group, risks are unchanged when they are off treatment.</w:t>
            </w:r>
          </w:p>
        </w:tc>
      </w:tr>
      <w:tr w:rsidR="007B01DA" w:rsidRPr="00340658" w14:paraId="0256E12C" w14:textId="77777777" w:rsidTr="008A38B2">
        <w:trPr>
          <w:cantSplit/>
        </w:trPr>
        <w:tc>
          <w:tcPr>
            <w:tcW w:w="0" w:type="auto"/>
            <w:vMerge/>
            <w:vAlign w:val="center"/>
          </w:tcPr>
          <w:p w14:paraId="4057DFDD" w14:textId="77777777" w:rsidR="007B01DA" w:rsidRPr="00340658" w:rsidRDefault="007B01DA" w:rsidP="00C42DD4">
            <w:pPr>
              <w:pStyle w:val="COMTabletext"/>
              <w:keepNext w:val="0"/>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33F429" w14:textId="72D1BA56" w:rsidR="007B01DA" w:rsidRPr="00340658" w:rsidRDefault="007B01DA" w:rsidP="00C42DD4">
            <w:pPr>
              <w:pStyle w:val="COMTabletext"/>
              <w:keepNext w:val="0"/>
            </w:pPr>
            <w:r w:rsidRPr="00340658">
              <w:rPr>
                <w:rStyle w:val="normaltextrun"/>
              </w:rPr>
              <w:t>The proposed costs of administration remained highly uncertain, particularly in the absence of an MBS item or alternative method to estimate the cost of administration and monitoring in practice (para 6.62, esketamine PSD, July 2022 PBAC meeting)</w:t>
            </w:r>
            <w:r w:rsidR="00331B84" w:rsidRPr="00340658">
              <w:rPr>
                <w:rStyle w:val="normaltextrun"/>
              </w:rPr>
              <w:t>.</w:t>
            </w:r>
          </w:p>
        </w:tc>
        <w:tc>
          <w:tcPr>
            <w:tcW w:w="0" w:type="auto"/>
          </w:tcPr>
          <w:p w14:paraId="122A7854" w14:textId="14F10568" w:rsidR="007B01DA" w:rsidRPr="00340658" w:rsidRDefault="00F50CC5"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The model includes </w:t>
            </w:r>
            <w:r w:rsidR="00F00C40" w:rsidRPr="00340658">
              <w:rPr>
                <w:rFonts w:eastAsia="Times New Roman" w:cs="Arial"/>
                <w:bCs w:val="0"/>
                <w:snapToGrid w:val="0"/>
                <w:szCs w:val="20"/>
              </w:rPr>
              <w:t>i</w:t>
            </w:r>
            <w:r w:rsidR="00BB566D" w:rsidRPr="00340658">
              <w:rPr>
                <w:rFonts w:eastAsia="Times New Roman" w:cs="Arial"/>
                <w:bCs w:val="0"/>
                <w:snapToGrid w:val="0"/>
                <w:szCs w:val="20"/>
              </w:rPr>
              <w:t xml:space="preserve">ncreased monitoring costs in the esketamine +OAD treatment </w:t>
            </w:r>
            <w:proofErr w:type="gramStart"/>
            <w:r w:rsidR="00BB566D" w:rsidRPr="00340658">
              <w:rPr>
                <w:rFonts w:eastAsia="Times New Roman" w:cs="Arial"/>
                <w:bCs w:val="0"/>
                <w:snapToGrid w:val="0"/>
                <w:szCs w:val="20"/>
              </w:rPr>
              <w:t>arm</w:t>
            </w:r>
            <w:r w:rsidRPr="00340658">
              <w:rPr>
                <w:rFonts w:eastAsia="Times New Roman" w:cs="Arial"/>
                <w:bCs w:val="0"/>
                <w:snapToGrid w:val="0"/>
                <w:szCs w:val="20"/>
              </w:rPr>
              <w:t>,</w:t>
            </w:r>
            <w:r w:rsidR="00BB566D" w:rsidRPr="00340658">
              <w:rPr>
                <w:rFonts w:eastAsia="Times New Roman" w:cs="Arial"/>
                <w:bCs w:val="0"/>
                <w:snapToGrid w:val="0"/>
                <w:szCs w:val="20"/>
              </w:rPr>
              <w:t xml:space="preserve"> and</w:t>
            </w:r>
            <w:proofErr w:type="gramEnd"/>
            <w:r w:rsidR="00BB566D" w:rsidRPr="00340658">
              <w:rPr>
                <w:rFonts w:eastAsia="Times New Roman" w:cs="Arial"/>
                <w:bCs w:val="0"/>
                <w:snapToGrid w:val="0"/>
                <w:szCs w:val="20"/>
              </w:rPr>
              <w:t xml:space="preserve"> removed monitoring costs from the placebo +OAD treatment arm.</w:t>
            </w:r>
          </w:p>
        </w:tc>
      </w:tr>
      <w:tr w:rsidR="007B01DA" w:rsidRPr="00340658" w14:paraId="4779384E" w14:textId="77777777" w:rsidTr="008A38B2">
        <w:trPr>
          <w:cantSplit/>
        </w:trPr>
        <w:tc>
          <w:tcPr>
            <w:tcW w:w="0" w:type="auto"/>
            <w:vMerge/>
            <w:vAlign w:val="center"/>
          </w:tcPr>
          <w:p w14:paraId="5A09005E" w14:textId="77777777" w:rsidR="007B01DA" w:rsidRPr="00340658" w:rsidRDefault="007B01DA" w:rsidP="00C42DD4">
            <w:pPr>
              <w:pStyle w:val="COMTabletext"/>
              <w:keepNext w:val="0"/>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5FF683" w14:textId="139F322B" w:rsidR="007B01DA" w:rsidRPr="00340658" w:rsidRDefault="00BE1BB7" w:rsidP="00C42DD4">
            <w:pPr>
              <w:pStyle w:val="COMTabletext"/>
              <w:keepNext w:val="0"/>
            </w:pPr>
            <w:r w:rsidRPr="00340658">
              <w:t>The ESC noted that for esketamine to be cost-effective it needs to be accepted that its use will result in substantial savings associated with the treatment of TRD, including reduced hospitalisations, and</w:t>
            </w:r>
            <w:r w:rsidR="007B01DA" w:rsidRPr="00340658">
              <w:rPr>
                <w:rStyle w:val="normaltextrun"/>
              </w:rPr>
              <w:t xml:space="preserve"> recalled it has previously noted that the source of healthcare resource use in the model (Denee 2021, a UK study), may have limited applicability to the Australian context (para 6.62, </w:t>
            </w:r>
            <w:r w:rsidRPr="00340658">
              <w:rPr>
                <w:rStyle w:val="normaltextrun"/>
              </w:rPr>
              <w:t>esketamine PSD, July 2022 PBAC meeting</w:t>
            </w:r>
            <w:r w:rsidR="007B01DA" w:rsidRPr="00340658">
              <w:rPr>
                <w:rStyle w:val="normaltextrun"/>
              </w:rPr>
              <w:t>)</w:t>
            </w:r>
            <w:r w:rsidR="00331B84" w:rsidRPr="00340658">
              <w:rPr>
                <w:rStyle w:val="normaltextrun"/>
              </w:rPr>
              <w:t>.</w:t>
            </w:r>
            <w:r w:rsidR="007B01DA" w:rsidRPr="00340658">
              <w:rPr>
                <w:rStyle w:val="eop"/>
              </w:rPr>
              <w:t> </w:t>
            </w:r>
          </w:p>
        </w:tc>
        <w:tc>
          <w:tcPr>
            <w:tcW w:w="0" w:type="auto"/>
          </w:tcPr>
          <w:p w14:paraId="4A80BA55" w14:textId="7A1A4C66" w:rsidR="007B01DA" w:rsidRPr="00340658" w:rsidRDefault="00B7537E" w:rsidP="00C42DD4">
            <w:pPr>
              <w:pStyle w:val="COMTabletext"/>
              <w:keepNext w:val="0"/>
              <w:rPr>
                <w:rFonts w:eastAsia="Times New Roman" w:cs="Arial"/>
                <w:bCs w:val="0"/>
                <w:snapToGrid w:val="0"/>
                <w:szCs w:val="20"/>
              </w:rPr>
            </w:pPr>
            <w:r w:rsidRPr="00340658">
              <w:rPr>
                <w:rFonts w:eastAsia="Times New Roman" w:cs="Arial"/>
                <w:bCs w:val="0"/>
                <w:snapToGrid w:val="0"/>
                <w:szCs w:val="20"/>
              </w:rPr>
              <w:t>Use of Denee (2021) to inform healthcare resource use is unchanged.</w:t>
            </w:r>
          </w:p>
        </w:tc>
      </w:tr>
      <w:tr w:rsidR="007B01DA" w:rsidRPr="00340658" w14:paraId="4F4F91AB" w14:textId="77777777" w:rsidTr="008A38B2">
        <w:trPr>
          <w:cantSplit/>
        </w:trPr>
        <w:tc>
          <w:tcPr>
            <w:tcW w:w="0" w:type="auto"/>
            <w:vMerge/>
            <w:vAlign w:val="center"/>
          </w:tcPr>
          <w:p w14:paraId="1071D19E" w14:textId="77777777" w:rsidR="007B01DA" w:rsidRPr="00340658" w:rsidRDefault="007B01DA" w:rsidP="00C42DD4">
            <w:pPr>
              <w:pStyle w:val="COMTabletext"/>
              <w:keepNext w:val="0"/>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836699" w14:textId="62A6E6EE" w:rsidR="007B01DA" w:rsidRPr="00340658" w:rsidRDefault="007B01DA" w:rsidP="00C42DD4">
            <w:pPr>
              <w:pStyle w:val="COMTabletext"/>
              <w:keepNext w:val="0"/>
            </w:pPr>
            <w:r w:rsidRPr="00340658">
              <w:rPr>
                <w:rStyle w:val="normaltextrun"/>
              </w:rPr>
              <w:t xml:space="preserve">The ESC noted there were significant safety and adverse event concerns and considered these were not adequately modelled in the submission (para 6.62, </w:t>
            </w:r>
            <w:r w:rsidR="009565B6" w:rsidRPr="00340658">
              <w:rPr>
                <w:rStyle w:val="normaltextrun"/>
              </w:rPr>
              <w:t>esketamine PSD, July 2022 PBAC meeting</w:t>
            </w:r>
            <w:r w:rsidRPr="00340658">
              <w:rPr>
                <w:rStyle w:val="normaltextrun"/>
              </w:rPr>
              <w:t>)</w:t>
            </w:r>
            <w:r w:rsidR="00331B84" w:rsidRPr="00340658">
              <w:rPr>
                <w:rStyle w:val="normaltextrun"/>
              </w:rPr>
              <w:t>.</w:t>
            </w:r>
          </w:p>
        </w:tc>
        <w:tc>
          <w:tcPr>
            <w:tcW w:w="0" w:type="auto"/>
          </w:tcPr>
          <w:p w14:paraId="4103F15F" w14:textId="63DA641B" w:rsidR="007B01DA" w:rsidRPr="00340658" w:rsidRDefault="00380F26" w:rsidP="00C42DD4">
            <w:pPr>
              <w:pStyle w:val="COMTabletext"/>
              <w:keepNext w:val="0"/>
              <w:rPr>
                <w:rFonts w:eastAsia="Times New Roman" w:cs="Arial"/>
                <w:bCs w:val="0"/>
                <w:snapToGrid w:val="0"/>
                <w:szCs w:val="20"/>
              </w:rPr>
            </w:pPr>
            <w:r w:rsidRPr="00340658">
              <w:rPr>
                <w:rFonts w:eastAsia="Times New Roman" w:cs="Arial"/>
                <w:bCs w:val="0"/>
                <w:snapToGrid w:val="0"/>
                <w:szCs w:val="20"/>
              </w:rPr>
              <w:t>The model included</w:t>
            </w:r>
            <w:r w:rsidR="00CA24A5" w:rsidRPr="00340658">
              <w:rPr>
                <w:rFonts w:eastAsia="Times New Roman" w:cs="Arial"/>
                <w:bCs w:val="0"/>
                <w:snapToGrid w:val="0"/>
                <w:szCs w:val="20"/>
              </w:rPr>
              <w:t xml:space="preserve"> costs associated with blood pressure and bladder related adverse events.</w:t>
            </w:r>
          </w:p>
        </w:tc>
      </w:tr>
      <w:tr w:rsidR="007B01DA" w:rsidRPr="00340658" w14:paraId="16BE2F59" w14:textId="77777777" w:rsidTr="008A38B2">
        <w:trPr>
          <w:cantSplit/>
        </w:trPr>
        <w:tc>
          <w:tcPr>
            <w:tcW w:w="0" w:type="auto"/>
            <w:vAlign w:val="center"/>
          </w:tcPr>
          <w:p w14:paraId="285B647A" w14:textId="1DAF5E36" w:rsidR="007B01DA" w:rsidRPr="00340658" w:rsidRDefault="007B01DA" w:rsidP="00C42DD4">
            <w:pPr>
              <w:pStyle w:val="COMTabletext"/>
              <w:keepNext w:val="0"/>
            </w:pPr>
            <w:r w:rsidRPr="00340658">
              <w:t>Financial estimates</w:t>
            </w:r>
          </w:p>
        </w:tc>
        <w:tc>
          <w:tcPr>
            <w:tcW w:w="0" w:type="auto"/>
          </w:tcPr>
          <w:p w14:paraId="552A73E9" w14:textId="3DE877CC" w:rsidR="007B01DA" w:rsidRPr="00340658" w:rsidRDefault="00FF5653"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PBAC considered the utilisation and financial estimates in the resubmission were highly uncertain and likely substantially overestimated (para 7.12, </w:t>
            </w:r>
            <w:r w:rsidR="005D3B2F" w:rsidRPr="00340658">
              <w:rPr>
                <w:rFonts w:eastAsia="Times New Roman" w:cs="Arial"/>
                <w:bCs w:val="0"/>
                <w:snapToGrid w:val="0"/>
                <w:szCs w:val="20"/>
              </w:rPr>
              <w:t xml:space="preserve">esketamine PSD, </w:t>
            </w:r>
            <w:r w:rsidRPr="00340658">
              <w:rPr>
                <w:rFonts w:eastAsia="Times New Roman" w:cs="Arial"/>
                <w:bCs w:val="0"/>
                <w:snapToGrid w:val="0"/>
                <w:szCs w:val="20"/>
              </w:rPr>
              <w:t>July 2022 PBAC meeting).  </w:t>
            </w:r>
          </w:p>
        </w:tc>
        <w:tc>
          <w:tcPr>
            <w:tcW w:w="0" w:type="auto"/>
          </w:tcPr>
          <w:p w14:paraId="6E72164E" w14:textId="01391985" w:rsidR="009B0E56" w:rsidRPr="00340658" w:rsidRDefault="009B0E56"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Eligible patient numbers </w:t>
            </w:r>
            <w:r w:rsidR="00380F26" w:rsidRPr="00340658">
              <w:rPr>
                <w:rFonts w:eastAsia="Times New Roman" w:cs="Arial"/>
                <w:bCs w:val="0"/>
                <w:snapToGrid w:val="0"/>
                <w:szCs w:val="20"/>
              </w:rPr>
              <w:t xml:space="preserve">were </w:t>
            </w:r>
            <w:r w:rsidRPr="00340658">
              <w:rPr>
                <w:rFonts w:eastAsia="Times New Roman" w:cs="Arial"/>
                <w:bCs w:val="0"/>
                <w:snapToGrid w:val="0"/>
                <w:szCs w:val="20"/>
              </w:rPr>
              <w:t>informed by a DUSC analysis of the 100% PBS sample (previousl</w:t>
            </w:r>
            <w:r w:rsidRPr="00340658">
              <w:rPr>
                <w:snapToGrid w:val="0"/>
                <w:szCs w:val="20"/>
              </w:rPr>
              <w:t>y</w:t>
            </w:r>
            <w:r w:rsidRPr="00340658">
              <w:rPr>
                <w:rFonts w:eastAsia="Times New Roman" w:cs="Arial"/>
                <w:bCs w:val="0"/>
                <w:snapToGrid w:val="0"/>
                <w:szCs w:val="20"/>
              </w:rPr>
              <w:t xml:space="preserve"> utilised a 10% P</w:t>
            </w:r>
            <w:r w:rsidRPr="00340658">
              <w:rPr>
                <w:snapToGrid w:val="0"/>
                <w:szCs w:val="20"/>
              </w:rPr>
              <w:t xml:space="preserve">BS </w:t>
            </w:r>
            <w:r w:rsidRPr="00340658">
              <w:rPr>
                <w:rFonts w:eastAsia="Times New Roman" w:cs="Arial"/>
                <w:bCs w:val="0"/>
                <w:snapToGrid w:val="0"/>
                <w:szCs w:val="20"/>
              </w:rPr>
              <w:t>sample)</w:t>
            </w:r>
            <w:r w:rsidR="00331B84" w:rsidRPr="00340658">
              <w:rPr>
                <w:rFonts w:eastAsia="Times New Roman" w:cs="Arial"/>
                <w:bCs w:val="0"/>
                <w:snapToGrid w:val="0"/>
                <w:szCs w:val="20"/>
              </w:rPr>
              <w:t>.</w:t>
            </w:r>
          </w:p>
          <w:p w14:paraId="58AD9872" w14:textId="660D26BD" w:rsidR="007B01DA" w:rsidRPr="00340658" w:rsidRDefault="006D066D" w:rsidP="00C42DD4">
            <w:pPr>
              <w:pStyle w:val="COMTabletext"/>
              <w:keepNext w:val="0"/>
              <w:rPr>
                <w:rFonts w:eastAsia="Times New Roman" w:cs="Arial"/>
                <w:bCs w:val="0"/>
                <w:snapToGrid w:val="0"/>
                <w:szCs w:val="20"/>
              </w:rPr>
            </w:pPr>
            <w:r w:rsidRPr="00340658">
              <w:rPr>
                <w:rFonts w:eastAsia="Times New Roman" w:cs="Arial"/>
                <w:bCs w:val="0"/>
                <w:snapToGrid w:val="0"/>
                <w:szCs w:val="20"/>
              </w:rPr>
              <w:t>Retreatment with esketamine in subsequent MDD episodes was included in the financial implications from Year 3 onwards</w:t>
            </w:r>
            <w:r w:rsidR="00331B84" w:rsidRPr="00340658">
              <w:rPr>
                <w:rFonts w:eastAsia="Times New Roman" w:cs="Arial"/>
                <w:bCs w:val="0"/>
                <w:snapToGrid w:val="0"/>
                <w:szCs w:val="20"/>
              </w:rPr>
              <w:t>.</w:t>
            </w:r>
          </w:p>
        </w:tc>
      </w:tr>
      <w:tr w:rsidR="007B01DA" w:rsidRPr="00340658" w14:paraId="19C36870" w14:textId="77777777" w:rsidTr="008A38B2">
        <w:trPr>
          <w:cantSplit/>
        </w:trPr>
        <w:tc>
          <w:tcPr>
            <w:tcW w:w="0" w:type="auto"/>
            <w:vAlign w:val="center"/>
          </w:tcPr>
          <w:p w14:paraId="1FD85D9E" w14:textId="644AE1CD" w:rsidR="007B01DA" w:rsidRPr="00340658" w:rsidRDefault="003C4332" w:rsidP="00C42DD4">
            <w:pPr>
              <w:pStyle w:val="COMTabletext"/>
              <w:keepNext w:val="0"/>
            </w:pPr>
            <w:r w:rsidRPr="00340658">
              <w:t>Risk shar</w:t>
            </w:r>
            <w:r w:rsidR="00836DBA" w:rsidRPr="00340658">
              <w:t>ing</w:t>
            </w:r>
            <w:r w:rsidRPr="00340658">
              <w:t xml:space="preserve"> arrangement</w:t>
            </w:r>
          </w:p>
        </w:tc>
        <w:tc>
          <w:tcPr>
            <w:tcW w:w="0" w:type="auto"/>
          </w:tcPr>
          <w:p w14:paraId="4A8C4213" w14:textId="71773885" w:rsidR="007B01DA" w:rsidRPr="00340658" w:rsidRDefault="003C4332" w:rsidP="00C42DD4">
            <w:pPr>
              <w:pStyle w:val="COMTabletext"/>
              <w:keepNext w:val="0"/>
              <w:rPr>
                <w:rFonts w:eastAsia="Times New Roman" w:cs="Arial"/>
                <w:bCs w:val="0"/>
                <w:snapToGrid w:val="0"/>
                <w:szCs w:val="20"/>
              </w:rPr>
            </w:pPr>
            <w:r w:rsidRPr="00340658">
              <w:rPr>
                <w:rFonts w:eastAsia="Times New Roman" w:cs="Arial"/>
                <w:bCs w:val="0"/>
                <w:snapToGrid w:val="0"/>
                <w:szCs w:val="20"/>
              </w:rPr>
              <w:t xml:space="preserve">The PBAC agreed with the ESC that a </w:t>
            </w:r>
            <w:r w:rsidR="00E31AF4" w:rsidRPr="00CC75D7">
              <w:rPr>
                <w:rFonts w:eastAsia="Times New Roman" w:cs="Arial"/>
                <w:bCs w:val="0"/>
                <w:snapToGrid w:val="0"/>
                <w:color w:val="000000"/>
                <w:spacing w:val="53"/>
                <w:szCs w:val="20"/>
                <w:shd w:val="solid" w:color="000000" w:fill="000000"/>
                <w:fitText w:val="333" w:id="-1167934976"/>
                <w14:textFill>
                  <w14:solidFill>
                    <w14:srgbClr w14:val="000000">
                      <w14:alpha w14:val="100000"/>
                    </w14:srgbClr>
                  </w14:solidFill>
                </w14:textFill>
              </w:rPr>
              <w:t>|||</w:t>
            </w:r>
            <w:r w:rsidR="00E31AF4" w:rsidRPr="00CC75D7">
              <w:rPr>
                <w:rFonts w:eastAsia="Times New Roman" w:cs="Arial"/>
                <w:bCs w:val="0"/>
                <w:snapToGrid w:val="0"/>
                <w:color w:val="000000"/>
                <w:spacing w:val="2"/>
                <w:szCs w:val="20"/>
                <w:shd w:val="solid" w:color="000000" w:fill="000000"/>
                <w:fitText w:val="333" w:id="-1167934976"/>
                <w14:textFill>
                  <w14:solidFill>
                    <w14:srgbClr w14:val="000000">
                      <w14:alpha w14:val="100000"/>
                    </w14:srgbClr>
                  </w14:solidFill>
                </w14:textFill>
              </w:rPr>
              <w:t>|</w:t>
            </w:r>
            <w:r w:rsidRPr="00340658">
              <w:rPr>
                <w:rFonts w:eastAsia="Times New Roman" w:cs="Arial"/>
                <w:bCs w:val="0"/>
                <w:snapToGrid w:val="0"/>
                <w:szCs w:val="20"/>
              </w:rPr>
              <w:t>% rebate was inadequate to manage the range of risks to the Commonwealth (para 7.14, esketamine PSD, July 2022 PBAC meeting)</w:t>
            </w:r>
            <w:r w:rsidR="00331B84" w:rsidRPr="00340658">
              <w:rPr>
                <w:rFonts w:eastAsia="Times New Roman" w:cs="Arial"/>
                <w:bCs w:val="0"/>
                <w:snapToGrid w:val="0"/>
                <w:szCs w:val="20"/>
              </w:rPr>
              <w:t>.</w:t>
            </w:r>
          </w:p>
        </w:tc>
        <w:tc>
          <w:tcPr>
            <w:tcW w:w="0" w:type="auto"/>
          </w:tcPr>
          <w:p w14:paraId="01CFBE47" w14:textId="5513C741" w:rsidR="007B01DA" w:rsidRPr="00340658" w:rsidRDefault="00651ED3" w:rsidP="00C42DD4">
            <w:pPr>
              <w:pStyle w:val="COMTabletext"/>
              <w:keepNext w:val="0"/>
              <w:rPr>
                <w:rFonts w:eastAsia="Times New Roman" w:cs="Arial"/>
                <w:bCs w:val="0"/>
                <w:snapToGrid w:val="0"/>
                <w:szCs w:val="20"/>
              </w:rPr>
            </w:pPr>
            <w:r w:rsidRPr="00340658">
              <w:rPr>
                <w:rFonts w:eastAsia="Times New Roman" w:cs="Arial"/>
                <w:bCs w:val="0"/>
                <w:snapToGrid w:val="0"/>
                <w:szCs w:val="20"/>
              </w:rPr>
              <w:t>The r</w:t>
            </w:r>
            <w:r w:rsidR="00934D4A" w:rsidRPr="00340658">
              <w:rPr>
                <w:rFonts w:eastAsia="Times New Roman" w:cs="Arial"/>
                <w:bCs w:val="0"/>
                <w:snapToGrid w:val="0"/>
                <w:szCs w:val="20"/>
              </w:rPr>
              <w:t>ebate</w:t>
            </w:r>
            <w:r w:rsidRPr="00340658">
              <w:rPr>
                <w:rFonts w:eastAsia="Times New Roman" w:cs="Arial"/>
                <w:bCs w:val="0"/>
                <w:snapToGrid w:val="0"/>
                <w:szCs w:val="20"/>
              </w:rPr>
              <w:t xml:space="preserve"> for utilisation</w:t>
            </w:r>
            <w:r w:rsidR="00934D4A" w:rsidRPr="00340658">
              <w:rPr>
                <w:rFonts w:eastAsia="Times New Roman" w:cs="Arial"/>
                <w:bCs w:val="0"/>
                <w:snapToGrid w:val="0"/>
                <w:szCs w:val="20"/>
              </w:rPr>
              <w:t xml:space="preserve"> over caps </w:t>
            </w:r>
            <w:r w:rsidRPr="00340658">
              <w:rPr>
                <w:rFonts w:eastAsia="Times New Roman" w:cs="Arial"/>
                <w:bCs w:val="0"/>
                <w:snapToGrid w:val="0"/>
                <w:szCs w:val="20"/>
              </w:rPr>
              <w:t xml:space="preserve">was </w:t>
            </w:r>
            <w:r w:rsidR="00934D4A" w:rsidRPr="00340658">
              <w:rPr>
                <w:rFonts w:eastAsia="Times New Roman" w:cs="Arial"/>
                <w:bCs w:val="0"/>
                <w:snapToGrid w:val="0"/>
                <w:szCs w:val="20"/>
              </w:rPr>
              <w:t xml:space="preserve">increased from </w:t>
            </w:r>
            <w:r w:rsidR="00E31AF4" w:rsidRPr="00CC75D7">
              <w:rPr>
                <w:rFonts w:eastAsia="Times New Roman" w:cs="Arial"/>
                <w:bCs w:val="0"/>
                <w:snapToGrid w:val="0"/>
                <w:color w:val="000000"/>
                <w:spacing w:val="53"/>
                <w:szCs w:val="20"/>
                <w:shd w:val="solid" w:color="000000" w:fill="000000"/>
                <w:fitText w:val="332" w:id="-1167934975"/>
                <w14:textFill>
                  <w14:solidFill>
                    <w14:srgbClr w14:val="000000">
                      <w14:alpha w14:val="100000"/>
                    </w14:srgbClr>
                  </w14:solidFill>
                </w14:textFill>
              </w:rPr>
              <w:t>|||</w:t>
            </w:r>
            <w:r w:rsidR="00E31AF4" w:rsidRPr="00CC75D7">
              <w:rPr>
                <w:rFonts w:eastAsia="Times New Roman" w:cs="Arial"/>
                <w:bCs w:val="0"/>
                <w:snapToGrid w:val="0"/>
                <w:color w:val="000000"/>
                <w:spacing w:val="1"/>
                <w:szCs w:val="20"/>
                <w:shd w:val="solid" w:color="000000" w:fill="000000"/>
                <w:fitText w:val="332" w:id="-1167934975"/>
                <w14:textFill>
                  <w14:solidFill>
                    <w14:srgbClr w14:val="000000">
                      <w14:alpha w14:val="100000"/>
                    </w14:srgbClr>
                  </w14:solidFill>
                </w14:textFill>
              </w:rPr>
              <w:t>|</w:t>
            </w:r>
            <w:r w:rsidR="00934D4A" w:rsidRPr="00340658">
              <w:rPr>
                <w:rFonts w:eastAsia="Times New Roman" w:cs="Arial"/>
                <w:bCs w:val="0"/>
                <w:snapToGrid w:val="0"/>
                <w:szCs w:val="20"/>
              </w:rPr>
              <w:t xml:space="preserve">% to </w:t>
            </w:r>
            <w:r w:rsidR="00E31AF4" w:rsidRPr="00CC75D7">
              <w:rPr>
                <w:rFonts w:eastAsia="Times New Roman" w:cs="Arial"/>
                <w:bCs w:val="0"/>
                <w:snapToGrid w:val="0"/>
                <w:color w:val="000000"/>
                <w:spacing w:val="49"/>
                <w:szCs w:val="20"/>
                <w:shd w:val="solid" w:color="000000" w:fill="000000"/>
                <w:fitText w:val="321" w:id="-1167934974"/>
                <w14:textFill>
                  <w14:solidFill>
                    <w14:srgbClr w14:val="000000">
                      <w14:alpha w14:val="100000"/>
                    </w14:srgbClr>
                  </w14:solidFill>
                </w14:textFill>
              </w:rPr>
              <w:t>|||</w:t>
            </w:r>
            <w:r w:rsidR="00E31AF4" w:rsidRPr="00CC75D7">
              <w:rPr>
                <w:rFonts w:eastAsia="Times New Roman" w:cs="Arial"/>
                <w:bCs w:val="0"/>
                <w:snapToGrid w:val="0"/>
                <w:color w:val="000000"/>
                <w:spacing w:val="2"/>
                <w:szCs w:val="20"/>
                <w:shd w:val="solid" w:color="000000" w:fill="000000"/>
                <w:fitText w:val="321" w:id="-1167934974"/>
                <w14:textFill>
                  <w14:solidFill>
                    <w14:srgbClr w14:val="000000">
                      <w14:alpha w14:val="100000"/>
                    </w14:srgbClr>
                  </w14:solidFill>
                </w14:textFill>
              </w:rPr>
              <w:t>|</w:t>
            </w:r>
            <w:r w:rsidR="00934D4A" w:rsidRPr="00340658">
              <w:rPr>
                <w:rFonts w:eastAsia="Times New Roman" w:cs="Arial"/>
                <w:bCs w:val="0"/>
                <w:snapToGrid w:val="0"/>
                <w:szCs w:val="20"/>
              </w:rPr>
              <w:t>%</w:t>
            </w:r>
            <w:r w:rsidR="00331B84" w:rsidRPr="00340658">
              <w:rPr>
                <w:rFonts w:eastAsia="Times New Roman" w:cs="Arial"/>
                <w:bCs w:val="0"/>
                <w:snapToGrid w:val="0"/>
                <w:szCs w:val="20"/>
              </w:rPr>
              <w:t>.</w:t>
            </w:r>
          </w:p>
        </w:tc>
      </w:tr>
    </w:tbl>
    <w:p w14:paraId="451D7156" w14:textId="67D3D66F" w:rsidR="005C25FF" w:rsidRPr="00E41E00" w:rsidRDefault="005C25FF" w:rsidP="00331B84">
      <w:pPr>
        <w:pStyle w:val="TableFigureFooter"/>
        <w:rPr>
          <w:rStyle w:val="normaltextrun"/>
          <w:szCs w:val="18"/>
          <w:shd w:val="clear" w:color="auto" w:fill="FFFFFF"/>
        </w:rPr>
      </w:pPr>
      <w:r w:rsidRPr="00E41E00">
        <w:t xml:space="preserve">Source: </w:t>
      </w:r>
      <w:r w:rsidR="00934D4A" w:rsidRPr="00E41E00">
        <w:t>Table 0</w:t>
      </w:r>
      <w:r w:rsidR="00D2767A" w:rsidRPr="00E41E00">
        <w:t>-</w:t>
      </w:r>
      <w:r w:rsidR="00934D4A" w:rsidRPr="00E41E00">
        <w:t>1, p13 of the</w:t>
      </w:r>
      <w:r w:rsidRPr="00E41E00">
        <w:t xml:space="preserve"> </w:t>
      </w:r>
      <w:r w:rsidR="00934D4A" w:rsidRPr="00E41E00">
        <w:t>re</w:t>
      </w:r>
      <w:r w:rsidRPr="00E41E00">
        <w:t>submission</w:t>
      </w:r>
      <w:r w:rsidR="00331B84" w:rsidRPr="00E41E00">
        <w:t xml:space="preserve">; </w:t>
      </w:r>
      <w:r w:rsidR="00331B84" w:rsidRPr="00E41E00">
        <w:rPr>
          <w:rStyle w:val="normaltextrun"/>
          <w:color w:val="000000"/>
          <w:szCs w:val="18"/>
          <w:shd w:val="clear" w:color="auto" w:fill="FFFFFF"/>
        </w:rPr>
        <w:t>constructed during the evaluation.</w:t>
      </w:r>
    </w:p>
    <w:p w14:paraId="549F6F36" w14:textId="603FB6B2" w:rsidR="00331B84" w:rsidRPr="00E41E00" w:rsidRDefault="00331B84" w:rsidP="00331B84">
      <w:pPr>
        <w:pStyle w:val="TableFigureFooter"/>
      </w:pPr>
      <w:r w:rsidRPr="00E41E00">
        <w:rPr>
          <w:rStyle w:val="normaltextrun"/>
          <w:color w:val="000000"/>
          <w:szCs w:val="18"/>
          <w:shd w:val="clear" w:color="auto" w:fill="FFFFFF"/>
        </w:rPr>
        <w:t>Abbreviations: ECT, electroconvulsive therapy; OAD, oral antidepressant; MBS Medicare Benefits Schedule; TRD, treatment resistant depression</w:t>
      </w:r>
      <w:r w:rsidR="00032564">
        <w:rPr>
          <w:rStyle w:val="eop"/>
          <w:szCs w:val="18"/>
          <w:shd w:val="clear" w:color="auto" w:fill="FFFFFF"/>
        </w:rPr>
        <w:t>; PSD = Public Summary Document</w:t>
      </w:r>
    </w:p>
    <w:p w14:paraId="76E4EF3C" w14:textId="13040F70" w:rsidR="00B60939" w:rsidRPr="00E41E00" w:rsidRDefault="00B50DB8" w:rsidP="004E18E9">
      <w:pPr>
        <w:pStyle w:val="COMH1numbered"/>
      </w:pPr>
      <w:bookmarkStart w:id="10" w:name="_Toc107902078"/>
      <w:bookmarkStart w:id="11" w:name="_Toc134478941"/>
      <w:bookmarkEnd w:id="10"/>
      <w:r w:rsidRPr="00E41E00">
        <w:t xml:space="preserve">Requested </w:t>
      </w:r>
      <w:proofErr w:type="gramStart"/>
      <w:r w:rsidRPr="00E41E00">
        <w:t>listing</w:t>
      </w:r>
      <w:bookmarkEnd w:id="11"/>
      <w:proofErr w:type="gramEnd"/>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3303"/>
        <w:gridCol w:w="1148"/>
        <w:gridCol w:w="1075"/>
        <w:gridCol w:w="600"/>
        <w:gridCol w:w="1050"/>
      </w:tblGrid>
      <w:tr w:rsidR="00F839B2" w:rsidRPr="00E41E00" w14:paraId="439E231F" w14:textId="77777777" w:rsidTr="00340658">
        <w:trPr>
          <w:cantSplit/>
          <w:trHeight w:val="20"/>
        </w:trPr>
        <w:tc>
          <w:tcPr>
            <w:tcW w:w="1895" w:type="dxa"/>
            <w:vAlign w:val="center"/>
          </w:tcPr>
          <w:p w14:paraId="4D9C8A90" w14:textId="77777777" w:rsidR="00F839B2" w:rsidRPr="00E41E00" w:rsidRDefault="00F839B2" w:rsidP="00F839B2">
            <w:pPr>
              <w:rPr>
                <w:rFonts w:ascii="Arial Narrow" w:hAnsi="Arial Narrow"/>
                <w:b/>
                <w:bCs/>
                <w:sz w:val="20"/>
                <w:szCs w:val="20"/>
              </w:rPr>
            </w:pPr>
            <w:bookmarkStart w:id="12" w:name="_Hlk137797345"/>
            <w:r w:rsidRPr="00E41E00">
              <w:rPr>
                <w:rFonts w:ascii="Arial Narrow" w:hAnsi="Arial Narrow"/>
                <w:b/>
                <w:bCs/>
                <w:sz w:val="20"/>
                <w:szCs w:val="20"/>
              </w:rPr>
              <w:t>MEDICINAL PRODUCT</w:t>
            </w:r>
          </w:p>
          <w:p w14:paraId="7A433930" w14:textId="097C86A4" w:rsidR="00F839B2" w:rsidRPr="00E41E00" w:rsidRDefault="00F839B2" w:rsidP="00F839B2">
            <w:pPr>
              <w:pStyle w:val="COMTabletext"/>
              <w:keepNext w:val="0"/>
            </w:pPr>
            <w:r w:rsidRPr="00E41E00">
              <w:rPr>
                <w:b/>
                <w:szCs w:val="20"/>
              </w:rPr>
              <w:t>medicinal product pack</w:t>
            </w:r>
          </w:p>
        </w:tc>
        <w:tc>
          <w:tcPr>
            <w:tcW w:w="3303" w:type="dxa"/>
            <w:vAlign w:val="center"/>
          </w:tcPr>
          <w:p w14:paraId="540B39F5" w14:textId="0945EA45" w:rsidR="00F839B2" w:rsidRPr="00E41E00" w:rsidRDefault="00F839B2" w:rsidP="00F839B2">
            <w:pPr>
              <w:pStyle w:val="COMTabletext"/>
              <w:keepNext w:val="0"/>
              <w:jc w:val="center"/>
              <w:rPr>
                <w:szCs w:val="20"/>
              </w:rPr>
            </w:pPr>
            <w:r w:rsidRPr="00E41E00">
              <w:rPr>
                <w:b/>
                <w:bCs w:val="0"/>
                <w:snapToGrid w:val="0"/>
              </w:rPr>
              <w:t xml:space="preserve">Published (effective) dispensed Price for Max. Qty </w:t>
            </w:r>
          </w:p>
        </w:tc>
        <w:tc>
          <w:tcPr>
            <w:tcW w:w="1148" w:type="dxa"/>
            <w:vAlign w:val="center"/>
          </w:tcPr>
          <w:p w14:paraId="4DBB3B81" w14:textId="5A38FE61" w:rsidR="00F839B2" w:rsidRPr="00E41E00" w:rsidRDefault="00F839B2" w:rsidP="00F839B2">
            <w:pPr>
              <w:jc w:val="center"/>
              <w:rPr>
                <w:rFonts w:ascii="Arial Narrow" w:hAnsi="Arial Narrow"/>
                <w:sz w:val="20"/>
                <w:szCs w:val="20"/>
              </w:rPr>
            </w:pPr>
            <w:r w:rsidRPr="00E41E00">
              <w:rPr>
                <w:rFonts w:ascii="Arial Narrow" w:hAnsi="Arial Narrow"/>
                <w:b/>
                <w:sz w:val="20"/>
                <w:szCs w:val="20"/>
              </w:rPr>
              <w:t>Max. qty packs</w:t>
            </w:r>
          </w:p>
        </w:tc>
        <w:tc>
          <w:tcPr>
            <w:tcW w:w="1075" w:type="dxa"/>
            <w:vAlign w:val="center"/>
          </w:tcPr>
          <w:p w14:paraId="22E692FD" w14:textId="5783BA9C" w:rsidR="00F839B2" w:rsidRPr="00E41E00" w:rsidRDefault="00F839B2" w:rsidP="00F839B2">
            <w:pPr>
              <w:jc w:val="center"/>
              <w:rPr>
                <w:rFonts w:ascii="Arial Narrow" w:hAnsi="Arial Narrow"/>
                <w:sz w:val="20"/>
                <w:szCs w:val="20"/>
              </w:rPr>
            </w:pPr>
            <w:r w:rsidRPr="00E41E00">
              <w:rPr>
                <w:rFonts w:ascii="Arial Narrow" w:hAnsi="Arial Narrow"/>
                <w:b/>
                <w:sz w:val="20"/>
                <w:szCs w:val="20"/>
              </w:rPr>
              <w:t>Max. qty units</w:t>
            </w:r>
          </w:p>
        </w:tc>
        <w:tc>
          <w:tcPr>
            <w:tcW w:w="600" w:type="dxa"/>
            <w:vAlign w:val="center"/>
          </w:tcPr>
          <w:p w14:paraId="739AD7AC" w14:textId="77777777" w:rsidR="00F839B2" w:rsidRPr="00E41E00" w:rsidRDefault="00F839B2" w:rsidP="00F839B2">
            <w:pPr>
              <w:jc w:val="center"/>
              <w:rPr>
                <w:rFonts w:ascii="Arial Narrow" w:hAnsi="Arial Narrow"/>
                <w:b/>
                <w:sz w:val="20"/>
                <w:szCs w:val="20"/>
              </w:rPr>
            </w:pPr>
            <w:proofErr w:type="gramStart"/>
            <w:r w:rsidRPr="00E41E00">
              <w:rPr>
                <w:rFonts w:ascii="Arial Narrow" w:hAnsi="Arial Narrow"/>
                <w:b/>
                <w:sz w:val="20"/>
                <w:szCs w:val="20"/>
              </w:rPr>
              <w:t>№.of</w:t>
            </w:r>
            <w:proofErr w:type="gramEnd"/>
          </w:p>
          <w:p w14:paraId="02A1C68F" w14:textId="1650DBFF" w:rsidR="00F839B2" w:rsidRPr="00E41E00" w:rsidRDefault="00F839B2" w:rsidP="00F839B2">
            <w:pPr>
              <w:jc w:val="center"/>
              <w:rPr>
                <w:rFonts w:ascii="Arial Narrow" w:hAnsi="Arial Narrow"/>
                <w:sz w:val="20"/>
                <w:szCs w:val="20"/>
              </w:rPr>
            </w:pPr>
            <w:r w:rsidRPr="00E41E00">
              <w:rPr>
                <w:rFonts w:ascii="Arial Narrow" w:hAnsi="Arial Narrow"/>
                <w:b/>
                <w:sz w:val="20"/>
                <w:szCs w:val="20"/>
              </w:rPr>
              <w:t>Rpts</w:t>
            </w:r>
          </w:p>
        </w:tc>
        <w:tc>
          <w:tcPr>
            <w:tcW w:w="1050" w:type="dxa"/>
            <w:vAlign w:val="center"/>
          </w:tcPr>
          <w:p w14:paraId="134B1CD7" w14:textId="37147884" w:rsidR="00F839B2" w:rsidRPr="00E41E00" w:rsidRDefault="00F839B2" w:rsidP="00F839B2">
            <w:pPr>
              <w:rPr>
                <w:rFonts w:ascii="Arial Narrow" w:hAnsi="Arial Narrow"/>
                <w:color w:val="0066FF"/>
                <w:sz w:val="20"/>
                <w:szCs w:val="20"/>
              </w:rPr>
            </w:pPr>
            <w:r w:rsidRPr="00E41E00">
              <w:rPr>
                <w:rFonts w:ascii="Arial Narrow" w:hAnsi="Arial Narrow"/>
                <w:b/>
                <w:sz w:val="20"/>
                <w:szCs w:val="20"/>
              </w:rPr>
              <w:t>Available brands</w:t>
            </w:r>
          </w:p>
        </w:tc>
      </w:tr>
      <w:tr w:rsidR="00F839B2" w:rsidRPr="00E41E00" w14:paraId="1383D6C0" w14:textId="77777777" w:rsidTr="00340658">
        <w:trPr>
          <w:cantSplit/>
          <w:trHeight w:val="20"/>
        </w:trPr>
        <w:tc>
          <w:tcPr>
            <w:tcW w:w="9071" w:type="dxa"/>
            <w:gridSpan w:val="6"/>
            <w:vAlign w:val="center"/>
          </w:tcPr>
          <w:p w14:paraId="72787DED" w14:textId="1BC99866" w:rsidR="00F839B2" w:rsidRPr="00E41E00" w:rsidRDefault="00F839B2" w:rsidP="00F839B2">
            <w:pPr>
              <w:rPr>
                <w:rFonts w:ascii="Arial Narrow" w:hAnsi="Arial Narrow"/>
                <w:color w:val="0066FF"/>
                <w:sz w:val="20"/>
                <w:szCs w:val="20"/>
              </w:rPr>
            </w:pPr>
            <w:r w:rsidRPr="00E41E00">
              <w:rPr>
                <w:rFonts w:ascii="Arial Narrow" w:hAnsi="Arial Narrow"/>
                <w:smallCaps/>
                <w:sz w:val="20"/>
                <w:szCs w:val="20"/>
              </w:rPr>
              <w:t>ESKETAMINE</w:t>
            </w:r>
            <w:r w:rsidRPr="00E41E00">
              <w:rPr>
                <w:rFonts w:ascii="Arial Narrow" w:hAnsi="Arial Narrow"/>
                <w:color w:val="0066FF"/>
                <w:sz w:val="20"/>
                <w:szCs w:val="20"/>
              </w:rPr>
              <w:t xml:space="preserve"> </w:t>
            </w:r>
          </w:p>
        </w:tc>
      </w:tr>
      <w:tr w:rsidR="00935A0C" w:rsidRPr="00E41E00" w14:paraId="55626D0F" w14:textId="77777777" w:rsidTr="00340658">
        <w:trPr>
          <w:cantSplit/>
          <w:trHeight w:val="20"/>
        </w:trPr>
        <w:tc>
          <w:tcPr>
            <w:tcW w:w="9071" w:type="dxa"/>
            <w:gridSpan w:val="6"/>
            <w:vAlign w:val="center"/>
          </w:tcPr>
          <w:p w14:paraId="5F1F7899" w14:textId="7221DFD0" w:rsidR="00935A0C" w:rsidRPr="00E41E00" w:rsidRDefault="00935A0C" w:rsidP="00F839B2">
            <w:pPr>
              <w:rPr>
                <w:rFonts w:ascii="Arial Narrow" w:hAnsi="Arial Narrow"/>
                <w:color w:val="0066FF"/>
                <w:sz w:val="20"/>
                <w:szCs w:val="20"/>
              </w:rPr>
            </w:pPr>
            <w:r w:rsidRPr="00E41E00">
              <w:rPr>
                <w:rFonts w:ascii="Arial Narrow" w:hAnsi="Arial Narrow"/>
                <w:b/>
                <w:bCs/>
                <w:sz w:val="20"/>
                <w:szCs w:val="20"/>
              </w:rPr>
              <w:t>Initial treatment/induction (Treatment weeks 1-4)</w:t>
            </w:r>
          </w:p>
        </w:tc>
      </w:tr>
      <w:tr w:rsidR="00F839B2" w:rsidRPr="00E41E00" w14:paraId="5679206F" w14:textId="77777777" w:rsidTr="00340658">
        <w:trPr>
          <w:cantSplit/>
          <w:trHeight w:val="20"/>
        </w:trPr>
        <w:tc>
          <w:tcPr>
            <w:tcW w:w="1895" w:type="dxa"/>
            <w:vAlign w:val="center"/>
          </w:tcPr>
          <w:p w14:paraId="5C46BABF" w14:textId="07FD0E33" w:rsidR="00F839B2" w:rsidRPr="00E41E00" w:rsidRDefault="00F839B2" w:rsidP="00F839B2">
            <w:pPr>
              <w:pStyle w:val="COMTabletext"/>
              <w:keepNext w:val="0"/>
            </w:pPr>
            <w:r w:rsidRPr="00E41E00">
              <w:t>Nasal spray device 28 mg, 1</w:t>
            </w:r>
          </w:p>
        </w:tc>
        <w:tc>
          <w:tcPr>
            <w:tcW w:w="3303" w:type="dxa"/>
          </w:tcPr>
          <w:p w14:paraId="12167280" w14:textId="77777777" w:rsidR="00F839B2" w:rsidRPr="006C7CAA" w:rsidRDefault="00F839B2" w:rsidP="00F839B2">
            <w:pPr>
              <w:pStyle w:val="TableText0"/>
              <w:keepNext w:val="0"/>
              <w:jc w:val="center"/>
            </w:pPr>
            <w:r w:rsidRPr="006C7CAA">
              <w:t>Public Hospital:</w:t>
            </w:r>
          </w:p>
          <w:p w14:paraId="02336648" w14:textId="0711C7C2" w:rsidR="00F839B2" w:rsidRPr="006C7CAA" w:rsidRDefault="00F839B2" w:rsidP="00F839B2">
            <w:pPr>
              <w:pStyle w:val="TableText0"/>
              <w:keepNext w:val="0"/>
              <w:jc w:val="center"/>
            </w:pPr>
            <w:r w:rsidRPr="006C7CAA">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6C7CAA">
              <w:t>($</w:t>
            </w:r>
            <w:r w:rsidR="00E31AF4" w:rsidRPr="00E31AF4">
              <w:rPr>
                <w:color w:val="000000"/>
                <w:shd w:val="solid" w:color="000000" w:fill="000000"/>
                <w14:textFill>
                  <w14:solidFill>
                    <w14:srgbClr w14:val="000000">
                      <w14:alpha w14:val="100000"/>
                    </w14:srgbClr>
                  </w14:solidFill>
                </w14:textFill>
              </w:rPr>
              <w:t>|</w:t>
            </w:r>
            <w:r w:rsidRPr="006C7CAA">
              <w:t>)</w:t>
            </w:r>
          </w:p>
          <w:p w14:paraId="08E77A1A" w14:textId="77777777" w:rsidR="00F839B2" w:rsidRPr="006C7CAA" w:rsidRDefault="00F839B2" w:rsidP="00F839B2">
            <w:pPr>
              <w:pStyle w:val="TableText0"/>
              <w:keepNext w:val="0"/>
              <w:jc w:val="center"/>
            </w:pPr>
            <w:r w:rsidRPr="006C7CAA">
              <w:t>Private Hospital/Community access:</w:t>
            </w:r>
          </w:p>
          <w:p w14:paraId="207705D5" w14:textId="6E444F86" w:rsidR="00F839B2" w:rsidRPr="006C7CAA" w:rsidRDefault="00F839B2" w:rsidP="00F839B2">
            <w:pPr>
              <w:pStyle w:val="TableText0"/>
              <w:keepNext w:val="0"/>
              <w:jc w:val="center"/>
            </w:pPr>
            <w:r w:rsidRPr="006C7CAA">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6C7CAA">
              <w:t>($</w:t>
            </w:r>
            <w:r w:rsidR="00E31AF4" w:rsidRPr="00E31AF4">
              <w:rPr>
                <w:color w:val="000000"/>
                <w:shd w:val="solid" w:color="000000" w:fill="000000"/>
                <w14:textFill>
                  <w14:solidFill>
                    <w14:srgbClr w14:val="000000">
                      <w14:alpha w14:val="100000"/>
                    </w14:srgbClr>
                  </w14:solidFill>
                </w14:textFill>
              </w:rPr>
              <w:t>|</w:t>
            </w:r>
            <w:r w:rsidRPr="006C7CAA">
              <w:t>)</w:t>
            </w:r>
          </w:p>
        </w:tc>
        <w:tc>
          <w:tcPr>
            <w:tcW w:w="1148" w:type="dxa"/>
            <w:vAlign w:val="center"/>
          </w:tcPr>
          <w:p w14:paraId="11278B0F" w14:textId="513915A6" w:rsidR="00F839B2" w:rsidRPr="00E41E00" w:rsidRDefault="00F839B2" w:rsidP="00F839B2">
            <w:pPr>
              <w:jc w:val="center"/>
              <w:rPr>
                <w:rFonts w:ascii="Arial Narrow" w:hAnsi="Arial Narrow"/>
                <w:sz w:val="20"/>
              </w:rPr>
            </w:pPr>
            <w:r w:rsidRPr="00E41E00">
              <w:rPr>
                <w:rFonts w:ascii="Arial Narrow" w:hAnsi="Arial Narrow"/>
                <w:sz w:val="20"/>
              </w:rPr>
              <w:t>8</w:t>
            </w:r>
          </w:p>
        </w:tc>
        <w:tc>
          <w:tcPr>
            <w:tcW w:w="1075" w:type="dxa"/>
            <w:vAlign w:val="center"/>
          </w:tcPr>
          <w:p w14:paraId="350E6749" w14:textId="160052A4" w:rsidR="00F839B2" w:rsidRPr="00E41E00" w:rsidRDefault="00F839B2" w:rsidP="00F839B2">
            <w:pPr>
              <w:jc w:val="center"/>
              <w:rPr>
                <w:rFonts w:ascii="Arial Narrow" w:hAnsi="Arial Narrow"/>
                <w:sz w:val="20"/>
              </w:rPr>
            </w:pPr>
            <w:r w:rsidRPr="00E41E00">
              <w:rPr>
                <w:rFonts w:ascii="Arial Narrow" w:hAnsi="Arial Narrow"/>
                <w:sz w:val="20"/>
              </w:rPr>
              <w:t>8</w:t>
            </w:r>
          </w:p>
        </w:tc>
        <w:tc>
          <w:tcPr>
            <w:tcW w:w="600" w:type="dxa"/>
            <w:vAlign w:val="center"/>
          </w:tcPr>
          <w:p w14:paraId="049D3523" w14:textId="256F2AC2" w:rsidR="00F839B2" w:rsidRPr="00E41E00" w:rsidRDefault="00F839B2" w:rsidP="00F839B2">
            <w:pPr>
              <w:jc w:val="center"/>
              <w:rPr>
                <w:rFonts w:ascii="Arial Narrow" w:hAnsi="Arial Narrow"/>
                <w:sz w:val="20"/>
              </w:rPr>
            </w:pPr>
            <w:r w:rsidRPr="00E41E00">
              <w:rPr>
                <w:rFonts w:ascii="Arial Narrow" w:hAnsi="Arial Narrow"/>
                <w:sz w:val="20"/>
              </w:rPr>
              <w:t>0</w:t>
            </w:r>
          </w:p>
        </w:tc>
        <w:tc>
          <w:tcPr>
            <w:tcW w:w="1050" w:type="dxa"/>
            <w:vAlign w:val="center"/>
          </w:tcPr>
          <w:p w14:paraId="1E0C3C7C" w14:textId="34C80B66" w:rsidR="00F839B2" w:rsidRPr="00E41E00" w:rsidRDefault="00F839B2" w:rsidP="00F839B2">
            <w:pPr>
              <w:rPr>
                <w:rFonts w:ascii="Arial Narrow" w:hAnsi="Arial Narrow"/>
                <w:sz w:val="20"/>
                <w:szCs w:val="20"/>
              </w:rPr>
            </w:pPr>
            <w:r w:rsidRPr="00E41E00">
              <w:rPr>
                <w:rFonts w:ascii="Arial Narrow" w:hAnsi="Arial Narrow"/>
                <w:sz w:val="20"/>
                <w:szCs w:val="20"/>
              </w:rPr>
              <w:t>Spravato</w:t>
            </w:r>
          </w:p>
        </w:tc>
      </w:tr>
      <w:tr w:rsidR="00F839B2" w:rsidRPr="00E41E00" w14:paraId="41E97364" w14:textId="77777777" w:rsidTr="00340658">
        <w:trPr>
          <w:cantSplit/>
          <w:trHeight w:val="20"/>
        </w:trPr>
        <w:tc>
          <w:tcPr>
            <w:tcW w:w="1895" w:type="dxa"/>
            <w:vAlign w:val="center"/>
          </w:tcPr>
          <w:p w14:paraId="24B643E4" w14:textId="77777777" w:rsidR="00F839B2" w:rsidRPr="00E41E00" w:rsidRDefault="00F839B2" w:rsidP="00F839B2">
            <w:pPr>
              <w:rPr>
                <w:rFonts w:ascii="Arial Narrow" w:hAnsi="Arial Narrow"/>
                <w:sz w:val="20"/>
                <w:szCs w:val="20"/>
              </w:rPr>
            </w:pPr>
            <w:r w:rsidRPr="00E41E00">
              <w:rPr>
                <w:rFonts w:ascii="Arial Narrow" w:hAnsi="Arial Narrow"/>
                <w:sz w:val="20"/>
                <w:szCs w:val="20"/>
              </w:rPr>
              <w:t>Nasal spray device 28 mg, 2</w:t>
            </w:r>
          </w:p>
        </w:tc>
        <w:tc>
          <w:tcPr>
            <w:tcW w:w="3303" w:type="dxa"/>
          </w:tcPr>
          <w:p w14:paraId="7F573D51" w14:textId="77777777" w:rsidR="00F839B2" w:rsidRPr="006C7CAA" w:rsidRDefault="00F839B2" w:rsidP="00F839B2">
            <w:pPr>
              <w:pStyle w:val="TableText0"/>
              <w:keepNext w:val="0"/>
              <w:jc w:val="center"/>
            </w:pPr>
            <w:r w:rsidRPr="006C7CAA">
              <w:t>Public Hospital:</w:t>
            </w:r>
          </w:p>
          <w:p w14:paraId="50D8552B" w14:textId="1B43F5A4" w:rsidR="00F839B2" w:rsidRPr="006C7CAA" w:rsidRDefault="00F839B2" w:rsidP="00F839B2">
            <w:pPr>
              <w:pStyle w:val="TableText0"/>
              <w:keepNext w:val="0"/>
              <w:jc w:val="center"/>
            </w:pPr>
            <w:r w:rsidRPr="006C7CAA">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6C7CAA">
              <w:t>($</w:t>
            </w:r>
            <w:r w:rsidR="00E31AF4" w:rsidRPr="00E31AF4">
              <w:rPr>
                <w:color w:val="000000"/>
                <w:shd w:val="solid" w:color="000000" w:fill="000000"/>
                <w14:textFill>
                  <w14:solidFill>
                    <w14:srgbClr w14:val="000000">
                      <w14:alpha w14:val="100000"/>
                    </w14:srgbClr>
                  </w14:solidFill>
                </w14:textFill>
              </w:rPr>
              <w:t>|</w:t>
            </w:r>
            <w:r w:rsidRPr="006C7CAA">
              <w:t>)</w:t>
            </w:r>
          </w:p>
          <w:p w14:paraId="16483F7F" w14:textId="77777777" w:rsidR="00F839B2" w:rsidRPr="006C7CAA" w:rsidRDefault="00F839B2" w:rsidP="00F839B2">
            <w:pPr>
              <w:pStyle w:val="TableText0"/>
              <w:keepNext w:val="0"/>
              <w:jc w:val="center"/>
            </w:pPr>
            <w:r w:rsidRPr="006C7CAA">
              <w:t>Private Hospital/Community access:</w:t>
            </w:r>
          </w:p>
          <w:p w14:paraId="6CB89BB0" w14:textId="32A565B3" w:rsidR="00F839B2" w:rsidRPr="006C7CAA" w:rsidRDefault="00F839B2" w:rsidP="00F839B2">
            <w:pPr>
              <w:pStyle w:val="COMTabletext"/>
              <w:keepNext w:val="0"/>
              <w:jc w:val="center"/>
              <w:rPr>
                <w:szCs w:val="20"/>
              </w:rPr>
            </w:pPr>
            <w:r w:rsidRPr="006C7CAA">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6C7CAA">
              <w:t>($</w:t>
            </w:r>
            <w:r w:rsidR="00E31AF4" w:rsidRPr="00E31AF4">
              <w:rPr>
                <w:color w:val="000000"/>
                <w:shd w:val="solid" w:color="000000" w:fill="000000"/>
                <w14:textFill>
                  <w14:solidFill>
                    <w14:srgbClr w14:val="000000">
                      <w14:alpha w14:val="100000"/>
                    </w14:srgbClr>
                  </w14:solidFill>
                </w14:textFill>
              </w:rPr>
              <w:t>|</w:t>
            </w:r>
            <w:r w:rsidRPr="006C7CAA">
              <w:t>)</w:t>
            </w:r>
          </w:p>
        </w:tc>
        <w:tc>
          <w:tcPr>
            <w:tcW w:w="1148" w:type="dxa"/>
            <w:vAlign w:val="center"/>
          </w:tcPr>
          <w:p w14:paraId="0139A3C1"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8</w:t>
            </w:r>
          </w:p>
        </w:tc>
        <w:tc>
          <w:tcPr>
            <w:tcW w:w="1075" w:type="dxa"/>
            <w:vAlign w:val="center"/>
          </w:tcPr>
          <w:p w14:paraId="1B4BDD7C"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16</w:t>
            </w:r>
          </w:p>
        </w:tc>
        <w:tc>
          <w:tcPr>
            <w:tcW w:w="600" w:type="dxa"/>
            <w:vAlign w:val="center"/>
          </w:tcPr>
          <w:p w14:paraId="487CA4A1"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0</w:t>
            </w:r>
          </w:p>
        </w:tc>
        <w:tc>
          <w:tcPr>
            <w:tcW w:w="1050" w:type="dxa"/>
            <w:vAlign w:val="center"/>
          </w:tcPr>
          <w:p w14:paraId="70C49DDF" w14:textId="77777777" w:rsidR="00F839B2" w:rsidRPr="00E41E00" w:rsidRDefault="00F839B2" w:rsidP="00F839B2">
            <w:pPr>
              <w:rPr>
                <w:rFonts w:ascii="Arial Narrow" w:hAnsi="Arial Narrow"/>
                <w:color w:val="0066FF"/>
                <w:sz w:val="20"/>
                <w:szCs w:val="20"/>
              </w:rPr>
            </w:pPr>
            <w:r w:rsidRPr="00E41E00">
              <w:rPr>
                <w:rFonts w:ascii="Arial Narrow" w:hAnsi="Arial Narrow"/>
                <w:sz w:val="20"/>
                <w:szCs w:val="20"/>
              </w:rPr>
              <w:t>Spravato</w:t>
            </w:r>
          </w:p>
        </w:tc>
      </w:tr>
      <w:tr w:rsidR="00F839B2" w:rsidRPr="00E41E00" w14:paraId="1C3C22F3" w14:textId="77777777" w:rsidTr="00340658">
        <w:trPr>
          <w:cantSplit/>
          <w:trHeight w:val="20"/>
        </w:trPr>
        <w:tc>
          <w:tcPr>
            <w:tcW w:w="1895" w:type="dxa"/>
            <w:vAlign w:val="center"/>
          </w:tcPr>
          <w:p w14:paraId="33FC9513" w14:textId="77777777" w:rsidR="00F839B2" w:rsidRPr="00E41E00" w:rsidRDefault="00F839B2" w:rsidP="00F839B2">
            <w:pPr>
              <w:tabs>
                <w:tab w:val="left" w:pos="1077"/>
              </w:tabs>
              <w:rPr>
                <w:rFonts w:ascii="Arial Narrow" w:hAnsi="Arial Narrow"/>
                <w:sz w:val="20"/>
                <w:szCs w:val="20"/>
              </w:rPr>
            </w:pPr>
            <w:r w:rsidRPr="00E41E00">
              <w:rPr>
                <w:rFonts w:ascii="Arial Narrow" w:hAnsi="Arial Narrow"/>
                <w:sz w:val="20"/>
                <w:szCs w:val="20"/>
              </w:rPr>
              <w:t>Nasal spray device 28 mg, 3</w:t>
            </w:r>
          </w:p>
        </w:tc>
        <w:tc>
          <w:tcPr>
            <w:tcW w:w="3303" w:type="dxa"/>
            <w:vAlign w:val="center"/>
          </w:tcPr>
          <w:p w14:paraId="7BEFDA42" w14:textId="77777777" w:rsidR="00F839B2" w:rsidRPr="006C7CAA" w:rsidRDefault="00F839B2" w:rsidP="00F839B2">
            <w:pPr>
              <w:jc w:val="center"/>
              <w:rPr>
                <w:rFonts w:ascii="Arial Narrow" w:hAnsi="Arial Narrow"/>
                <w:bCs/>
                <w:sz w:val="20"/>
                <w:szCs w:val="20"/>
              </w:rPr>
            </w:pPr>
            <w:r w:rsidRPr="006C7CAA">
              <w:rPr>
                <w:rFonts w:ascii="Arial Narrow" w:hAnsi="Arial Narrow"/>
                <w:bCs/>
                <w:sz w:val="20"/>
                <w:szCs w:val="20"/>
              </w:rPr>
              <w:t>Public Hospital:</w:t>
            </w:r>
          </w:p>
          <w:p w14:paraId="3B950672" w14:textId="1C96CAAE" w:rsidR="00F839B2" w:rsidRPr="006C7CAA" w:rsidRDefault="00F839B2" w:rsidP="00F839B2">
            <w:pPr>
              <w:jc w:val="center"/>
              <w:rPr>
                <w:rFonts w:ascii="Arial Narrow" w:hAnsi="Arial Narrow"/>
                <w:bCs/>
                <w:sz w:val="20"/>
                <w:szCs w:val="20"/>
              </w:rPr>
            </w:pPr>
            <w:r w:rsidRPr="006C7CAA">
              <w:rPr>
                <w:rFonts w:ascii="Arial Narrow" w:hAnsi="Arial Narrow"/>
                <w:bCs/>
                <w:sz w:val="20"/>
                <w:szCs w:val="20"/>
              </w:rPr>
              <w:t>$</w:t>
            </w:r>
            <w:r w:rsidR="00E31AF4" w:rsidRPr="00E31AF4">
              <w:rPr>
                <w:rFonts w:ascii="Arial Narrow" w:hAnsi="Arial Narrow"/>
                <w:bCs/>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bCs/>
                <w:sz w:val="20"/>
                <w:szCs w:val="20"/>
              </w:rPr>
              <w:t xml:space="preserve"> </w:t>
            </w:r>
            <w:r w:rsidRPr="006C7CAA">
              <w:rPr>
                <w:rFonts w:ascii="Arial Narrow" w:hAnsi="Arial Narrow"/>
                <w:bCs/>
                <w:sz w:val="20"/>
                <w:szCs w:val="20"/>
              </w:rPr>
              <w:t>($</w:t>
            </w:r>
            <w:r w:rsidR="00E31AF4" w:rsidRPr="00E31AF4">
              <w:rPr>
                <w:rFonts w:ascii="Arial Narrow" w:hAnsi="Arial Narrow"/>
                <w:bCs/>
                <w:color w:val="000000"/>
                <w:sz w:val="20"/>
                <w:szCs w:val="20"/>
                <w:shd w:val="solid" w:color="000000" w:fill="000000"/>
                <w14:textFill>
                  <w14:solidFill>
                    <w14:srgbClr w14:val="000000">
                      <w14:alpha w14:val="100000"/>
                    </w14:srgbClr>
                  </w14:solidFill>
                </w14:textFill>
              </w:rPr>
              <w:t>|</w:t>
            </w:r>
            <w:r w:rsidRPr="006C7CAA">
              <w:rPr>
                <w:rFonts w:ascii="Arial Narrow" w:hAnsi="Arial Narrow"/>
                <w:bCs/>
                <w:sz w:val="20"/>
                <w:szCs w:val="20"/>
              </w:rPr>
              <w:t>)</w:t>
            </w:r>
          </w:p>
          <w:p w14:paraId="5F250F9D" w14:textId="77777777" w:rsidR="00F839B2" w:rsidRPr="006C7CAA" w:rsidRDefault="00F839B2" w:rsidP="00F839B2">
            <w:pPr>
              <w:jc w:val="center"/>
              <w:rPr>
                <w:rFonts w:ascii="Arial Narrow" w:hAnsi="Arial Narrow"/>
                <w:bCs/>
                <w:sz w:val="20"/>
                <w:szCs w:val="20"/>
              </w:rPr>
            </w:pPr>
            <w:r w:rsidRPr="006C7CAA">
              <w:rPr>
                <w:rFonts w:ascii="Arial Narrow" w:hAnsi="Arial Narrow"/>
                <w:bCs/>
                <w:sz w:val="20"/>
                <w:szCs w:val="20"/>
              </w:rPr>
              <w:t>Private Hospital/Community Access:</w:t>
            </w:r>
          </w:p>
          <w:p w14:paraId="2BD4EFD3" w14:textId="1C08270A" w:rsidR="00F839B2" w:rsidRPr="006C7CAA" w:rsidRDefault="00F839B2" w:rsidP="00F839B2">
            <w:pPr>
              <w:jc w:val="center"/>
              <w:rPr>
                <w:rFonts w:ascii="Arial Narrow" w:hAnsi="Arial Narrow"/>
                <w:sz w:val="20"/>
                <w:szCs w:val="20"/>
              </w:rPr>
            </w:pPr>
            <w:r w:rsidRPr="006C7CAA">
              <w:rPr>
                <w:rFonts w:ascii="Arial Narrow" w:hAnsi="Arial Narrow"/>
                <w:bCs/>
                <w:sz w:val="20"/>
                <w:szCs w:val="20"/>
              </w:rPr>
              <w:t>$</w:t>
            </w:r>
            <w:r w:rsidR="00E31AF4" w:rsidRPr="00E31AF4">
              <w:rPr>
                <w:rFonts w:ascii="Arial Narrow" w:hAnsi="Arial Narrow"/>
                <w:bCs/>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bCs/>
                <w:sz w:val="20"/>
                <w:szCs w:val="20"/>
              </w:rPr>
              <w:t xml:space="preserve"> </w:t>
            </w:r>
            <w:r w:rsidRPr="006C7CAA">
              <w:rPr>
                <w:rFonts w:ascii="Arial Narrow" w:hAnsi="Arial Narrow"/>
                <w:bCs/>
                <w:sz w:val="20"/>
                <w:szCs w:val="20"/>
              </w:rPr>
              <w:t>($</w:t>
            </w:r>
            <w:r w:rsidR="00E31AF4" w:rsidRPr="00E31AF4">
              <w:rPr>
                <w:rFonts w:ascii="Arial Narrow" w:hAnsi="Arial Narrow"/>
                <w:bCs/>
                <w:color w:val="000000"/>
                <w:sz w:val="20"/>
                <w:szCs w:val="20"/>
                <w:shd w:val="solid" w:color="000000" w:fill="000000"/>
                <w14:textFill>
                  <w14:solidFill>
                    <w14:srgbClr w14:val="000000">
                      <w14:alpha w14:val="100000"/>
                    </w14:srgbClr>
                  </w14:solidFill>
                </w14:textFill>
              </w:rPr>
              <w:t>|</w:t>
            </w:r>
            <w:r w:rsidRPr="006C7CAA">
              <w:rPr>
                <w:rFonts w:ascii="Arial Narrow" w:hAnsi="Arial Narrow"/>
                <w:bCs/>
                <w:sz w:val="20"/>
                <w:szCs w:val="20"/>
              </w:rPr>
              <w:t>)</w:t>
            </w:r>
          </w:p>
        </w:tc>
        <w:tc>
          <w:tcPr>
            <w:tcW w:w="1148" w:type="dxa"/>
            <w:vAlign w:val="center"/>
          </w:tcPr>
          <w:p w14:paraId="230139CF"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8</w:t>
            </w:r>
          </w:p>
        </w:tc>
        <w:tc>
          <w:tcPr>
            <w:tcW w:w="1075" w:type="dxa"/>
            <w:vAlign w:val="center"/>
          </w:tcPr>
          <w:p w14:paraId="011390F8"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24</w:t>
            </w:r>
          </w:p>
        </w:tc>
        <w:tc>
          <w:tcPr>
            <w:tcW w:w="600" w:type="dxa"/>
            <w:vAlign w:val="center"/>
          </w:tcPr>
          <w:p w14:paraId="66AD3A9B" w14:textId="77777777" w:rsidR="00F839B2" w:rsidRPr="00E41E00" w:rsidRDefault="00F839B2" w:rsidP="00F839B2">
            <w:pPr>
              <w:jc w:val="center"/>
              <w:rPr>
                <w:rFonts w:ascii="Arial Narrow" w:hAnsi="Arial Narrow"/>
                <w:sz w:val="20"/>
                <w:szCs w:val="20"/>
              </w:rPr>
            </w:pPr>
            <w:r w:rsidRPr="00E41E00">
              <w:rPr>
                <w:rFonts w:ascii="Arial Narrow" w:hAnsi="Arial Narrow"/>
                <w:sz w:val="20"/>
              </w:rPr>
              <w:t>0</w:t>
            </w:r>
          </w:p>
        </w:tc>
        <w:tc>
          <w:tcPr>
            <w:tcW w:w="1050" w:type="dxa"/>
            <w:vAlign w:val="center"/>
          </w:tcPr>
          <w:p w14:paraId="1EAE3536" w14:textId="77777777" w:rsidR="00F839B2" w:rsidRPr="00E41E00" w:rsidRDefault="00F839B2" w:rsidP="00F839B2">
            <w:pPr>
              <w:rPr>
                <w:rFonts w:ascii="Arial Narrow" w:hAnsi="Arial Narrow"/>
                <w:sz w:val="20"/>
                <w:szCs w:val="20"/>
              </w:rPr>
            </w:pPr>
            <w:r w:rsidRPr="00E41E00">
              <w:rPr>
                <w:rFonts w:ascii="Arial Narrow" w:hAnsi="Arial Narrow"/>
                <w:sz w:val="20"/>
                <w:szCs w:val="20"/>
              </w:rPr>
              <w:t>Spravato</w:t>
            </w:r>
          </w:p>
        </w:tc>
      </w:tr>
      <w:tr w:rsidR="00F839B2" w:rsidRPr="00E41E00" w14:paraId="35B3EC5F" w14:textId="77777777" w:rsidTr="00340658">
        <w:trPr>
          <w:cantSplit/>
          <w:trHeight w:val="20"/>
        </w:trPr>
        <w:tc>
          <w:tcPr>
            <w:tcW w:w="9071" w:type="dxa"/>
            <w:gridSpan w:val="6"/>
            <w:vAlign w:val="center"/>
          </w:tcPr>
          <w:p w14:paraId="4A157EF2" w14:textId="77777777" w:rsidR="00F839B2" w:rsidRPr="00E41E00" w:rsidRDefault="00F839B2" w:rsidP="00F839B2">
            <w:pPr>
              <w:rPr>
                <w:rFonts w:ascii="Arial Narrow" w:hAnsi="Arial Narrow"/>
                <w:b/>
                <w:bCs/>
                <w:sz w:val="20"/>
                <w:szCs w:val="20"/>
              </w:rPr>
            </w:pPr>
            <w:bookmarkStart w:id="13" w:name="_Hlk137797287"/>
            <w:r w:rsidRPr="00E41E00">
              <w:rPr>
                <w:rFonts w:ascii="Arial Narrow" w:hAnsi="Arial Narrow"/>
                <w:b/>
                <w:bCs/>
                <w:sz w:val="20"/>
                <w:szCs w:val="20"/>
              </w:rPr>
              <w:t>Continuing treatment (weeks 5-52)</w:t>
            </w:r>
          </w:p>
        </w:tc>
      </w:tr>
      <w:tr w:rsidR="00F839B2" w:rsidRPr="00E41E00" w14:paraId="608B4DBE" w14:textId="77777777" w:rsidTr="00340658">
        <w:trPr>
          <w:cantSplit/>
          <w:trHeight w:val="20"/>
        </w:trPr>
        <w:tc>
          <w:tcPr>
            <w:tcW w:w="1895" w:type="dxa"/>
            <w:vAlign w:val="center"/>
          </w:tcPr>
          <w:p w14:paraId="527FC5E9" w14:textId="77777777" w:rsidR="00F839B2" w:rsidRPr="00E41E00" w:rsidRDefault="00F839B2" w:rsidP="00F839B2">
            <w:pPr>
              <w:pStyle w:val="TableText0"/>
              <w:keepNext w:val="0"/>
              <w:rPr>
                <w:szCs w:val="20"/>
              </w:rPr>
            </w:pPr>
            <w:r w:rsidRPr="00E41E00">
              <w:t>Nasal spray device 28 mg, 1</w:t>
            </w:r>
          </w:p>
        </w:tc>
        <w:tc>
          <w:tcPr>
            <w:tcW w:w="3303" w:type="dxa"/>
            <w:vAlign w:val="center"/>
          </w:tcPr>
          <w:p w14:paraId="0AD86DD7" w14:textId="77777777" w:rsidR="00F839B2" w:rsidRPr="00E41E00" w:rsidRDefault="00F839B2" w:rsidP="00F839B2">
            <w:pPr>
              <w:pStyle w:val="TableText0"/>
              <w:keepNext w:val="0"/>
              <w:jc w:val="center"/>
            </w:pPr>
            <w:r w:rsidRPr="00E41E00">
              <w:t>Public Hospital:</w:t>
            </w:r>
          </w:p>
          <w:p w14:paraId="2BFA7DB0" w14:textId="08422F37" w:rsidR="00F839B2" w:rsidRPr="00E41E00" w:rsidRDefault="00F839B2" w:rsidP="00F839B2">
            <w:pPr>
              <w:pStyle w:val="TableText0"/>
              <w:keepNext w:val="0"/>
              <w:jc w:val="cente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E41E00">
              <w:t>)</w:t>
            </w:r>
          </w:p>
          <w:p w14:paraId="43B4A5B3" w14:textId="77777777" w:rsidR="00F839B2" w:rsidRPr="00E41E00" w:rsidRDefault="00F839B2" w:rsidP="00F839B2">
            <w:pPr>
              <w:pStyle w:val="TableText0"/>
              <w:keepNext w:val="0"/>
              <w:jc w:val="center"/>
            </w:pPr>
            <w:r w:rsidRPr="00E41E00">
              <w:t>Private Hospital/Community Access:</w:t>
            </w:r>
          </w:p>
          <w:p w14:paraId="044598ED" w14:textId="3C2A8C1F" w:rsidR="00F839B2" w:rsidRPr="00E41E00" w:rsidRDefault="00F839B2" w:rsidP="00F839B2">
            <w:pPr>
              <w:pStyle w:val="TableText0"/>
              <w:keepNext w:val="0"/>
              <w:jc w:val="center"/>
              <w:rPr>
                <w:szCs w:val="20"/>
              </w:rP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E41E00">
              <w:t>)</w:t>
            </w:r>
          </w:p>
        </w:tc>
        <w:tc>
          <w:tcPr>
            <w:tcW w:w="1148" w:type="dxa"/>
            <w:vAlign w:val="center"/>
          </w:tcPr>
          <w:p w14:paraId="7D0867DA" w14:textId="77777777" w:rsidR="00F839B2" w:rsidRPr="00E41E00" w:rsidRDefault="00F839B2" w:rsidP="00F839B2">
            <w:pPr>
              <w:jc w:val="center"/>
              <w:rPr>
                <w:rFonts w:ascii="Arial Narrow" w:hAnsi="Arial Narrow"/>
                <w:sz w:val="20"/>
              </w:rPr>
            </w:pPr>
            <w:r w:rsidRPr="00E41E00">
              <w:rPr>
                <w:rFonts w:ascii="Arial Narrow" w:hAnsi="Arial Narrow"/>
                <w:sz w:val="20"/>
              </w:rPr>
              <w:t>4</w:t>
            </w:r>
          </w:p>
        </w:tc>
        <w:tc>
          <w:tcPr>
            <w:tcW w:w="1075" w:type="dxa"/>
            <w:vAlign w:val="center"/>
          </w:tcPr>
          <w:p w14:paraId="46851965" w14:textId="77777777" w:rsidR="00F839B2" w:rsidRPr="00E41E00" w:rsidRDefault="00F839B2" w:rsidP="00F839B2">
            <w:pPr>
              <w:jc w:val="center"/>
              <w:rPr>
                <w:rFonts w:ascii="Arial Narrow" w:hAnsi="Arial Narrow"/>
                <w:sz w:val="20"/>
              </w:rPr>
            </w:pPr>
            <w:r w:rsidRPr="00E41E00">
              <w:rPr>
                <w:rFonts w:ascii="Arial Narrow" w:hAnsi="Arial Narrow"/>
                <w:sz w:val="20"/>
              </w:rPr>
              <w:t>4</w:t>
            </w:r>
          </w:p>
        </w:tc>
        <w:tc>
          <w:tcPr>
            <w:tcW w:w="600" w:type="dxa"/>
            <w:vAlign w:val="center"/>
          </w:tcPr>
          <w:p w14:paraId="7B2C13A0" w14:textId="77777777" w:rsidR="00F839B2" w:rsidRPr="00E41E00" w:rsidRDefault="00F839B2" w:rsidP="00F839B2">
            <w:pPr>
              <w:jc w:val="center"/>
              <w:rPr>
                <w:rFonts w:ascii="Arial Narrow" w:hAnsi="Arial Narrow"/>
                <w:sz w:val="20"/>
              </w:rPr>
            </w:pPr>
            <w:r w:rsidRPr="00E41E00">
              <w:rPr>
                <w:rFonts w:ascii="Arial Narrow" w:hAnsi="Arial Narrow"/>
                <w:sz w:val="20"/>
              </w:rPr>
              <w:t>2</w:t>
            </w:r>
          </w:p>
        </w:tc>
        <w:tc>
          <w:tcPr>
            <w:tcW w:w="1050" w:type="dxa"/>
            <w:vAlign w:val="center"/>
          </w:tcPr>
          <w:p w14:paraId="64F9DC74" w14:textId="77777777" w:rsidR="00F839B2" w:rsidRPr="00E41E00" w:rsidRDefault="00F839B2" w:rsidP="00F839B2">
            <w:pPr>
              <w:rPr>
                <w:rFonts w:ascii="Arial Narrow" w:hAnsi="Arial Narrow"/>
                <w:sz w:val="20"/>
                <w:szCs w:val="20"/>
              </w:rPr>
            </w:pPr>
            <w:r w:rsidRPr="00E41E00">
              <w:rPr>
                <w:rFonts w:ascii="Arial Narrow" w:hAnsi="Arial Narrow"/>
                <w:sz w:val="20"/>
                <w:szCs w:val="20"/>
              </w:rPr>
              <w:t>Spravato</w:t>
            </w:r>
          </w:p>
        </w:tc>
      </w:tr>
      <w:tr w:rsidR="00F839B2" w:rsidRPr="00E41E00" w14:paraId="5C651BE7" w14:textId="77777777" w:rsidTr="00340658">
        <w:trPr>
          <w:cantSplit/>
          <w:trHeight w:val="20"/>
        </w:trPr>
        <w:tc>
          <w:tcPr>
            <w:tcW w:w="1895" w:type="dxa"/>
            <w:vAlign w:val="center"/>
          </w:tcPr>
          <w:p w14:paraId="5B3258AD" w14:textId="77777777" w:rsidR="00F839B2" w:rsidRPr="00E41E00" w:rsidRDefault="00F839B2" w:rsidP="00F839B2">
            <w:pPr>
              <w:tabs>
                <w:tab w:val="left" w:pos="1077"/>
              </w:tabs>
              <w:rPr>
                <w:rFonts w:ascii="Arial Narrow" w:hAnsi="Arial Narrow"/>
                <w:sz w:val="20"/>
                <w:szCs w:val="20"/>
              </w:rPr>
            </w:pPr>
            <w:r w:rsidRPr="00E41E00">
              <w:rPr>
                <w:rFonts w:ascii="Arial Narrow" w:hAnsi="Arial Narrow"/>
                <w:sz w:val="20"/>
                <w:szCs w:val="20"/>
              </w:rPr>
              <w:lastRenderedPageBreak/>
              <w:t>Nasal spray device 28 mg, 2</w:t>
            </w:r>
          </w:p>
        </w:tc>
        <w:tc>
          <w:tcPr>
            <w:tcW w:w="3303" w:type="dxa"/>
            <w:vAlign w:val="center"/>
          </w:tcPr>
          <w:p w14:paraId="3580B8D8" w14:textId="77777777" w:rsidR="00F839B2" w:rsidRPr="00E41E00" w:rsidRDefault="00F839B2" w:rsidP="00F839B2">
            <w:pPr>
              <w:pStyle w:val="TableText0"/>
              <w:keepNext w:val="0"/>
              <w:jc w:val="center"/>
            </w:pPr>
            <w:r w:rsidRPr="00E41E00">
              <w:t>Public Hospital:</w:t>
            </w:r>
          </w:p>
          <w:p w14:paraId="264001B3" w14:textId="6AC350D4" w:rsidR="00F839B2" w:rsidRPr="00E41E00" w:rsidRDefault="00F839B2" w:rsidP="00F839B2">
            <w:pPr>
              <w:pStyle w:val="TableText0"/>
              <w:keepNext w:val="0"/>
              <w:jc w:val="cente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F66FA1">
              <w:rPr>
                <w:i/>
                <w:iCs/>
              </w:rPr>
              <w:t>)</w:t>
            </w:r>
          </w:p>
          <w:p w14:paraId="008DF198" w14:textId="77777777" w:rsidR="00F839B2" w:rsidRPr="00E41E00" w:rsidRDefault="00F839B2" w:rsidP="00F839B2">
            <w:pPr>
              <w:pStyle w:val="TableText0"/>
              <w:keepNext w:val="0"/>
              <w:jc w:val="center"/>
            </w:pPr>
            <w:r w:rsidRPr="00E41E00">
              <w:t>Private Hospital/Community Access:</w:t>
            </w:r>
          </w:p>
          <w:p w14:paraId="607A0538" w14:textId="2FEFC4FE" w:rsidR="00F839B2" w:rsidRPr="00E41E00" w:rsidRDefault="00F839B2" w:rsidP="00F839B2">
            <w:pPr>
              <w:pStyle w:val="TableText0"/>
              <w:keepNext w:val="0"/>
              <w:jc w:val="center"/>
              <w:rPr>
                <w:szCs w:val="20"/>
              </w:rP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F66FA1">
              <w:rPr>
                <w:i/>
                <w:iCs/>
              </w:rPr>
              <w:t>)</w:t>
            </w:r>
          </w:p>
        </w:tc>
        <w:tc>
          <w:tcPr>
            <w:tcW w:w="1148" w:type="dxa"/>
            <w:vAlign w:val="center"/>
          </w:tcPr>
          <w:p w14:paraId="44272D9B" w14:textId="77777777" w:rsidR="00F839B2" w:rsidRPr="00E41E00" w:rsidRDefault="00F839B2" w:rsidP="00F839B2">
            <w:pPr>
              <w:jc w:val="center"/>
              <w:rPr>
                <w:rFonts w:ascii="Arial Narrow" w:hAnsi="Arial Narrow"/>
                <w:sz w:val="20"/>
              </w:rPr>
            </w:pPr>
            <w:r w:rsidRPr="00E41E00">
              <w:rPr>
                <w:rFonts w:ascii="Arial Narrow" w:hAnsi="Arial Narrow"/>
                <w:sz w:val="20"/>
              </w:rPr>
              <w:t>4</w:t>
            </w:r>
          </w:p>
        </w:tc>
        <w:tc>
          <w:tcPr>
            <w:tcW w:w="1075" w:type="dxa"/>
            <w:vAlign w:val="center"/>
          </w:tcPr>
          <w:p w14:paraId="2E0D66B5" w14:textId="77777777" w:rsidR="00F839B2" w:rsidRPr="00E41E00" w:rsidRDefault="00F839B2" w:rsidP="00F839B2">
            <w:pPr>
              <w:jc w:val="center"/>
              <w:rPr>
                <w:rFonts w:ascii="Arial Narrow" w:hAnsi="Arial Narrow"/>
                <w:sz w:val="20"/>
              </w:rPr>
            </w:pPr>
            <w:r w:rsidRPr="00E41E00">
              <w:rPr>
                <w:rFonts w:ascii="Arial Narrow" w:hAnsi="Arial Narrow"/>
                <w:sz w:val="20"/>
              </w:rPr>
              <w:t>8</w:t>
            </w:r>
          </w:p>
        </w:tc>
        <w:tc>
          <w:tcPr>
            <w:tcW w:w="600" w:type="dxa"/>
            <w:vAlign w:val="center"/>
          </w:tcPr>
          <w:p w14:paraId="5329E799" w14:textId="77777777" w:rsidR="00F839B2" w:rsidRPr="00E41E00" w:rsidRDefault="00F839B2" w:rsidP="00F839B2">
            <w:pPr>
              <w:jc w:val="center"/>
              <w:rPr>
                <w:rFonts w:ascii="Arial Narrow" w:hAnsi="Arial Narrow"/>
                <w:sz w:val="20"/>
              </w:rPr>
            </w:pPr>
            <w:r w:rsidRPr="00E41E00">
              <w:rPr>
                <w:rFonts w:ascii="Arial Narrow" w:hAnsi="Arial Narrow"/>
                <w:sz w:val="20"/>
              </w:rPr>
              <w:t>2</w:t>
            </w:r>
          </w:p>
        </w:tc>
        <w:tc>
          <w:tcPr>
            <w:tcW w:w="1050" w:type="dxa"/>
            <w:vAlign w:val="center"/>
          </w:tcPr>
          <w:p w14:paraId="09A6BB1E" w14:textId="77777777" w:rsidR="00F839B2" w:rsidRPr="00E41E00" w:rsidRDefault="00F839B2" w:rsidP="00F839B2">
            <w:pPr>
              <w:rPr>
                <w:rFonts w:ascii="Arial Narrow" w:hAnsi="Arial Narrow"/>
                <w:sz w:val="20"/>
                <w:szCs w:val="20"/>
              </w:rPr>
            </w:pPr>
            <w:r w:rsidRPr="00E41E00">
              <w:rPr>
                <w:rFonts w:ascii="Arial Narrow" w:hAnsi="Arial Narrow"/>
                <w:sz w:val="20"/>
                <w:szCs w:val="20"/>
              </w:rPr>
              <w:t>Spravato</w:t>
            </w:r>
          </w:p>
        </w:tc>
      </w:tr>
      <w:tr w:rsidR="00F839B2" w:rsidRPr="00E41E00" w14:paraId="0427B9C4" w14:textId="77777777" w:rsidTr="00340658">
        <w:trPr>
          <w:cantSplit/>
          <w:trHeight w:val="20"/>
        </w:trPr>
        <w:tc>
          <w:tcPr>
            <w:tcW w:w="1895" w:type="dxa"/>
            <w:tcBorders>
              <w:bottom w:val="double" w:sz="4" w:space="0" w:color="auto"/>
            </w:tcBorders>
            <w:vAlign w:val="center"/>
          </w:tcPr>
          <w:p w14:paraId="2DEC5AFD" w14:textId="77777777" w:rsidR="00F839B2" w:rsidRPr="00E41E00" w:rsidRDefault="00F839B2" w:rsidP="00F839B2">
            <w:pPr>
              <w:tabs>
                <w:tab w:val="left" w:pos="1077"/>
              </w:tabs>
              <w:rPr>
                <w:rFonts w:ascii="Arial Narrow" w:hAnsi="Arial Narrow"/>
                <w:sz w:val="20"/>
                <w:szCs w:val="20"/>
              </w:rPr>
            </w:pPr>
            <w:r w:rsidRPr="00E41E00">
              <w:rPr>
                <w:rFonts w:ascii="Arial Narrow" w:hAnsi="Arial Narrow"/>
                <w:sz w:val="20"/>
                <w:szCs w:val="20"/>
              </w:rPr>
              <w:t>Nasal spray device 28 mg, 3</w:t>
            </w:r>
          </w:p>
        </w:tc>
        <w:tc>
          <w:tcPr>
            <w:tcW w:w="3303" w:type="dxa"/>
            <w:tcBorders>
              <w:bottom w:val="double" w:sz="4" w:space="0" w:color="auto"/>
            </w:tcBorders>
            <w:vAlign w:val="center"/>
          </w:tcPr>
          <w:p w14:paraId="5F6B6F3B" w14:textId="77777777" w:rsidR="00F839B2" w:rsidRPr="00E41E00" w:rsidRDefault="00F839B2" w:rsidP="00F839B2">
            <w:pPr>
              <w:pStyle w:val="TableText0"/>
              <w:keepNext w:val="0"/>
              <w:jc w:val="center"/>
            </w:pPr>
            <w:r w:rsidRPr="00E41E00">
              <w:t>Public Hospital:</w:t>
            </w:r>
          </w:p>
          <w:p w14:paraId="379703AD" w14:textId="1AC08BE3" w:rsidR="00F839B2" w:rsidRPr="00E41E00" w:rsidRDefault="00F839B2" w:rsidP="00F839B2">
            <w:pPr>
              <w:pStyle w:val="TableText0"/>
              <w:keepNext w:val="0"/>
              <w:jc w:val="cente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F66FA1">
              <w:rPr>
                <w:i/>
                <w:iCs/>
              </w:rPr>
              <w:t>)</w:t>
            </w:r>
          </w:p>
          <w:p w14:paraId="3774C423" w14:textId="77777777" w:rsidR="00F839B2" w:rsidRPr="00E41E00" w:rsidRDefault="00F839B2" w:rsidP="00F839B2">
            <w:pPr>
              <w:pStyle w:val="TableText0"/>
              <w:keepNext w:val="0"/>
              <w:jc w:val="center"/>
            </w:pPr>
            <w:r w:rsidRPr="00E41E00">
              <w:t>Private Hospital/Community Access:</w:t>
            </w:r>
          </w:p>
          <w:p w14:paraId="159546B6" w14:textId="02307D8C" w:rsidR="00F839B2" w:rsidRPr="00E41E00" w:rsidRDefault="00F839B2" w:rsidP="00F839B2">
            <w:pPr>
              <w:pStyle w:val="TableText0"/>
              <w:keepNext w:val="0"/>
              <w:jc w:val="center"/>
              <w:rPr>
                <w:szCs w:val="20"/>
              </w:rPr>
            </w:pPr>
            <w:r w:rsidRPr="00E41E00">
              <w:t>$</w:t>
            </w:r>
            <w:r w:rsidR="00E31AF4" w:rsidRPr="00E31AF4">
              <w:rPr>
                <w:color w:val="000000"/>
                <w:shd w:val="solid" w:color="000000" w:fill="000000"/>
                <w14:textFill>
                  <w14:solidFill>
                    <w14:srgbClr w14:val="000000">
                      <w14:alpha w14:val="100000"/>
                    </w14:srgbClr>
                  </w14:solidFill>
                </w14:textFill>
              </w:rPr>
              <w:t>|</w:t>
            </w:r>
            <w:r w:rsidR="007E7CA9" w:rsidRPr="007E7CA9">
              <w:t xml:space="preserve"> </w:t>
            </w:r>
            <w:r w:rsidRPr="00F66FA1">
              <w:rPr>
                <w:i/>
                <w:iCs/>
              </w:rPr>
              <w:t>($</w:t>
            </w:r>
            <w:r w:rsidR="00E31AF4" w:rsidRPr="00E31AF4">
              <w:rPr>
                <w:i/>
                <w:iCs/>
                <w:color w:val="000000"/>
                <w:shd w:val="solid" w:color="000000" w:fill="000000"/>
                <w14:textFill>
                  <w14:solidFill>
                    <w14:srgbClr w14:val="000000">
                      <w14:alpha w14:val="100000"/>
                    </w14:srgbClr>
                  </w14:solidFill>
                </w14:textFill>
              </w:rPr>
              <w:t>|</w:t>
            </w:r>
            <w:r w:rsidRPr="00F66FA1">
              <w:rPr>
                <w:i/>
                <w:iCs/>
              </w:rPr>
              <w:t>)</w:t>
            </w:r>
          </w:p>
        </w:tc>
        <w:tc>
          <w:tcPr>
            <w:tcW w:w="1148" w:type="dxa"/>
            <w:tcBorders>
              <w:bottom w:val="double" w:sz="4" w:space="0" w:color="auto"/>
            </w:tcBorders>
            <w:vAlign w:val="center"/>
          </w:tcPr>
          <w:p w14:paraId="1AC67F59" w14:textId="77777777" w:rsidR="00F839B2" w:rsidRPr="00E41E00" w:rsidRDefault="00F839B2" w:rsidP="00F839B2">
            <w:pPr>
              <w:jc w:val="center"/>
              <w:rPr>
                <w:rFonts w:ascii="Arial Narrow" w:hAnsi="Arial Narrow"/>
                <w:sz w:val="20"/>
              </w:rPr>
            </w:pPr>
            <w:r w:rsidRPr="00E41E00">
              <w:rPr>
                <w:rFonts w:ascii="Arial Narrow" w:hAnsi="Arial Narrow"/>
                <w:sz w:val="20"/>
              </w:rPr>
              <w:t>4</w:t>
            </w:r>
          </w:p>
        </w:tc>
        <w:tc>
          <w:tcPr>
            <w:tcW w:w="1075" w:type="dxa"/>
            <w:tcBorders>
              <w:bottom w:val="double" w:sz="4" w:space="0" w:color="auto"/>
            </w:tcBorders>
            <w:vAlign w:val="center"/>
          </w:tcPr>
          <w:p w14:paraId="4C103AE5" w14:textId="77777777" w:rsidR="00F839B2" w:rsidRPr="00E41E00" w:rsidRDefault="00F839B2" w:rsidP="00F839B2">
            <w:pPr>
              <w:jc w:val="center"/>
              <w:rPr>
                <w:rFonts w:ascii="Arial Narrow" w:hAnsi="Arial Narrow"/>
                <w:sz w:val="20"/>
              </w:rPr>
            </w:pPr>
            <w:r w:rsidRPr="00E41E00">
              <w:rPr>
                <w:rFonts w:ascii="Arial Narrow" w:hAnsi="Arial Narrow"/>
                <w:sz w:val="20"/>
              </w:rPr>
              <w:t>12</w:t>
            </w:r>
          </w:p>
        </w:tc>
        <w:tc>
          <w:tcPr>
            <w:tcW w:w="600" w:type="dxa"/>
            <w:tcBorders>
              <w:bottom w:val="double" w:sz="4" w:space="0" w:color="auto"/>
            </w:tcBorders>
            <w:vAlign w:val="center"/>
          </w:tcPr>
          <w:p w14:paraId="25B03A8F" w14:textId="77777777" w:rsidR="00F839B2" w:rsidRPr="00E41E00" w:rsidRDefault="00F839B2" w:rsidP="00F839B2">
            <w:pPr>
              <w:jc w:val="center"/>
              <w:rPr>
                <w:rFonts w:ascii="Arial Narrow" w:hAnsi="Arial Narrow"/>
                <w:sz w:val="20"/>
              </w:rPr>
            </w:pPr>
            <w:r w:rsidRPr="00E41E00">
              <w:rPr>
                <w:rFonts w:ascii="Arial Narrow" w:hAnsi="Arial Narrow"/>
                <w:sz w:val="20"/>
              </w:rPr>
              <w:t>2</w:t>
            </w:r>
          </w:p>
        </w:tc>
        <w:tc>
          <w:tcPr>
            <w:tcW w:w="1050" w:type="dxa"/>
            <w:tcBorders>
              <w:bottom w:val="double" w:sz="4" w:space="0" w:color="auto"/>
            </w:tcBorders>
            <w:vAlign w:val="center"/>
          </w:tcPr>
          <w:p w14:paraId="74C351D8" w14:textId="77777777" w:rsidR="00F839B2" w:rsidRPr="00E41E00" w:rsidRDefault="00F839B2" w:rsidP="00F839B2">
            <w:pPr>
              <w:rPr>
                <w:rFonts w:ascii="Arial Narrow" w:hAnsi="Arial Narrow"/>
                <w:sz w:val="20"/>
                <w:szCs w:val="20"/>
              </w:rPr>
            </w:pPr>
            <w:r w:rsidRPr="00E41E00">
              <w:rPr>
                <w:rFonts w:ascii="Arial Narrow" w:hAnsi="Arial Narrow"/>
                <w:sz w:val="20"/>
                <w:szCs w:val="20"/>
              </w:rPr>
              <w:t>Spravato</w:t>
            </w:r>
          </w:p>
        </w:tc>
      </w:tr>
      <w:tr w:rsidR="00F839B2" w:rsidRPr="00E41E00" w14:paraId="57B52495" w14:textId="77777777" w:rsidTr="00340658">
        <w:tblPrEx>
          <w:tblLook w:val="04A0" w:firstRow="1" w:lastRow="0" w:firstColumn="1" w:lastColumn="0" w:noHBand="0" w:noVBand="1"/>
        </w:tblPrEx>
        <w:trPr>
          <w:cantSplit/>
          <w:trHeight w:val="20"/>
        </w:trPr>
        <w:tc>
          <w:tcPr>
            <w:tcW w:w="9071" w:type="dxa"/>
            <w:gridSpan w:val="6"/>
            <w:tcBorders>
              <w:top w:val="double" w:sz="4" w:space="0" w:color="auto"/>
            </w:tcBorders>
          </w:tcPr>
          <w:p w14:paraId="461611C9" w14:textId="77777777" w:rsidR="00F839B2" w:rsidRPr="00E41E00" w:rsidRDefault="00F839B2" w:rsidP="00F839B2">
            <w:pPr>
              <w:pStyle w:val="COMTabletext"/>
              <w:keepNext w:val="0"/>
            </w:pPr>
            <w:bookmarkStart w:id="14" w:name="_Hlk104809082"/>
            <w:bookmarkEnd w:id="12"/>
            <w:bookmarkEnd w:id="13"/>
            <w:r w:rsidRPr="00E41E00">
              <w:rPr>
                <w:b/>
              </w:rPr>
              <w:t xml:space="preserve">Category / Program: </w:t>
            </w:r>
            <w:r w:rsidRPr="00E41E00">
              <w:t>Section 100 – Highly Specialised Drugs Program</w:t>
            </w:r>
          </w:p>
        </w:tc>
      </w:tr>
      <w:tr w:rsidR="00F839B2" w:rsidRPr="00E41E00" w14:paraId="2879AA78" w14:textId="77777777" w:rsidTr="00340658">
        <w:tblPrEx>
          <w:tblLook w:val="04A0" w:firstRow="1" w:lastRow="0" w:firstColumn="1" w:lastColumn="0" w:noHBand="0" w:noVBand="1"/>
        </w:tblPrEx>
        <w:trPr>
          <w:cantSplit/>
          <w:trHeight w:val="20"/>
        </w:trPr>
        <w:tc>
          <w:tcPr>
            <w:tcW w:w="9071" w:type="dxa"/>
            <w:gridSpan w:val="6"/>
          </w:tcPr>
          <w:p w14:paraId="5B495CCA" w14:textId="58CF1250" w:rsidR="00F839B2" w:rsidRPr="00E41E00" w:rsidRDefault="00F839B2" w:rsidP="00F839B2">
            <w:pPr>
              <w:pStyle w:val="COMTabletext"/>
              <w:keepNext w:val="0"/>
              <w:rPr>
                <w:b/>
              </w:rPr>
            </w:pPr>
            <w:r w:rsidRPr="00E41E00">
              <w:rPr>
                <w:b/>
              </w:rPr>
              <w:t xml:space="preserve">Prescriber type: </w:t>
            </w:r>
            <w:r w:rsidRPr="00E41E00">
              <w:t xml:space="preserve">Medical Practitioners </w:t>
            </w:r>
          </w:p>
        </w:tc>
      </w:tr>
      <w:tr w:rsidR="00F839B2" w:rsidRPr="00E41E00" w14:paraId="76456E08" w14:textId="77777777" w:rsidTr="00340658">
        <w:tblPrEx>
          <w:tblLook w:val="04A0" w:firstRow="1" w:lastRow="0" w:firstColumn="1" w:lastColumn="0" w:noHBand="0" w:noVBand="1"/>
        </w:tblPrEx>
        <w:trPr>
          <w:cantSplit/>
          <w:trHeight w:val="20"/>
        </w:trPr>
        <w:tc>
          <w:tcPr>
            <w:tcW w:w="9071" w:type="dxa"/>
            <w:gridSpan w:val="6"/>
          </w:tcPr>
          <w:p w14:paraId="5E8D8573" w14:textId="707081E9" w:rsidR="00F839B2" w:rsidRPr="00E41E00" w:rsidRDefault="00F839B2" w:rsidP="00F839B2">
            <w:pPr>
              <w:pStyle w:val="COMTabletext"/>
              <w:keepNext w:val="0"/>
              <w:rPr>
                <w:rFonts w:eastAsia="Times New Roman"/>
              </w:rPr>
            </w:pPr>
            <w:r w:rsidRPr="00E41E00">
              <w:rPr>
                <w:b/>
              </w:rPr>
              <w:t xml:space="preserve">Restriction type: </w:t>
            </w:r>
            <w:r w:rsidRPr="00E41E00">
              <w:rPr>
                <w:rFonts w:eastAsia="Times New Roman"/>
              </w:rPr>
              <w:t xml:space="preserve">Authority Required (telephone/online PBS Authorities system) </w:t>
            </w:r>
          </w:p>
        </w:tc>
      </w:tr>
      <w:tr w:rsidR="00F839B2" w:rsidRPr="00E41E00" w14:paraId="3A31B82E" w14:textId="77777777" w:rsidTr="00340658">
        <w:tblPrEx>
          <w:tblLook w:val="04A0" w:firstRow="1" w:lastRow="0" w:firstColumn="1" w:lastColumn="0" w:noHBand="0" w:noVBand="1"/>
        </w:tblPrEx>
        <w:trPr>
          <w:cantSplit/>
          <w:trHeight w:val="20"/>
        </w:trPr>
        <w:tc>
          <w:tcPr>
            <w:tcW w:w="9071" w:type="dxa"/>
            <w:gridSpan w:val="6"/>
            <w:vAlign w:val="center"/>
          </w:tcPr>
          <w:p w14:paraId="609B2044" w14:textId="77777777" w:rsidR="00F839B2" w:rsidRPr="00E41E00" w:rsidRDefault="00F839B2" w:rsidP="00F839B2">
            <w:pPr>
              <w:pStyle w:val="COMTabletext"/>
              <w:keepNext w:val="0"/>
              <w:rPr>
                <w:b/>
              </w:rPr>
            </w:pPr>
            <w:r w:rsidRPr="00E41E00">
              <w:rPr>
                <w:b/>
              </w:rPr>
              <w:t xml:space="preserve">Severity: </w:t>
            </w:r>
            <w:r w:rsidRPr="00E41E00">
              <w:rPr>
                <w:bCs w:val="0"/>
              </w:rPr>
              <w:t>Moderate to severe</w:t>
            </w:r>
          </w:p>
        </w:tc>
      </w:tr>
      <w:tr w:rsidR="00F839B2" w:rsidRPr="00E41E00" w14:paraId="0C805B1D" w14:textId="77777777" w:rsidTr="00340658">
        <w:tblPrEx>
          <w:tblLook w:val="04A0" w:firstRow="1" w:lastRow="0" w:firstColumn="1" w:lastColumn="0" w:noHBand="0" w:noVBand="1"/>
        </w:tblPrEx>
        <w:trPr>
          <w:cantSplit/>
          <w:trHeight w:val="20"/>
        </w:trPr>
        <w:tc>
          <w:tcPr>
            <w:tcW w:w="9071" w:type="dxa"/>
            <w:gridSpan w:val="6"/>
            <w:vAlign w:val="center"/>
          </w:tcPr>
          <w:p w14:paraId="207390A2" w14:textId="77777777" w:rsidR="00F839B2" w:rsidRPr="00E41E00" w:rsidRDefault="00F839B2" w:rsidP="00F839B2">
            <w:pPr>
              <w:pStyle w:val="COMTabletext"/>
              <w:keepNext w:val="0"/>
              <w:rPr>
                <w:b/>
              </w:rPr>
            </w:pPr>
            <w:r w:rsidRPr="00E41E00">
              <w:rPr>
                <w:b/>
              </w:rPr>
              <w:t xml:space="preserve">Condition: </w:t>
            </w:r>
            <w:r w:rsidRPr="00E41E00">
              <w:rPr>
                <w:bCs w:val="0"/>
              </w:rPr>
              <w:t>Major depressive disorder</w:t>
            </w:r>
            <w:r w:rsidRPr="00E41E00">
              <w:rPr>
                <w:color w:val="0066FF"/>
              </w:rPr>
              <w:t xml:space="preserve"> </w:t>
            </w:r>
          </w:p>
        </w:tc>
      </w:tr>
      <w:tr w:rsidR="00F839B2" w:rsidRPr="00E41E00" w14:paraId="73B79455" w14:textId="77777777" w:rsidTr="00340658">
        <w:tblPrEx>
          <w:tblLook w:val="04A0" w:firstRow="1" w:lastRow="0" w:firstColumn="1" w:lastColumn="0" w:noHBand="0" w:noVBand="1"/>
        </w:tblPrEx>
        <w:trPr>
          <w:cantSplit/>
          <w:trHeight w:val="20"/>
        </w:trPr>
        <w:tc>
          <w:tcPr>
            <w:tcW w:w="9071" w:type="dxa"/>
            <w:gridSpan w:val="6"/>
            <w:vAlign w:val="center"/>
            <w:hideMark/>
          </w:tcPr>
          <w:p w14:paraId="33342D38" w14:textId="77777777" w:rsidR="00F839B2" w:rsidRPr="00E41E00" w:rsidRDefault="00F839B2" w:rsidP="00F839B2">
            <w:pPr>
              <w:pStyle w:val="COMTabletext"/>
              <w:keepNext w:val="0"/>
            </w:pPr>
            <w:r w:rsidRPr="00E41E00">
              <w:rPr>
                <w:b/>
              </w:rPr>
              <w:t>Indication:</w:t>
            </w:r>
            <w:r w:rsidRPr="00E41E00">
              <w:t xml:space="preserve"> Treatment resistant depression</w:t>
            </w:r>
          </w:p>
        </w:tc>
      </w:tr>
      <w:tr w:rsidR="00F839B2" w:rsidRPr="00E41E00" w14:paraId="14353BEF" w14:textId="77777777" w:rsidTr="00340658">
        <w:tblPrEx>
          <w:tblLook w:val="04A0" w:firstRow="1" w:lastRow="0" w:firstColumn="1" w:lastColumn="0" w:noHBand="0" w:noVBand="1"/>
        </w:tblPrEx>
        <w:trPr>
          <w:cantSplit/>
          <w:trHeight w:val="20"/>
        </w:trPr>
        <w:tc>
          <w:tcPr>
            <w:tcW w:w="9071" w:type="dxa"/>
            <w:gridSpan w:val="6"/>
            <w:vAlign w:val="center"/>
            <w:hideMark/>
          </w:tcPr>
          <w:p w14:paraId="64C27CA9" w14:textId="77777777" w:rsidR="00F839B2" w:rsidRPr="00E41E00" w:rsidRDefault="00F839B2" w:rsidP="00F839B2">
            <w:pPr>
              <w:pStyle w:val="COMTabletext"/>
              <w:keepNext w:val="0"/>
            </w:pPr>
            <w:r w:rsidRPr="00E41E00">
              <w:rPr>
                <w:b/>
              </w:rPr>
              <w:t>Treatment Phase:</w:t>
            </w:r>
            <w:r w:rsidRPr="00E41E00">
              <w:t xml:space="preserve"> Initial treatment/induction (weeks 1-4)</w:t>
            </w:r>
          </w:p>
        </w:tc>
      </w:tr>
      <w:tr w:rsidR="00F839B2" w:rsidRPr="00E41E00" w14:paraId="608AAD0C" w14:textId="77777777" w:rsidTr="00340658">
        <w:tblPrEx>
          <w:tblLook w:val="04A0" w:firstRow="1" w:lastRow="0" w:firstColumn="1" w:lastColumn="0" w:noHBand="0" w:noVBand="1"/>
        </w:tblPrEx>
        <w:trPr>
          <w:cantSplit/>
          <w:trHeight w:val="20"/>
        </w:trPr>
        <w:tc>
          <w:tcPr>
            <w:tcW w:w="9071" w:type="dxa"/>
            <w:gridSpan w:val="6"/>
            <w:vAlign w:val="center"/>
            <w:hideMark/>
          </w:tcPr>
          <w:p w14:paraId="5948FFD0" w14:textId="77777777" w:rsidR="00F839B2" w:rsidRPr="00E41E00" w:rsidRDefault="00F839B2" w:rsidP="00F839B2">
            <w:pPr>
              <w:pStyle w:val="COMTabletext"/>
              <w:keepNext w:val="0"/>
            </w:pPr>
            <w:r w:rsidRPr="00E41E00">
              <w:rPr>
                <w:b/>
              </w:rPr>
              <w:t>Clinical criteria:</w:t>
            </w:r>
          </w:p>
        </w:tc>
      </w:tr>
      <w:tr w:rsidR="00F839B2" w:rsidRPr="00E41E00" w14:paraId="5DED75F7" w14:textId="77777777" w:rsidTr="00340658">
        <w:tblPrEx>
          <w:tblLook w:val="04A0" w:firstRow="1" w:lastRow="0" w:firstColumn="1" w:lastColumn="0" w:noHBand="0" w:noVBand="1"/>
        </w:tblPrEx>
        <w:trPr>
          <w:cantSplit/>
          <w:trHeight w:val="20"/>
        </w:trPr>
        <w:tc>
          <w:tcPr>
            <w:tcW w:w="9071" w:type="dxa"/>
            <w:gridSpan w:val="6"/>
            <w:vAlign w:val="center"/>
            <w:hideMark/>
          </w:tcPr>
          <w:p w14:paraId="431D8112" w14:textId="77777777" w:rsidR="00F839B2" w:rsidRPr="00E41E00" w:rsidRDefault="00F839B2" w:rsidP="00F839B2">
            <w:pPr>
              <w:pStyle w:val="COMTabletext"/>
              <w:keepNext w:val="0"/>
            </w:pPr>
            <w:r w:rsidRPr="00E41E00">
              <w:t>Patient is at least 18 years old</w:t>
            </w:r>
          </w:p>
        </w:tc>
      </w:tr>
      <w:tr w:rsidR="00F839B2" w:rsidRPr="00E41E00" w14:paraId="3E9D64AA" w14:textId="77777777" w:rsidTr="00340658">
        <w:tblPrEx>
          <w:tblLook w:val="04A0" w:firstRow="1" w:lastRow="0" w:firstColumn="1" w:lastColumn="0" w:noHBand="0" w:noVBand="1"/>
        </w:tblPrEx>
        <w:trPr>
          <w:cantSplit/>
          <w:trHeight w:val="20"/>
        </w:trPr>
        <w:tc>
          <w:tcPr>
            <w:tcW w:w="9071" w:type="dxa"/>
            <w:gridSpan w:val="6"/>
            <w:vAlign w:val="center"/>
            <w:hideMark/>
          </w:tcPr>
          <w:p w14:paraId="79D36A2E" w14:textId="77777777" w:rsidR="00F839B2" w:rsidRPr="00E41E00" w:rsidRDefault="00F839B2" w:rsidP="00F839B2">
            <w:pPr>
              <w:pStyle w:val="COMTabletext"/>
              <w:keepNext w:val="0"/>
            </w:pPr>
            <w:r w:rsidRPr="00E41E00">
              <w:rPr>
                <w:b/>
              </w:rPr>
              <w:t>AND</w:t>
            </w:r>
          </w:p>
        </w:tc>
      </w:tr>
      <w:tr w:rsidR="00F839B2" w:rsidRPr="00E41E00" w14:paraId="22BD93C1" w14:textId="77777777" w:rsidTr="00340658">
        <w:tblPrEx>
          <w:tblLook w:val="04A0" w:firstRow="1" w:lastRow="0" w:firstColumn="1" w:lastColumn="0" w:noHBand="0" w:noVBand="1"/>
        </w:tblPrEx>
        <w:trPr>
          <w:cantSplit/>
          <w:trHeight w:val="20"/>
        </w:trPr>
        <w:tc>
          <w:tcPr>
            <w:tcW w:w="9071" w:type="dxa"/>
            <w:gridSpan w:val="6"/>
            <w:vAlign w:val="center"/>
            <w:hideMark/>
          </w:tcPr>
          <w:p w14:paraId="372BB4A3" w14:textId="77777777" w:rsidR="00F839B2" w:rsidRPr="00E41E00" w:rsidRDefault="00F839B2" w:rsidP="00F839B2">
            <w:pPr>
              <w:pStyle w:val="COMTabletext"/>
              <w:keepNext w:val="0"/>
            </w:pPr>
            <w:r w:rsidRPr="00E41E00">
              <w:rPr>
                <w:b/>
              </w:rPr>
              <w:t>Clinical criteria:</w:t>
            </w:r>
          </w:p>
        </w:tc>
      </w:tr>
      <w:tr w:rsidR="00F839B2" w:rsidRPr="00E41E00" w14:paraId="11F08CDF" w14:textId="77777777" w:rsidTr="00340658">
        <w:tblPrEx>
          <w:tblLook w:val="04A0" w:firstRow="1" w:lastRow="0" w:firstColumn="1" w:lastColumn="0" w:noHBand="0" w:noVBand="1"/>
        </w:tblPrEx>
        <w:trPr>
          <w:cantSplit/>
          <w:trHeight w:val="20"/>
        </w:trPr>
        <w:tc>
          <w:tcPr>
            <w:tcW w:w="9071" w:type="dxa"/>
            <w:gridSpan w:val="6"/>
            <w:vAlign w:val="center"/>
            <w:hideMark/>
          </w:tcPr>
          <w:p w14:paraId="5DDA11FA" w14:textId="77777777" w:rsidR="00F839B2" w:rsidRPr="00E41E00" w:rsidRDefault="00F839B2" w:rsidP="00F839B2">
            <w:pPr>
              <w:pStyle w:val="COMTabletext"/>
              <w:keepNext w:val="0"/>
            </w:pPr>
            <w:r w:rsidRPr="00E41E00">
              <w:t>Is diagnosed with a major depressive episode</w:t>
            </w:r>
          </w:p>
        </w:tc>
      </w:tr>
      <w:tr w:rsidR="00F839B2" w:rsidRPr="00E41E00" w14:paraId="7859F35E" w14:textId="77777777" w:rsidTr="00340658">
        <w:tblPrEx>
          <w:tblLook w:val="04A0" w:firstRow="1" w:lastRow="0" w:firstColumn="1" w:lastColumn="0" w:noHBand="0" w:noVBand="1"/>
        </w:tblPrEx>
        <w:trPr>
          <w:cantSplit/>
          <w:trHeight w:val="20"/>
        </w:trPr>
        <w:tc>
          <w:tcPr>
            <w:tcW w:w="9071" w:type="dxa"/>
            <w:gridSpan w:val="6"/>
            <w:vAlign w:val="center"/>
          </w:tcPr>
          <w:p w14:paraId="545913D0" w14:textId="77777777" w:rsidR="00F839B2" w:rsidRPr="00E41E00" w:rsidRDefault="00F839B2" w:rsidP="00F839B2">
            <w:pPr>
              <w:pStyle w:val="COMTabletext"/>
              <w:keepNext w:val="0"/>
            </w:pPr>
            <w:r w:rsidRPr="00E41E00">
              <w:rPr>
                <w:b/>
              </w:rPr>
              <w:t>AND</w:t>
            </w:r>
          </w:p>
        </w:tc>
      </w:tr>
      <w:tr w:rsidR="00F839B2" w:rsidRPr="00E41E00" w14:paraId="2B64ACA7" w14:textId="77777777" w:rsidTr="00340658">
        <w:tblPrEx>
          <w:tblLook w:val="04A0" w:firstRow="1" w:lastRow="0" w:firstColumn="1" w:lastColumn="0" w:noHBand="0" w:noVBand="1"/>
        </w:tblPrEx>
        <w:trPr>
          <w:cantSplit/>
          <w:trHeight w:val="20"/>
        </w:trPr>
        <w:tc>
          <w:tcPr>
            <w:tcW w:w="9071" w:type="dxa"/>
            <w:gridSpan w:val="6"/>
            <w:vAlign w:val="center"/>
          </w:tcPr>
          <w:p w14:paraId="2DDA5110" w14:textId="77777777" w:rsidR="00F839B2" w:rsidRPr="00E41E00" w:rsidRDefault="00F839B2" w:rsidP="00F839B2">
            <w:pPr>
              <w:pStyle w:val="COMTabletext"/>
              <w:keepNext w:val="0"/>
            </w:pPr>
            <w:r w:rsidRPr="00E41E00">
              <w:rPr>
                <w:b/>
              </w:rPr>
              <w:t>Clinical criteria:</w:t>
            </w:r>
          </w:p>
        </w:tc>
      </w:tr>
      <w:tr w:rsidR="00F839B2" w:rsidRPr="00E41E00" w14:paraId="38DC6FB0" w14:textId="77777777" w:rsidTr="00340658">
        <w:tblPrEx>
          <w:tblLook w:val="04A0" w:firstRow="1" w:lastRow="0" w:firstColumn="1" w:lastColumn="0" w:noHBand="0" w:noVBand="1"/>
        </w:tblPrEx>
        <w:trPr>
          <w:cantSplit/>
          <w:trHeight w:val="20"/>
        </w:trPr>
        <w:tc>
          <w:tcPr>
            <w:tcW w:w="9071" w:type="dxa"/>
            <w:gridSpan w:val="6"/>
            <w:vAlign w:val="center"/>
          </w:tcPr>
          <w:p w14:paraId="50405457" w14:textId="77777777" w:rsidR="00F839B2" w:rsidRPr="00E41E00" w:rsidRDefault="00F839B2" w:rsidP="00F839B2">
            <w:pPr>
              <w:pStyle w:val="COMTabletext"/>
              <w:keepNext w:val="0"/>
            </w:pPr>
            <w:r w:rsidRPr="00E41E00">
              <w:t xml:space="preserve">Has failed to achieve satisfactory improvement for the major depressive episode despite the adequate trialling of at least 2 different classes of antidepressant medications and </w:t>
            </w:r>
            <w:proofErr w:type="gramStart"/>
            <w:r w:rsidRPr="00E41E00">
              <w:t>all of</w:t>
            </w:r>
            <w:proofErr w:type="gramEnd"/>
            <w:r w:rsidRPr="00E41E00">
              <w:t xml:space="preserve"> the following apply: </w:t>
            </w:r>
          </w:p>
          <w:p w14:paraId="4EF066FF" w14:textId="77777777" w:rsidR="00F839B2" w:rsidRPr="00E41E00" w:rsidRDefault="00F839B2" w:rsidP="0068185D">
            <w:pPr>
              <w:pStyle w:val="COMTabletext"/>
              <w:keepNext w:val="0"/>
              <w:numPr>
                <w:ilvl w:val="0"/>
                <w:numId w:val="7"/>
              </w:numPr>
            </w:pPr>
            <w:r w:rsidRPr="00E41E00">
              <w:t>the patient’s adherence to antidepressant treatment has been formally assessed; AND </w:t>
            </w:r>
          </w:p>
          <w:p w14:paraId="77AC12DC" w14:textId="77777777" w:rsidR="00F839B2" w:rsidRPr="00E41E00" w:rsidRDefault="00F839B2" w:rsidP="0068185D">
            <w:pPr>
              <w:pStyle w:val="COMTabletext"/>
              <w:keepNext w:val="0"/>
              <w:numPr>
                <w:ilvl w:val="0"/>
                <w:numId w:val="8"/>
              </w:numPr>
            </w:pPr>
            <w:r w:rsidRPr="00E41E00">
              <w:t>the trialling of each antidepressant medication has been at the recommended therapeutic dose for a minimum of 4-6 weeks; AND </w:t>
            </w:r>
          </w:p>
          <w:p w14:paraId="1F5C740A" w14:textId="77777777" w:rsidR="00F839B2" w:rsidRPr="00E41E00" w:rsidRDefault="00F839B2" w:rsidP="0068185D">
            <w:pPr>
              <w:pStyle w:val="COMTabletext"/>
              <w:keepNext w:val="0"/>
              <w:numPr>
                <w:ilvl w:val="0"/>
                <w:numId w:val="9"/>
              </w:numPr>
            </w:pPr>
            <w:r w:rsidRPr="00E41E00">
              <w:t>where clinically appropriate, the treatment has been titrated to the maximum tolerated therapeutic dose;  </w:t>
            </w:r>
          </w:p>
        </w:tc>
      </w:tr>
      <w:tr w:rsidR="00F839B2" w:rsidRPr="00E41E00" w14:paraId="7B4049FE" w14:textId="77777777" w:rsidTr="00340658">
        <w:tblPrEx>
          <w:tblLook w:val="04A0" w:firstRow="1" w:lastRow="0" w:firstColumn="1" w:lastColumn="0" w:noHBand="0" w:noVBand="1"/>
        </w:tblPrEx>
        <w:trPr>
          <w:cantSplit/>
          <w:trHeight w:val="20"/>
        </w:trPr>
        <w:tc>
          <w:tcPr>
            <w:tcW w:w="9071" w:type="dxa"/>
            <w:gridSpan w:val="6"/>
            <w:vAlign w:val="center"/>
          </w:tcPr>
          <w:p w14:paraId="7BB5746C" w14:textId="77777777" w:rsidR="00F839B2" w:rsidRPr="00E41E00" w:rsidRDefault="00F839B2" w:rsidP="00F839B2">
            <w:pPr>
              <w:pStyle w:val="COMTabletext"/>
              <w:keepNext w:val="0"/>
            </w:pPr>
            <w:r w:rsidRPr="00E41E00">
              <w:rPr>
                <w:b/>
              </w:rPr>
              <w:t>AND</w:t>
            </w:r>
          </w:p>
        </w:tc>
      </w:tr>
      <w:tr w:rsidR="00F839B2" w:rsidRPr="00E41E00" w14:paraId="42DA8189" w14:textId="77777777" w:rsidTr="00340658">
        <w:tblPrEx>
          <w:tblLook w:val="04A0" w:firstRow="1" w:lastRow="0" w:firstColumn="1" w:lastColumn="0" w:noHBand="0" w:noVBand="1"/>
        </w:tblPrEx>
        <w:trPr>
          <w:cantSplit/>
          <w:trHeight w:val="20"/>
        </w:trPr>
        <w:tc>
          <w:tcPr>
            <w:tcW w:w="9071" w:type="dxa"/>
            <w:gridSpan w:val="6"/>
            <w:vAlign w:val="center"/>
          </w:tcPr>
          <w:p w14:paraId="6C6391BA" w14:textId="77777777" w:rsidR="00F839B2" w:rsidRPr="00E41E00" w:rsidRDefault="00F839B2" w:rsidP="00F839B2">
            <w:pPr>
              <w:pStyle w:val="COMTabletext"/>
              <w:keepNext w:val="0"/>
            </w:pPr>
            <w:r w:rsidRPr="00E41E00">
              <w:rPr>
                <w:b/>
              </w:rPr>
              <w:t>Clinical criteria:</w:t>
            </w:r>
          </w:p>
        </w:tc>
      </w:tr>
      <w:tr w:rsidR="00F839B2" w:rsidRPr="00E41E00" w14:paraId="75D6169A" w14:textId="77777777" w:rsidTr="00340658">
        <w:tblPrEx>
          <w:tblLook w:val="04A0" w:firstRow="1" w:lastRow="0" w:firstColumn="1" w:lastColumn="0" w:noHBand="0" w:noVBand="1"/>
        </w:tblPrEx>
        <w:trPr>
          <w:cantSplit/>
          <w:trHeight w:val="20"/>
        </w:trPr>
        <w:tc>
          <w:tcPr>
            <w:tcW w:w="9071" w:type="dxa"/>
            <w:gridSpan w:val="6"/>
            <w:vAlign w:val="center"/>
          </w:tcPr>
          <w:p w14:paraId="53A82D13" w14:textId="77777777" w:rsidR="00F839B2" w:rsidRPr="00E41E00" w:rsidRDefault="00F839B2" w:rsidP="00F839B2">
            <w:pPr>
              <w:pStyle w:val="COMTabletext"/>
              <w:keepNext w:val="0"/>
            </w:pPr>
            <w:r w:rsidRPr="00E41E00">
              <w:t>Has undertaken psychological therapy, if clinically appropriate </w:t>
            </w:r>
          </w:p>
        </w:tc>
      </w:tr>
      <w:tr w:rsidR="00F839B2" w:rsidRPr="00E41E00" w14:paraId="50330546" w14:textId="77777777" w:rsidTr="00340658">
        <w:tblPrEx>
          <w:tblLook w:val="04A0" w:firstRow="1" w:lastRow="0" w:firstColumn="1" w:lastColumn="0" w:noHBand="0" w:noVBand="1"/>
        </w:tblPrEx>
        <w:trPr>
          <w:cantSplit/>
          <w:trHeight w:val="20"/>
        </w:trPr>
        <w:tc>
          <w:tcPr>
            <w:tcW w:w="9071" w:type="dxa"/>
            <w:gridSpan w:val="6"/>
            <w:vAlign w:val="center"/>
          </w:tcPr>
          <w:p w14:paraId="312E16F2" w14:textId="77777777" w:rsidR="00F839B2" w:rsidRPr="00E41E00" w:rsidRDefault="00F839B2" w:rsidP="00F839B2">
            <w:pPr>
              <w:pStyle w:val="COMTabletext"/>
              <w:keepNext w:val="0"/>
            </w:pPr>
            <w:r w:rsidRPr="00E41E00">
              <w:rPr>
                <w:b/>
              </w:rPr>
              <w:t>AND</w:t>
            </w:r>
          </w:p>
        </w:tc>
      </w:tr>
      <w:tr w:rsidR="00F839B2" w:rsidRPr="00E41E00" w14:paraId="48EDBD36" w14:textId="77777777" w:rsidTr="00340658">
        <w:tblPrEx>
          <w:tblLook w:val="04A0" w:firstRow="1" w:lastRow="0" w:firstColumn="1" w:lastColumn="0" w:noHBand="0" w:noVBand="1"/>
        </w:tblPrEx>
        <w:trPr>
          <w:cantSplit/>
          <w:trHeight w:val="20"/>
        </w:trPr>
        <w:tc>
          <w:tcPr>
            <w:tcW w:w="9071" w:type="dxa"/>
            <w:gridSpan w:val="6"/>
            <w:vAlign w:val="center"/>
          </w:tcPr>
          <w:p w14:paraId="505E3395" w14:textId="77777777" w:rsidR="00F839B2" w:rsidRPr="00E41E00" w:rsidRDefault="00F839B2" w:rsidP="00F839B2">
            <w:pPr>
              <w:pStyle w:val="COMTabletext"/>
              <w:keepNext w:val="0"/>
            </w:pPr>
            <w:r w:rsidRPr="00E41E00">
              <w:rPr>
                <w:b/>
              </w:rPr>
              <w:t>Clinical criteria:</w:t>
            </w:r>
          </w:p>
        </w:tc>
      </w:tr>
      <w:tr w:rsidR="00F839B2" w:rsidRPr="00E41E00" w14:paraId="565C3B91" w14:textId="77777777" w:rsidTr="00340658">
        <w:tblPrEx>
          <w:tblLook w:val="04A0" w:firstRow="1" w:lastRow="0" w:firstColumn="1" w:lastColumn="0" w:noHBand="0" w:noVBand="1"/>
        </w:tblPrEx>
        <w:trPr>
          <w:cantSplit/>
          <w:trHeight w:val="20"/>
        </w:trPr>
        <w:tc>
          <w:tcPr>
            <w:tcW w:w="9071" w:type="dxa"/>
            <w:gridSpan w:val="6"/>
            <w:vAlign w:val="center"/>
          </w:tcPr>
          <w:p w14:paraId="6380918A" w14:textId="77777777" w:rsidR="00F839B2" w:rsidRPr="00E41E00" w:rsidRDefault="00F839B2" w:rsidP="00F839B2">
            <w:pPr>
              <w:pStyle w:val="COMTabletext"/>
              <w:keepNext w:val="0"/>
            </w:pPr>
            <w:r w:rsidRPr="00E41E00">
              <w:t>Treatment must be in combination with an oral anti-depressant. </w:t>
            </w:r>
          </w:p>
        </w:tc>
      </w:tr>
      <w:tr w:rsidR="00F839B2" w:rsidRPr="00E41E00" w14:paraId="02515FC3" w14:textId="77777777" w:rsidTr="00340658">
        <w:tblPrEx>
          <w:tblLook w:val="04A0" w:firstRow="1" w:lastRow="0" w:firstColumn="1" w:lastColumn="0" w:noHBand="0" w:noVBand="1"/>
        </w:tblPrEx>
        <w:trPr>
          <w:cantSplit/>
          <w:trHeight w:val="20"/>
        </w:trPr>
        <w:tc>
          <w:tcPr>
            <w:tcW w:w="9071" w:type="dxa"/>
            <w:gridSpan w:val="6"/>
            <w:vAlign w:val="center"/>
          </w:tcPr>
          <w:p w14:paraId="2B65FAC0" w14:textId="77777777" w:rsidR="00F839B2" w:rsidRPr="00E41E00" w:rsidRDefault="00F839B2" w:rsidP="00F839B2">
            <w:pPr>
              <w:pStyle w:val="COMTabletext"/>
              <w:keepNext w:val="0"/>
            </w:pPr>
            <w:r w:rsidRPr="00E41E00">
              <w:rPr>
                <w:b/>
              </w:rPr>
              <w:t>AND</w:t>
            </w:r>
          </w:p>
        </w:tc>
      </w:tr>
      <w:tr w:rsidR="00F839B2" w:rsidRPr="00E41E00" w14:paraId="75D5C574" w14:textId="77777777" w:rsidTr="00340658">
        <w:tblPrEx>
          <w:tblLook w:val="04A0" w:firstRow="1" w:lastRow="0" w:firstColumn="1" w:lastColumn="0" w:noHBand="0" w:noVBand="1"/>
        </w:tblPrEx>
        <w:trPr>
          <w:cantSplit/>
          <w:trHeight w:val="20"/>
        </w:trPr>
        <w:tc>
          <w:tcPr>
            <w:tcW w:w="9071" w:type="dxa"/>
            <w:gridSpan w:val="6"/>
            <w:vAlign w:val="center"/>
          </w:tcPr>
          <w:p w14:paraId="06D35E50" w14:textId="77777777" w:rsidR="00F839B2" w:rsidRPr="00E41E00" w:rsidRDefault="00F839B2" w:rsidP="00F839B2">
            <w:pPr>
              <w:pStyle w:val="COMTabletext"/>
              <w:keepNext w:val="0"/>
            </w:pPr>
            <w:r w:rsidRPr="00E41E00">
              <w:rPr>
                <w:b/>
              </w:rPr>
              <w:t>Clinical criteria:</w:t>
            </w:r>
          </w:p>
        </w:tc>
      </w:tr>
      <w:tr w:rsidR="00F839B2" w:rsidRPr="00E41E00" w14:paraId="49CFAE84" w14:textId="77777777" w:rsidTr="00340658">
        <w:tblPrEx>
          <w:tblLook w:val="04A0" w:firstRow="1" w:lastRow="0" w:firstColumn="1" w:lastColumn="0" w:noHBand="0" w:noVBand="1"/>
        </w:tblPrEx>
        <w:trPr>
          <w:cantSplit/>
          <w:trHeight w:val="20"/>
        </w:trPr>
        <w:tc>
          <w:tcPr>
            <w:tcW w:w="9071" w:type="dxa"/>
            <w:gridSpan w:val="6"/>
            <w:vAlign w:val="center"/>
          </w:tcPr>
          <w:p w14:paraId="2504F249" w14:textId="77777777" w:rsidR="00F839B2" w:rsidRPr="00E41E00" w:rsidRDefault="00F839B2" w:rsidP="00F839B2">
            <w:pPr>
              <w:pStyle w:val="COMTabletext"/>
              <w:keepNext w:val="0"/>
            </w:pPr>
            <w:r w:rsidRPr="00E41E00">
              <w:t>Patient must not receive more than 4 weeks of treatment under this restriction.</w:t>
            </w:r>
          </w:p>
        </w:tc>
      </w:tr>
      <w:tr w:rsidR="00F839B2" w:rsidRPr="00E41E00" w14:paraId="6540D1A2" w14:textId="77777777" w:rsidTr="00340658">
        <w:tblPrEx>
          <w:tblLook w:val="04A0" w:firstRow="1" w:lastRow="0" w:firstColumn="1" w:lastColumn="0" w:noHBand="0" w:noVBand="1"/>
        </w:tblPrEx>
        <w:trPr>
          <w:cantSplit/>
          <w:trHeight w:val="20"/>
        </w:trPr>
        <w:tc>
          <w:tcPr>
            <w:tcW w:w="9071" w:type="dxa"/>
            <w:gridSpan w:val="6"/>
            <w:vAlign w:val="center"/>
          </w:tcPr>
          <w:p w14:paraId="3F66C92E" w14:textId="77777777" w:rsidR="00F839B2" w:rsidRPr="00E41E00" w:rsidRDefault="00F839B2" w:rsidP="00F839B2">
            <w:pPr>
              <w:pStyle w:val="COMTabletext"/>
              <w:keepNext w:val="0"/>
              <w:rPr>
                <w:b/>
                <w:bCs w:val="0"/>
              </w:rPr>
            </w:pPr>
            <w:r w:rsidRPr="00E41E00">
              <w:rPr>
                <w:b/>
                <w:bCs w:val="0"/>
              </w:rPr>
              <w:t>Treatment criteria:</w:t>
            </w:r>
          </w:p>
        </w:tc>
      </w:tr>
      <w:tr w:rsidR="00F839B2" w:rsidRPr="00E41E00" w14:paraId="48F5F306" w14:textId="77777777" w:rsidTr="00340658">
        <w:tblPrEx>
          <w:tblLook w:val="04A0" w:firstRow="1" w:lastRow="0" w:firstColumn="1" w:lastColumn="0" w:noHBand="0" w:noVBand="1"/>
        </w:tblPrEx>
        <w:trPr>
          <w:cantSplit/>
          <w:trHeight w:val="20"/>
        </w:trPr>
        <w:tc>
          <w:tcPr>
            <w:tcW w:w="9071" w:type="dxa"/>
            <w:gridSpan w:val="6"/>
            <w:vAlign w:val="center"/>
          </w:tcPr>
          <w:p w14:paraId="02B73196" w14:textId="77777777" w:rsidR="00F839B2" w:rsidRPr="00E41E00" w:rsidRDefault="00F839B2" w:rsidP="00F839B2">
            <w:pPr>
              <w:pStyle w:val="COMTabletext"/>
              <w:keepNext w:val="0"/>
            </w:pPr>
            <w:r w:rsidRPr="00E41E00">
              <w:t>Psychiatrist</w:t>
            </w:r>
          </w:p>
        </w:tc>
      </w:tr>
      <w:tr w:rsidR="00F839B2" w:rsidRPr="00E41E00" w14:paraId="271FF030" w14:textId="77777777" w:rsidTr="00340658">
        <w:tblPrEx>
          <w:tblLook w:val="04A0" w:firstRow="1" w:lastRow="0" w:firstColumn="1" w:lastColumn="0" w:noHBand="0" w:noVBand="1"/>
        </w:tblPrEx>
        <w:trPr>
          <w:cantSplit/>
          <w:trHeight w:val="20"/>
        </w:trPr>
        <w:tc>
          <w:tcPr>
            <w:tcW w:w="9071" w:type="dxa"/>
            <w:gridSpan w:val="6"/>
            <w:vAlign w:val="center"/>
          </w:tcPr>
          <w:p w14:paraId="1E791B7B" w14:textId="77777777" w:rsidR="00F839B2" w:rsidRPr="00E41E00" w:rsidRDefault="00F839B2" w:rsidP="00F839B2">
            <w:pPr>
              <w:pStyle w:val="COMTabletext"/>
              <w:keepNext w:val="0"/>
              <w:rPr>
                <w:b/>
                <w:bCs w:val="0"/>
              </w:rPr>
            </w:pPr>
            <w:r w:rsidRPr="00E41E00">
              <w:rPr>
                <w:b/>
                <w:bCs w:val="0"/>
              </w:rPr>
              <w:t>Population criteria:</w:t>
            </w:r>
          </w:p>
        </w:tc>
      </w:tr>
      <w:tr w:rsidR="00F839B2" w:rsidRPr="00E41E00" w14:paraId="43F7CA7D" w14:textId="77777777" w:rsidTr="00340658">
        <w:tblPrEx>
          <w:tblLook w:val="04A0" w:firstRow="1" w:lastRow="0" w:firstColumn="1" w:lastColumn="0" w:noHBand="0" w:noVBand="1"/>
        </w:tblPrEx>
        <w:trPr>
          <w:cantSplit/>
          <w:trHeight w:val="20"/>
        </w:trPr>
        <w:tc>
          <w:tcPr>
            <w:tcW w:w="9071" w:type="dxa"/>
            <w:gridSpan w:val="6"/>
            <w:tcBorders>
              <w:bottom w:val="double" w:sz="4" w:space="0" w:color="auto"/>
            </w:tcBorders>
            <w:vAlign w:val="center"/>
          </w:tcPr>
          <w:p w14:paraId="0F4E2540" w14:textId="77777777" w:rsidR="00F839B2" w:rsidRPr="00E41E00" w:rsidRDefault="00F839B2" w:rsidP="00F839B2">
            <w:pPr>
              <w:pStyle w:val="COMTabletext"/>
              <w:keepNext w:val="0"/>
            </w:pPr>
            <w:r w:rsidRPr="00E41E00">
              <w:t>Patient must be aged 18 years or older</w:t>
            </w:r>
          </w:p>
        </w:tc>
      </w:tr>
      <w:tr w:rsidR="00F839B2" w:rsidRPr="00E41E00" w14:paraId="52F566F9" w14:textId="77777777" w:rsidTr="00340658">
        <w:tblPrEx>
          <w:tblLook w:val="04A0" w:firstRow="1" w:lastRow="0" w:firstColumn="1" w:lastColumn="0" w:noHBand="0" w:noVBand="1"/>
        </w:tblPrEx>
        <w:trPr>
          <w:cantSplit/>
          <w:trHeight w:val="20"/>
        </w:trPr>
        <w:tc>
          <w:tcPr>
            <w:tcW w:w="9071" w:type="dxa"/>
            <w:gridSpan w:val="6"/>
            <w:tcBorders>
              <w:top w:val="double" w:sz="4" w:space="0" w:color="auto"/>
              <w:left w:val="single" w:sz="4" w:space="0" w:color="auto"/>
              <w:bottom w:val="single" w:sz="4" w:space="0" w:color="auto"/>
              <w:right w:val="single" w:sz="4" w:space="0" w:color="auto"/>
            </w:tcBorders>
            <w:vAlign w:val="center"/>
            <w:hideMark/>
          </w:tcPr>
          <w:p w14:paraId="586FC56A" w14:textId="77777777" w:rsidR="00F839B2" w:rsidRPr="00E41E00" w:rsidRDefault="00F839B2" w:rsidP="00F839B2">
            <w:pPr>
              <w:pStyle w:val="COMTabletext"/>
              <w:keepNext w:val="0"/>
              <w:rPr>
                <w:b/>
              </w:rPr>
            </w:pPr>
            <w:r w:rsidRPr="00E41E00">
              <w:rPr>
                <w:b/>
              </w:rPr>
              <w:t xml:space="preserve">Treatment Phase: </w:t>
            </w:r>
            <w:r w:rsidRPr="00E41E00">
              <w:rPr>
                <w:bCs w:val="0"/>
              </w:rPr>
              <w:t>Continuing treatment from week 5 until relapse or week 52</w:t>
            </w:r>
          </w:p>
        </w:tc>
      </w:tr>
      <w:tr w:rsidR="00F839B2" w:rsidRPr="00E41E00" w14:paraId="5701735C"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2B7C34C7" w14:textId="77777777" w:rsidR="00F839B2" w:rsidRPr="00E41E00" w:rsidRDefault="00F839B2" w:rsidP="00F839B2">
            <w:pPr>
              <w:pStyle w:val="COMTabletext"/>
              <w:keepNext w:val="0"/>
              <w:rPr>
                <w:b/>
              </w:rPr>
            </w:pPr>
            <w:r w:rsidRPr="00E41E00">
              <w:rPr>
                <w:b/>
              </w:rPr>
              <w:t>Clinical criteria:</w:t>
            </w:r>
          </w:p>
        </w:tc>
      </w:tr>
      <w:tr w:rsidR="00F839B2" w:rsidRPr="00E41E00" w14:paraId="1736FB8F"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6DB36BAF" w14:textId="77777777" w:rsidR="00F839B2" w:rsidRPr="00E41E00" w:rsidRDefault="00F839B2" w:rsidP="00F839B2">
            <w:pPr>
              <w:pStyle w:val="COMTabletext"/>
              <w:keepNext w:val="0"/>
              <w:rPr>
                <w:bCs w:val="0"/>
              </w:rPr>
            </w:pPr>
            <w:r w:rsidRPr="00E41E00">
              <w:rPr>
                <w:bCs w:val="0"/>
              </w:rPr>
              <w:t xml:space="preserve">Patient must have previously received four weeks of PBS-subsidised treatment with this drug for this condition </w:t>
            </w:r>
          </w:p>
        </w:tc>
      </w:tr>
      <w:tr w:rsidR="00F839B2" w:rsidRPr="00E41E00" w14:paraId="1D987AA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35D4E7A" w14:textId="77777777" w:rsidR="00F839B2" w:rsidRPr="00E41E00" w:rsidRDefault="00F839B2" w:rsidP="00F839B2">
            <w:pPr>
              <w:pStyle w:val="COMTabletext"/>
              <w:keepNext w:val="0"/>
              <w:rPr>
                <w:b/>
              </w:rPr>
            </w:pPr>
            <w:r w:rsidRPr="00E41E00">
              <w:rPr>
                <w:b/>
              </w:rPr>
              <w:t>AND</w:t>
            </w:r>
          </w:p>
        </w:tc>
      </w:tr>
      <w:tr w:rsidR="00F839B2" w:rsidRPr="00E41E00" w14:paraId="4DEBD07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DA56A4C" w14:textId="77777777" w:rsidR="00F839B2" w:rsidRPr="00E41E00" w:rsidRDefault="00F839B2" w:rsidP="00F839B2">
            <w:pPr>
              <w:pStyle w:val="COMTabletext"/>
              <w:keepNext w:val="0"/>
              <w:rPr>
                <w:b/>
              </w:rPr>
            </w:pPr>
            <w:r w:rsidRPr="00E41E00">
              <w:rPr>
                <w:b/>
              </w:rPr>
              <w:t>Clinical criteria:</w:t>
            </w:r>
          </w:p>
        </w:tc>
      </w:tr>
      <w:tr w:rsidR="00F839B2" w:rsidRPr="00E41E00" w14:paraId="6E886A1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6AA8F33D" w14:textId="77777777" w:rsidR="00F839B2" w:rsidRPr="00E41E00" w:rsidRDefault="00F839B2" w:rsidP="00F839B2">
            <w:pPr>
              <w:pStyle w:val="COMTabletext"/>
              <w:keepNext w:val="0"/>
              <w:rPr>
                <w:bCs w:val="0"/>
              </w:rPr>
            </w:pPr>
            <w:r w:rsidRPr="00E41E00">
              <w:rPr>
                <w:bCs w:val="0"/>
              </w:rPr>
              <w:t xml:space="preserve">Patient must have been assessed to have responded adequately (with consideration to function and quality of life) during the initial </w:t>
            </w:r>
            <w:proofErr w:type="gramStart"/>
            <w:r w:rsidRPr="00E41E00">
              <w:rPr>
                <w:bCs w:val="0"/>
              </w:rPr>
              <w:t>four week</w:t>
            </w:r>
            <w:proofErr w:type="gramEnd"/>
            <w:r w:rsidRPr="00E41E00">
              <w:rPr>
                <w:bCs w:val="0"/>
              </w:rPr>
              <w:t xml:space="preserve"> treatment phase</w:t>
            </w:r>
          </w:p>
        </w:tc>
      </w:tr>
      <w:tr w:rsidR="00F839B2" w:rsidRPr="00E41E00" w14:paraId="6EEA79D3"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25AC2A9" w14:textId="77777777" w:rsidR="00F839B2" w:rsidRPr="00E41E00" w:rsidRDefault="00F839B2" w:rsidP="00F839B2">
            <w:pPr>
              <w:pStyle w:val="COMTabletext"/>
              <w:keepNext w:val="0"/>
              <w:rPr>
                <w:b/>
              </w:rPr>
            </w:pPr>
            <w:r w:rsidRPr="00E41E00">
              <w:rPr>
                <w:b/>
              </w:rPr>
              <w:t>AND</w:t>
            </w:r>
          </w:p>
        </w:tc>
      </w:tr>
      <w:tr w:rsidR="00F839B2" w:rsidRPr="00E41E00" w14:paraId="109E9453"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45088D8" w14:textId="77777777" w:rsidR="00F839B2" w:rsidRPr="00E41E00" w:rsidRDefault="00F839B2" w:rsidP="00F839B2">
            <w:pPr>
              <w:pStyle w:val="COMTabletext"/>
              <w:keepNext w:val="0"/>
              <w:rPr>
                <w:b/>
              </w:rPr>
            </w:pPr>
            <w:r w:rsidRPr="00E41E00">
              <w:rPr>
                <w:b/>
              </w:rPr>
              <w:t>Clinical criteria:</w:t>
            </w:r>
          </w:p>
        </w:tc>
      </w:tr>
      <w:tr w:rsidR="00F839B2" w:rsidRPr="00E41E00" w14:paraId="38A98F6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2EACDD11" w14:textId="77777777" w:rsidR="00F839B2" w:rsidRPr="00E41E00" w:rsidRDefault="00F839B2" w:rsidP="00F839B2">
            <w:pPr>
              <w:pStyle w:val="COMTabletext"/>
              <w:keepNext w:val="0"/>
              <w:rPr>
                <w:bCs w:val="0"/>
              </w:rPr>
            </w:pPr>
            <w:r w:rsidRPr="00E41E00">
              <w:rPr>
                <w:bCs w:val="0"/>
              </w:rPr>
              <w:t>Patients must continue to demonstrate a response to treatment with this drug for this condition during the maintenance treatment period. Patients should discontinue treatment with esketamine if no longer responding</w:t>
            </w:r>
          </w:p>
        </w:tc>
      </w:tr>
      <w:tr w:rsidR="00F839B2" w:rsidRPr="00E41E00" w14:paraId="792E5D27"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BEEF4B3" w14:textId="77777777" w:rsidR="00F839B2" w:rsidRPr="00E41E00" w:rsidRDefault="00F839B2" w:rsidP="00F839B2">
            <w:pPr>
              <w:pStyle w:val="COMTabletext"/>
              <w:keepNext w:val="0"/>
              <w:rPr>
                <w:b/>
              </w:rPr>
            </w:pPr>
            <w:r w:rsidRPr="00E41E00">
              <w:rPr>
                <w:b/>
              </w:rPr>
              <w:t>AND</w:t>
            </w:r>
          </w:p>
        </w:tc>
      </w:tr>
      <w:tr w:rsidR="00F839B2" w:rsidRPr="00E41E00" w14:paraId="7DA3C76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2B8911D" w14:textId="77777777" w:rsidR="00F839B2" w:rsidRPr="00E41E00" w:rsidRDefault="00F839B2" w:rsidP="00F839B2">
            <w:pPr>
              <w:pStyle w:val="COMTabletext"/>
              <w:keepNext w:val="0"/>
              <w:rPr>
                <w:b/>
              </w:rPr>
            </w:pPr>
            <w:r w:rsidRPr="00E41E00">
              <w:rPr>
                <w:b/>
              </w:rPr>
              <w:lastRenderedPageBreak/>
              <w:t>Clinical criteria:</w:t>
            </w:r>
          </w:p>
        </w:tc>
      </w:tr>
      <w:tr w:rsidR="00F839B2" w:rsidRPr="00E41E00" w14:paraId="28048951"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F2560F0" w14:textId="77777777" w:rsidR="00F839B2" w:rsidRPr="00E41E00" w:rsidRDefault="00F839B2" w:rsidP="00F839B2">
            <w:pPr>
              <w:pStyle w:val="COMTabletext"/>
              <w:keepNext w:val="0"/>
              <w:rPr>
                <w:bCs w:val="0"/>
              </w:rPr>
            </w:pPr>
            <w:r w:rsidRPr="00E41E00">
              <w:rPr>
                <w:bCs w:val="0"/>
              </w:rPr>
              <w:t>The treatment duration with esketamine does not extend beyond 12 cumulative months from the first administered dose</w:t>
            </w:r>
          </w:p>
        </w:tc>
      </w:tr>
      <w:tr w:rsidR="00F839B2" w:rsidRPr="00E41E00" w14:paraId="21A77C5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114AFC2" w14:textId="77777777" w:rsidR="00F839B2" w:rsidRPr="00E41E00" w:rsidRDefault="00F839B2" w:rsidP="00F839B2">
            <w:pPr>
              <w:pStyle w:val="COMTabletext"/>
              <w:keepNext w:val="0"/>
              <w:rPr>
                <w:b/>
              </w:rPr>
            </w:pPr>
            <w:r w:rsidRPr="00E41E00">
              <w:rPr>
                <w:b/>
              </w:rPr>
              <w:t>AND</w:t>
            </w:r>
          </w:p>
        </w:tc>
      </w:tr>
      <w:tr w:rsidR="00F839B2" w:rsidRPr="00E41E00" w14:paraId="42C4C4D8"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1591D46" w14:textId="77777777" w:rsidR="00F839B2" w:rsidRPr="00E41E00" w:rsidRDefault="00F839B2" w:rsidP="00F839B2">
            <w:pPr>
              <w:pStyle w:val="COMTabletext"/>
              <w:keepNext w:val="0"/>
              <w:rPr>
                <w:b/>
              </w:rPr>
            </w:pPr>
            <w:r w:rsidRPr="00E41E00">
              <w:rPr>
                <w:b/>
              </w:rPr>
              <w:t>Clinical criteria:</w:t>
            </w:r>
          </w:p>
        </w:tc>
      </w:tr>
      <w:tr w:rsidR="00F839B2" w:rsidRPr="00E41E00" w14:paraId="1FCB301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11C07813" w14:textId="77777777" w:rsidR="00F839B2" w:rsidRPr="00E41E00" w:rsidRDefault="00F839B2" w:rsidP="00F839B2">
            <w:pPr>
              <w:pStyle w:val="COMTabletext"/>
              <w:keepNext w:val="0"/>
              <w:rPr>
                <w:bCs w:val="0"/>
              </w:rPr>
            </w:pPr>
            <w:r w:rsidRPr="00E41E00">
              <w:rPr>
                <w:bCs w:val="0"/>
              </w:rPr>
              <w:t>Treatment must be in combination with an oral antidepressant.</w:t>
            </w:r>
          </w:p>
        </w:tc>
      </w:tr>
      <w:tr w:rsidR="00F839B2" w:rsidRPr="00E41E00" w14:paraId="027740FB"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0FFDABC" w14:textId="77777777" w:rsidR="00F839B2" w:rsidRPr="00E41E00" w:rsidRDefault="00F839B2" w:rsidP="00F839B2">
            <w:pPr>
              <w:pStyle w:val="COMTabletext"/>
              <w:keepNext w:val="0"/>
              <w:rPr>
                <w:b/>
              </w:rPr>
            </w:pPr>
            <w:r w:rsidRPr="00E41E00">
              <w:rPr>
                <w:b/>
              </w:rPr>
              <w:t>Treatment criteria:</w:t>
            </w:r>
          </w:p>
        </w:tc>
      </w:tr>
      <w:tr w:rsidR="00F839B2" w:rsidRPr="00E41E00" w14:paraId="2F73467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4049921" w14:textId="77777777" w:rsidR="00F839B2" w:rsidRPr="00E41E00" w:rsidRDefault="00F839B2" w:rsidP="00F839B2">
            <w:pPr>
              <w:pStyle w:val="COMTabletext"/>
              <w:keepNext w:val="0"/>
              <w:rPr>
                <w:bCs w:val="0"/>
              </w:rPr>
            </w:pPr>
            <w:r w:rsidRPr="00E41E00">
              <w:rPr>
                <w:bCs w:val="0"/>
              </w:rPr>
              <w:t>Psychiatrist</w:t>
            </w:r>
          </w:p>
        </w:tc>
      </w:tr>
      <w:tr w:rsidR="00F839B2" w:rsidRPr="00E41E00" w14:paraId="0AB4F61D"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462BB36" w14:textId="77777777" w:rsidR="00F839B2" w:rsidRPr="00E41E00" w:rsidRDefault="00F839B2" w:rsidP="00F839B2">
            <w:pPr>
              <w:pStyle w:val="COMTabletext"/>
              <w:keepNext w:val="0"/>
              <w:rPr>
                <w:b/>
              </w:rPr>
            </w:pPr>
            <w:r w:rsidRPr="00E41E00">
              <w:rPr>
                <w:b/>
              </w:rPr>
              <w:t>Population criteria:</w:t>
            </w:r>
          </w:p>
        </w:tc>
      </w:tr>
      <w:tr w:rsidR="00F839B2" w:rsidRPr="00E41E00" w14:paraId="0557B42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double" w:sz="4" w:space="0" w:color="auto"/>
              <w:right w:val="single" w:sz="4" w:space="0" w:color="auto"/>
            </w:tcBorders>
            <w:vAlign w:val="center"/>
            <w:hideMark/>
          </w:tcPr>
          <w:p w14:paraId="5B5274CD" w14:textId="77777777" w:rsidR="00F839B2" w:rsidRPr="00E41E00" w:rsidRDefault="00F839B2" w:rsidP="00F839B2">
            <w:pPr>
              <w:pStyle w:val="COMTabletext"/>
              <w:keepNext w:val="0"/>
              <w:rPr>
                <w:bCs w:val="0"/>
              </w:rPr>
            </w:pPr>
            <w:r w:rsidRPr="00E41E00">
              <w:rPr>
                <w:bCs w:val="0"/>
              </w:rPr>
              <w:t>Patient must be aged 18 years or older</w:t>
            </w:r>
          </w:p>
        </w:tc>
      </w:tr>
      <w:tr w:rsidR="00F839B2" w:rsidRPr="00E41E00" w14:paraId="33EB1B24" w14:textId="77777777" w:rsidTr="00340658">
        <w:tblPrEx>
          <w:tblLook w:val="04A0" w:firstRow="1" w:lastRow="0" w:firstColumn="1" w:lastColumn="0" w:noHBand="0" w:noVBand="1"/>
        </w:tblPrEx>
        <w:trPr>
          <w:cantSplit/>
          <w:trHeight w:val="20"/>
        </w:trPr>
        <w:tc>
          <w:tcPr>
            <w:tcW w:w="9071" w:type="dxa"/>
            <w:gridSpan w:val="6"/>
            <w:tcBorders>
              <w:top w:val="double" w:sz="4" w:space="0" w:color="auto"/>
              <w:left w:val="single" w:sz="4" w:space="0" w:color="auto"/>
              <w:bottom w:val="single" w:sz="4" w:space="0" w:color="auto"/>
              <w:right w:val="single" w:sz="4" w:space="0" w:color="auto"/>
            </w:tcBorders>
            <w:vAlign w:val="center"/>
            <w:hideMark/>
          </w:tcPr>
          <w:p w14:paraId="3EE3601D" w14:textId="77777777" w:rsidR="00F839B2" w:rsidRPr="00E41E00" w:rsidRDefault="00F839B2" w:rsidP="00F839B2">
            <w:pPr>
              <w:pStyle w:val="COMTabletext"/>
              <w:keepNext w:val="0"/>
              <w:rPr>
                <w:bCs w:val="0"/>
              </w:rPr>
            </w:pPr>
            <w:r w:rsidRPr="00E41E00">
              <w:rPr>
                <w:b/>
              </w:rPr>
              <w:t>Treatment Phase:</w:t>
            </w:r>
            <w:r w:rsidRPr="00E41E00">
              <w:rPr>
                <w:bCs w:val="0"/>
              </w:rPr>
              <w:t xml:space="preserve"> Grandfathering treatment- transitioning from non-PBS to PBS-subsidised supply </w:t>
            </w:r>
          </w:p>
        </w:tc>
      </w:tr>
      <w:tr w:rsidR="00F839B2" w:rsidRPr="00E41E00" w14:paraId="21C53F75"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D7D0F6A" w14:textId="77777777" w:rsidR="00F839B2" w:rsidRPr="00E41E00" w:rsidRDefault="00F839B2" w:rsidP="00F839B2">
            <w:pPr>
              <w:pStyle w:val="COMTabletext"/>
              <w:keepNext w:val="0"/>
              <w:rPr>
                <w:bCs w:val="0"/>
              </w:rPr>
            </w:pPr>
            <w:r w:rsidRPr="00E41E00">
              <w:rPr>
                <w:b/>
              </w:rPr>
              <w:t>Clinical criteria</w:t>
            </w:r>
            <w:r w:rsidRPr="00E41E00">
              <w:rPr>
                <w:bCs w:val="0"/>
              </w:rPr>
              <w:t>:</w:t>
            </w:r>
          </w:p>
        </w:tc>
      </w:tr>
      <w:tr w:rsidR="00F839B2" w:rsidRPr="00E41E00" w14:paraId="1B255D3F"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27203F33" w14:textId="77777777" w:rsidR="00F839B2" w:rsidRPr="00E41E00" w:rsidRDefault="00F839B2" w:rsidP="00F839B2">
            <w:pPr>
              <w:pStyle w:val="COMTabletext"/>
              <w:keepNext w:val="0"/>
              <w:rPr>
                <w:bCs w:val="0"/>
              </w:rPr>
            </w:pPr>
            <w:r w:rsidRPr="00E41E00">
              <w:rPr>
                <w:bCs w:val="0"/>
              </w:rPr>
              <w:t xml:space="preserve">Patient must have received </w:t>
            </w:r>
            <w:proofErr w:type="gramStart"/>
            <w:r w:rsidRPr="00E41E00">
              <w:rPr>
                <w:bCs w:val="0"/>
              </w:rPr>
              <w:t>non PBS</w:t>
            </w:r>
            <w:proofErr w:type="gramEnd"/>
            <w:r w:rsidRPr="00E41E00">
              <w:rPr>
                <w:bCs w:val="0"/>
              </w:rPr>
              <w:t xml:space="preserve"> subsidised treatment with this drug for this condition prior to PBS listing</w:t>
            </w:r>
          </w:p>
        </w:tc>
      </w:tr>
      <w:tr w:rsidR="00F839B2" w:rsidRPr="00E41E00" w14:paraId="0911A5B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3770BF0" w14:textId="77777777" w:rsidR="00F839B2" w:rsidRPr="00E41E00" w:rsidRDefault="00F839B2" w:rsidP="00F839B2">
            <w:pPr>
              <w:pStyle w:val="COMTabletext"/>
              <w:keepNext w:val="0"/>
              <w:rPr>
                <w:b/>
              </w:rPr>
            </w:pPr>
            <w:r w:rsidRPr="00E41E00">
              <w:rPr>
                <w:b/>
              </w:rPr>
              <w:t>AND</w:t>
            </w:r>
          </w:p>
        </w:tc>
      </w:tr>
      <w:tr w:rsidR="00F839B2" w:rsidRPr="00E41E00" w14:paraId="1237592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50E574A" w14:textId="77777777" w:rsidR="00F839B2" w:rsidRPr="00E41E00" w:rsidRDefault="00F839B2" w:rsidP="00F839B2">
            <w:pPr>
              <w:pStyle w:val="COMTabletext"/>
              <w:keepNext w:val="0"/>
              <w:rPr>
                <w:b/>
              </w:rPr>
            </w:pPr>
            <w:r w:rsidRPr="00E41E00">
              <w:rPr>
                <w:b/>
              </w:rPr>
              <w:t>Clinical criteria:</w:t>
            </w:r>
          </w:p>
        </w:tc>
      </w:tr>
      <w:tr w:rsidR="00F839B2" w:rsidRPr="00E41E00" w14:paraId="3DF6A1EE"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063C12C" w14:textId="77777777" w:rsidR="00F839B2" w:rsidRPr="00E41E00" w:rsidRDefault="00F839B2" w:rsidP="00F839B2">
            <w:pPr>
              <w:pStyle w:val="COMTabletext"/>
              <w:keepNext w:val="0"/>
              <w:rPr>
                <w:bCs w:val="0"/>
              </w:rPr>
            </w:pPr>
            <w:r w:rsidRPr="00E41E00">
              <w:rPr>
                <w:bCs w:val="0"/>
              </w:rPr>
              <w:t>Patient must have met all initial treatment PBS-eligibility criteria applying to a non-grandfathered patient prior to having commenced treatment with this drug</w:t>
            </w:r>
          </w:p>
        </w:tc>
      </w:tr>
      <w:tr w:rsidR="00F839B2" w:rsidRPr="00E41E00" w14:paraId="0A72B168"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9AF057F" w14:textId="77777777" w:rsidR="00F839B2" w:rsidRPr="00E41E00" w:rsidRDefault="00F839B2" w:rsidP="00F839B2">
            <w:pPr>
              <w:pStyle w:val="COMTabletext"/>
              <w:keepNext w:val="0"/>
              <w:rPr>
                <w:b/>
              </w:rPr>
            </w:pPr>
            <w:r w:rsidRPr="00E41E00">
              <w:rPr>
                <w:b/>
              </w:rPr>
              <w:t>AND</w:t>
            </w:r>
          </w:p>
        </w:tc>
      </w:tr>
      <w:tr w:rsidR="00F839B2" w:rsidRPr="00E41E00" w14:paraId="16C4F57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6D0C9535" w14:textId="77777777" w:rsidR="00F839B2" w:rsidRPr="00E41E00" w:rsidRDefault="00F839B2" w:rsidP="00F839B2">
            <w:pPr>
              <w:pStyle w:val="COMTabletext"/>
              <w:keepNext w:val="0"/>
              <w:rPr>
                <w:b/>
              </w:rPr>
            </w:pPr>
            <w:r w:rsidRPr="00E41E00">
              <w:rPr>
                <w:b/>
              </w:rPr>
              <w:t>Clinical criteria:</w:t>
            </w:r>
          </w:p>
        </w:tc>
      </w:tr>
      <w:tr w:rsidR="00F839B2" w:rsidRPr="00E41E00" w14:paraId="0F09580E"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1D09763A" w14:textId="77777777" w:rsidR="00F839B2" w:rsidRPr="00E41E00" w:rsidRDefault="00F839B2" w:rsidP="00F839B2">
            <w:pPr>
              <w:pStyle w:val="COMTabletext"/>
              <w:keepNext w:val="0"/>
              <w:rPr>
                <w:bCs w:val="0"/>
              </w:rPr>
            </w:pPr>
            <w:r w:rsidRPr="00E41E00">
              <w:rPr>
                <w:bCs w:val="0"/>
              </w:rPr>
              <w:t xml:space="preserve">Patient must have been assessed to have responded adequately (with consideration to function and quality of life) during the initial </w:t>
            </w:r>
            <w:proofErr w:type="gramStart"/>
            <w:r w:rsidRPr="00E41E00">
              <w:rPr>
                <w:bCs w:val="0"/>
              </w:rPr>
              <w:t>four week</w:t>
            </w:r>
            <w:proofErr w:type="gramEnd"/>
            <w:r w:rsidRPr="00E41E00">
              <w:rPr>
                <w:bCs w:val="0"/>
              </w:rPr>
              <w:t xml:space="preserve"> treatment phase</w:t>
            </w:r>
          </w:p>
        </w:tc>
      </w:tr>
      <w:tr w:rsidR="00F839B2" w:rsidRPr="00E41E00" w14:paraId="7D9FDF6A"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483C169" w14:textId="77777777" w:rsidR="00F839B2" w:rsidRPr="00E41E00" w:rsidRDefault="00F839B2" w:rsidP="00F839B2">
            <w:pPr>
              <w:pStyle w:val="COMTabletext"/>
              <w:keepNext w:val="0"/>
              <w:rPr>
                <w:b/>
              </w:rPr>
            </w:pPr>
            <w:r w:rsidRPr="00E41E00">
              <w:rPr>
                <w:b/>
              </w:rPr>
              <w:t>AND</w:t>
            </w:r>
          </w:p>
        </w:tc>
      </w:tr>
      <w:tr w:rsidR="00F839B2" w:rsidRPr="00E41E00" w14:paraId="467B69F9"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94AD286" w14:textId="77777777" w:rsidR="00F839B2" w:rsidRPr="00E41E00" w:rsidRDefault="00F839B2" w:rsidP="00F839B2">
            <w:pPr>
              <w:pStyle w:val="COMTabletext"/>
              <w:keepNext w:val="0"/>
              <w:rPr>
                <w:b/>
              </w:rPr>
            </w:pPr>
            <w:r w:rsidRPr="00E41E00">
              <w:rPr>
                <w:b/>
              </w:rPr>
              <w:t>Clinical criteria:</w:t>
            </w:r>
          </w:p>
        </w:tc>
      </w:tr>
      <w:tr w:rsidR="00F839B2" w:rsidRPr="00E41E00" w14:paraId="3714FE0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79D42B6" w14:textId="77777777" w:rsidR="00F839B2" w:rsidRPr="00E41E00" w:rsidRDefault="00F839B2" w:rsidP="00F839B2">
            <w:pPr>
              <w:pStyle w:val="COMTabletext"/>
              <w:keepNext w:val="0"/>
              <w:rPr>
                <w:bCs w:val="0"/>
              </w:rPr>
            </w:pPr>
            <w:r w:rsidRPr="00E41E00">
              <w:rPr>
                <w:bCs w:val="0"/>
              </w:rPr>
              <w:t xml:space="preserve">Patients must continue to demonstrate a response to treatment with this drug for this condition during the maintenance treatment period. Patients should discontinue treatment with esketamine if no longer responding </w:t>
            </w:r>
          </w:p>
        </w:tc>
      </w:tr>
      <w:tr w:rsidR="00F839B2" w:rsidRPr="00E41E00" w14:paraId="23C2860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B616DEA" w14:textId="77777777" w:rsidR="00F839B2" w:rsidRPr="00E41E00" w:rsidRDefault="00F839B2" w:rsidP="00F839B2">
            <w:pPr>
              <w:pStyle w:val="COMTabletext"/>
              <w:keepNext w:val="0"/>
              <w:rPr>
                <w:b/>
              </w:rPr>
            </w:pPr>
            <w:r w:rsidRPr="00E41E00">
              <w:rPr>
                <w:b/>
              </w:rPr>
              <w:t>AND</w:t>
            </w:r>
          </w:p>
        </w:tc>
      </w:tr>
      <w:tr w:rsidR="00F839B2" w:rsidRPr="00E41E00" w14:paraId="1EC6461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789C49C0" w14:textId="77777777" w:rsidR="00F839B2" w:rsidRPr="00E41E00" w:rsidRDefault="00F839B2" w:rsidP="00F839B2">
            <w:pPr>
              <w:pStyle w:val="COMTabletext"/>
              <w:keepNext w:val="0"/>
              <w:rPr>
                <w:b/>
              </w:rPr>
            </w:pPr>
            <w:r w:rsidRPr="00E41E00">
              <w:rPr>
                <w:b/>
              </w:rPr>
              <w:t>Clinical criteria:</w:t>
            </w:r>
          </w:p>
        </w:tc>
      </w:tr>
      <w:tr w:rsidR="00F839B2" w:rsidRPr="00E41E00" w14:paraId="150C674E"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77B6CDF" w14:textId="77777777" w:rsidR="00F839B2" w:rsidRPr="00E41E00" w:rsidRDefault="00F839B2" w:rsidP="00F839B2">
            <w:pPr>
              <w:pStyle w:val="COMTabletext"/>
              <w:keepNext w:val="0"/>
              <w:rPr>
                <w:bCs w:val="0"/>
              </w:rPr>
            </w:pPr>
            <w:r w:rsidRPr="00E41E00">
              <w:rPr>
                <w:bCs w:val="0"/>
              </w:rPr>
              <w:t>The treatment duration with esketamine does not extend beyond 12 cumulative months from the first administered dose</w:t>
            </w:r>
          </w:p>
        </w:tc>
      </w:tr>
      <w:tr w:rsidR="00F839B2" w:rsidRPr="00E41E00" w14:paraId="18A19D53"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17E3C8F8" w14:textId="77777777" w:rsidR="00F839B2" w:rsidRPr="00E41E00" w:rsidRDefault="00F839B2" w:rsidP="00F839B2">
            <w:pPr>
              <w:pStyle w:val="COMTabletext"/>
              <w:keepNext w:val="0"/>
              <w:rPr>
                <w:b/>
              </w:rPr>
            </w:pPr>
            <w:r w:rsidRPr="00E41E00">
              <w:rPr>
                <w:b/>
              </w:rPr>
              <w:t>AND</w:t>
            </w:r>
          </w:p>
        </w:tc>
      </w:tr>
      <w:tr w:rsidR="00F839B2" w:rsidRPr="00E41E00" w14:paraId="7B6255D8"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B1D3AB8" w14:textId="77777777" w:rsidR="00F839B2" w:rsidRPr="00E41E00" w:rsidRDefault="00F839B2" w:rsidP="00F839B2">
            <w:pPr>
              <w:pStyle w:val="COMTabletext"/>
              <w:keepNext w:val="0"/>
              <w:rPr>
                <w:b/>
              </w:rPr>
            </w:pPr>
            <w:r w:rsidRPr="00E41E00">
              <w:rPr>
                <w:b/>
              </w:rPr>
              <w:t>Clinical criteria:</w:t>
            </w:r>
          </w:p>
        </w:tc>
      </w:tr>
      <w:tr w:rsidR="00F839B2" w:rsidRPr="00E41E00" w14:paraId="195AC8F1"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068437BC" w14:textId="77777777" w:rsidR="00F839B2" w:rsidRPr="00E41E00" w:rsidRDefault="00F839B2" w:rsidP="00F839B2">
            <w:pPr>
              <w:pStyle w:val="COMTabletext"/>
              <w:keepNext w:val="0"/>
              <w:rPr>
                <w:bCs w:val="0"/>
              </w:rPr>
            </w:pPr>
            <w:r w:rsidRPr="00E41E00">
              <w:rPr>
                <w:bCs w:val="0"/>
              </w:rPr>
              <w:t>Treatment must be in combination with an oral antidepressant.</w:t>
            </w:r>
          </w:p>
        </w:tc>
      </w:tr>
      <w:tr w:rsidR="00F839B2" w:rsidRPr="00E41E00" w14:paraId="63F20E5B"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4ADB8E61" w14:textId="77777777" w:rsidR="00F839B2" w:rsidRPr="00E41E00" w:rsidRDefault="00F839B2" w:rsidP="00F839B2">
            <w:pPr>
              <w:pStyle w:val="COMTabletext"/>
              <w:keepNext w:val="0"/>
              <w:rPr>
                <w:b/>
              </w:rPr>
            </w:pPr>
            <w:r w:rsidRPr="00E41E00">
              <w:rPr>
                <w:b/>
              </w:rPr>
              <w:t>Treatment criteria:</w:t>
            </w:r>
          </w:p>
        </w:tc>
      </w:tr>
      <w:tr w:rsidR="00F839B2" w:rsidRPr="00E41E00" w14:paraId="03BE5A87"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81DA135" w14:textId="77777777" w:rsidR="00F839B2" w:rsidRPr="00E41E00" w:rsidRDefault="00F839B2" w:rsidP="00F839B2">
            <w:pPr>
              <w:pStyle w:val="COMTabletext"/>
              <w:keepNext w:val="0"/>
              <w:rPr>
                <w:bCs w:val="0"/>
              </w:rPr>
            </w:pPr>
            <w:r w:rsidRPr="00E41E00">
              <w:rPr>
                <w:bCs w:val="0"/>
              </w:rPr>
              <w:t>Psychiatrist</w:t>
            </w:r>
          </w:p>
        </w:tc>
      </w:tr>
      <w:tr w:rsidR="00F839B2" w:rsidRPr="00E41E00" w14:paraId="7B06A0D1"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8A3B294" w14:textId="77777777" w:rsidR="00F839B2" w:rsidRPr="00E41E00" w:rsidRDefault="00F839B2" w:rsidP="00F839B2">
            <w:pPr>
              <w:pStyle w:val="COMTabletext"/>
              <w:keepNext w:val="0"/>
              <w:rPr>
                <w:b/>
              </w:rPr>
            </w:pPr>
            <w:r w:rsidRPr="00E41E00">
              <w:rPr>
                <w:b/>
              </w:rPr>
              <w:t>Population criteria:</w:t>
            </w:r>
          </w:p>
        </w:tc>
      </w:tr>
      <w:tr w:rsidR="00F839B2" w:rsidRPr="00E41E00" w14:paraId="6B3DC736"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485475F3" w14:textId="77777777" w:rsidR="00F839B2" w:rsidRPr="00E41E00" w:rsidRDefault="00F839B2" w:rsidP="00F839B2">
            <w:pPr>
              <w:pStyle w:val="COMTabletext"/>
              <w:keepNext w:val="0"/>
              <w:rPr>
                <w:bCs w:val="0"/>
              </w:rPr>
            </w:pPr>
            <w:r w:rsidRPr="00E41E00">
              <w:rPr>
                <w:bCs w:val="0"/>
              </w:rPr>
              <w:t>Patient must be aged 18 years or older</w:t>
            </w:r>
          </w:p>
        </w:tc>
      </w:tr>
      <w:tr w:rsidR="00F839B2" w:rsidRPr="00E41E00" w14:paraId="3DE5F2DA"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5AF10C84" w14:textId="6CBEE3E8" w:rsidR="00F839B2" w:rsidRPr="00E41E00" w:rsidRDefault="00F839B2" w:rsidP="002D7292">
            <w:pPr>
              <w:pStyle w:val="COMTabletext"/>
              <w:keepNext w:val="0"/>
              <w:rPr>
                <w:bCs w:val="0"/>
              </w:rPr>
            </w:pPr>
            <w:r w:rsidRPr="00E41E00">
              <w:rPr>
                <w:b/>
              </w:rPr>
              <w:t>Prescribing Instructions:</w:t>
            </w:r>
            <w:r w:rsidRPr="00E41E00">
              <w:rPr>
                <w:bCs w:val="0"/>
              </w:rPr>
              <w:t xml:space="preserve"> </w:t>
            </w:r>
          </w:p>
          <w:p w14:paraId="6C7A0A9A" w14:textId="77777777" w:rsidR="00F839B2" w:rsidRPr="00E41E00" w:rsidRDefault="00F839B2" w:rsidP="00F839B2">
            <w:pPr>
              <w:pStyle w:val="COMTabletext"/>
              <w:keepNext w:val="0"/>
              <w:rPr>
                <w:bCs w:val="0"/>
              </w:rPr>
            </w:pPr>
            <w:r w:rsidRPr="00E41E00">
              <w:rPr>
                <w:bCs w:val="0"/>
              </w:rPr>
              <w:t xml:space="preserve">Esketamine should be used with caution in patients with psychosis or a history of psychosis. </w:t>
            </w:r>
          </w:p>
          <w:p w14:paraId="20F5B04E" w14:textId="77777777" w:rsidR="00F839B2" w:rsidRPr="00E41E00" w:rsidRDefault="00F839B2" w:rsidP="00F839B2">
            <w:pPr>
              <w:pStyle w:val="COMTabletext"/>
              <w:keepNext w:val="0"/>
              <w:rPr>
                <w:bCs w:val="0"/>
              </w:rPr>
            </w:pPr>
            <w:r w:rsidRPr="00E41E00">
              <w:rPr>
                <w:bCs w:val="0"/>
              </w:rPr>
              <w:t xml:space="preserve">Careful consideration is advised prior to treatment of individuals with a history of substance use disorder, including alcohol. Monitoring for signs of abuse or dependence is recommended. </w:t>
            </w:r>
          </w:p>
          <w:p w14:paraId="0C796BA4" w14:textId="77777777" w:rsidR="00F839B2" w:rsidRPr="00E41E00" w:rsidRDefault="00F839B2" w:rsidP="00F839B2">
            <w:pPr>
              <w:pStyle w:val="COMTabletext"/>
              <w:keepNext w:val="0"/>
              <w:rPr>
                <w:bCs w:val="0"/>
              </w:rPr>
            </w:pPr>
            <w:r w:rsidRPr="00E41E00">
              <w:rPr>
                <w:bCs w:val="0"/>
              </w:rPr>
              <w:t xml:space="preserve">Dosing frequency and dosage should be individualised to the lowest frequency and dosage to maintain remission/response. </w:t>
            </w:r>
          </w:p>
          <w:p w14:paraId="29233B1C" w14:textId="77777777" w:rsidR="00F839B2" w:rsidRPr="00E41E00" w:rsidRDefault="00F839B2" w:rsidP="00F839B2">
            <w:pPr>
              <w:pStyle w:val="COMTabletext"/>
              <w:keepNext w:val="0"/>
              <w:rPr>
                <w:bCs w:val="0"/>
              </w:rPr>
            </w:pPr>
            <w:r w:rsidRPr="00E41E00">
              <w:rPr>
                <w:bCs w:val="0"/>
              </w:rPr>
              <w:t xml:space="preserve">The drug must be self-administered under the supervision of a healthcare professional. </w:t>
            </w:r>
          </w:p>
          <w:p w14:paraId="479F746B" w14:textId="77777777" w:rsidR="00F839B2" w:rsidRPr="00E41E00" w:rsidRDefault="00F839B2" w:rsidP="00F839B2">
            <w:pPr>
              <w:pStyle w:val="COMTabletext"/>
              <w:keepNext w:val="0"/>
              <w:rPr>
                <w:bCs w:val="0"/>
              </w:rPr>
            </w:pPr>
            <w:r w:rsidRPr="00E41E00">
              <w:rPr>
                <w:bCs w:val="0"/>
              </w:rPr>
              <w:t xml:space="preserve">Patient must be monitored by a healthcare profession following administration in a healthcare facility. </w:t>
            </w:r>
          </w:p>
          <w:p w14:paraId="4B41FF24" w14:textId="77777777" w:rsidR="00F839B2" w:rsidRPr="00E41E00" w:rsidRDefault="00F839B2" w:rsidP="00F839B2">
            <w:pPr>
              <w:pStyle w:val="COMTabletext"/>
              <w:keepNext w:val="0"/>
              <w:rPr>
                <w:bCs w:val="0"/>
              </w:rPr>
            </w:pPr>
            <w:r w:rsidRPr="00E41E00">
              <w:rPr>
                <w:bCs w:val="0"/>
              </w:rPr>
              <w:t>Post cessation monitoring is recommended.</w:t>
            </w:r>
          </w:p>
        </w:tc>
      </w:tr>
      <w:tr w:rsidR="00F839B2" w:rsidRPr="00E41E00" w14:paraId="3BC56DF2" w14:textId="77777777" w:rsidTr="00340658">
        <w:tblPrEx>
          <w:tblLook w:val="04A0" w:firstRow="1" w:lastRow="0" w:firstColumn="1" w:lastColumn="0" w:noHBand="0" w:noVBand="1"/>
        </w:tblPrEx>
        <w:trPr>
          <w:cantSplit/>
          <w:trHeight w:val="20"/>
        </w:trPr>
        <w:tc>
          <w:tcPr>
            <w:tcW w:w="9071" w:type="dxa"/>
            <w:gridSpan w:val="6"/>
            <w:tcBorders>
              <w:top w:val="single" w:sz="4" w:space="0" w:color="auto"/>
              <w:left w:val="single" w:sz="4" w:space="0" w:color="auto"/>
              <w:bottom w:val="single" w:sz="4" w:space="0" w:color="auto"/>
              <w:right w:val="single" w:sz="4" w:space="0" w:color="auto"/>
            </w:tcBorders>
            <w:vAlign w:val="center"/>
            <w:hideMark/>
          </w:tcPr>
          <w:p w14:paraId="39A268D1" w14:textId="77777777" w:rsidR="00F839B2" w:rsidRPr="00E41E00" w:rsidRDefault="00F839B2" w:rsidP="00F839B2">
            <w:pPr>
              <w:pStyle w:val="COMTabletext"/>
              <w:keepNext w:val="0"/>
              <w:rPr>
                <w:bCs w:val="0"/>
              </w:rPr>
            </w:pPr>
            <w:r w:rsidRPr="00E41E00">
              <w:rPr>
                <w:b/>
              </w:rPr>
              <w:t>Administrative Advice:</w:t>
            </w:r>
            <w:r w:rsidRPr="00E41E00">
              <w:rPr>
                <w:bCs w:val="0"/>
              </w:rPr>
              <w:t xml:space="preserve"> Care must be taken to comply with the provisions of the state/territory law for prescribing this drug.</w:t>
            </w:r>
          </w:p>
          <w:p w14:paraId="269BE8AD" w14:textId="77777777" w:rsidR="00F839B2" w:rsidRPr="00E41E00" w:rsidRDefault="00F839B2" w:rsidP="00F839B2">
            <w:pPr>
              <w:pStyle w:val="COMTabletext"/>
              <w:keepNext w:val="0"/>
              <w:rPr>
                <w:bCs w:val="0"/>
              </w:rPr>
            </w:pPr>
            <w:r w:rsidRPr="00E41E00">
              <w:rPr>
                <w:bCs w:val="0"/>
              </w:rPr>
              <w:t>Note: No increases in quantity or repeats will be authorised</w:t>
            </w:r>
          </w:p>
          <w:p w14:paraId="463A0B04" w14:textId="77777777" w:rsidR="00F839B2" w:rsidRPr="00E41E00" w:rsidRDefault="00F839B2" w:rsidP="00F839B2">
            <w:pPr>
              <w:pStyle w:val="COMTabletext"/>
              <w:keepNext w:val="0"/>
              <w:rPr>
                <w:bCs w:val="0"/>
              </w:rPr>
            </w:pPr>
            <w:r w:rsidRPr="00E41E00">
              <w:rPr>
                <w:bCs w:val="0"/>
              </w:rPr>
              <w:t>Note: Special pricing arrangement applies</w:t>
            </w:r>
          </w:p>
        </w:tc>
      </w:tr>
      <w:bookmarkEnd w:id="14"/>
    </w:tbl>
    <w:p w14:paraId="2C7DEC05" w14:textId="77777777" w:rsidR="00340658" w:rsidRPr="00353266" w:rsidRDefault="00340658" w:rsidP="00B07F87">
      <w:pPr>
        <w:pStyle w:val="COMexecsumnumberedpara"/>
        <w:numPr>
          <w:ilvl w:val="0"/>
          <w:numId w:val="0"/>
        </w:numPr>
        <w:ind w:left="720"/>
      </w:pPr>
    </w:p>
    <w:p w14:paraId="78FD4C41" w14:textId="58280E36" w:rsidR="0064434C" w:rsidRPr="00353266" w:rsidRDefault="00ED0097" w:rsidP="00B07F87">
      <w:pPr>
        <w:pStyle w:val="COMexecsumnumberedpara"/>
        <w:rPr>
          <w:rStyle w:val="normaltextrun"/>
          <w:color w:val="0066FF"/>
        </w:rPr>
      </w:pPr>
      <w:r w:rsidRPr="00353266">
        <w:rPr>
          <w:rStyle w:val="normaltextrun"/>
          <w:rFonts w:ascii="Calibri" w:hAnsi="Calibri" w:cs="Calibri"/>
          <w:color w:val="000000"/>
          <w:shd w:val="clear" w:color="auto" w:fill="FFFFFF"/>
        </w:rPr>
        <w:t xml:space="preserve">The resubmission proposed an effective and published price for esketamine nasal spray with a special pricing arrangement. The published price remained unchanged from the previous resubmission. The proposed effective price in the resubmission was </w:t>
      </w:r>
      <w:proofErr w:type="gramStart"/>
      <w:r w:rsidR="00E31AF4" w:rsidRPr="004D202A">
        <w:rPr>
          <w:rStyle w:val="normaltextrun"/>
          <w:rFonts w:ascii="Calibri" w:hAnsi="Calibri" w:cs="Calibri"/>
          <w:color w:val="000000"/>
          <w:w w:val="15"/>
          <w:shd w:val="solid" w:color="000000" w:fill="000000"/>
          <w:fitText w:val="-20" w:id="-1167934973"/>
          <w14:textFill>
            <w14:solidFill>
              <w14:srgbClr w14:val="000000">
                <w14:alpha w14:val="100000"/>
              </w14:srgbClr>
            </w14:solidFill>
          </w14:textFill>
        </w:rPr>
        <w:t xml:space="preserve">|  </w:t>
      </w:r>
      <w:r w:rsidR="00E31AF4" w:rsidRPr="004D202A">
        <w:rPr>
          <w:rStyle w:val="normaltextrun"/>
          <w:rFonts w:ascii="Calibri" w:hAnsi="Calibri" w:cs="Calibri"/>
          <w:color w:val="000000"/>
          <w:spacing w:val="-69"/>
          <w:w w:val="15"/>
          <w:shd w:val="solid" w:color="000000" w:fill="000000"/>
          <w:fitText w:val="-20" w:id="-1167934973"/>
          <w14:textFill>
            <w14:solidFill>
              <w14:srgbClr w14:val="000000">
                <w14:alpha w14:val="100000"/>
              </w14:srgbClr>
            </w14:solidFill>
          </w14:textFill>
        </w:rPr>
        <w:t>|</w:t>
      </w:r>
      <w:proofErr w:type="gramEnd"/>
      <w:r w:rsidRPr="00353266">
        <w:rPr>
          <w:rStyle w:val="normaltextrun"/>
          <w:rFonts w:ascii="Calibri" w:hAnsi="Calibri" w:cs="Calibri"/>
          <w:color w:val="000000"/>
          <w:shd w:val="clear" w:color="auto" w:fill="FFFFFF"/>
        </w:rPr>
        <w:t>% lower than that proposed in the July 2022 resubmission.</w:t>
      </w:r>
    </w:p>
    <w:p w14:paraId="616A5957" w14:textId="7C957674" w:rsidR="00CB0AD2" w:rsidRPr="00353266" w:rsidRDefault="00C038B9" w:rsidP="00B07F87">
      <w:pPr>
        <w:pStyle w:val="COMexecsumnumberedpara"/>
      </w:pPr>
      <w:r w:rsidRPr="00353266">
        <w:lastRenderedPageBreak/>
        <w:t xml:space="preserve">The proposed restriction has incorporated elements of the rTMS criteria, including more specific criteria defining adequate trialling of at least 2 antidepressant medications, from 2 different classes, and incorporating a history of psychological therapy. </w:t>
      </w:r>
      <w:r w:rsidR="00225E2F" w:rsidRPr="00353266">
        <w:t>The evaluation considered t</w:t>
      </w:r>
      <w:r w:rsidRPr="00353266">
        <w:t xml:space="preserve">hese changes to the restriction may be more appropriate for defining the place in therapy for esketamine nasal spray more holistically in the framework of available, efficacious therapies, and in terms of defining treatment failure more rigorously. Psychological therapies are an adjunctive </w:t>
      </w:r>
      <w:proofErr w:type="gramStart"/>
      <w:r w:rsidRPr="00353266">
        <w:t>therapy, and</w:t>
      </w:r>
      <w:proofErr w:type="gramEnd"/>
      <w:r w:rsidRPr="00353266">
        <w:t xml:space="preserve"> form a relevant part of the treatment pathway in the management of all forms of depression.</w:t>
      </w:r>
    </w:p>
    <w:p w14:paraId="3B9485CB" w14:textId="2199ED96" w:rsidR="00C038B9" w:rsidRPr="00353266" w:rsidRDefault="00785B4C" w:rsidP="00B07F87">
      <w:pPr>
        <w:pStyle w:val="COMexecsumnumberedpara"/>
      </w:pPr>
      <w:r w:rsidRPr="00353266">
        <w:t>Treatment with esketamine is limited to a maximum duration of 12 months</w:t>
      </w:r>
      <w:r w:rsidR="00225E2F" w:rsidRPr="00353266">
        <w:t xml:space="preserve"> per episode</w:t>
      </w:r>
      <w:r w:rsidRPr="00353266">
        <w:t xml:space="preserve">. </w:t>
      </w:r>
      <w:r w:rsidR="0018594C" w:rsidRPr="00353266">
        <w:t>Capping treatment at a maximum of 12 months may be an appropriate pragmatic approach to limiting ongoing or indefinite treatment, for which there is little available clinical evidence. Although there is no specific guidance on treatment duration with esketamine nasal spray, current guidelines for antidepressant therapies in general recommend continuing treatment for at least 6 months after depressive symptoms improve. However, whilst a 12-month maximum treatment duration may be sufficient for many patients, it is still unclear whether patients continuing to benefit will relapse once treatment with esketamine nasal spray is ceased.</w:t>
      </w:r>
    </w:p>
    <w:p w14:paraId="06214BBA" w14:textId="67FD1028" w:rsidR="00BD424B" w:rsidRPr="00353266" w:rsidRDefault="00BD424B" w:rsidP="00B07F87">
      <w:pPr>
        <w:pStyle w:val="COMexecsumnumberedpara"/>
      </w:pPr>
      <w:r w:rsidRPr="00353266">
        <w:t>The Pre-Sub-Committee Response (PSCR</w:t>
      </w:r>
      <w:r w:rsidR="002E72BC">
        <w:t>)</w:t>
      </w:r>
      <w:r w:rsidRPr="00353266">
        <w:t xml:space="preserve"> reiterated there is no clinical data or real world evidence that addresses the optimal duration of treatment, and argued that while the evaluation consider</w:t>
      </w:r>
      <w:r w:rsidR="00C71B46" w:rsidRPr="00353266">
        <w:t>ed</w:t>
      </w:r>
      <w:r w:rsidRPr="00353266">
        <w:t xml:space="preserve"> the appropriateness of restricti</w:t>
      </w:r>
      <w:r w:rsidR="00C71B46" w:rsidRPr="00353266">
        <w:t>ng</w:t>
      </w:r>
      <w:r w:rsidRPr="00353266">
        <w:t xml:space="preserve"> to a maximum of 12 months therapy per episode to be unclear, </w:t>
      </w:r>
      <w:r w:rsidR="00C71B46" w:rsidRPr="00353266">
        <w:t xml:space="preserve">stated </w:t>
      </w:r>
      <w:r w:rsidRPr="00353266">
        <w:t xml:space="preserve">it was important to note that in making such a proposal, the </w:t>
      </w:r>
      <w:r w:rsidR="00225E2F" w:rsidRPr="00353266">
        <w:t>s</w:t>
      </w:r>
      <w:r w:rsidRPr="00353266">
        <w:t>ponsor consulted widely and the clinicians at the stakeholder meeting expressed a view it was appropriate to allow for a maximum treatment duration of 12 months per patient</w:t>
      </w:r>
      <w:r w:rsidR="00225E2F" w:rsidRPr="00353266">
        <w:t xml:space="preserve"> per episode</w:t>
      </w:r>
      <w:r w:rsidRPr="00353266">
        <w:t>.</w:t>
      </w:r>
    </w:p>
    <w:p w14:paraId="0B0978FB" w14:textId="7261B628" w:rsidR="000D1A73" w:rsidRPr="00353266" w:rsidRDefault="000D1A73" w:rsidP="00B07F87">
      <w:pPr>
        <w:pStyle w:val="COMexecsumnumberedpara"/>
      </w:pPr>
      <w:bookmarkStart w:id="15" w:name="_Ref142379090"/>
      <w:r w:rsidRPr="00353266">
        <w:t>The ESC noted the</w:t>
      </w:r>
      <w:r w:rsidR="00225E2F" w:rsidRPr="00353266">
        <w:t xml:space="preserve"> </w:t>
      </w:r>
      <w:r w:rsidRPr="00353266">
        <w:t xml:space="preserve">input from </w:t>
      </w:r>
      <w:r w:rsidR="00225E2F" w:rsidRPr="00353266">
        <w:t xml:space="preserve">the </w:t>
      </w:r>
      <w:r w:rsidRPr="00353266">
        <w:t xml:space="preserve">stakeholder meeting that while the majority of patients would likely be treated with esketamine for less than 12 months, there may need to be some flexibility regarding the maximum </w:t>
      </w:r>
      <w:proofErr w:type="gramStart"/>
      <w:r w:rsidRPr="00353266">
        <w:t>12 month</w:t>
      </w:r>
      <w:proofErr w:type="gramEnd"/>
      <w:r w:rsidRPr="00353266">
        <w:t xml:space="preserve"> treatment duration. </w:t>
      </w:r>
      <w:r w:rsidR="00C47653" w:rsidRPr="00353266">
        <w:t xml:space="preserve">The ESC noted the proposed restriction limits use to a </w:t>
      </w:r>
      <w:proofErr w:type="gramStart"/>
      <w:r w:rsidR="00C47653" w:rsidRPr="00353266">
        <w:t>12 month</w:t>
      </w:r>
      <w:proofErr w:type="gramEnd"/>
      <w:r w:rsidR="00C47653" w:rsidRPr="00353266">
        <w:t xml:space="preserve"> treatment duration and it was unclear how use beyond 12 months would be implemented in clinical practice. </w:t>
      </w:r>
      <w:r w:rsidR="0010586E">
        <w:t>The Pre-PBAC Response argued the advice from a</w:t>
      </w:r>
      <w:r w:rsidR="008057DB">
        <w:t xml:space="preserve">n </w:t>
      </w:r>
      <w:r w:rsidR="0010586E">
        <w:t xml:space="preserve">advisory board in January 2023 </w:t>
      </w:r>
      <w:r w:rsidR="008057DB">
        <w:t xml:space="preserve">was </w:t>
      </w:r>
      <w:r w:rsidR="0010586E">
        <w:t xml:space="preserve">that a </w:t>
      </w:r>
      <w:proofErr w:type="gramStart"/>
      <w:r w:rsidR="0010586E">
        <w:t>12 month</w:t>
      </w:r>
      <w:proofErr w:type="gramEnd"/>
      <w:r w:rsidR="0010586E">
        <w:t xml:space="preserve"> treatment duration provides patients and psychiatrists with an understanding of the maximum time they can be on treatment, which was considered desirable from both a treating clinician and patient perspective. The Response further argued that based on current experience, most patients would be treated for less than 12 months, and that the OAD (taken in combination with esketamine) would continue to provide some efficacy beyond this time.</w:t>
      </w:r>
      <w:bookmarkEnd w:id="15"/>
      <w:r w:rsidR="0010586E">
        <w:t xml:space="preserve"> </w:t>
      </w:r>
    </w:p>
    <w:p w14:paraId="1AFC6275" w14:textId="0D457D79" w:rsidR="00103F2B" w:rsidRDefault="002C3035" w:rsidP="00B07F87">
      <w:pPr>
        <w:pStyle w:val="COMexecsumnumberedpara"/>
      </w:pPr>
      <w:bookmarkStart w:id="16" w:name="_Ref142399482"/>
      <w:bookmarkStart w:id="17" w:name="_Ref137642296"/>
      <w:r w:rsidRPr="00353266">
        <w:t>The sponsor</w:t>
      </w:r>
      <w:r w:rsidR="00103F2B">
        <w:t xml:space="preserve"> did not make proposals</w:t>
      </w:r>
      <w:r w:rsidRPr="00353266">
        <w:t xml:space="preserve"> </w:t>
      </w:r>
      <w:r w:rsidR="00103F2B">
        <w:t xml:space="preserve">on </w:t>
      </w:r>
      <w:proofErr w:type="gramStart"/>
      <w:r w:rsidR="00103F2B">
        <w:t>a number of</w:t>
      </w:r>
      <w:proofErr w:type="gramEnd"/>
      <w:r w:rsidR="00103F2B">
        <w:t xml:space="preserve"> components of the listings of esketamine, however stated they would require further consideration. These issues included:</w:t>
      </w:r>
      <w:bookmarkEnd w:id="16"/>
    </w:p>
    <w:p w14:paraId="37CA7057" w14:textId="43060217" w:rsidR="00103F2B" w:rsidRDefault="00103F2B" w:rsidP="0068185D">
      <w:pPr>
        <w:pStyle w:val="COMexecsumnumberedpara"/>
        <w:numPr>
          <w:ilvl w:val="0"/>
          <w:numId w:val="18"/>
        </w:numPr>
      </w:pPr>
      <w:r>
        <w:lastRenderedPageBreak/>
        <w:t xml:space="preserve">Whether re-treatment or additional treatment cycles should be allowed, and if </w:t>
      </w:r>
      <w:proofErr w:type="gramStart"/>
      <w:r>
        <w:t>so;</w:t>
      </w:r>
      <w:proofErr w:type="gramEnd"/>
    </w:p>
    <w:p w14:paraId="183004CB" w14:textId="749724C4" w:rsidR="00103F2B" w:rsidRDefault="00103F2B" w:rsidP="0068185D">
      <w:pPr>
        <w:pStyle w:val="COMexecsumnumberedpara"/>
        <w:numPr>
          <w:ilvl w:val="0"/>
          <w:numId w:val="18"/>
        </w:numPr>
      </w:pPr>
      <w:r>
        <w:t>Whether a patient must have previously responded to esketamine to be eligible for re-treatment or additional treatment cycles; and</w:t>
      </w:r>
    </w:p>
    <w:p w14:paraId="7B8A8B04" w14:textId="65FE3A6A" w:rsidR="00103F2B" w:rsidRDefault="00103F2B" w:rsidP="0068185D">
      <w:pPr>
        <w:pStyle w:val="COMexecsumnumberedpara"/>
        <w:numPr>
          <w:ilvl w:val="0"/>
          <w:numId w:val="18"/>
        </w:numPr>
      </w:pPr>
      <w:r>
        <w:t>Whether the initial requirement for treatment with two prior OADs must be met again to be eligible for re-treatment or additional treatment cycles.</w:t>
      </w:r>
    </w:p>
    <w:p w14:paraId="67222A21" w14:textId="2EE72298" w:rsidR="00333A2A" w:rsidRPr="00353266" w:rsidRDefault="00225E2F" w:rsidP="00B07F87">
      <w:pPr>
        <w:pStyle w:val="COMexecsumnumberedpara"/>
      </w:pPr>
      <w:r w:rsidRPr="00353266">
        <w:t>The evaluation considered that r</w:t>
      </w:r>
      <w:r w:rsidR="00333A2A" w:rsidRPr="00353266">
        <w:t xml:space="preserve">etreatment may be appropriate, particularly if patients have responded to treatment in a previous major depressive episode. </w:t>
      </w:r>
      <w:r w:rsidR="00141306" w:rsidRPr="00353266">
        <w:t xml:space="preserve">The ESC noted that, as the economic model only included one treatment course over the </w:t>
      </w:r>
      <w:proofErr w:type="gramStart"/>
      <w:r w:rsidR="00141306" w:rsidRPr="00353266">
        <w:t>5 year</w:t>
      </w:r>
      <w:proofErr w:type="gramEnd"/>
      <w:r w:rsidR="00141306" w:rsidRPr="00353266">
        <w:t xml:space="preserve"> time horizon, the cost effectiveness of retreatment ha</w:t>
      </w:r>
      <w:r w:rsidR="0042272C">
        <w:t>d</w:t>
      </w:r>
      <w:r w:rsidR="00141306" w:rsidRPr="00353266">
        <w:t xml:space="preserve"> not been considered. The ESC noted the financial estimates assume 40% of patients would receive retreatment for a subsequent episode of MDD.  </w:t>
      </w:r>
      <w:bookmarkEnd w:id="17"/>
    </w:p>
    <w:p w14:paraId="7B0593A5" w14:textId="2BCED7D8" w:rsidR="002C3035" w:rsidRPr="00353266" w:rsidRDefault="000166E1" w:rsidP="00B07F87">
      <w:pPr>
        <w:pStyle w:val="COMexecsumnumberedpara"/>
      </w:pPr>
      <w:bookmarkStart w:id="18" w:name="_Ref137793691"/>
      <w:r w:rsidRPr="00353266">
        <w:t>The proposed restriction aim</w:t>
      </w:r>
      <w:r w:rsidR="00103F2B">
        <w:t>ed</w:t>
      </w:r>
      <w:r w:rsidRPr="00353266">
        <w:t xml:space="preserve"> to increase the flexibility with which the co-administered oral antidepressant can be prescribed by wording the clinical criterion to read ‘treatment must be used in combination with an oral antidepressant’, deleting the requirement for it to be ‘newly initiated’.</w:t>
      </w:r>
      <w:bookmarkEnd w:id="18"/>
      <w:r w:rsidRPr="00353266">
        <w:t xml:space="preserve"> </w:t>
      </w:r>
    </w:p>
    <w:p w14:paraId="501931F1" w14:textId="3DD2FAA0" w:rsidR="00A903C1" w:rsidRPr="00353266" w:rsidRDefault="00A903C1" w:rsidP="00B07F87">
      <w:pPr>
        <w:pStyle w:val="COMexecsumnumberedpara"/>
      </w:pPr>
      <w:r w:rsidRPr="00353266">
        <w:t>The proposed restriction include</w:t>
      </w:r>
      <w:r w:rsidR="00103F2B">
        <w:t>d</w:t>
      </w:r>
      <w:r w:rsidRPr="00353266">
        <w:t xml:space="preserve"> a caution in prescriber notes regarding populations who were excluded from the trials, including personality disorders, alcohol and substance use disorders, and those with suicidal ideation. </w:t>
      </w:r>
    </w:p>
    <w:p w14:paraId="5FCA7094" w14:textId="0736132F" w:rsidR="00664022" w:rsidRPr="00353266" w:rsidRDefault="00664022" w:rsidP="00B07F87">
      <w:pPr>
        <w:pStyle w:val="COMexecsumnumberedpara"/>
      </w:pPr>
      <w:r w:rsidRPr="00353266">
        <w:t xml:space="preserve">The proposed restriction </w:t>
      </w:r>
      <w:r w:rsidR="00103F2B" w:rsidRPr="00353266">
        <w:t>d</w:t>
      </w:r>
      <w:r w:rsidR="00103F2B">
        <w:t xml:space="preserve">id </w:t>
      </w:r>
      <w:r w:rsidRPr="00353266">
        <w:t xml:space="preserve">not require that a disease specific scale or instrument be used to assess either baseline severity of disease or treatment </w:t>
      </w:r>
      <w:proofErr w:type="gramStart"/>
      <w:r w:rsidRPr="00353266">
        <w:t>response, but</w:t>
      </w:r>
      <w:proofErr w:type="gramEnd"/>
      <w:r w:rsidRPr="00353266">
        <w:t xml:space="preserve"> has been updated since the July 2022 resubmission to specify that to qualify for continuing therapy, a ‘patient must have been assessed to have responded adequately (with consideration to function and quality of life) during the initial four week treatment phase’. </w:t>
      </w:r>
    </w:p>
    <w:p w14:paraId="5A4A0BB0" w14:textId="77777777" w:rsidR="003245C6" w:rsidRDefault="003B338A" w:rsidP="00B07F87">
      <w:pPr>
        <w:pStyle w:val="COMexecsumnumberedpara"/>
      </w:pPr>
      <w:r w:rsidRPr="00353266">
        <w:t>The DUSC previously noted that there is a significant risk of use outside the proposed restriction in patients with: depression that is not treatment resistant, post-traumatic stress disorder (PTSD), anxiety, chronic pain, insomnia, fibromyalgia, suicidality and other conditions with ketamine currently used in many of these additional indications.</w:t>
      </w:r>
      <w:r w:rsidR="003245C6">
        <w:t xml:space="preserve"> </w:t>
      </w:r>
    </w:p>
    <w:p w14:paraId="4056B01E" w14:textId="77777777" w:rsidR="003245C6" w:rsidRPr="00C33D30" w:rsidRDefault="003245C6" w:rsidP="003245C6">
      <w:pPr>
        <w:ind w:firstLine="709"/>
        <w:rPr>
          <w:rFonts w:asciiTheme="minorHAnsi" w:hAnsiTheme="minorHAnsi"/>
          <w:i/>
        </w:rPr>
      </w:pPr>
      <w:bookmarkStart w:id="19" w:name="_Hlk76375324"/>
      <w:r w:rsidRPr="00C33D30">
        <w:rPr>
          <w:rFonts w:asciiTheme="minorHAnsi" w:hAnsiTheme="minorHAnsi"/>
          <w:i/>
        </w:rPr>
        <w:t>For more detail on PBAC’s view, see section 7 PBAC outcome.</w:t>
      </w:r>
    </w:p>
    <w:bookmarkEnd w:id="19"/>
    <w:p w14:paraId="3122D3CD" w14:textId="65AF5014" w:rsidR="003B338A" w:rsidRPr="00353266" w:rsidRDefault="003B338A" w:rsidP="003245C6">
      <w:pPr>
        <w:pStyle w:val="COMexecsumnumberedpara"/>
        <w:numPr>
          <w:ilvl w:val="0"/>
          <w:numId w:val="0"/>
        </w:numPr>
        <w:ind w:left="709"/>
      </w:pPr>
      <w:r w:rsidRPr="00353266">
        <w:t xml:space="preserve"> </w:t>
      </w:r>
    </w:p>
    <w:p w14:paraId="7075B85C" w14:textId="62A47B7B" w:rsidR="00B50DB8" w:rsidRPr="00E41E00" w:rsidDel="00195452" w:rsidRDefault="00203181" w:rsidP="004E18E9">
      <w:pPr>
        <w:pStyle w:val="COMH1numbered"/>
      </w:pPr>
      <w:bookmarkStart w:id="20" w:name="_Toc134478942"/>
      <w:r w:rsidRPr="00E41E00" w:rsidDel="00195452">
        <w:t xml:space="preserve">Population and </w:t>
      </w:r>
      <w:r w:rsidR="008E0D3C" w:rsidRPr="00E41E00" w:rsidDel="00195452">
        <w:t>d</w:t>
      </w:r>
      <w:r w:rsidRPr="00E41E00" w:rsidDel="00195452">
        <w:t>isease</w:t>
      </w:r>
      <w:bookmarkEnd w:id="20"/>
    </w:p>
    <w:p w14:paraId="35BFF24D" w14:textId="1532B3B7" w:rsidR="00557ADF" w:rsidRPr="00353266" w:rsidRDefault="00557ADF" w:rsidP="00B07F87">
      <w:pPr>
        <w:pStyle w:val="COMexecsumnumberedpara"/>
      </w:pPr>
      <w:r w:rsidRPr="00353266">
        <w:t xml:space="preserve">Major depressive disorder (MDD) is a common, debilitating, and recurrent mental health disorder, characterised by persistent feelings of sadness and hopelessness, or loss of interest in activities once enjoyed, with additional psychophysiological changes including weight changes, fatigue, and decreased ability to concentrate, think, or make decisions. These core symptoms may vary from patient to patient; however, they are typically seen for much of the day, almost always every day for at least two weeks and </w:t>
      </w:r>
      <w:r w:rsidRPr="00353266">
        <w:lastRenderedPageBreak/>
        <w:t xml:space="preserve">are associated with relevant psychological distress and considerable impairment of psychosocial and work functioning. </w:t>
      </w:r>
    </w:p>
    <w:p w14:paraId="2D7F1EED" w14:textId="5EDA2C3B" w:rsidR="00413756" w:rsidRPr="00353266" w:rsidRDefault="00413756" w:rsidP="00B07F87">
      <w:pPr>
        <w:pStyle w:val="COMexecsumnumberedpara"/>
      </w:pPr>
      <w:r w:rsidRPr="00353266">
        <w:t xml:space="preserve">Although </w:t>
      </w:r>
      <w:proofErr w:type="gramStart"/>
      <w:r w:rsidRPr="00353266">
        <w:t>a number of</w:t>
      </w:r>
      <w:proofErr w:type="gramEnd"/>
      <w:r w:rsidRPr="00353266">
        <w:t xml:space="preserve"> pharmacological treatment options are currently available for MDD, up to one third of patients do not adequately respond to treatment, and up to 20% are considered non-responders, even if there is good compliance over a reasonable period of time with an adequate dosage (para 4.</w:t>
      </w:r>
      <w:r w:rsidR="009F3FE5" w:rsidRPr="00353266">
        <w:t>3</w:t>
      </w:r>
      <w:r w:rsidRPr="00353266">
        <w:t>, esketamine PSD, July 202</w:t>
      </w:r>
      <w:r w:rsidR="009F3FE5" w:rsidRPr="00353266">
        <w:t>2</w:t>
      </w:r>
      <w:r w:rsidRPr="00353266">
        <w:t xml:space="preserve"> PBAC meeting). This subpopulation is described as having treatment-resistant depression (TRD) and is the population for which PBS listing is sought for esketamine.  </w:t>
      </w:r>
    </w:p>
    <w:p w14:paraId="00D23841" w14:textId="77777777" w:rsidR="00413756" w:rsidRPr="00353266" w:rsidRDefault="00413756" w:rsidP="00B07F87">
      <w:pPr>
        <w:pStyle w:val="COMexecsumnumberedpara"/>
      </w:pPr>
      <w:r w:rsidRPr="00353266">
        <w:t>TRD most often refers to major depressive episodes that do not respond satisfactorily to at least two trials of antidepressant monotherapy, however the definition has not been standardised. The 2021 Australian guidelines for the treatment of mood disorders refer to the definition of TRD as the failure to achieve a suitable response to two or more adequate courses of pharmacotherapy as ‘a very modest and clinically meaningless threshold’ (Malhi et al., 2021).  </w:t>
      </w:r>
    </w:p>
    <w:p w14:paraId="1BC4B409" w14:textId="77777777" w:rsidR="00413756" w:rsidRPr="00353266" w:rsidRDefault="00413756" w:rsidP="00B07F87">
      <w:pPr>
        <w:pStyle w:val="COMexecsumnumberedpara"/>
      </w:pPr>
      <w:r w:rsidRPr="00353266">
        <w:t>Symptoms of TRD follow those of MDD in general, for example depressed mood, loss of interest or pleasure, sleep disturbance, fatigue, neurocognitive dysfunction and changes in appetite and weight. Compared to patients with non-TRD MDD, patients with TRD are thought to be at greater risk of relapse. Further, the probability of remission appears to decrease with successive treatment failures (Rush et al 2003, STAR*D study).  </w:t>
      </w:r>
    </w:p>
    <w:p w14:paraId="643B8D5E" w14:textId="77777777" w:rsidR="00413756" w:rsidRPr="00353266" w:rsidRDefault="00413756" w:rsidP="00B07F87">
      <w:pPr>
        <w:pStyle w:val="COMexecsumnumberedpara"/>
      </w:pPr>
      <w:r w:rsidRPr="00353266">
        <w:t xml:space="preserve">Treatment options recommended in the 2020 RANZCP Guidelines for managing patients with TRD include optimising current antidepressant use (appropriate dose for an appropriate period of time), switching to a different antidepressant, combining two antidepressants, augmenting treatment by adding an antipsychotic or lithium to the existing antidepressant, and using non-pharmacologic physical therapies such as electroconvulsive therapy (ECT) and repetitive transcranial magnetic stimulation (rTMS) (Mahli 2021).   The treatment algorithm for MDD, and </w:t>
      </w:r>
      <w:proofErr w:type="gramStart"/>
      <w:r w:rsidRPr="00353266">
        <w:t>TRD in particular, is</w:t>
      </w:r>
      <w:proofErr w:type="gramEnd"/>
      <w:r w:rsidRPr="00353266">
        <w:t xml:space="preserve"> complex and broadly involves a combination of initial pharmacotherapy together with psychotherapy, followed by non-pharmacotherapies or physical therapies, including ECT, rTMS or vagus nerve stimulation (VNS). </w:t>
      </w:r>
    </w:p>
    <w:p w14:paraId="5BAB3B28" w14:textId="77777777" w:rsidR="00413756" w:rsidRPr="00353266" w:rsidRDefault="00413756" w:rsidP="00B07F87">
      <w:pPr>
        <w:pStyle w:val="COMexecsumnumberedpara"/>
      </w:pPr>
      <w:r w:rsidRPr="00353266">
        <w:t xml:space="preserve">There are no clear lines of therapy for TRD. The choice between switching therapy, augmenting therapy, psychotherapy or a physical therapy may be impacted by </w:t>
      </w:r>
      <w:proofErr w:type="gramStart"/>
      <w:r w:rsidRPr="00353266">
        <w:t>a number of</w:t>
      </w:r>
      <w:proofErr w:type="gramEnd"/>
      <w:r w:rsidRPr="00353266">
        <w:t xml:space="preserve"> factors, including availability and patient preference, because there is no compelling evidence that one is superior to the others for acute outcomes. Many patients switch antidepressants because this option is readily accessible. </w:t>
      </w:r>
    </w:p>
    <w:p w14:paraId="5309542F" w14:textId="2DFC31E9" w:rsidR="00413756" w:rsidRPr="00353266" w:rsidRDefault="00413756" w:rsidP="00B07F87">
      <w:pPr>
        <w:pStyle w:val="COMexecsumnumberedpara"/>
      </w:pPr>
      <w:r w:rsidRPr="00353266">
        <w:t>Esketamine, the S-enantiomer of racemic ketamine, is an antidepressant with a novel mechanism of action. It is a non-selective, non-competitive, antagonist of the N-methyl-D-aspartate (NMDA) receptor, an ionotropic glutamate receptor.  Ketamine, administered by either intramuscular or intravenous route, is approved as an anaesthetic drug by the TGA, but is not currently approved or indicated for use in treating depression. Ketamine is not listed on the PBS for any indication. </w:t>
      </w:r>
    </w:p>
    <w:p w14:paraId="33293511" w14:textId="5B0E69F7" w:rsidR="00103F2B" w:rsidRDefault="007D2FE3" w:rsidP="008F1104">
      <w:pPr>
        <w:pStyle w:val="COMexecsumnumberedpara"/>
      </w:pPr>
      <w:bookmarkStart w:id="21" w:name="_Ref137664724"/>
      <w:bookmarkStart w:id="22" w:name="_Ref142475681"/>
      <w:r w:rsidRPr="00353266">
        <w:lastRenderedPageBreak/>
        <w:t>The ESC considered the use of ketamine to treat TRD in the private setting was now established in Australia (albeit off-label)</w:t>
      </w:r>
      <w:r w:rsidR="00B82849" w:rsidRPr="00353266">
        <w:t xml:space="preserve"> and t</w:t>
      </w:r>
      <w:r w:rsidRPr="00353266">
        <w:t xml:space="preserve">he ESC noted </w:t>
      </w:r>
      <w:r w:rsidR="00B82849" w:rsidRPr="00353266">
        <w:t>a growing body of evidence supporting</w:t>
      </w:r>
      <w:r w:rsidR="00C47653" w:rsidRPr="00353266">
        <w:t xml:space="preserve"> its use. </w:t>
      </w:r>
      <w:r w:rsidR="002F7556">
        <w:t xml:space="preserve">The PBAC noted </w:t>
      </w:r>
      <w:proofErr w:type="gramStart"/>
      <w:r w:rsidR="002F7556">
        <w:t>a number of</w:t>
      </w:r>
      <w:proofErr w:type="gramEnd"/>
      <w:r w:rsidR="002F7556">
        <w:t xml:space="preserve"> publications had recently become available</w:t>
      </w:r>
      <w:r w:rsidR="008F1104">
        <w:t>,</w:t>
      </w:r>
      <w:r w:rsidR="00470121">
        <w:t xml:space="preserve"> including </w:t>
      </w:r>
      <w:r w:rsidR="00030EEC">
        <w:t>Nikolin 2023</w:t>
      </w:r>
      <w:r w:rsidR="00030EEC">
        <w:rPr>
          <w:rStyle w:val="FootnoteReference"/>
        </w:rPr>
        <w:footnoteReference w:id="3"/>
      </w:r>
      <w:r w:rsidR="00030EEC">
        <w:t xml:space="preserve">, </w:t>
      </w:r>
      <w:r w:rsidR="00470121">
        <w:t>Anand 2023</w:t>
      </w:r>
      <w:r w:rsidR="008F1104">
        <w:rPr>
          <w:rStyle w:val="FootnoteReference"/>
        </w:rPr>
        <w:footnoteReference w:id="4"/>
      </w:r>
      <w:r w:rsidR="00470121">
        <w:t>, Nikayin 2022</w:t>
      </w:r>
      <w:r w:rsidR="008F1104">
        <w:rPr>
          <w:rStyle w:val="FootnoteReference"/>
        </w:rPr>
        <w:footnoteReference w:id="5"/>
      </w:r>
      <w:r w:rsidR="00C47653" w:rsidRPr="00353266">
        <w:t>,</w:t>
      </w:r>
      <w:r w:rsidR="00470121" w:rsidRPr="00470121">
        <w:t xml:space="preserve"> </w:t>
      </w:r>
      <w:r w:rsidR="00470121">
        <w:t>Ekstrand 2022</w:t>
      </w:r>
      <w:r w:rsidR="008F1104">
        <w:rPr>
          <w:rStyle w:val="FootnoteReference"/>
        </w:rPr>
        <w:footnoteReference w:id="6"/>
      </w:r>
      <w:r w:rsidR="00C47653" w:rsidRPr="00353266">
        <w:t xml:space="preserve"> </w:t>
      </w:r>
      <w:bookmarkEnd w:id="21"/>
      <w:r w:rsidR="008F1104">
        <w:t xml:space="preserve">and </w:t>
      </w:r>
      <w:r w:rsidR="00B73CB3">
        <w:t>Rhee et al 2022</w:t>
      </w:r>
      <w:r w:rsidR="00B73CB3">
        <w:rPr>
          <w:rStyle w:val="FootnoteReference"/>
        </w:rPr>
        <w:footnoteReference w:id="7"/>
      </w:r>
      <w:r w:rsidR="008F1104">
        <w:t xml:space="preserve">, that provided additional support for the use of esketamine and ketamine.  </w:t>
      </w:r>
      <w:bookmarkEnd w:id="22"/>
    </w:p>
    <w:p w14:paraId="4E3596C2" w14:textId="7C3C820D" w:rsidR="00910703" w:rsidRPr="00353266" w:rsidRDefault="00910703" w:rsidP="00B07F87">
      <w:pPr>
        <w:pStyle w:val="COMexecsumnumberedpara"/>
      </w:pPr>
      <w:r w:rsidRPr="00353266">
        <w:t xml:space="preserve">The proposed clinical management algorithm positions esketamine nasal spray, initiated with a new antidepressant, for use in patients with TRD who have previously failed treatment with two prior oral antidepressants in the same depressive episode. Esketamine nasal spray is included alongside other management options like switching antidepressant therapy, combination antidepressant therapy, and augmentation. </w:t>
      </w:r>
      <w:r w:rsidR="00642313" w:rsidRPr="00353266">
        <w:t>I</w:t>
      </w:r>
      <w:r w:rsidRPr="00353266">
        <w:t>f patients achieve an adequate response to esketamine nasal spray, patients will continue maintenance therapy until they achieve recovery (where they may or may not stop treatment), experience relapse or recurrence of symptoms, or reach a 12-month duration of treatment. The effect of stopping treatment with esketamine in responders, and therefore the optimum treatment duration, is unknown. The SUSTAIN-1 trial suggested that participants who discontinue esketamine after improvement are more likely to relapse in comparison with those who do not discontinue esketamine. Guidelines suggest at least 6 months, and ideally more than one year of maintenance treatment with pharmacotherapies for people with major depression, with longer treatment durations suggested for patients with recurrent episodes (Malhi et al., 2021). As the durability of benefit has not been established, it is unclear for how long esketamine should be prescribed to prevent relapse.</w:t>
      </w:r>
    </w:p>
    <w:p w14:paraId="5EED548C" w14:textId="7DEA58AF" w:rsidR="00A26494" w:rsidRDefault="00A26494" w:rsidP="00B07F87">
      <w:pPr>
        <w:pStyle w:val="COMexecsumnumberedpara"/>
      </w:pPr>
      <w:r w:rsidRPr="00353266">
        <w:t xml:space="preserve">The PBAC </w:t>
      </w:r>
      <w:r w:rsidR="002D4370" w:rsidRPr="00353266">
        <w:t xml:space="preserve">previously </w:t>
      </w:r>
      <w:r w:rsidRPr="00353266">
        <w:t xml:space="preserve">acknowledged that esketamine may be an appropriate treatment option after an inadequate response to only two prior OADs for a subset of patients, such as those with severe symptoms, imminent risk of self-harm or no response to prior treatment (para 7.5, esketamine PSD, July 2022 PBAC meeting). However, the PBAC considered that for most patients, esketamine should be initiated after additional treatment options that have longer-term safety and effectiveness data and are more established in clinical practice (for example, combination therapy, </w:t>
      </w:r>
      <w:r w:rsidRPr="00353266">
        <w:lastRenderedPageBreak/>
        <w:t>augmentation with lithium or other agents and physical treatments such as ECT and rTMS) have been trialled or at least considered (para 7.5, esketamine PSD, July 2022 PBAC meeting). The PBAC noted this was consistent with the consensus statement which considered patients appropriate for esketamine would have received prior treatment with two to five OADs (para 7.5, esketamine PSD, July 2022 PBAC meeting).</w:t>
      </w:r>
      <w:r w:rsidR="003245C6">
        <w:t xml:space="preserve"> </w:t>
      </w:r>
    </w:p>
    <w:p w14:paraId="58A5C468" w14:textId="77777777" w:rsidR="003245C6" w:rsidRPr="00C33D30" w:rsidRDefault="003245C6" w:rsidP="003245C6">
      <w:pPr>
        <w:ind w:firstLine="709"/>
        <w:rPr>
          <w:rFonts w:asciiTheme="minorHAnsi" w:hAnsiTheme="minorHAnsi"/>
          <w:i/>
        </w:rPr>
      </w:pPr>
      <w:r w:rsidRPr="00C33D30">
        <w:rPr>
          <w:rFonts w:asciiTheme="minorHAnsi" w:hAnsiTheme="minorHAnsi"/>
          <w:i/>
        </w:rPr>
        <w:t>For more detail on PBAC’s view, see section 7 PBAC outcome.</w:t>
      </w:r>
    </w:p>
    <w:p w14:paraId="5501E6C8" w14:textId="77777777" w:rsidR="003245C6" w:rsidRPr="00353266" w:rsidRDefault="003245C6" w:rsidP="003245C6">
      <w:pPr>
        <w:pStyle w:val="COMexecsumnumberedpara"/>
        <w:numPr>
          <w:ilvl w:val="0"/>
          <w:numId w:val="0"/>
        </w:numPr>
        <w:ind w:left="709"/>
      </w:pPr>
    </w:p>
    <w:p w14:paraId="51E5AE96" w14:textId="136A63B1" w:rsidR="00B50DB8" w:rsidRPr="00E41E00" w:rsidRDefault="00B50DB8" w:rsidP="004E18E9">
      <w:pPr>
        <w:pStyle w:val="COMH1numbered"/>
      </w:pPr>
      <w:bookmarkStart w:id="23" w:name="_Toc134478943"/>
      <w:r w:rsidRPr="00E41E00">
        <w:t>Comparator</w:t>
      </w:r>
      <w:bookmarkEnd w:id="23"/>
    </w:p>
    <w:p w14:paraId="7C36EECF" w14:textId="42B5E8AF" w:rsidR="00D90574" w:rsidRPr="00353266" w:rsidRDefault="00D90574" w:rsidP="00B07F87">
      <w:pPr>
        <w:pStyle w:val="COMexecsumnumberedpara"/>
      </w:pPr>
      <w:r w:rsidRPr="00353266">
        <w:t xml:space="preserve">The resubmission maintained that switching to a new antidepressant was the main comparator. The main arguments provided in support of this nomination were that switching to a new therapy is recommended in the RANZCP guidelines if a patient has not adequately responded to a therapy at optimal dose and duration, and that switching to a new OAD is the most commonly used treatment strategy in the requested PBS-eligible population according to utilisation data, therefore being the treatment most likely to be replaced by esketamine nasal spray in clinical practice. Switching to a new OAD is an appropriate comparator, however </w:t>
      </w:r>
      <w:r w:rsidR="00141306" w:rsidRPr="00353266">
        <w:t xml:space="preserve">the ESC noted </w:t>
      </w:r>
      <w:r w:rsidRPr="00353266">
        <w:t>there are many other therapies used in the treatment of TRD that may also be considered appropriate comparators: </w:t>
      </w:r>
    </w:p>
    <w:p w14:paraId="627467D8" w14:textId="08611750" w:rsidR="00D90574" w:rsidRPr="00353266" w:rsidRDefault="00D90574" w:rsidP="00A5543E">
      <w:pPr>
        <w:pStyle w:val="COMexecsummbulletlist"/>
        <w:spacing w:after="60"/>
        <w:ind w:left="1077" w:hanging="357"/>
        <w:rPr>
          <w:snapToGrid/>
        </w:rPr>
      </w:pPr>
      <w:r w:rsidRPr="00353266">
        <w:rPr>
          <w:snapToGrid/>
        </w:rPr>
        <w:t>Adding on another antidepressant (combination therapy)</w:t>
      </w:r>
      <w:r w:rsidR="004C7E99" w:rsidRPr="00353266">
        <w:rPr>
          <w:snapToGrid/>
        </w:rPr>
        <w:t>.</w:t>
      </w:r>
    </w:p>
    <w:p w14:paraId="26C0B1FF" w14:textId="675C1FEF" w:rsidR="00D90574" w:rsidRPr="00353266" w:rsidRDefault="00D90574" w:rsidP="00A5543E">
      <w:pPr>
        <w:pStyle w:val="COMexecsummbulletlist"/>
        <w:spacing w:after="60"/>
        <w:ind w:left="1077" w:hanging="357"/>
        <w:rPr>
          <w:snapToGrid/>
        </w:rPr>
      </w:pPr>
      <w:r w:rsidRPr="00353266">
        <w:rPr>
          <w:snapToGrid/>
        </w:rPr>
        <w:t>Augmentation with lithium or an antipsychotic (</w:t>
      </w:r>
      <w:proofErr w:type="gramStart"/>
      <w:r w:rsidRPr="00353266">
        <w:rPr>
          <w:snapToGrid/>
        </w:rPr>
        <w:t>e.g.</w:t>
      </w:r>
      <w:proofErr w:type="gramEnd"/>
      <w:r w:rsidRPr="00353266">
        <w:rPr>
          <w:snapToGrid/>
        </w:rPr>
        <w:t xml:space="preserve"> olanzapine or aripiprazole)</w:t>
      </w:r>
      <w:r w:rsidR="004C7E99" w:rsidRPr="00353266">
        <w:rPr>
          <w:snapToGrid/>
        </w:rPr>
        <w:t>.</w:t>
      </w:r>
    </w:p>
    <w:p w14:paraId="49794606" w14:textId="5117333E" w:rsidR="00D90574" w:rsidRPr="00353266" w:rsidRDefault="00D90574" w:rsidP="00A5543E">
      <w:pPr>
        <w:pStyle w:val="COMexecsummbulletlist"/>
        <w:spacing w:after="60"/>
        <w:ind w:left="1077" w:hanging="357"/>
        <w:rPr>
          <w:snapToGrid/>
        </w:rPr>
      </w:pPr>
      <w:r w:rsidRPr="00353266">
        <w:rPr>
          <w:snapToGrid/>
        </w:rPr>
        <w:t>Physical treatments like ECT or rTMS, which are less commonly used and typically reserved where pharmacological approaches have failed</w:t>
      </w:r>
      <w:r w:rsidR="004C7E99" w:rsidRPr="00353266">
        <w:rPr>
          <w:snapToGrid/>
        </w:rPr>
        <w:t>.</w:t>
      </w:r>
    </w:p>
    <w:p w14:paraId="4C802B79" w14:textId="3B28DCB6" w:rsidR="00D90574" w:rsidRPr="00353266" w:rsidRDefault="00D90574" w:rsidP="00A5543E">
      <w:pPr>
        <w:pStyle w:val="COMexecsummbulletlist"/>
        <w:ind w:left="1077" w:hanging="357"/>
        <w:rPr>
          <w:snapToGrid/>
        </w:rPr>
      </w:pPr>
      <w:r w:rsidRPr="00353266">
        <w:rPr>
          <w:snapToGrid/>
        </w:rPr>
        <w:t>Psychotherapy, such as cognitive-behavioural therapy. </w:t>
      </w:r>
    </w:p>
    <w:p w14:paraId="29A7F3FB" w14:textId="6CB65960" w:rsidR="00141306" w:rsidRPr="00353266" w:rsidRDefault="00141306" w:rsidP="00A5543E">
      <w:pPr>
        <w:pStyle w:val="COMexecsummbulletlist"/>
        <w:ind w:left="1077" w:hanging="357"/>
        <w:rPr>
          <w:snapToGrid/>
        </w:rPr>
      </w:pPr>
      <w:r w:rsidRPr="00353266">
        <w:rPr>
          <w:snapToGrid/>
        </w:rPr>
        <w:t xml:space="preserve">Ketamine </w:t>
      </w:r>
      <w:r w:rsidR="006C7CAA" w:rsidRPr="00353266">
        <w:rPr>
          <w:snapToGrid/>
        </w:rPr>
        <w:t>(given intravenously or as a subcutaneous injection).</w:t>
      </w:r>
    </w:p>
    <w:p w14:paraId="30A067BB" w14:textId="2A54C565" w:rsidR="00B50DB8" w:rsidRDefault="009031B7" w:rsidP="00B07F87">
      <w:pPr>
        <w:pStyle w:val="COMexecsumnumberedpara"/>
      </w:pPr>
      <w:r w:rsidRPr="00353266">
        <w:t>At the July 2022 meeting, t</w:t>
      </w:r>
      <w:r w:rsidR="00D90574" w:rsidRPr="00353266">
        <w:t xml:space="preserve">he PBAC </w:t>
      </w:r>
      <w:r w:rsidR="00D609CA" w:rsidRPr="00353266">
        <w:t xml:space="preserve">reaffirmed its previously expressed view the nominated comparator of a newly initiated OAD alone was reasonable </w:t>
      </w:r>
      <w:r w:rsidR="00D90574" w:rsidRPr="00353266">
        <w:t xml:space="preserve">(para </w:t>
      </w:r>
      <w:r w:rsidR="00D609CA" w:rsidRPr="00353266">
        <w:t>7.7,</w:t>
      </w:r>
      <w:r w:rsidR="00D90574" w:rsidRPr="00353266">
        <w:t xml:space="preserve"> esketamine PSD, July 202</w:t>
      </w:r>
      <w:r w:rsidR="00D609CA" w:rsidRPr="00353266">
        <w:t>2</w:t>
      </w:r>
      <w:r w:rsidR="00D90574" w:rsidRPr="00353266">
        <w:t xml:space="preserve"> PBAC meeting).</w:t>
      </w:r>
      <w:r w:rsidR="003245C6">
        <w:t xml:space="preserve"> </w:t>
      </w:r>
    </w:p>
    <w:p w14:paraId="58D56805" w14:textId="77777777" w:rsidR="003245C6" w:rsidRPr="00C33D30" w:rsidRDefault="003245C6" w:rsidP="003245C6">
      <w:pPr>
        <w:ind w:firstLine="709"/>
        <w:rPr>
          <w:rFonts w:asciiTheme="minorHAnsi" w:hAnsiTheme="minorHAnsi"/>
          <w:i/>
        </w:rPr>
      </w:pPr>
      <w:r w:rsidRPr="00C33D30">
        <w:rPr>
          <w:rFonts w:asciiTheme="minorHAnsi" w:hAnsiTheme="minorHAnsi"/>
          <w:i/>
        </w:rPr>
        <w:t>For more detail on PBAC’s view, see section 7 PBAC outcome.</w:t>
      </w:r>
    </w:p>
    <w:p w14:paraId="7DD62F79" w14:textId="77777777" w:rsidR="003245C6" w:rsidRPr="00353266" w:rsidRDefault="003245C6" w:rsidP="003245C6">
      <w:pPr>
        <w:pStyle w:val="COMexecsumnumberedpara"/>
        <w:numPr>
          <w:ilvl w:val="0"/>
          <w:numId w:val="0"/>
        </w:numPr>
        <w:ind w:left="709"/>
      </w:pPr>
    </w:p>
    <w:p w14:paraId="7F9C27C8" w14:textId="77777777" w:rsidR="00223D5A" w:rsidRPr="00E41E00" w:rsidRDefault="00223D5A" w:rsidP="00223D5A">
      <w:pPr>
        <w:pStyle w:val="COMH1numbered"/>
        <w:numPr>
          <w:ilvl w:val="0"/>
          <w:numId w:val="1"/>
        </w:numPr>
      </w:pPr>
      <w:bookmarkStart w:id="24" w:name="_Toc134478944"/>
      <w:bookmarkStart w:id="25" w:name="_Toc22897640"/>
      <w:r w:rsidRPr="00E41E00">
        <w:t>Consideration of the evidence</w:t>
      </w:r>
      <w:bookmarkEnd w:id="24"/>
    </w:p>
    <w:p w14:paraId="5571BF60" w14:textId="77777777" w:rsidR="003245C6" w:rsidRPr="006E1229" w:rsidRDefault="003245C6" w:rsidP="003245C6">
      <w:pPr>
        <w:pStyle w:val="3-SubsectionHeading"/>
      </w:pPr>
      <w:bookmarkStart w:id="26" w:name="_Hlk76375935"/>
      <w:bookmarkStart w:id="27" w:name="_Toc134478945"/>
      <w:r w:rsidRPr="006E1229">
        <w:t>Sponsor hearing</w:t>
      </w:r>
    </w:p>
    <w:p w14:paraId="10669FBC" w14:textId="6C27E7A9" w:rsidR="003245C6" w:rsidRPr="00F91542" w:rsidRDefault="003245C6" w:rsidP="00A94498">
      <w:pPr>
        <w:widowControl w:val="0"/>
        <w:numPr>
          <w:ilvl w:val="1"/>
          <w:numId w:val="1"/>
        </w:numPr>
        <w:spacing w:after="120"/>
        <w:ind w:left="720" w:hanging="720"/>
        <w:rPr>
          <w:rFonts w:cs="Calibri"/>
          <w:bCs/>
          <w:snapToGrid w:val="0"/>
        </w:rPr>
      </w:pPr>
      <w:r w:rsidRPr="00F91542">
        <w:rPr>
          <w:rFonts w:cs="Calibri"/>
          <w:bCs/>
          <w:snapToGrid w:val="0"/>
        </w:rPr>
        <w:t>There was no hearing for this item.</w:t>
      </w:r>
    </w:p>
    <w:p w14:paraId="4DF6C467" w14:textId="77777777" w:rsidR="003245C6" w:rsidRPr="006E1229" w:rsidRDefault="003245C6" w:rsidP="003245C6">
      <w:pPr>
        <w:pStyle w:val="3-SubsectionHeading"/>
      </w:pPr>
      <w:r w:rsidRPr="006E1229">
        <w:t>Consumer comments</w:t>
      </w:r>
    </w:p>
    <w:p w14:paraId="0ED9952A" w14:textId="32AF34B8" w:rsidR="003245C6" w:rsidRDefault="003245C6" w:rsidP="003245C6">
      <w:pPr>
        <w:widowControl w:val="0"/>
        <w:numPr>
          <w:ilvl w:val="1"/>
          <w:numId w:val="1"/>
        </w:numPr>
        <w:spacing w:after="120"/>
        <w:ind w:left="720" w:hanging="720"/>
        <w:rPr>
          <w:rFonts w:asciiTheme="minorHAnsi" w:hAnsiTheme="minorHAnsi"/>
          <w:bCs/>
          <w:snapToGrid w:val="0"/>
        </w:rPr>
      </w:pPr>
      <w:bookmarkStart w:id="28" w:name="_Hlk76382618"/>
      <w:r w:rsidRPr="00836F75">
        <w:rPr>
          <w:rFonts w:asciiTheme="minorHAnsi" w:hAnsiTheme="minorHAnsi"/>
          <w:bCs/>
          <w:snapToGrid w:val="0"/>
        </w:rPr>
        <w:t>The PBAC noted and welcomed the input from individuals (</w:t>
      </w:r>
      <w:r w:rsidR="00A94498">
        <w:rPr>
          <w:rFonts w:asciiTheme="minorHAnsi" w:hAnsiTheme="minorHAnsi"/>
          <w:bCs/>
          <w:snapToGrid w:val="0"/>
        </w:rPr>
        <w:t>58</w:t>
      </w:r>
      <w:r w:rsidRPr="00836F75">
        <w:rPr>
          <w:rFonts w:asciiTheme="minorHAnsi" w:hAnsiTheme="minorHAnsi"/>
          <w:bCs/>
          <w:snapToGrid w:val="0"/>
        </w:rPr>
        <w:t>), health care professionals (</w:t>
      </w:r>
      <w:r w:rsidR="00A94498">
        <w:rPr>
          <w:rFonts w:asciiTheme="minorHAnsi" w:hAnsiTheme="minorHAnsi"/>
          <w:bCs/>
          <w:snapToGrid w:val="0"/>
        </w:rPr>
        <w:t>20</w:t>
      </w:r>
      <w:r w:rsidRPr="00836F75">
        <w:rPr>
          <w:rFonts w:asciiTheme="minorHAnsi" w:hAnsiTheme="minorHAnsi"/>
          <w:bCs/>
          <w:snapToGrid w:val="0"/>
        </w:rPr>
        <w:t xml:space="preserve">) and organisations (1) via the Consumer Comments facility on the PBS website. The comments </w:t>
      </w:r>
      <w:r w:rsidR="00A94498">
        <w:rPr>
          <w:rFonts w:asciiTheme="minorHAnsi" w:hAnsiTheme="minorHAnsi"/>
          <w:bCs/>
          <w:snapToGrid w:val="0"/>
        </w:rPr>
        <w:t xml:space="preserve">from individuals </w:t>
      </w:r>
      <w:r w:rsidR="00FB1A7A">
        <w:rPr>
          <w:rFonts w:asciiTheme="minorHAnsi" w:hAnsiTheme="minorHAnsi"/>
          <w:bCs/>
          <w:snapToGrid w:val="0"/>
        </w:rPr>
        <w:t xml:space="preserve">came from </w:t>
      </w:r>
      <w:r w:rsidR="000F4910">
        <w:rPr>
          <w:rFonts w:asciiTheme="minorHAnsi" w:hAnsiTheme="minorHAnsi"/>
          <w:bCs/>
          <w:snapToGrid w:val="0"/>
        </w:rPr>
        <w:t xml:space="preserve">patients who have used </w:t>
      </w:r>
      <w:r w:rsidR="000F4910">
        <w:rPr>
          <w:rFonts w:asciiTheme="minorHAnsi" w:hAnsiTheme="minorHAnsi"/>
          <w:bCs/>
          <w:snapToGrid w:val="0"/>
        </w:rPr>
        <w:lastRenderedPageBreak/>
        <w:t>either esketamine or ketamine, individuals who are seeking access to these therapies, and their family and friends. The PBAC noted the advice from patients who had used esketamine or ketamine and their family and friends described the treatments as life-changing and describing better daily functioning and enjoyment in life, improved relationships, restored optimism and hope</w:t>
      </w:r>
      <w:r w:rsidR="00F476B0">
        <w:rPr>
          <w:rFonts w:asciiTheme="minorHAnsi" w:hAnsiTheme="minorHAnsi"/>
          <w:bCs/>
          <w:snapToGrid w:val="0"/>
        </w:rPr>
        <w:t>, and reduced suicidal ideation</w:t>
      </w:r>
      <w:r w:rsidR="000F4910">
        <w:rPr>
          <w:rFonts w:asciiTheme="minorHAnsi" w:hAnsiTheme="minorHAnsi"/>
          <w:bCs/>
          <w:snapToGrid w:val="0"/>
        </w:rPr>
        <w:t>. The PBAC also noted the advice from patients seeking to access esketamine or ketamine about the hope that these treatments could improve their lives and reduce or eliminate the symptoms of TRD, as well as outlined the challenges and practical issues with other later-line therapies such as ECT.</w:t>
      </w:r>
      <w:r w:rsidR="00EC791D" w:rsidRPr="00EC791D">
        <w:t xml:space="preserve"> </w:t>
      </w:r>
      <w:r w:rsidR="00C36475">
        <w:t xml:space="preserve">Comments </w:t>
      </w:r>
      <w:r w:rsidR="00C36475" w:rsidRPr="00C36475">
        <w:t>describe</w:t>
      </w:r>
      <w:r w:rsidR="00C36475">
        <w:t>d</w:t>
      </w:r>
      <w:r w:rsidR="00C36475" w:rsidRPr="00C36475">
        <w:t xml:space="preserve"> the prohibitive cost of esketamine treatment</w:t>
      </w:r>
      <w:r w:rsidR="0017052D">
        <w:t xml:space="preserve"> and </w:t>
      </w:r>
      <w:r w:rsidR="00C36475" w:rsidRPr="00C36475">
        <w:t>the difficulties accessing clinics for regular treatment.</w:t>
      </w:r>
      <w:r w:rsidR="00C36475">
        <w:t xml:space="preserve"> </w:t>
      </w:r>
      <w:r w:rsidR="0017052D">
        <w:t xml:space="preserve">Comments noted a preference for a nasal spray over injections. </w:t>
      </w:r>
      <w:r w:rsidR="00EC791D">
        <w:t>Some i</w:t>
      </w:r>
      <w:r w:rsidR="00EC791D" w:rsidRPr="00EC791D">
        <w:t>ndividual</w:t>
      </w:r>
      <w:r w:rsidR="00EC791D">
        <w:t xml:space="preserve">s </w:t>
      </w:r>
      <w:r w:rsidR="00EC791D" w:rsidRPr="00EC791D">
        <w:t>who ha</w:t>
      </w:r>
      <w:r w:rsidR="00EC791D">
        <w:t xml:space="preserve">ve </w:t>
      </w:r>
      <w:r w:rsidR="00EC791D" w:rsidRPr="00EC791D">
        <w:t xml:space="preserve">used this medicine </w:t>
      </w:r>
      <w:r w:rsidR="00EC791D">
        <w:t xml:space="preserve">commented that it is important </w:t>
      </w:r>
      <w:r w:rsidR="00EC791D" w:rsidRPr="00EC791D">
        <w:rPr>
          <w:rFonts w:asciiTheme="minorHAnsi" w:hAnsiTheme="minorHAnsi"/>
          <w:bCs/>
          <w:snapToGrid w:val="0"/>
        </w:rPr>
        <w:t xml:space="preserve">administration </w:t>
      </w:r>
      <w:r w:rsidR="00EC791D">
        <w:rPr>
          <w:rFonts w:asciiTheme="minorHAnsi" w:hAnsiTheme="minorHAnsi"/>
          <w:bCs/>
          <w:snapToGrid w:val="0"/>
        </w:rPr>
        <w:t>is in a setting that allows for adverse events and potential addiction to be monitored</w:t>
      </w:r>
      <w:r w:rsidR="00EC791D" w:rsidRPr="00EC791D">
        <w:rPr>
          <w:rFonts w:asciiTheme="minorHAnsi" w:hAnsiTheme="minorHAnsi"/>
          <w:bCs/>
          <w:snapToGrid w:val="0"/>
        </w:rPr>
        <w:t>.</w:t>
      </w:r>
      <w:r w:rsidR="0017052D">
        <w:rPr>
          <w:rFonts w:asciiTheme="minorHAnsi" w:hAnsiTheme="minorHAnsi"/>
          <w:bCs/>
          <w:snapToGrid w:val="0"/>
        </w:rPr>
        <w:t xml:space="preserve"> </w:t>
      </w:r>
    </w:p>
    <w:p w14:paraId="1339A0C5" w14:textId="6C108275" w:rsidR="000F4910" w:rsidRPr="00836F75" w:rsidRDefault="000F4910" w:rsidP="003245C6">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 PBAC also noted the advice from health professionals who described the rapid response to treatment with esketamine</w:t>
      </w:r>
      <w:r w:rsidR="000F17E1">
        <w:rPr>
          <w:rFonts w:asciiTheme="minorHAnsi" w:hAnsiTheme="minorHAnsi"/>
          <w:bCs/>
          <w:snapToGrid w:val="0"/>
        </w:rPr>
        <w:t xml:space="preserve">, with some clinicians anecdotally reporting a substantial proportion of patients achieving remission (about a quarter) and about half achieving a significant clinical improvement; however also noted other clinicians reported limited success, highlighting that not all patients will benefit from treatment with esketamine or ketamine. </w:t>
      </w:r>
      <w:r w:rsidR="00C36475">
        <w:t xml:space="preserve">Comments </w:t>
      </w:r>
      <w:r w:rsidR="00C36475" w:rsidRPr="00C36475">
        <w:t>describe</w:t>
      </w:r>
      <w:r w:rsidR="00C36475">
        <w:t>d</w:t>
      </w:r>
      <w:r w:rsidR="00C36475" w:rsidRPr="00C36475">
        <w:t xml:space="preserve"> esketamine as more accessible than other available options</w:t>
      </w:r>
      <w:r w:rsidR="00C36475">
        <w:t xml:space="preserve"> but noted the cost of treatment was prohibitive</w:t>
      </w:r>
      <w:r w:rsidR="00C36475" w:rsidRPr="00C36475">
        <w:t>.</w:t>
      </w:r>
      <w:r w:rsidR="00C36475">
        <w:t xml:space="preserve"> </w:t>
      </w:r>
      <w:r w:rsidR="00EC791D">
        <w:rPr>
          <w:rFonts w:asciiTheme="minorHAnsi" w:hAnsiTheme="minorHAnsi"/>
          <w:bCs/>
          <w:snapToGrid w:val="0"/>
        </w:rPr>
        <w:t xml:space="preserve">The PBAC noted </w:t>
      </w:r>
      <w:proofErr w:type="gramStart"/>
      <w:r w:rsidR="00EC791D">
        <w:rPr>
          <w:rFonts w:asciiTheme="minorHAnsi" w:hAnsiTheme="minorHAnsi"/>
          <w:bCs/>
          <w:snapToGrid w:val="0"/>
        </w:rPr>
        <w:t>a number of</w:t>
      </w:r>
      <w:proofErr w:type="gramEnd"/>
      <w:r w:rsidR="00EC791D">
        <w:rPr>
          <w:rFonts w:asciiTheme="minorHAnsi" w:hAnsiTheme="minorHAnsi"/>
          <w:bCs/>
          <w:snapToGrid w:val="0"/>
        </w:rPr>
        <w:t xml:space="preserve"> comments emphasised the importance of administration in a controlled setting due to the adverse events (dissociation, in particular) which can be uncomfortable for some patients. </w:t>
      </w:r>
    </w:p>
    <w:p w14:paraId="4C3C1565" w14:textId="5EEF42E4" w:rsidR="003245C6" w:rsidRDefault="003245C6" w:rsidP="003245C6">
      <w:pPr>
        <w:widowControl w:val="0"/>
        <w:numPr>
          <w:ilvl w:val="1"/>
          <w:numId w:val="1"/>
        </w:numPr>
        <w:spacing w:after="120"/>
        <w:ind w:left="720" w:hanging="720"/>
        <w:rPr>
          <w:rFonts w:asciiTheme="minorHAnsi" w:hAnsiTheme="minorHAnsi"/>
          <w:bCs/>
          <w:snapToGrid w:val="0"/>
        </w:rPr>
      </w:pPr>
      <w:r w:rsidRPr="00836F75">
        <w:rPr>
          <w:rFonts w:asciiTheme="minorHAnsi" w:hAnsiTheme="minorHAnsi"/>
          <w:bCs/>
          <w:snapToGrid w:val="0"/>
        </w:rPr>
        <w:t xml:space="preserve">The PBAC noted the advice received from </w:t>
      </w:r>
      <w:r w:rsidR="00A94498">
        <w:rPr>
          <w:rFonts w:asciiTheme="minorHAnsi" w:hAnsiTheme="minorHAnsi"/>
          <w:bCs/>
          <w:snapToGrid w:val="0"/>
        </w:rPr>
        <w:t>the Royal Australian and New Zealand College of Psychiatrists (RANZCP)</w:t>
      </w:r>
      <w:r w:rsidRPr="00836F75">
        <w:rPr>
          <w:rFonts w:asciiTheme="minorHAnsi" w:hAnsiTheme="minorHAnsi"/>
          <w:bCs/>
          <w:snapToGrid w:val="0"/>
        </w:rPr>
        <w:t xml:space="preserve"> </w:t>
      </w:r>
      <w:r w:rsidR="00A94498">
        <w:rPr>
          <w:rFonts w:asciiTheme="minorHAnsi" w:hAnsiTheme="minorHAnsi"/>
          <w:bCs/>
          <w:snapToGrid w:val="0"/>
        </w:rPr>
        <w:t xml:space="preserve">advising that a priority for the College is ensuring patients have access to </w:t>
      </w:r>
      <w:proofErr w:type="gramStart"/>
      <w:r w:rsidR="00A94498">
        <w:rPr>
          <w:rFonts w:asciiTheme="minorHAnsi" w:hAnsiTheme="minorHAnsi"/>
          <w:bCs/>
          <w:snapToGrid w:val="0"/>
        </w:rPr>
        <w:t>evidence based</w:t>
      </w:r>
      <w:proofErr w:type="gramEnd"/>
      <w:r w:rsidR="00A94498">
        <w:rPr>
          <w:rFonts w:asciiTheme="minorHAnsi" w:hAnsiTheme="minorHAnsi"/>
          <w:bCs/>
          <w:snapToGrid w:val="0"/>
        </w:rPr>
        <w:t xml:space="preserve"> treatment</w:t>
      </w:r>
      <w:r w:rsidR="00FB1A7A">
        <w:rPr>
          <w:rFonts w:asciiTheme="minorHAnsi" w:hAnsiTheme="minorHAnsi"/>
          <w:bCs/>
          <w:snapToGrid w:val="0"/>
        </w:rPr>
        <w:t>s</w:t>
      </w:r>
      <w:r w:rsidR="00A94498">
        <w:rPr>
          <w:rFonts w:asciiTheme="minorHAnsi" w:hAnsiTheme="minorHAnsi"/>
          <w:bCs/>
          <w:snapToGrid w:val="0"/>
        </w:rPr>
        <w:t xml:space="preserve">, with affordability being a component of access.  The College also stated that esketamine is a form of ketamine and noted the College has published a clinical memorandum on the use of ketamine </w:t>
      </w:r>
      <w:r w:rsidR="00FB1A7A">
        <w:rPr>
          <w:rFonts w:asciiTheme="minorHAnsi" w:hAnsiTheme="minorHAnsi"/>
          <w:bCs/>
          <w:snapToGrid w:val="0"/>
        </w:rPr>
        <w:t>i</w:t>
      </w:r>
      <w:r w:rsidR="00A94498">
        <w:rPr>
          <w:rFonts w:asciiTheme="minorHAnsi" w:hAnsiTheme="minorHAnsi"/>
          <w:bCs/>
          <w:snapToGrid w:val="0"/>
        </w:rPr>
        <w:t>n psychiatric practice.</w:t>
      </w:r>
    </w:p>
    <w:bookmarkEnd w:id="26"/>
    <w:bookmarkEnd w:id="28"/>
    <w:p w14:paraId="609C0765" w14:textId="31FF8F08" w:rsidR="00B60939" w:rsidRPr="00E41E00" w:rsidRDefault="00B60939" w:rsidP="002E4F02">
      <w:pPr>
        <w:pStyle w:val="COMH2-non-numbered"/>
      </w:pPr>
      <w:r w:rsidRPr="00E41E00">
        <w:t xml:space="preserve">Clinical </w:t>
      </w:r>
      <w:r w:rsidR="00D5243B" w:rsidRPr="00E41E00">
        <w:t>studies</w:t>
      </w:r>
      <w:bookmarkEnd w:id="25"/>
      <w:bookmarkEnd w:id="27"/>
    </w:p>
    <w:p w14:paraId="34BC978F" w14:textId="46096A29" w:rsidR="00697889" w:rsidRPr="00E41E00" w:rsidRDefault="00697889" w:rsidP="00B07F87">
      <w:pPr>
        <w:pStyle w:val="COMexecsumnumberedpara"/>
      </w:pPr>
      <w:r w:rsidRPr="00E41E00">
        <w:t xml:space="preserve">The resubmission was based on three short-term (induction), double blind, randomised controlled trials (RCTs) (TRANSFORM-1, TRANSFORM-2 and TRANSFORM-3) and three long-term studies (SUSTAIN-1, SUSTAIN-2 and SUSTAIN-3), comparing esketamine nasal spray with a newly initiated OAD </w:t>
      </w:r>
      <w:r w:rsidR="00B14D0A">
        <w:t>versus</w:t>
      </w:r>
      <w:r w:rsidR="00B14D0A" w:rsidRPr="00E41E00">
        <w:t xml:space="preserve"> </w:t>
      </w:r>
      <w:r w:rsidRPr="00E41E00">
        <w:t xml:space="preserve">intranasal placebo with a newly initiated OAD. </w:t>
      </w:r>
      <w:proofErr w:type="gramStart"/>
      <w:r w:rsidRPr="00C71B46">
        <w:t>All of</w:t>
      </w:r>
      <w:proofErr w:type="gramEnd"/>
      <w:r w:rsidRPr="00C71B46">
        <w:t xml:space="preserve"> these studies have previously been seen by the PBAC</w:t>
      </w:r>
      <w:r w:rsidRPr="00AA3BF9">
        <w:t>.</w:t>
      </w:r>
      <w:r w:rsidRPr="00E41E00">
        <w:t> </w:t>
      </w:r>
    </w:p>
    <w:p w14:paraId="63E01B57" w14:textId="575D7184" w:rsidR="00FB1A7A" w:rsidRPr="00E41E00" w:rsidRDefault="00697889" w:rsidP="00FB1A7A">
      <w:pPr>
        <w:pStyle w:val="COMexecsumnumberedpara"/>
      </w:pPr>
      <w:r w:rsidRPr="00E41E00">
        <w:t xml:space="preserve">Details of the studies presented in the resubmission are provided in </w:t>
      </w:r>
      <w:r w:rsidR="00A5543E" w:rsidRPr="00E41E00">
        <w:fldChar w:fldCharType="begin" w:fldLock="1"/>
      </w:r>
      <w:r w:rsidR="00A5543E" w:rsidRPr="00E41E00">
        <w:instrText xml:space="preserve"> REF _Ref134471168 \h </w:instrText>
      </w:r>
      <w:r w:rsidR="00336FF2" w:rsidRPr="00E41E00">
        <w:instrText xml:space="preserve"> \* MERGEFORMAT </w:instrText>
      </w:r>
      <w:r w:rsidR="00A5543E" w:rsidRPr="00E41E00">
        <w:fldChar w:fldCharType="separate"/>
      </w:r>
      <w:r w:rsidR="00EB2BBF" w:rsidRPr="00E41E00">
        <w:t xml:space="preserve">Table </w:t>
      </w:r>
      <w:r w:rsidR="00EB2BBF">
        <w:t>3</w:t>
      </w:r>
      <w:r w:rsidR="00A5543E" w:rsidRPr="00E41E00">
        <w:fldChar w:fldCharType="end"/>
      </w:r>
      <w:r w:rsidR="00A5543E" w:rsidRPr="00E41E00">
        <w:t xml:space="preserve"> </w:t>
      </w:r>
      <w:r w:rsidRPr="00E41E00">
        <w:t>below. </w:t>
      </w:r>
    </w:p>
    <w:p w14:paraId="321DEEC3" w14:textId="77777777" w:rsidR="00FB1A7A" w:rsidRDefault="00FB1A7A" w:rsidP="00336FF2">
      <w:pPr>
        <w:pStyle w:val="Caption"/>
      </w:pPr>
      <w:bookmarkStart w:id="29" w:name="_Ref134471168"/>
    </w:p>
    <w:p w14:paraId="2185615E" w14:textId="36D8B17E" w:rsidR="00697889" w:rsidRPr="00E41E00" w:rsidRDefault="00697889" w:rsidP="00336FF2">
      <w:pPr>
        <w:pStyle w:val="Caption"/>
        <w:rPr>
          <w:rFonts w:ascii="Segoe UI" w:hAnsi="Segoe UI"/>
          <w:sz w:val="18"/>
          <w:szCs w:val="18"/>
        </w:rPr>
      </w:pPr>
      <w:r w:rsidRPr="00E41E00">
        <w:t xml:space="preserve">Table </w:t>
      </w:r>
      <w:r w:rsidR="00367F8B">
        <w:fldChar w:fldCharType="begin" w:fldLock="1"/>
      </w:r>
      <w:r w:rsidR="00367F8B">
        <w:instrText xml:space="preserve"> SEQ Table \* ARABIC </w:instrText>
      </w:r>
      <w:r w:rsidR="00367F8B">
        <w:fldChar w:fldCharType="separate"/>
      </w:r>
      <w:r w:rsidR="00EB2BBF">
        <w:rPr>
          <w:noProof/>
        </w:rPr>
        <w:t>3</w:t>
      </w:r>
      <w:r w:rsidR="00367F8B">
        <w:rPr>
          <w:noProof/>
        </w:rPr>
        <w:fldChar w:fldCharType="end"/>
      </w:r>
      <w:bookmarkEnd w:id="29"/>
      <w:r w:rsidRPr="00E41E00">
        <w:t xml:space="preserve">: Studies and associated reports presented in the </w:t>
      </w:r>
      <w:proofErr w:type="gramStart"/>
      <w:r w:rsidRPr="00E41E00">
        <w:t>resubmission</w:t>
      </w:r>
      <w:proofErr w:type="gramEnd"/>
      <w:r w:rsidRPr="00E41E00">
        <w: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278"/>
        <w:gridCol w:w="5613"/>
        <w:gridCol w:w="2120"/>
      </w:tblGrid>
      <w:tr w:rsidR="00697889" w:rsidRPr="00E41E00" w14:paraId="48A075EC" w14:textId="77777777" w:rsidTr="008A38B2">
        <w:trPr>
          <w:tblHeader/>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F521AD" w14:textId="77777777" w:rsidR="00697889" w:rsidRPr="00E41E00" w:rsidRDefault="00697889" w:rsidP="00697889">
            <w:pPr>
              <w:jc w:val="left"/>
              <w:textAlignment w:val="baseline"/>
              <w:rPr>
                <w:rFonts w:ascii="Times New Roman" w:hAnsi="Times New Roman" w:cs="Times New Roman"/>
                <w:b/>
                <w:bCs/>
              </w:rPr>
            </w:pPr>
            <w:r w:rsidRPr="00E41E00">
              <w:rPr>
                <w:rFonts w:ascii="Arial Narrow" w:hAnsi="Arial Narrow" w:cs="Times New Roman"/>
                <w:b/>
                <w:bCs/>
                <w:sz w:val="20"/>
                <w:szCs w:val="20"/>
              </w:rPr>
              <w:lastRenderedPageBreak/>
              <w:t>Trial ID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9AB1D" w14:textId="77777777" w:rsidR="00697889" w:rsidRPr="00E41E00" w:rsidRDefault="00697889" w:rsidP="00697889">
            <w:pPr>
              <w:jc w:val="left"/>
              <w:textAlignment w:val="baseline"/>
              <w:rPr>
                <w:rFonts w:ascii="Times New Roman" w:hAnsi="Times New Roman" w:cs="Times New Roman"/>
                <w:b/>
                <w:bCs/>
              </w:rPr>
            </w:pPr>
            <w:r w:rsidRPr="00E41E00">
              <w:rPr>
                <w:rFonts w:ascii="Arial Narrow" w:hAnsi="Arial Narrow" w:cs="Times New Roman"/>
                <w:b/>
                <w:bCs/>
                <w:sz w:val="20"/>
                <w:szCs w:val="20"/>
              </w:rPr>
              <w:t>Protocol title/ Publication title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63307" w14:textId="77777777" w:rsidR="00697889" w:rsidRPr="00E41E00" w:rsidRDefault="00697889" w:rsidP="00697889">
            <w:pPr>
              <w:jc w:val="left"/>
              <w:textAlignment w:val="baseline"/>
              <w:rPr>
                <w:rFonts w:ascii="Times New Roman" w:hAnsi="Times New Roman" w:cs="Times New Roman"/>
                <w:b/>
                <w:bCs/>
              </w:rPr>
            </w:pPr>
            <w:r w:rsidRPr="00E41E00">
              <w:rPr>
                <w:rFonts w:ascii="Arial Narrow" w:hAnsi="Arial Narrow" w:cs="Times New Roman"/>
                <w:b/>
                <w:bCs/>
                <w:sz w:val="20"/>
                <w:szCs w:val="20"/>
              </w:rPr>
              <w:t>Publication citation </w:t>
            </w:r>
          </w:p>
        </w:tc>
      </w:tr>
      <w:tr w:rsidR="00697889" w:rsidRPr="00E41E00" w14:paraId="782FF1EB" w14:textId="77777777" w:rsidTr="008A38B2">
        <w:tc>
          <w:tcPr>
            <w:tcW w:w="126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D8CB88"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TRANSFORM-2 (NCT02418585)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4F05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 Randomized, Double-blind, Multicenter, Active-controlled Study to Evaluate the Efficacy, Safety, and Tolerability of Flexible Doses of Intranasal Esketamine Plus an Oral Antidepressant in Adult Subjects with Treatment-resistant Depression (TRANSFORM-2)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5A5A1"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6 November 2017 </w:t>
            </w:r>
          </w:p>
        </w:tc>
      </w:tr>
      <w:tr w:rsidR="00697889" w:rsidRPr="00E41E00" w14:paraId="1F791688"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60BBCE"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1BC5B"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 xml:space="preserve">Popova V, Daly EJ, Trivedi M, Cooper K, Lane R, Lim P, et al. (2019). Efficacy and Safety of Flexibly Dosed Esketamine Nasal Spray Combined </w:t>
            </w:r>
            <w:proofErr w:type="gramStart"/>
            <w:r w:rsidRPr="00E41E00">
              <w:rPr>
                <w:rFonts w:ascii="Arial Narrow" w:hAnsi="Arial Narrow" w:cs="Times New Roman"/>
                <w:sz w:val="20"/>
                <w:szCs w:val="20"/>
              </w:rPr>
              <w:t>With</w:t>
            </w:r>
            <w:proofErr w:type="gramEnd"/>
            <w:r w:rsidRPr="00E41E00">
              <w:rPr>
                <w:rFonts w:ascii="Arial Narrow" w:hAnsi="Arial Narrow" w:cs="Times New Roman"/>
                <w:sz w:val="20"/>
                <w:szCs w:val="20"/>
              </w:rPr>
              <w:t xml:space="preserve"> a Newly Initiated Oral Antidepressant in Treatment-Resistant Depression: A Randomized Double-Blind Active-Controlled Study.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3C5D4"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Am J Psychiatry; 176(6): 428-38. </w:t>
            </w:r>
          </w:p>
        </w:tc>
      </w:tr>
      <w:tr w:rsidR="00697889" w:rsidRPr="00E41E00" w14:paraId="450922C5"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6221F2"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CFFC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 xml:space="preserve">Hudgens S, Floden L, Blackowicz M, Jamieson C, Popova V, Fedgchin M, et al. (2021). Meaningful Change in Depression Symptoms Assessed with the Patient Health Questionnaire (PHQ-9) and Montgomery-Åsberg Depression Rating Scale (MADRS) Among Patients with Treatment Resistant Depression in Two, Randomized, Double-blind, Active-controlled Trials of Esketamine Nasal Spray Combined </w:t>
            </w:r>
            <w:proofErr w:type="gramStart"/>
            <w:r w:rsidRPr="00E41E00">
              <w:rPr>
                <w:rFonts w:ascii="Arial Narrow" w:hAnsi="Arial Narrow" w:cs="Times New Roman"/>
                <w:sz w:val="20"/>
                <w:szCs w:val="20"/>
              </w:rPr>
              <w:t>With</w:t>
            </w:r>
            <w:proofErr w:type="gramEnd"/>
            <w:r w:rsidRPr="00E41E00">
              <w:rPr>
                <w:rFonts w:ascii="Arial Narrow" w:hAnsi="Arial Narrow" w:cs="Times New Roman"/>
                <w:sz w:val="20"/>
                <w:szCs w:val="20"/>
              </w:rPr>
              <w:t xml:space="preserve"> a New Oral Antidepressant.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D5E5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Aff Dis; 281: 767-775 </w:t>
            </w:r>
          </w:p>
        </w:tc>
      </w:tr>
      <w:tr w:rsidR="00697889" w:rsidRPr="00E41E00" w14:paraId="7A6A8DB0"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87C074"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ED04D"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Daly EJ, Turkoz I, Salvadore G, Fedgchin M, et al. (2021). The effect of esketamine in patients with treatment-resistant depression with and without comorbid anxiety symptoms or disorder.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9C941"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Depress Anxiety; 38(11):1120-1130 </w:t>
            </w:r>
          </w:p>
        </w:tc>
      </w:tr>
      <w:tr w:rsidR="00697889" w:rsidRPr="00E41E00" w14:paraId="73516399"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CA994A"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78B91"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Saad Z, Hibar D, Fedgchin M, Popova V, Furey ML, Singh JB, et al. (2020). Effects of Mu-Opiate Receptor Gene Polymorphism rs1799971 (A118G) on the Antidepressant and Dissociation Responses in Esketamine Nasal Spray Clinical Trials.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6211C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 J Neuropsychopharmacol; 23: 549-558. </w:t>
            </w:r>
          </w:p>
        </w:tc>
      </w:tr>
      <w:tr w:rsidR="00697889" w:rsidRPr="00E41E00" w14:paraId="6791C724"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66D008"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788A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Citrome L, DiBernardo A, Singh J. (2020). Appraising Esketamine Nasal Spray for the Management of Treatment-Resistant Depression in Adults: number Needed to Treat, Number Needed to Harm, and Likelihood to be Helped/Harmed.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2BFB8"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Aff Dis; 271:228-238. </w:t>
            </w:r>
          </w:p>
        </w:tc>
      </w:tr>
      <w:tr w:rsidR="00697889" w:rsidRPr="00E41E00" w14:paraId="1AAE5D82" w14:textId="77777777" w:rsidTr="008A38B2">
        <w:tc>
          <w:tcPr>
            <w:tcW w:w="126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918CFD"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TRANSFORM-1 (NCT02417064)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AA8BE"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 Randomized, Double-blind, Multicenter, Active-controlled Study to Evaluate the Efficacy, Safety, and Tolerability of Fixed Doses of Intranasal Esketamine Plus an Oral Antidepressant in Adult Subjects with Treatment-resistant Depression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84AE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26 July 2018 </w:t>
            </w:r>
          </w:p>
        </w:tc>
      </w:tr>
      <w:tr w:rsidR="00697889" w:rsidRPr="00E41E00" w14:paraId="2372B488"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45F2AF"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BEEB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 xml:space="preserve">Fedgchin M, Trivedi M, Daly EJ, Melkote R, Lane R, Lim P, et al. (2019). Efficacy and Safety of Fixed-Dose Esketamine Nasal Spray Combined </w:t>
            </w:r>
            <w:proofErr w:type="gramStart"/>
            <w:r w:rsidRPr="00E41E00">
              <w:rPr>
                <w:rFonts w:ascii="Arial Narrow" w:hAnsi="Arial Narrow" w:cs="Times New Roman"/>
                <w:sz w:val="20"/>
                <w:szCs w:val="20"/>
              </w:rPr>
              <w:t>With</w:t>
            </w:r>
            <w:proofErr w:type="gramEnd"/>
            <w:r w:rsidRPr="00E41E00">
              <w:rPr>
                <w:rFonts w:ascii="Arial Narrow" w:hAnsi="Arial Narrow" w:cs="Times New Roman"/>
                <w:sz w:val="20"/>
                <w:szCs w:val="20"/>
              </w:rPr>
              <w:t xml:space="preserve"> a New Oral Antidepressant in Treatment-Resistant Depression: Results of a Randomized, Double-Blind, Active-Controlled Study (TRANSFORM-1).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2368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 J Neuropsychopharmacol; 22: 616-630 </w:t>
            </w:r>
          </w:p>
        </w:tc>
      </w:tr>
      <w:tr w:rsidR="00697889" w:rsidRPr="00E41E00" w14:paraId="4603E054"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8496EF"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EF3E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Citrome L, DiBernardo A, Singh J. (2020). Appraising esketamine nasal spray for the management of treatment-resistant depression in adults: Number needed to treat, number needed to harm, and likelihood to be helped or harmed.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02E79"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Aff Dis; 271 (228-238). </w:t>
            </w:r>
          </w:p>
        </w:tc>
      </w:tr>
      <w:tr w:rsidR="00697889" w:rsidRPr="00E41E00" w14:paraId="198BFA65"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C1C079"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1A026"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Saad Z, Hibar D, Fedgchin M, Popova V, Furey ML, Singh JB, et al. (2020). Effects of Mu-Opiate Receptor Gene Polymorphism rs1799971 (A118G) on the Antidepressant and Dissociation Responses in Esketamine Nasal Spray Clinical Trials.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9A281"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 J Neuropsychopharmacol; 23: 549-558. </w:t>
            </w:r>
          </w:p>
        </w:tc>
      </w:tr>
      <w:tr w:rsidR="00697889" w:rsidRPr="00E41E00" w14:paraId="31A7262D" w14:textId="77777777" w:rsidTr="008A38B2">
        <w:tc>
          <w:tcPr>
            <w:tcW w:w="126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1ABC4"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TRANSFORM-3 (NCT02422186)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7451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Randomized, Double-blind, Multicenter, Active-controlled Study to Evaluate the Efficacy, Safety, and Tolerability of Intranasal Esketamine Plus an Oral Antidepressant in Elderly Subjects with Treatment-resistant Depression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23063"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12 July 2018 </w:t>
            </w:r>
          </w:p>
        </w:tc>
      </w:tr>
      <w:tr w:rsidR="00697889" w:rsidRPr="00E41E00" w14:paraId="403FB85D"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705F84"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D3C9F"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Citrome L, DiBernardo A, Singh J. (2020). Appraising esketamine nasal spray for the management of treatment-resistant depression in adults: Number needed to treat, number needed to harm, and likelihood to be helped or harmed.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B685F"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Aff Dis; 271 (228-238). </w:t>
            </w:r>
          </w:p>
        </w:tc>
      </w:tr>
      <w:tr w:rsidR="00697889" w:rsidRPr="00E41E00" w14:paraId="0EA48419"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9095EF"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4DCF9"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Ochs-Ross R, Daly EJ, Zhang Y, Lane R, Lim P, Morrison RL, et al. (2020). Efficacy and Safety of Esketamine Nasal Spray Plus an Oral Antidepressant in Elderly Patients with Treatment-Resistant Depression-TRANSFORM-3.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E0C8D"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Am J Geriatr Psychiatry; 28(2):121-141. </w:t>
            </w:r>
          </w:p>
        </w:tc>
      </w:tr>
      <w:tr w:rsidR="00697889" w:rsidRPr="00E41E00" w14:paraId="2D206F87" w14:textId="77777777" w:rsidTr="008A38B2">
        <w:tc>
          <w:tcPr>
            <w:tcW w:w="126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6C64C2"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lastRenderedPageBreak/>
              <w:t>SUSTAIN-1 (NCT02493868)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250B9"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 Randomized, Double-blind, Multicenter, Active-controlled Study of Intranasal Esketamine Plus an Oral Antidepressant for Relapse Prevention in Treatment-resistant Depression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FB8C6"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15 August 2018 </w:t>
            </w:r>
          </w:p>
        </w:tc>
      </w:tr>
      <w:tr w:rsidR="00697889" w:rsidRPr="00E41E00" w14:paraId="338281FC"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636196"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3A5A4"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 xml:space="preserve">Daly EJ, Trivedi MH, Janik A, Li H, Zhang Y, Li X, et al. (2019). Efficacy of Esketamine Nasal Spray Plus Oral Antidepressant Treatment for Relapse Prevention in Patients </w:t>
            </w:r>
            <w:proofErr w:type="gramStart"/>
            <w:r w:rsidRPr="00E41E00">
              <w:rPr>
                <w:rFonts w:ascii="Arial Narrow" w:hAnsi="Arial Narrow" w:cs="Times New Roman"/>
                <w:sz w:val="20"/>
                <w:szCs w:val="20"/>
              </w:rPr>
              <w:t>With</w:t>
            </w:r>
            <w:proofErr w:type="gramEnd"/>
            <w:r w:rsidRPr="00E41E00">
              <w:rPr>
                <w:rFonts w:ascii="Arial Narrow" w:hAnsi="Arial Narrow" w:cs="Times New Roman"/>
                <w:sz w:val="20"/>
                <w:szCs w:val="20"/>
              </w:rPr>
              <w:t xml:space="preserve"> Treatment-Resistant Depression: A Randomized Clinical Trial.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63882"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 xml:space="preserve">JAMA </w:t>
            </w:r>
            <w:proofErr w:type="gramStart"/>
            <w:r w:rsidRPr="00E41E00">
              <w:rPr>
                <w:rFonts w:ascii="Arial Narrow" w:hAnsi="Arial Narrow" w:cs="Times New Roman"/>
                <w:sz w:val="20"/>
                <w:szCs w:val="20"/>
              </w:rPr>
              <w:t>Psychiatry;  76</w:t>
            </w:r>
            <w:proofErr w:type="gramEnd"/>
            <w:r w:rsidRPr="00E41E00">
              <w:rPr>
                <w:rFonts w:ascii="Arial Narrow" w:hAnsi="Arial Narrow" w:cs="Times New Roman"/>
                <w:sz w:val="20"/>
                <w:szCs w:val="20"/>
              </w:rPr>
              <w:t>(9):893-903 </w:t>
            </w:r>
          </w:p>
        </w:tc>
      </w:tr>
      <w:tr w:rsidR="00697889" w:rsidRPr="00E41E00" w14:paraId="2101B368"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C16136"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B2518"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Citrome L, DiBernardo A, Singh J. (2020). Appraising Esketamine Nasal Spray for the Management of Treatment-Resistant Depression in Adults: number Needed to Treat, Number Needed to Harm, and Likelihood to be Helped/Harmed.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AC05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Aff Dis; 271:228-238. </w:t>
            </w:r>
          </w:p>
        </w:tc>
      </w:tr>
      <w:tr w:rsidR="00697889" w:rsidRPr="00E41E00" w14:paraId="1680CE5E" w14:textId="77777777" w:rsidTr="008A38B2">
        <w:tc>
          <w:tcPr>
            <w:tcW w:w="126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4C628A"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SUSTAIN-2 (NCT02497287)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D261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An Open-label, Long-term, Safety and Efficacy Study of Intranasal Esketamine in Treatment-resistant Depression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B3805"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14 August 2018 </w:t>
            </w:r>
          </w:p>
        </w:tc>
      </w:tr>
      <w:tr w:rsidR="00697889" w:rsidRPr="00E41E00" w14:paraId="77E7F20E"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79A89D"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67F4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Wajs E, Aluisio L, Holder R, Daly EJ, et al. (2020) Esketamine nasal spray plus oral antidepressant in patients with treatment-resistant depression: Assessment of long-term safety in a phase 3, open-label study (sustain-2).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A460"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J Clin Psychiatry; 81:3. </w:t>
            </w:r>
          </w:p>
        </w:tc>
      </w:tr>
      <w:tr w:rsidR="00697889" w:rsidRPr="00E41E00" w14:paraId="57CC1E31" w14:textId="77777777" w:rsidTr="008A38B2">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3DF49B" w14:textId="77777777" w:rsidR="00697889" w:rsidRPr="00E41E00" w:rsidRDefault="00697889" w:rsidP="00697889">
            <w:pPr>
              <w:jc w:val="left"/>
              <w:rPr>
                <w:rFonts w:ascii="Times New Roman" w:hAnsi="Times New Roman" w:cs="Times New Roman"/>
              </w:rPr>
            </w:pP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D98FB"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Nijs M, Wajs E, Aluisio L, Turkoz I, et al. (2020) Managing esketamine treatment frequency toward successful outcomes: Analysis of phase 3 data.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2914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 J Neuropsychopharmacol; 23:7 (426-433). </w:t>
            </w:r>
          </w:p>
        </w:tc>
      </w:tr>
      <w:tr w:rsidR="00697889" w:rsidRPr="00E41E00" w14:paraId="7C1EA3D9" w14:textId="77777777" w:rsidTr="008A38B2">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F2FFE"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SUSTAIN-3 (NCT02782104) </w:t>
            </w:r>
          </w:p>
        </w:tc>
        <w:tc>
          <w:tcPr>
            <w:tcW w:w="5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0F637"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An Open-label Long-term Extension Safety Study of Esketamine Nasal Spray in Treatment-resistant Depression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29F1B" w14:textId="77777777" w:rsidR="00697889" w:rsidRPr="00E41E00" w:rsidRDefault="00697889" w:rsidP="00697889">
            <w:pPr>
              <w:jc w:val="left"/>
              <w:textAlignment w:val="baseline"/>
              <w:rPr>
                <w:rFonts w:ascii="Times New Roman" w:hAnsi="Times New Roman" w:cs="Times New Roman"/>
              </w:rPr>
            </w:pPr>
            <w:r w:rsidRPr="00E41E00">
              <w:rPr>
                <w:rFonts w:ascii="Arial Narrow" w:hAnsi="Arial Narrow" w:cs="Times New Roman"/>
                <w:sz w:val="20"/>
                <w:szCs w:val="20"/>
              </w:rPr>
              <w:t>Internal study report; 21 May 2019 </w:t>
            </w:r>
          </w:p>
        </w:tc>
      </w:tr>
    </w:tbl>
    <w:p w14:paraId="3E80C241" w14:textId="3FFF8AED" w:rsidR="00697889" w:rsidRPr="00E41E00" w:rsidRDefault="00697889" w:rsidP="00697889">
      <w:pPr>
        <w:pStyle w:val="TableFigureFooter"/>
        <w:rPr>
          <w:rFonts w:ascii="Segoe UI" w:hAnsi="Segoe UI"/>
        </w:rPr>
      </w:pPr>
      <w:r w:rsidRPr="00E41E00">
        <w:t xml:space="preserve">Source: Table 2-4, p.69 of the </w:t>
      </w:r>
      <w:r w:rsidR="006C3CDC" w:rsidRPr="00E41E00">
        <w:t xml:space="preserve">July 2022 </w:t>
      </w:r>
      <w:r w:rsidRPr="00E41E00">
        <w:t>resubmission </w:t>
      </w:r>
    </w:p>
    <w:p w14:paraId="731F1F46" w14:textId="23DC40F9" w:rsidR="00697889" w:rsidRPr="00E41E00" w:rsidRDefault="006C3CDC" w:rsidP="00B07F87">
      <w:pPr>
        <w:pStyle w:val="COMexecsumnumberedpara"/>
      </w:pPr>
      <w:r w:rsidRPr="00E41E00">
        <w:t xml:space="preserve">The key features of the included studies are summarised in </w:t>
      </w:r>
      <w:r w:rsidR="00336FF2" w:rsidRPr="00E41E00">
        <w:fldChar w:fldCharType="begin" w:fldLock="1"/>
      </w:r>
      <w:r w:rsidR="00336FF2" w:rsidRPr="00E41E00">
        <w:instrText xml:space="preserve"> REF _Ref134471209 \h </w:instrText>
      </w:r>
      <w:r w:rsidR="00336FF2" w:rsidRPr="00E41E00">
        <w:fldChar w:fldCharType="separate"/>
      </w:r>
      <w:r w:rsidR="00EB2BBF" w:rsidRPr="00E41E00">
        <w:t xml:space="preserve">Table </w:t>
      </w:r>
      <w:r w:rsidR="00EB2BBF">
        <w:rPr>
          <w:noProof/>
        </w:rPr>
        <w:t>4</w:t>
      </w:r>
      <w:r w:rsidR="00336FF2" w:rsidRPr="00E41E00">
        <w:fldChar w:fldCharType="end"/>
      </w:r>
      <w:r w:rsidR="00336FF2" w:rsidRPr="00E41E00">
        <w:t xml:space="preserve"> </w:t>
      </w:r>
      <w:r w:rsidRPr="00E41E00">
        <w:t>below. </w:t>
      </w:r>
    </w:p>
    <w:p w14:paraId="6C699FC4" w14:textId="77777777" w:rsidR="00B81EB1" w:rsidRPr="00E41E00" w:rsidRDefault="00B81EB1">
      <w:pPr>
        <w:jc w:val="left"/>
        <w:rPr>
          <w:rFonts w:ascii="Arial Narrow" w:hAnsi="Arial Narrow" w:cs="Segoe UI"/>
          <w:b/>
          <w:bCs/>
          <w:sz w:val="20"/>
          <w:szCs w:val="20"/>
        </w:rPr>
      </w:pPr>
      <w:r w:rsidRPr="00E41E00">
        <w:rPr>
          <w:rFonts w:ascii="Arial Narrow" w:hAnsi="Arial Narrow" w:cs="Segoe UI"/>
          <w:b/>
          <w:bCs/>
          <w:sz w:val="20"/>
          <w:szCs w:val="20"/>
        </w:rPr>
        <w:br w:type="page"/>
      </w:r>
    </w:p>
    <w:p w14:paraId="0589CC8C" w14:textId="02558383" w:rsidR="006C3CDC" w:rsidRPr="00E41E00" w:rsidRDefault="006C3CDC" w:rsidP="00336FF2">
      <w:pPr>
        <w:pStyle w:val="Caption"/>
      </w:pPr>
      <w:bookmarkStart w:id="30" w:name="_Ref134471209"/>
      <w:r w:rsidRPr="00E41E00">
        <w:lastRenderedPageBreak/>
        <w:t xml:space="preserve">Table </w:t>
      </w:r>
      <w:r w:rsidR="00367F8B">
        <w:fldChar w:fldCharType="begin" w:fldLock="1"/>
      </w:r>
      <w:r w:rsidR="00367F8B">
        <w:instrText xml:space="preserve"> SEQ Table \* ARABIC </w:instrText>
      </w:r>
      <w:r w:rsidR="00367F8B">
        <w:fldChar w:fldCharType="separate"/>
      </w:r>
      <w:r w:rsidR="00EB2BBF">
        <w:rPr>
          <w:noProof/>
        </w:rPr>
        <w:t>4</w:t>
      </w:r>
      <w:r w:rsidR="00367F8B">
        <w:rPr>
          <w:noProof/>
        </w:rPr>
        <w:fldChar w:fldCharType="end"/>
      </w:r>
      <w:bookmarkEnd w:id="30"/>
      <w:r w:rsidRPr="00E41E00">
        <w:t>: Key features of the included evidence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258"/>
        <w:gridCol w:w="467"/>
        <w:gridCol w:w="1704"/>
        <w:gridCol w:w="667"/>
        <w:gridCol w:w="2252"/>
        <w:gridCol w:w="1163"/>
        <w:gridCol w:w="1500"/>
      </w:tblGrid>
      <w:tr w:rsidR="006C3CDC" w:rsidRPr="00902D85" w14:paraId="5CC76353"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8BA4E" w14:textId="77777777" w:rsidR="006C3CDC" w:rsidRPr="00902D85" w:rsidRDefault="006C3CDC" w:rsidP="006C3CDC">
            <w:pPr>
              <w:jc w:val="left"/>
              <w:textAlignment w:val="baseline"/>
              <w:rPr>
                <w:rFonts w:ascii="Times New Roman" w:hAnsi="Times New Roman" w:cs="Times New Roman"/>
                <w:b/>
                <w:bCs/>
              </w:rPr>
            </w:pPr>
            <w:r w:rsidRPr="00902D85">
              <w:rPr>
                <w:rFonts w:ascii="Arial Narrow" w:hAnsi="Arial Narrow" w:cs="Times New Roman"/>
                <w:b/>
                <w:bCs/>
                <w:sz w:val="20"/>
                <w:szCs w:val="20"/>
              </w:rPr>
              <w:t>Trial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FF297"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N </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A63CB"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Design/ duration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B353E4"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Risk of bias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61018"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Patient population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44064"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Outcomes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6DD5F" w14:textId="77777777" w:rsidR="006C3CDC" w:rsidRPr="00902D85" w:rsidRDefault="006C3CDC" w:rsidP="006C3CDC">
            <w:pPr>
              <w:jc w:val="center"/>
              <w:textAlignment w:val="baseline"/>
              <w:rPr>
                <w:rFonts w:ascii="Times New Roman" w:hAnsi="Times New Roman" w:cs="Times New Roman"/>
                <w:b/>
                <w:bCs/>
              </w:rPr>
            </w:pPr>
            <w:r w:rsidRPr="00902D85">
              <w:rPr>
                <w:rFonts w:ascii="Arial Narrow" w:hAnsi="Arial Narrow" w:cs="Times New Roman"/>
                <w:b/>
                <w:bCs/>
                <w:sz w:val="20"/>
                <w:szCs w:val="20"/>
              </w:rPr>
              <w:t>Use in modelled evaluation </w:t>
            </w:r>
          </w:p>
        </w:tc>
      </w:tr>
      <w:tr w:rsidR="006C3CDC" w:rsidRPr="00902D85" w14:paraId="343D01E0"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BFF8A"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TRANSFORM-2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721FA"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227 </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F73A6" w14:textId="7DFE2FA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Multi-centre, double-blinded, flexibly dosed (56 mg or 84 mg), active comparator RCT. Median duration of exposure was 25 days.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747CA6"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EC1E0"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0727B"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 xml:space="preserve">Change from baseline in </w:t>
            </w:r>
            <w:proofErr w:type="gramStart"/>
            <w:r w:rsidRPr="00902D85">
              <w:rPr>
                <w:rFonts w:ascii="Arial Narrow" w:hAnsi="Arial Narrow" w:cs="Times New Roman"/>
                <w:sz w:val="20"/>
                <w:szCs w:val="20"/>
              </w:rPr>
              <w:t>MADRS</w:t>
            </w:r>
            <w:proofErr w:type="gramEnd"/>
            <w:r w:rsidRPr="00902D85">
              <w:rPr>
                <w:rFonts w:ascii="Arial Narrow" w:hAnsi="Arial Narrow" w:cs="Times New Roman"/>
                <w:sz w:val="20"/>
                <w:szCs w:val="20"/>
              </w:rPr>
              <w:t> </w:t>
            </w:r>
          </w:p>
          <w:p w14:paraId="2CF4DD29"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526C4"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achieving response/ remission </w:t>
            </w:r>
          </w:p>
        </w:tc>
      </w:tr>
      <w:tr w:rsidR="006C3CDC" w:rsidRPr="00902D85" w14:paraId="5B222F2F"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DAB98"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TRANSFORM-3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CA90E"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138 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775E58D2" w14:textId="4D7AA0B3"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Multi-centre, double-blinded, flexibly dosed (28 mg, 56 mg or 84 mg), active comparator RCT in older adults. Median duration of exposure was 25 days.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26F37"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F185CC"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Adults aged 65 years+ with single-episode or recurrent moderate to severe MDD, and non-response to prior treatment with 1-8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69D7B"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 xml:space="preserve">Change from baseline in </w:t>
            </w:r>
            <w:proofErr w:type="gramStart"/>
            <w:r w:rsidRPr="00902D85">
              <w:rPr>
                <w:rFonts w:ascii="Arial Narrow" w:hAnsi="Arial Narrow" w:cs="Times New Roman"/>
                <w:sz w:val="20"/>
                <w:szCs w:val="20"/>
              </w:rPr>
              <w:t>MADRS</w:t>
            </w:r>
            <w:proofErr w:type="gramEnd"/>
            <w:r w:rsidRPr="00902D85">
              <w:rPr>
                <w:rFonts w:ascii="Arial Narrow" w:hAnsi="Arial Narrow" w:cs="Times New Roman"/>
                <w:sz w:val="20"/>
                <w:szCs w:val="20"/>
              </w:rPr>
              <w:t> </w:t>
            </w:r>
          </w:p>
          <w:p w14:paraId="61F43E44"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59496"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achieving response/ remission </w:t>
            </w:r>
          </w:p>
        </w:tc>
      </w:tr>
      <w:tr w:rsidR="006C3CDC" w:rsidRPr="00902D85" w14:paraId="5D7C4B2E"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8FF1B"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TRANSFORM-1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F9144"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346 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38D4AB1B" w14:textId="2663A982"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 xml:space="preserve">Multi-centre, double-blinded, fixed dose (56 mg or 84 mg), active comparator RCT. Median duration of exposure was 25 </w:t>
            </w:r>
            <w:proofErr w:type="gramStart"/>
            <w:r w:rsidRPr="00902D85">
              <w:rPr>
                <w:rFonts w:ascii="Arial Narrow" w:hAnsi="Arial Narrow" w:cs="Times New Roman"/>
                <w:sz w:val="20"/>
                <w:szCs w:val="20"/>
              </w:rPr>
              <w:t>days..</w:t>
            </w:r>
            <w:proofErr w:type="gramEnd"/>
            <w:r w:rsidRPr="00902D85">
              <w:rPr>
                <w:rFonts w:ascii="Arial Narrow" w:hAnsi="Arial Narrow" w:cs="Times New Roman"/>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4F6A3"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69E2A"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E67A8"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 xml:space="preserve">Change from baseline in </w:t>
            </w:r>
            <w:proofErr w:type="gramStart"/>
            <w:r w:rsidRPr="00902D85">
              <w:rPr>
                <w:rFonts w:ascii="Arial Narrow" w:hAnsi="Arial Narrow" w:cs="Times New Roman"/>
                <w:sz w:val="20"/>
                <w:szCs w:val="20"/>
              </w:rPr>
              <w:t>MADRS</w:t>
            </w:r>
            <w:proofErr w:type="gramEnd"/>
            <w:r w:rsidRPr="00902D85">
              <w:rPr>
                <w:rFonts w:ascii="Arial Narrow" w:hAnsi="Arial Narrow" w:cs="Times New Roman"/>
                <w:sz w:val="20"/>
                <w:szCs w:val="20"/>
              </w:rPr>
              <w:t> </w:t>
            </w:r>
          </w:p>
          <w:p w14:paraId="0E6B6CEE"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E9238"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Not used </w:t>
            </w:r>
          </w:p>
        </w:tc>
      </w:tr>
      <w:tr w:rsidR="006C3CDC" w:rsidRPr="00902D85" w14:paraId="34B86258"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CFF94"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SUSTAIN-1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57866"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452  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78A8E4A0" w14:textId="154D3F3F"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Multi-centre, double-blinded, flexibly dosed (56 mg or 84 mg), active comparator RCT</w:t>
            </w:r>
            <w:r w:rsidRPr="00902D85">
              <w:rPr>
                <w:rFonts w:ascii="Arial Narrow" w:hAnsi="Arial Narrow" w:cs="Times New Roman"/>
                <w:b/>
                <w:bCs/>
                <w:sz w:val="20"/>
                <w:szCs w:val="20"/>
              </w:rPr>
              <w:t xml:space="preserve"> </w:t>
            </w:r>
            <w:r w:rsidRPr="00902D85">
              <w:rPr>
                <w:rFonts w:ascii="Arial Narrow" w:hAnsi="Arial Narrow" w:cs="Times New Roman"/>
                <w:sz w:val="20"/>
                <w:szCs w:val="20"/>
              </w:rPr>
              <w:t>relapse prevention study using a randomised withdrawal design.</w:t>
            </w:r>
            <w:r w:rsidRPr="00902D85">
              <w:rPr>
                <w:rFonts w:ascii="Arial Narrow" w:hAnsi="Arial Narrow" w:cs="Times New Roman"/>
                <w:b/>
                <w:bCs/>
                <w:sz w:val="20"/>
                <w:szCs w:val="20"/>
              </w:rPr>
              <w:t> </w:t>
            </w:r>
            <w:r w:rsidRPr="00902D85">
              <w:rPr>
                <w:rFonts w:ascii="Arial Narrow" w:hAnsi="Arial Narrow" w:cs="Times New Roman"/>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7CCD5"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Unclear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9C0D8"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82AE2"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 of relapses in stable remitters/ responders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22028"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Proportions of relapses in stable remitters/ responders, remission from response, recurrence from recovery </w:t>
            </w:r>
          </w:p>
        </w:tc>
      </w:tr>
      <w:tr w:rsidR="006C3CDC" w:rsidRPr="00902D85" w14:paraId="283A464B"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18C35"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SUSTAIN-2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C969B"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802 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5C7AB1D7" w14:textId="3038E56C"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Open-label, multi-centre, long-term safety study. The median duration of exposure was 22.9 weeks.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576EB"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High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01233"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Adults aged 18 years+ with single-episode or recurrent moderate to severe MDD, and non-response to prior treatment with ≥2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71FE4"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Adverse events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F6749"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Not used </w:t>
            </w:r>
          </w:p>
        </w:tc>
      </w:tr>
      <w:tr w:rsidR="006C3CDC" w:rsidRPr="00902D85" w14:paraId="0AAAD199" w14:textId="77777777" w:rsidTr="00AC5918">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77EDD" w14:textId="77777777" w:rsidR="006C3CDC" w:rsidRPr="00902D85" w:rsidRDefault="006C3CDC" w:rsidP="006C3CDC">
            <w:pPr>
              <w:jc w:val="left"/>
              <w:textAlignment w:val="baseline"/>
              <w:rPr>
                <w:rFonts w:ascii="Times New Roman" w:hAnsi="Times New Roman" w:cs="Times New Roman"/>
              </w:rPr>
            </w:pPr>
            <w:r w:rsidRPr="00902D85">
              <w:rPr>
                <w:rFonts w:ascii="Arial Narrow" w:hAnsi="Arial Narrow" w:cs="Times New Roman"/>
                <w:sz w:val="20"/>
                <w:szCs w:val="20"/>
              </w:rPr>
              <w:t>SUSTAIN-3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AD966"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1140 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4D32F439" w14:textId="5DDCBF5A"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Open-label, multi-centre, long-term safety study (ongoing). The median duration of exposure was 15.2 months.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00433"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High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DFC08"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Adult and elderly people with TRD, who previously participated in TRANSFORM-1, TRANSFORM-2, SUSTAIN-1, SUSTAIN-2, TRANSFORM-3 or TRD3006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AA124"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Adverse events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49A93" w14:textId="77777777" w:rsidR="006C3CDC" w:rsidRPr="00902D85" w:rsidRDefault="006C3CDC" w:rsidP="006C3CDC">
            <w:pPr>
              <w:jc w:val="center"/>
              <w:textAlignment w:val="baseline"/>
              <w:rPr>
                <w:rFonts w:ascii="Times New Roman" w:hAnsi="Times New Roman" w:cs="Times New Roman"/>
              </w:rPr>
            </w:pPr>
            <w:r w:rsidRPr="00902D85">
              <w:rPr>
                <w:rFonts w:ascii="Arial Narrow" w:hAnsi="Arial Narrow" w:cs="Times New Roman"/>
                <w:sz w:val="20"/>
                <w:szCs w:val="20"/>
              </w:rPr>
              <w:t>Not used </w:t>
            </w:r>
          </w:p>
        </w:tc>
      </w:tr>
    </w:tbl>
    <w:p w14:paraId="5637860A" w14:textId="66752A3D" w:rsidR="006C3CDC" w:rsidRPr="00E41E00" w:rsidRDefault="006C3CDC" w:rsidP="006C3CDC">
      <w:pPr>
        <w:pStyle w:val="TableFigureFooter"/>
        <w:rPr>
          <w:rFonts w:ascii="Segoe UI" w:hAnsi="Segoe UI"/>
        </w:rPr>
      </w:pPr>
      <w:r w:rsidRPr="00E41E00">
        <w:t>Source: Table 2-5, p.78; Table 2-6, p.79; Table 2-7, p.85; Table 2-8, p.86 of the July 2022 resubmission; Table 2.1, p.1; Table 2.2, p.3; Table 2.3, p.5, Attachment 2.5 of the July 2022 resubmission </w:t>
      </w:r>
    </w:p>
    <w:p w14:paraId="2B1E14F6" w14:textId="2B23058F" w:rsidR="006C3CDC" w:rsidRPr="00E41E00" w:rsidRDefault="006C3CDC" w:rsidP="006C3CDC">
      <w:pPr>
        <w:pStyle w:val="TableFigureFooter"/>
        <w:rPr>
          <w:rFonts w:ascii="Segoe UI" w:hAnsi="Segoe UI"/>
        </w:rPr>
      </w:pPr>
      <w:r w:rsidRPr="00E41E00">
        <w:t>Abbreviations: MADRS, Montgomery-Asberg Depression Rating Scale; MDD, major depressive disorder; OAD, oral antidepressant; RCT, randomised controlled trial; TRD, treatment-resistant depression </w:t>
      </w:r>
    </w:p>
    <w:p w14:paraId="6C7B015A" w14:textId="63C39B30" w:rsidR="00662F48" w:rsidRPr="00902D85" w:rsidRDefault="00662F48" w:rsidP="00B07F87">
      <w:pPr>
        <w:pStyle w:val="COMexecsumnumberedpara"/>
      </w:pPr>
      <w:r w:rsidRPr="00902D85">
        <w:t xml:space="preserve">The resubmission used the results from the TRANSFORM-2 and TRANSFORM-3 trials as the pivotal evidence of short-term response during treatment induction. These trials enrolled adult patients (age 18-64, and 65 years and over in TRANSFORM-2 and </w:t>
      </w:r>
      <w:r w:rsidRPr="00902D85">
        <w:lastRenderedPageBreak/>
        <w:t xml:space="preserve">TRANSFORM-3 respectively), and evaluated </w:t>
      </w:r>
      <w:proofErr w:type="gramStart"/>
      <w:r w:rsidRPr="00902D85">
        <w:t>flexibly-dosed</w:t>
      </w:r>
      <w:proofErr w:type="gramEnd"/>
      <w:r w:rsidRPr="00902D85">
        <w:t xml:space="preserve"> esketamine, consistent with the product information. Results of TRANSFORM-1 (adult patients 18-64 years; fixed esketamine dose regimens) were included as supportive evidence. </w:t>
      </w:r>
    </w:p>
    <w:p w14:paraId="45EFC9DD" w14:textId="245E2103" w:rsidR="00662F48" w:rsidRPr="00902D85" w:rsidRDefault="00662F48" w:rsidP="00B07F87">
      <w:pPr>
        <w:pStyle w:val="COMexecsumnumberedpara"/>
      </w:pPr>
      <w:r w:rsidRPr="00902D85">
        <w:t xml:space="preserve">SUSTAIN-1 was conducted in response to an FDA request for a maintenance of effect study using a randomised withdrawal design, to assess whether intranasal esketamine delays relapse of depressive symptoms over time versus placebo, in subjects who had previously achieved stable remission or response on esketamine treatment. Only patients who achieved stable response or remission using esketamine nasal spray in combination with a newly initiated OAD during initiation and optimisation were eligible to be randomised in the double-blind maintenance phase to either continue with esketamine with an </w:t>
      </w:r>
      <w:proofErr w:type="gramStart"/>
      <w:r w:rsidRPr="00902D85">
        <w:t>OAD, or</w:t>
      </w:r>
      <w:proofErr w:type="gramEnd"/>
      <w:r w:rsidRPr="00902D85">
        <w:t xml:space="preserve"> discontinue esketamine and continue the OAD only. The PBAC previously noted that this type of design is at risk of overstating the efficacy of maintenance treatment, as the comparison group is at high risk of relapse, due to abruptly stopping treatment soon after improvement (para 6.</w:t>
      </w:r>
      <w:r w:rsidR="00144E6C" w:rsidRPr="00902D85">
        <w:t>9</w:t>
      </w:r>
      <w:r w:rsidRPr="00902D85">
        <w:t>, esketamine PSD, July 202</w:t>
      </w:r>
      <w:r w:rsidR="00144E6C" w:rsidRPr="00902D85">
        <w:t>2</w:t>
      </w:r>
      <w:r w:rsidRPr="00902D85">
        <w:t xml:space="preserve"> PBAC meeting). The trial is also at risk of functional unblinding, with patients assigned to placebo realising that they are no longer on esketamine after switching, given the immediate side effects associated with esketamine use. Such a withdrawal approach is also unlikely reflective of how esketamine cessation would be undertaken in practice. </w:t>
      </w:r>
    </w:p>
    <w:p w14:paraId="1B1FF9FB" w14:textId="77777777" w:rsidR="00662F48" w:rsidRPr="00902D85" w:rsidRDefault="00662F48" w:rsidP="00B07F87">
      <w:pPr>
        <w:pStyle w:val="COMexecsumnumberedpara"/>
      </w:pPr>
      <w:r w:rsidRPr="00902D85">
        <w:t>Maintaining blinding was a potential issue in all randomised esketamine nasal spray trials, as esketamine is known to cause transient dissociative effects in some individuals. This may also influence patient responses to outcome measurements. </w:t>
      </w:r>
    </w:p>
    <w:p w14:paraId="4033C5B0" w14:textId="11B10DD9" w:rsidR="00620C25" w:rsidRPr="00902D85" w:rsidRDefault="00662F48" w:rsidP="00B07F87">
      <w:pPr>
        <w:pStyle w:val="COMexecsumnumberedpara"/>
      </w:pPr>
      <w:r w:rsidRPr="00902D85">
        <w:t xml:space="preserve">Across all studies, patients were excluded who had: a current or prior DSM-5 diagnosis of a psychotic disorder; a history of suicidal behaviour in the past year; intent or suicidal ideation within 6 months before screening as clinically assessed by the investigator or based on the C-SSRS scale; a history of moderate or severe substance or alcohol use disorder according to DSM-5 criteria. Collectively, these features may limit generalisability to other populations. </w:t>
      </w:r>
      <w:proofErr w:type="gramStart"/>
      <w:r w:rsidRPr="00902D85">
        <w:t>In particular, although</w:t>
      </w:r>
      <w:proofErr w:type="gramEnd"/>
      <w:r w:rsidRPr="00902D85">
        <w:t xml:space="preserve"> patients with MDD with psychotic features would be eligible for treatment under the proposed restriction, due to their exclusion from the trials, the safety and effectiveness of treatment with esketamine nasal spray in this population is unknown. </w:t>
      </w:r>
    </w:p>
    <w:p w14:paraId="4A4FE085" w14:textId="1C5613CC" w:rsidR="00B60939" w:rsidRPr="00E41E00" w:rsidRDefault="00B60939" w:rsidP="00EC5836">
      <w:pPr>
        <w:pStyle w:val="COMH2-non-numbered"/>
      </w:pPr>
      <w:bookmarkStart w:id="31" w:name="_Toc22897641"/>
      <w:bookmarkStart w:id="32" w:name="_Toc134478946"/>
      <w:r w:rsidRPr="00E41E00">
        <w:t>Comparative effectiveness</w:t>
      </w:r>
      <w:bookmarkEnd w:id="31"/>
      <w:bookmarkEnd w:id="32"/>
    </w:p>
    <w:p w14:paraId="28593FB8" w14:textId="4BF1617E" w:rsidR="002C2775" w:rsidRPr="00E41E00" w:rsidRDefault="00934657" w:rsidP="00B07F87">
      <w:pPr>
        <w:pStyle w:val="COMexecsumnumberedpara"/>
      </w:pPr>
      <w:r w:rsidRPr="00E41E00">
        <w:rPr>
          <w:snapToGrid/>
        </w:rPr>
        <w:t xml:space="preserve">Results were unchanged from the July 2021 and July 2022 submissions. The results of the primary efficacy endpoint for the TRANSFORM trials (change in MADRS total score from baseline to the end of the 4-week double-blind induction phase), are summarised in </w:t>
      </w:r>
      <w:r w:rsidR="00336FF2" w:rsidRPr="00E41E00">
        <w:rPr>
          <w:snapToGrid/>
        </w:rPr>
        <w:fldChar w:fldCharType="begin" w:fldLock="1"/>
      </w:r>
      <w:r w:rsidR="00336FF2" w:rsidRPr="00E41E00">
        <w:rPr>
          <w:snapToGrid/>
        </w:rPr>
        <w:instrText xml:space="preserve"> REF _Ref134471245 \h  \* MERGEFORMAT </w:instrText>
      </w:r>
      <w:r w:rsidR="00336FF2" w:rsidRPr="00E41E00">
        <w:rPr>
          <w:snapToGrid/>
        </w:rPr>
      </w:r>
      <w:r w:rsidR="00336FF2" w:rsidRPr="00E41E00">
        <w:rPr>
          <w:snapToGrid/>
        </w:rPr>
        <w:fldChar w:fldCharType="separate"/>
      </w:r>
      <w:r w:rsidR="00EB2BBF" w:rsidRPr="00EB2BBF">
        <w:t xml:space="preserve">Table </w:t>
      </w:r>
      <w:r w:rsidR="00EB2BBF" w:rsidRPr="00EB2BBF">
        <w:rPr>
          <w:noProof/>
        </w:rPr>
        <w:t>5</w:t>
      </w:r>
      <w:r w:rsidR="00336FF2" w:rsidRPr="00E41E00">
        <w:rPr>
          <w:snapToGrid/>
        </w:rPr>
        <w:fldChar w:fldCharType="end"/>
      </w:r>
      <w:r w:rsidR="00336FF2" w:rsidRPr="00E41E00">
        <w:rPr>
          <w:snapToGrid/>
        </w:rPr>
        <w:t xml:space="preserve"> </w:t>
      </w:r>
      <w:r w:rsidRPr="00E41E00">
        <w:rPr>
          <w:snapToGrid/>
        </w:rPr>
        <w:t>below.  </w:t>
      </w:r>
    </w:p>
    <w:p w14:paraId="1DE7195D" w14:textId="77777777" w:rsidR="00424C0D" w:rsidRDefault="00424C0D">
      <w:pPr>
        <w:jc w:val="left"/>
        <w:rPr>
          <w:rFonts w:ascii="Arial Narrow" w:hAnsi="Arial Narrow" w:cs="Segoe UI"/>
          <w:b/>
          <w:bCs/>
          <w:sz w:val="20"/>
          <w:szCs w:val="20"/>
        </w:rPr>
      </w:pPr>
      <w:bookmarkStart w:id="33" w:name="_Ref134471245"/>
      <w:r>
        <w:br w:type="page"/>
      </w:r>
    </w:p>
    <w:p w14:paraId="4FBD7FC9" w14:textId="37F3C55C" w:rsidR="00006EA5" w:rsidRPr="00E41E00" w:rsidRDefault="00006EA5" w:rsidP="00AC5918">
      <w:pPr>
        <w:pStyle w:val="Caption"/>
        <w:keepNext/>
        <w:rPr>
          <w:rFonts w:ascii="Segoe UI" w:hAnsi="Segoe UI"/>
          <w:sz w:val="18"/>
          <w:szCs w:val="18"/>
        </w:rPr>
      </w:pPr>
      <w:r w:rsidRPr="00E41E00">
        <w:lastRenderedPageBreak/>
        <w:t xml:space="preserve">Table </w:t>
      </w:r>
      <w:r w:rsidR="00367F8B">
        <w:fldChar w:fldCharType="begin" w:fldLock="1"/>
      </w:r>
      <w:r w:rsidR="00367F8B">
        <w:instrText xml:space="preserve"> SEQ Table \* ARABIC </w:instrText>
      </w:r>
      <w:r w:rsidR="00367F8B">
        <w:fldChar w:fldCharType="separate"/>
      </w:r>
      <w:r w:rsidR="00EB2BBF">
        <w:rPr>
          <w:noProof/>
        </w:rPr>
        <w:t>5</w:t>
      </w:r>
      <w:r w:rsidR="00367F8B">
        <w:rPr>
          <w:noProof/>
        </w:rPr>
        <w:fldChar w:fldCharType="end"/>
      </w:r>
      <w:bookmarkEnd w:id="33"/>
      <w:r w:rsidRPr="00E41E00">
        <w:t>: Montgomery-Asberg Depression Rating Scale (MADRS) total score: change from baseline to Day 28 by MMRM or to Endpoint (DB) by ANCOVA LOCF; double-blind induction studies (Full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49"/>
        <w:gridCol w:w="555"/>
        <w:gridCol w:w="1694"/>
        <w:gridCol w:w="435"/>
        <w:gridCol w:w="1814"/>
        <w:gridCol w:w="600"/>
        <w:gridCol w:w="1664"/>
      </w:tblGrid>
      <w:tr w:rsidR="00006EA5" w:rsidRPr="00E41E00" w14:paraId="1E50A241" w14:textId="77777777" w:rsidTr="00AC5918">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3DC290C" w14:textId="77777777" w:rsidR="00006EA5" w:rsidRPr="00E41E00" w:rsidRDefault="00006EA5" w:rsidP="00006EA5">
            <w:pPr>
              <w:textAlignment w:val="baseline"/>
              <w:rPr>
                <w:rFonts w:ascii="Times New Roman" w:hAnsi="Times New Roman" w:cs="Times New Roman"/>
              </w:rPr>
            </w:pPr>
            <w:r w:rsidRPr="00E41E00">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1F81D6"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Baseline</w:t>
            </w:r>
            <w:r w:rsidRPr="00E41E00">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C4A55D"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MMRM change from baseline to Day 28</w:t>
            </w:r>
            <w:r w:rsidRPr="00E41E00">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08CA9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ANCOVA change from baseline to Day 28</w:t>
            </w:r>
            <w:r w:rsidRPr="00E41E00">
              <w:rPr>
                <w:rFonts w:ascii="Arial Narrow" w:hAnsi="Arial Narrow" w:cs="Times New Roman"/>
                <w:sz w:val="20"/>
                <w:szCs w:val="20"/>
              </w:rPr>
              <w:t> </w:t>
            </w:r>
          </w:p>
        </w:tc>
      </w:tr>
      <w:tr w:rsidR="00006EA5" w:rsidRPr="00E41E00" w14:paraId="45F475EF" w14:textId="77777777" w:rsidTr="00AC5918">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6D4F37" w14:textId="77777777" w:rsidR="00006EA5" w:rsidRPr="00E41E00" w:rsidRDefault="00006EA5" w:rsidP="00006EA5">
            <w:pPr>
              <w:jc w:val="left"/>
              <w:rPr>
                <w:rFonts w:ascii="Times New Roman" w:hAnsi="Times New Roman" w:cs="Times New Roman"/>
              </w:rPr>
            </w:pP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A849BE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N</w:t>
            </w:r>
            <w:r w:rsidRPr="00E41E00">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C5E3CEB"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Mean (SD)</w:t>
            </w:r>
            <w:r w:rsidRPr="00E41E00">
              <w:rPr>
                <w:rFonts w:ascii="Arial Narrow" w:hAnsi="Arial Narrow" w:cs="Times New Roman"/>
                <w:sz w:val="20"/>
                <w:szCs w:val="20"/>
              </w:rPr>
              <w:t>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5653E633"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N</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BB322C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Mean (SD)</w:t>
            </w:r>
            <w:r w:rsidRPr="00E41E00">
              <w:rPr>
                <w:rFonts w:ascii="Arial Narrow" w:hAnsi="Arial Narrow" w:cs="Times New Roman"/>
                <w:sz w:val="20"/>
                <w:szCs w:val="20"/>
              </w:rPr>
              <w:t>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5249BD27"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N</w:t>
            </w:r>
            <w:r w:rsidRPr="00E41E00">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1EA560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Mean (SD)</w:t>
            </w:r>
            <w:r w:rsidRPr="00E41E00">
              <w:rPr>
                <w:rFonts w:ascii="Arial Narrow" w:hAnsi="Arial Narrow" w:cs="Times New Roman"/>
                <w:sz w:val="20"/>
                <w:szCs w:val="20"/>
              </w:rPr>
              <w:t> </w:t>
            </w:r>
          </w:p>
        </w:tc>
      </w:tr>
      <w:tr w:rsidR="00006EA5" w:rsidRPr="00E41E00" w14:paraId="67D3E541" w14:textId="77777777" w:rsidTr="00AC5918">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4E5D2EA9"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b/>
                <w:bCs/>
                <w:sz w:val="20"/>
                <w:szCs w:val="20"/>
              </w:rPr>
              <w:t>TRANSFORM-2 (flexible dosing, adult patients 18-64 years of age with TRD)</w:t>
            </w:r>
            <w:r w:rsidRPr="00E41E00">
              <w:rPr>
                <w:rFonts w:ascii="Arial Narrow" w:hAnsi="Arial Narrow" w:cs="Times New Roman"/>
                <w:sz w:val="20"/>
                <w:szCs w:val="20"/>
              </w:rPr>
              <w:t> </w:t>
            </w:r>
          </w:p>
        </w:tc>
      </w:tr>
      <w:tr w:rsidR="00006EA5" w:rsidRPr="00E41E00" w14:paraId="45F5F397"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EE2FA"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Esketamine+OAD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1266E0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114 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8013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37.0 (5.69)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7D34ADA4"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67206"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-21.4 (12.32)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51813D5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112 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B721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-19.6 (13.58) </w:t>
            </w:r>
          </w:p>
        </w:tc>
      </w:tr>
      <w:tr w:rsidR="00006EA5" w:rsidRPr="00E41E00" w14:paraId="5ECAB3B7"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ECA04"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Placebo+OAD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BE8ACFC"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109 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0F57E"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37.3 (5.66)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6F16DA9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C710D"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-17.0 (13.88)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019E15A"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109 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72D8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-16.3 (14.24) </w:t>
            </w:r>
          </w:p>
        </w:tc>
      </w:tr>
      <w:tr w:rsidR="00006EA5" w:rsidRPr="00E41E00" w14:paraId="2CD4FECF" w14:textId="77777777" w:rsidTr="00AC5918">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15D503E"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Mean difference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13DC2F6C"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3EDF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-4.0 (-7.3, -0.6)</w:t>
            </w:r>
            <w:r w:rsidRPr="00E41E00">
              <w:rPr>
                <w:rFonts w:ascii="Arial Narrow" w:hAnsi="Arial Narrow" w:cs="Times New Roman"/>
                <w:sz w:val="20"/>
                <w:szCs w:val="20"/>
              </w:rPr>
              <w:t>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49E061B"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5D3C08"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b/>
                <w:bCs/>
                <w:sz w:val="20"/>
                <w:szCs w:val="20"/>
              </w:rPr>
              <w:t>-3.5 (-6.7, -0.3)</w:t>
            </w:r>
            <w:r w:rsidRPr="00E41E00">
              <w:rPr>
                <w:rFonts w:ascii="Arial Narrow" w:hAnsi="Arial Narrow" w:cs="Times New Roman"/>
                <w:sz w:val="20"/>
                <w:szCs w:val="20"/>
              </w:rPr>
              <w:t> </w:t>
            </w:r>
          </w:p>
        </w:tc>
      </w:tr>
      <w:tr w:rsidR="00006EA5" w:rsidRPr="00E41E00" w14:paraId="7235BE2A" w14:textId="77777777" w:rsidTr="00AC5918">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02402771"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b/>
                <w:bCs/>
                <w:sz w:val="20"/>
                <w:szCs w:val="20"/>
              </w:rPr>
              <w:t>TRANSFORM-3 (flexible dosing, older patients ≥ 65 years of age with TRD)</w:t>
            </w:r>
            <w:r w:rsidRPr="00E41E00">
              <w:rPr>
                <w:rFonts w:ascii="Arial Narrow" w:hAnsi="Arial Narrow" w:cs="Times New Roman"/>
                <w:sz w:val="20"/>
                <w:szCs w:val="20"/>
              </w:rPr>
              <w:t> </w:t>
            </w:r>
          </w:p>
        </w:tc>
      </w:tr>
      <w:tr w:rsidR="00006EA5" w:rsidRPr="00E41E00" w14:paraId="0BB85932"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D403B"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Esketamine+OAD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725E24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72 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6F5F8"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35.5 (5.91)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FF6F0B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63 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CF96B"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-10.0 (12.74)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4879310C"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71 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B758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-9.3 (12.28) </w:t>
            </w:r>
          </w:p>
        </w:tc>
      </w:tr>
      <w:tr w:rsidR="00006EA5" w:rsidRPr="00E41E00" w14:paraId="3A4A4C3D"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2799A"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Placebo+OAD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33FE9C1"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65 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75EA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34.8 (6.44)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5DF7798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60 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DD461"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-6.3 (8.86)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19C9911D"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64 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0D362"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-5.6 (9.11) </w:t>
            </w:r>
          </w:p>
        </w:tc>
      </w:tr>
      <w:tr w:rsidR="00006EA5" w:rsidRPr="00E41E00" w14:paraId="3A3ACC54" w14:textId="77777777" w:rsidTr="00AC5918">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F5BA0BE"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Mean difference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932780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3B108"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-3.6 (-7.2, 0.1)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0A1B6FDA"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EC00E"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-3.6 (-7.2, 0.0) </w:t>
            </w:r>
          </w:p>
        </w:tc>
      </w:tr>
      <w:tr w:rsidR="00006EA5" w:rsidRPr="00E41E00" w14:paraId="0B153AE5" w14:textId="77777777" w:rsidTr="00AC5918">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7CBD73ED"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b/>
                <w:bCs/>
                <w:sz w:val="20"/>
                <w:szCs w:val="20"/>
              </w:rPr>
              <w:t>TRANSFORM-1 (fixed dosing, adult patients 18-64 years of age with TRD)</w:t>
            </w:r>
            <w:r w:rsidRPr="00E41E00">
              <w:rPr>
                <w:rFonts w:ascii="Arial Narrow" w:hAnsi="Arial Narrow" w:cs="Times New Roman"/>
                <w:sz w:val="20"/>
                <w:szCs w:val="20"/>
              </w:rPr>
              <w:t> </w:t>
            </w:r>
          </w:p>
        </w:tc>
      </w:tr>
      <w:tr w:rsidR="00006EA5" w:rsidRPr="00E41E00" w14:paraId="07448221"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116F7"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Esketamine 56 mg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B5AEF47"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115 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A3FB4"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37.4 (4.76)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5A8A85C0"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9FAC8"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-19.0 (13.86)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3E5690F0"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115 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32F91"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-18.3 (14.21) </w:t>
            </w:r>
          </w:p>
        </w:tc>
      </w:tr>
      <w:tr w:rsidR="00006EA5" w:rsidRPr="00E41E00" w14:paraId="295F9166"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0E528"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Esketamine 84 mg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6A42013"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114 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F4BF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37.8 (5.58)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55C3605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98 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538FE5"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-18.8 (14.12)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7C4170F"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5969B"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-17.4 (14.25) </w:t>
            </w:r>
          </w:p>
        </w:tc>
      </w:tr>
      <w:tr w:rsidR="00006EA5" w:rsidRPr="00E41E00" w14:paraId="111039BC" w14:textId="77777777" w:rsidTr="00AC5918">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59CEC5"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Placebo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A5E37CD"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FA450"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37.5 (6.16)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09F800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108 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F8D33"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-14.8 (15.07)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43D88C49"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A98AE"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-14.3 (15.00) </w:t>
            </w:r>
          </w:p>
        </w:tc>
      </w:tr>
      <w:tr w:rsidR="00006EA5" w:rsidRPr="00E41E00" w14:paraId="42A44104" w14:textId="77777777" w:rsidTr="00AC5918">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68391B4"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Mean difference, ESK 56 mg vs placebo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707966E7"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D94D0"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-4.1 (-7.7, -0.5)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12F2FB28"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99F04C"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-4.1 (-7.5, -0.6) </w:t>
            </w:r>
          </w:p>
        </w:tc>
      </w:tr>
      <w:tr w:rsidR="00006EA5" w:rsidRPr="00E41E00" w14:paraId="2C7D0CE2" w14:textId="77777777" w:rsidTr="00AC5918">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25F1324" w14:textId="77777777" w:rsidR="00006EA5" w:rsidRPr="00E41E00" w:rsidRDefault="00006EA5" w:rsidP="00006EA5">
            <w:pPr>
              <w:jc w:val="left"/>
              <w:textAlignment w:val="baseline"/>
              <w:rPr>
                <w:rFonts w:ascii="Times New Roman" w:hAnsi="Times New Roman" w:cs="Times New Roman"/>
              </w:rPr>
            </w:pPr>
            <w:r w:rsidRPr="00E41E00">
              <w:rPr>
                <w:rFonts w:ascii="Arial Narrow" w:hAnsi="Arial Narrow" w:cs="Times New Roman"/>
                <w:sz w:val="20"/>
                <w:szCs w:val="20"/>
              </w:rPr>
              <w:t>Mean difference, ESK 84 mg vs placebo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46E1A02"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86E9C"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-3.2 (-6.9, 0.5)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05E80CC6"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EC0F4" w14:textId="77777777" w:rsidR="00006EA5" w:rsidRPr="00E41E00" w:rsidRDefault="00006EA5" w:rsidP="00006EA5">
            <w:pPr>
              <w:jc w:val="center"/>
              <w:textAlignment w:val="baseline"/>
              <w:rPr>
                <w:rFonts w:ascii="Times New Roman" w:hAnsi="Times New Roman" w:cs="Times New Roman"/>
              </w:rPr>
            </w:pPr>
            <w:r w:rsidRPr="00E41E00">
              <w:rPr>
                <w:rFonts w:ascii="Arial Narrow" w:hAnsi="Arial Narrow" w:cs="Times New Roman"/>
                <w:sz w:val="20"/>
                <w:szCs w:val="20"/>
              </w:rPr>
              <w:t>-2.0 (-5.5, 1.4) </w:t>
            </w:r>
          </w:p>
        </w:tc>
      </w:tr>
    </w:tbl>
    <w:p w14:paraId="54641570" w14:textId="35B49113" w:rsidR="00006EA5" w:rsidRPr="00E41E00" w:rsidRDefault="00006EA5" w:rsidP="00006EA5">
      <w:pPr>
        <w:pStyle w:val="TableFigureFooter"/>
        <w:rPr>
          <w:rFonts w:ascii="Segoe UI" w:hAnsi="Segoe UI"/>
        </w:rPr>
      </w:pPr>
      <w:r w:rsidRPr="00E41E00">
        <w:t>Source: Table 2-13, p.114 of the July 2022 resubmission; Table 2.50, Attachment 2.6 of the July 2022 resubmission </w:t>
      </w:r>
    </w:p>
    <w:p w14:paraId="1E9753A3" w14:textId="776C3564" w:rsidR="00006EA5" w:rsidRPr="00E41E00" w:rsidRDefault="00006EA5" w:rsidP="00006EA5">
      <w:pPr>
        <w:pStyle w:val="TableFigureFooter"/>
        <w:rPr>
          <w:rFonts w:ascii="Segoe UI" w:hAnsi="Segoe UI"/>
        </w:rPr>
      </w:pPr>
      <w:r w:rsidRPr="00E41E00">
        <w:t>Abbreviations: ANCOVA, analysis of covariance; CI, confidence interval; DB, double-blind; ESK, esketamine; MMRM, Mixed-Effect Model for Repeated Measures; OAD, oral antidepressant; SD, standard deviation; TRD, treatment-resistant depression </w:t>
      </w:r>
    </w:p>
    <w:p w14:paraId="2E7067E9" w14:textId="77777777" w:rsidR="00006EA5" w:rsidRPr="00E41E00" w:rsidRDefault="00006EA5" w:rsidP="00006EA5">
      <w:pPr>
        <w:pStyle w:val="TableFigureFooter"/>
        <w:rPr>
          <w:rFonts w:ascii="Segoe UI" w:hAnsi="Segoe UI"/>
        </w:rPr>
      </w:pPr>
      <w:r w:rsidRPr="00E41E00">
        <w:t>Notes: Tests for treatment effects based on mixed model for repeated measures (MMRM) with change from baseline as the response variable applied the fixed effect model terms for treatment (intranasal esketamine + OAD, OAD + intranasal placebo), day, country, class of OAD (SNRI or SSRI), and treatment-by-day, and baseline value as a covariate. A negative difference favours esketamine  </w:t>
      </w:r>
    </w:p>
    <w:p w14:paraId="294F2B5D" w14:textId="77777777" w:rsidR="00006EA5" w:rsidRPr="00E41E00" w:rsidRDefault="00006EA5" w:rsidP="00006EA5">
      <w:pPr>
        <w:pStyle w:val="TableFigureFooter"/>
        <w:rPr>
          <w:rFonts w:ascii="Segoe UI" w:hAnsi="Segoe UI"/>
        </w:rPr>
      </w:pPr>
      <w:r w:rsidRPr="00E41E00">
        <w:t>Tests for treatment effect based on analysis of covariance (ANCOVA) model with change from baseline as the response variable applied factors for treatment (intranasal esketamine + OAD, OAD + intranasal placebo), country, and class of OAD (SNRI or SSRI), and baseline value as a covariate. A negative difference favours esketamine </w:t>
      </w:r>
    </w:p>
    <w:p w14:paraId="5D3F60D5" w14:textId="77777777" w:rsidR="00006EA5" w:rsidRPr="00E41E00" w:rsidRDefault="00006EA5" w:rsidP="00006EA5">
      <w:pPr>
        <w:pStyle w:val="TableFigureFooter"/>
        <w:rPr>
          <w:rFonts w:ascii="Segoe UI" w:hAnsi="Segoe UI"/>
        </w:rPr>
      </w:pPr>
      <w:r w:rsidRPr="00E41E00">
        <w:t xml:space="preserve">For TRANSFORM-2, the difference from placebo is the least-squares mean difference between esketamine + OAD and OAD + </w:t>
      </w:r>
      <w:proofErr w:type="gramStart"/>
      <w:r w:rsidRPr="00E41E00">
        <w:t>placebo</w:t>
      </w:r>
      <w:proofErr w:type="gramEnd"/>
      <w:r w:rsidRPr="00E41E00">
        <w:t> </w:t>
      </w:r>
    </w:p>
    <w:p w14:paraId="6372A13F" w14:textId="77777777" w:rsidR="00006EA5" w:rsidRPr="00E41E00" w:rsidRDefault="00006EA5" w:rsidP="00006EA5">
      <w:pPr>
        <w:pStyle w:val="TableFigureFooter"/>
        <w:rPr>
          <w:rFonts w:ascii="Segoe UI" w:hAnsi="Segoe UI"/>
        </w:rPr>
      </w:pPr>
      <w:r w:rsidRPr="00E41E00">
        <w:t xml:space="preserve">For TRANSFORM-3, difference from placebo is the median unbiased estimate, which is a weighted combination of the least squares means of the difference from </w:t>
      </w:r>
      <w:proofErr w:type="gramStart"/>
      <w:r w:rsidRPr="00E41E00">
        <w:t>placebo</w:t>
      </w:r>
      <w:proofErr w:type="gramEnd"/>
      <w:r w:rsidRPr="00E41E00">
        <w:t> </w:t>
      </w:r>
    </w:p>
    <w:p w14:paraId="3FA0CDDF" w14:textId="77777777" w:rsidR="00006EA5" w:rsidRPr="00E41E00" w:rsidRDefault="00006EA5" w:rsidP="00006EA5">
      <w:pPr>
        <w:pStyle w:val="TableFigureFooter"/>
        <w:rPr>
          <w:rFonts w:ascii="Segoe UI" w:hAnsi="Segoe UI"/>
        </w:rPr>
      </w:pPr>
      <w:r w:rsidRPr="00E41E00">
        <w:t>For both TRANSFORM-1 and TRANSFORM-3 95% CI value is the 2-sided flexible CI for the difference from placebo </w:t>
      </w:r>
    </w:p>
    <w:p w14:paraId="1706B1A4" w14:textId="77777777" w:rsidR="00006EA5" w:rsidRPr="00E41E00" w:rsidRDefault="00006EA5" w:rsidP="00006EA5">
      <w:pPr>
        <w:pStyle w:val="TableFigureFooter"/>
        <w:rPr>
          <w:rFonts w:ascii="Segoe UI" w:hAnsi="Segoe UI"/>
        </w:rPr>
      </w:pPr>
      <w:r w:rsidRPr="00E41E00">
        <w:t xml:space="preserve">For both TRANSFORM-1 and TRANSFORM-3, the p-values are based on the weighted combination test </w:t>
      </w:r>
      <w:proofErr w:type="gramStart"/>
      <w:r w:rsidRPr="00E41E00">
        <w:t>statistic</w:t>
      </w:r>
      <w:proofErr w:type="gramEnd"/>
      <w:r w:rsidRPr="00E41E00">
        <w:t> </w:t>
      </w:r>
    </w:p>
    <w:p w14:paraId="76D99AF2" w14:textId="77777777" w:rsidR="00006EA5" w:rsidRPr="00E41E00" w:rsidRDefault="00006EA5" w:rsidP="00006EA5">
      <w:pPr>
        <w:pStyle w:val="TableFigureFooter"/>
        <w:rPr>
          <w:rFonts w:ascii="Segoe UI" w:hAnsi="Segoe UI"/>
        </w:rPr>
      </w:pPr>
      <w:r w:rsidRPr="00E41E00">
        <w:t xml:space="preserve">In TRANSFORM-1, the comparison for 56 mg was considered statistically significant only if the analysis was significant for 84 mg. As tests showed that the 84 mg dose treatment arm was not statistically significantly different from placebo, 56 mg was not formally </w:t>
      </w:r>
      <w:proofErr w:type="gramStart"/>
      <w:r w:rsidRPr="00E41E00">
        <w:t>evaluated</w:t>
      </w:r>
      <w:proofErr w:type="gramEnd"/>
      <w:r w:rsidRPr="00E41E00">
        <w:t> </w:t>
      </w:r>
    </w:p>
    <w:p w14:paraId="151A22DD" w14:textId="1C1FE5BA" w:rsidR="00006EA5" w:rsidRPr="00E41E00" w:rsidRDefault="00006EA5" w:rsidP="00006EA5">
      <w:pPr>
        <w:pStyle w:val="TableFigureFooter"/>
        <w:rPr>
          <w:rFonts w:ascii="Segoe UI" w:hAnsi="Segoe UI"/>
        </w:rPr>
      </w:pPr>
      <w:r w:rsidRPr="00E41E00">
        <w:t>MADRS Total score ranges from 0 to 60; a higher score indicates a more severe condition and negative change in score indicates improvement</w:t>
      </w:r>
      <w:r w:rsidR="004D599D" w:rsidRPr="00E41E00">
        <w:t>.</w:t>
      </w:r>
    </w:p>
    <w:p w14:paraId="1B73B2A2" w14:textId="5CDFE3FB" w:rsidR="004D599D" w:rsidRPr="00902D85" w:rsidRDefault="004D599D" w:rsidP="00B07F87">
      <w:pPr>
        <w:pStyle w:val="COMexecsumnumberedpara"/>
      </w:pPr>
      <w:r w:rsidRPr="00902D85">
        <w:t xml:space="preserve">Of the three short-term induction trials, only TRANSFORM-2 showed a statistically significant treatment effect with esketamine nasal spray compared with placebo. The PBAC previously considered the observed difference in the esketamine + OAD arm compared to a new OAD alone of 4 points on the MADRS scale was of uncertain clinical significance (para </w:t>
      </w:r>
      <w:r w:rsidR="008D48C2" w:rsidRPr="00902D85">
        <w:t>6.13</w:t>
      </w:r>
      <w:r w:rsidRPr="00902D85">
        <w:t>, esketamine PSD, July 202</w:t>
      </w:r>
      <w:r w:rsidR="008D48C2" w:rsidRPr="00902D85">
        <w:t>2</w:t>
      </w:r>
      <w:r w:rsidRPr="00902D85">
        <w:t xml:space="preserve"> PBAC meeting). The confidence intervals are wide, and the lower bound falls below the nominated minimum clinically important difference (MCID), suggesting that treatment effects are variable, and the between-group difference falls below published MCIDs. </w:t>
      </w:r>
    </w:p>
    <w:p w14:paraId="4098B6E9" w14:textId="142D1296" w:rsidR="004D599D" w:rsidRPr="00902D85" w:rsidRDefault="004D599D" w:rsidP="00B07F87">
      <w:pPr>
        <w:pStyle w:val="COMexecsumnumberedpara"/>
      </w:pPr>
      <w:r w:rsidRPr="00902D85">
        <w:t xml:space="preserve">The proportion of responders and remitters at day 28 of the TRANSFORM-2 and TRANSFORM-3 trials are summarised </w:t>
      </w:r>
      <w:r w:rsidR="0021049C" w:rsidRPr="00902D85">
        <w:t xml:space="preserve">in </w:t>
      </w:r>
      <w:r w:rsidR="00336FF2" w:rsidRPr="00902D85">
        <w:fldChar w:fldCharType="begin" w:fldLock="1"/>
      </w:r>
      <w:r w:rsidR="00336FF2" w:rsidRPr="00902D85">
        <w:instrText xml:space="preserve"> REF _Ref134471292 \h  \* MERGEFORMAT </w:instrText>
      </w:r>
      <w:r w:rsidR="00336FF2" w:rsidRPr="00902D85">
        <w:fldChar w:fldCharType="separate"/>
      </w:r>
      <w:r w:rsidR="00EB2BBF" w:rsidRPr="00902D85">
        <w:t>Table 6</w:t>
      </w:r>
      <w:r w:rsidR="00336FF2" w:rsidRPr="00902D85">
        <w:fldChar w:fldCharType="end"/>
      </w:r>
      <w:r w:rsidR="00336FF2" w:rsidRPr="00902D85">
        <w:t xml:space="preserve"> </w:t>
      </w:r>
      <w:r w:rsidRPr="00902D85">
        <w:t xml:space="preserve">below. A subject was defined as a responder at a given time point if the percent improvement (decrease) in MADRS total score from baseline was ≥50%. Subjects who </w:t>
      </w:r>
      <w:r w:rsidRPr="00902D85">
        <w:lastRenderedPageBreak/>
        <w:t>had a MADRS total score of ≤12 were considered remitters. These outcomes were used to inform the transition probabilities in the economic model. </w:t>
      </w:r>
    </w:p>
    <w:p w14:paraId="0B345D1F" w14:textId="6EEE294F" w:rsidR="008D48C2" w:rsidRPr="00E41E00" w:rsidRDefault="008D48C2" w:rsidP="00336FF2">
      <w:pPr>
        <w:pStyle w:val="Caption"/>
        <w:rPr>
          <w:rFonts w:ascii="Segoe UI" w:hAnsi="Segoe UI"/>
          <w:sz w:val="18"/>
          <w:szCs w:val="18"/>
        </w:rPr>
      </w:pPr>
      <w:bookmarkStart w:id="34" w:name="_Ref134471292"/>
      <w:r w:rsidRPr="00E41E00">
        <w:t xml:space="preserve">Table </w:t>
      </w:r>
      <w:r w:rsidR="00367F8B">
        <w:fldChar w:fldCharType="begin" w:fldLock="1"/>
      </w:r>
      <w:r w:rsidR="00367F8B">
        <w:instrText xml:space="preserve"> SEQ Table \* ARABIC </w:instrText>
      </w:r>
      <w:r w:rsidR="00367F8B">
        <w:fldChar w:fldCharType="separate"/>
      </w:r>
      <w:r w:rsidR="00EB2BBF">
        <w:rPr>
          <w:noProof/>
        </w:rPr>
        <w:t>6</w:t>
      </w:r>
      <w:r w:rsidR="00367F8B">
        <w:rPr>
          <w:noProof/>
        </w:rPr>
        <w:fldChar w:fldCharType="end"/>
      </w:r>
      <w:bookmarkEnd w:id="34"/>
      <w:r w:rsidRPr="00E41E00">
        <w:t>: Proportion of responders and remitters at day 28 based on MADRS total score, TRANSFORM-2 and TRANSFORM-3 (full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998"/>
        <w:gridCol w:w="2999"/>
        <w:gridCol w:w="3014"/>
      </w:tblGrid>
      <w:tr w:rsidR="008D48C2" w:rsidRPr="00E41E00" w14:paraId="070F006D"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2E5234F"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B887E9D"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b/>
                <w:bCs/>
                <w:sz w:val="20"/>
                <w:szCs w:val="20"/>
              </w:rPr>
              <w:t>Esketamine + OAD</w:t>
            </w:r>
            <w:r w:rsidRPr="00E41E00">
              <w:rPr>
                <w:rFonts w:ascii="Arial Narrow" w:hAnsi="Arial Narrow" w:cs="Times New Roman"/>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E6E430D"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b/>
                <w:bCs/>
                <w:sz w:val="20"/>
                <w:szCs w:val="20"/>
              </w:rPr>
              <w:t>Placebo + OAD</w:t>
            </w:r>
            <w:r w:rsidRPr="00E41E00">
              <w:rPr>
                <w:rFonts w:ascii="Arial Narrow" w:hAnsi="Arial Narrow" w:cs="Times New Roman"/>
                <w:sz w:val="20"/>
                <w:szCs w:val="20"/>
              </w:rPr>
              <w:t> </w:t>
            </w:r>
          </w:p>
        </w:tc>
      </w:tr>
      <w:tr w:rsidR="008D48C2" w:rsidRPr="00E41E00" w14:paraId="5F68CA37"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58FF9A3"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Response (≥50% improvement MADRS score)</w:t>
            </w:r>
            <w:r w:rsidRPr="00E41E00">
              <w:rPr>
                <w:rFonts w:ascii="Arial Narrow" w:hAnsi="Arial Narrow" w:cs="Times New Roman"/>
                <w:sz w:val="20"/>
                <w:szCs w:val="20"/>
              </w:rPr>
              <w:t> </w:t>
            </w:r>
          </w:p>
        </w:tc>
      </w:tr>
      <w:tr w:rsidR="008D48C2" w:rsidRPr="00E41E00" w14:paraId="1054B734"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227E50"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TRANSFORM-2</w:t>
            </w:r>
            <w:r w:rsidRPr="00E41E00">
              <w:rPr>
                <w:rFonts w:ascii="Arial Narrow" w:hAnsi="Arial Narrow" w:cs="Times New Roman"/>
                <w:sz w:val="20"/>
                <w:szCs w:val="20"/>
              </w:rPr>
              <w:t> </w:t>
            </w:r>
          </w:p>
        </w:tc>
      </w:tr>
      <w:tr w:rsidR="008D48C2" w:rsidRPr="00E41E00" w14:paraId="4F70A2CE"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D050E33"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E78DE"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70/101 (69.3)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FBB48"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52/100 (52.0) </w:t>
            </w:r>
          </w:p>
        </w:tc>
      </w:tr>
      <w:tr w:rsidR="008D48C2" w:rsidRPr="00E41E00" w14:paraId="0AEB0D26"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F22972C"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LOCF,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E40C2"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71/112 (63.4)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74126"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54/109 (49.5) </w:t>
            </w:r>
          </w:p>
        </w:tc>
      </w:tr>
      <w:tr w:rsidR="008D48C2" w:rsidRPr="00E41E00" w14:paraId="7AA2798C"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642313"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TRANSFORM-3</w:t>
            </w:r>
            <w:r w:rsidRPr="00E41E00">
              <w:rPr>
                <w:rFonts w:ascii="Arial Narrow" w:hAnsi="Arial Narrow" w:cs="Times New Roman"/>
                <w:sz w:val="20"/>
                <w:szCs w:val="20"/>
              </w:rPr>
              <w:t> </w:t>
            </w:r>
          </w:p>
        </w:tc>
      </w:tr>
      <w:tr w:rsidR="008D48C2" w:rsidRPr="00E41E00" w14:paraId="69A8A1F8"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61DF48F"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BDFCE"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17/63 (27.0)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58ABF"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8/60 (13.3) </w:t>
            </w:r>
          </w:p>
        </w:tc>
      </w:tr>
      <w:tr w:rsidR="008D48C2" w:rsidRPr="00E41E00" w14:paraId="023B166A"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55A861B"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End point (DB),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77992"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17/71 (23.9)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FC5FB"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8/64 (12.5) </w:t>
            </w:r>
          </w:p>
        </w:tc>
      </w:tr>
      <w:tr w:rsidR="008D48C2" w:rsidRPr="00E41E00" w14:paraId="7A669276"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FD78719"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Remission (MADRS total score ≤12)</w:t>
            </w:r>
            <w:r w:rsidRPr="00E41E00">
              <w:rPr>
                <w:rFonts w:ascii="Arial Narrow" w:hAnsi="Arial Narrow" w:cs="Times New Roman"/>
                <w:sz w:val="20"/>
                <w:szCs w:val="20"/>
              </w:rPr>
              <w:t> </w:t>
            </w:r>
          </w:p>
        </w:tc>
      </w:tr>
      <w:tr w:rsidR="008D48C2" w:rsidRPr="00E41E00" w14:paraId="45E094F1"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0DBB8B"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TRANSFORM-2</w:t>
            </w:r>
            <w:r w:rsidRPr="00E41E00">
              <w:rPr>
                <w:rFonts w:ascii="Arial Narrow" w:hAnsi="Arial Narrow" w:cs="Times New Roman"/>
                <w:sz w:val="20"/>
                <w:szCs w:val="20"/>
              </w:rPr>
              <w:t> </w:t>
            </w:r>
          </w:p>
        </w:tc>
      </w:tr>
      <w:tr w:rsidR="008D48C2" w:rsidRPr="00E41E00" w14:paraId="0B642296"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BECC66"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43FA4"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53/101 (52.5)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A6791"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31/100 (31.0) </w:t>
            </w:r>
          </w:p>
        </w:tc>
      </w:tr>
      <w:tr w:rsidR="008D48C2" w:rsidRPr="00E41E00" w14:paraId="5C9C0E6E"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8F802E"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LOCF,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51437"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54/112 (48.2)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561F6"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33/109 (30.3) </w:t>
            </w:r>
          </w:p>
        </w:tc>
      </w:tr>
      <w:tr w:rsidR="008D48C2" w:rsidRPr="00E41E00" w14:paraId="30651117" w14:textId="77777777" w:rsidTr="00AC5918">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E279BC"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b/>
                <w:bCs/>
                <w:sz w:val="20"/>
                <w:szCs w:val="20"/>
              </w:rPr>
              <w:t>TRANSFORM-3</w:t>
            </w:r>
            <w:r w:rsidRPr="00E41E00">
              <w:rPr>
                <w:rFonts w:ascii="Arial Narrow" w:hAnsi="Arial Narrow" w:cs="Times New Roman"/>
                <w:sz w:val="20"/>
                <w:szCs w:val="20"/>
              </w:rPr>
              <w:t> </w:t>
            </w:r>
          </w:p>
        </w:tc>
      </w:tr>
      <w:tr w:rsidR="008D48C2" w:rsidRPr="00E41E00" w14:paraId="17C6EA64"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4D797F"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3AC452"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11/63 (17.5)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8A46B3"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4/60 (6.7) </w:t>
            </w:r>
          </w:p>
        </w:tc>
      </w:tr>
      <w:tr w:rsidR="008D48C2" w:rsidRPr="00E41E00" w14:paraId="7FF04032" w14:textId="77777777" w:rsidTr="00AC5918">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51ABBFE" w14:textId="77777777" w:rsidR="008D48C2" w:rsidRPr="00E41E00" w:rsidRDefault="008D48C2" w:rsidP="008D48C2">
            <w:pPr>
              <w:jc w:val="left"/>
              <w:textAlignment w:val="baseline"/>
              <w:rPr>
                <w:rFonts w:ascii="Times New Roman" w:hAnsi="Times New Roman" w:cs="Times New Roman"/>
              </w:rPr>
            </w:pPr>
            <w:r w:rsidRPr="00E41E00">
              <w:rPr>
                <w:rFonts w:ascii="Arial Narrow" w:hAnsi="Arial Narrow" w:cs="Times New Roman"/>
                <w:sz w:val="20"/>
                <w:szCs w:val="20"/>
              </w:rPr>
              <w:t>End point (DB),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AEBEC"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11/71 (15.5)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97EC0" w14:textId="77777777" w:rsidR="008D48C2" w:rsidRPr="00E41E00" w:rsidRDefault="008D48C2" w:rsidP="008D48C2">
            <w:pPr>
              <w:jc w:val="center"/>
              <w:textAlignment w:val="baseline"/>
              <w:rPr>
                <w:rFonts w:ascii="Times New Roman" w:hAnsi="Times New Roman" w:cs="Times New Roman"/>
              </w:rPr>
            </w:pPr>
            <w:r w:rsidRPr="00E41E00">
              <w:rPr>
                <w:rFonts w:ascii="Arial Narrow" w:hAnsi="Arial Narrow" w:cs="Times New Roman"/>
                <w:sz w:val="20"/>
                <w:szCs w:val="20"/>
              </w:rPr>
              <w:t>4/64 (6.3) </w:t>
            </w:r>
          </w:p>
        </w:tc>
      </w:tr>
    </w:tbl>
    <w:p w14:paraId="3EDBC410" w14:textId="2E10B85B" w:rsidR="008D48C2" w:rsidRPr="00E41E00" w:rsidRDefault="008D48C2" w:rsidP="008D48C2">
      <w:pPr>
        <w:pStyle w:val="TableFigureFooter"/>
        <w:rPr>
          <w:rFonts w:ascii="Segoe UI" w:hAnsi="Segoe UI"/>
        </w:rPr>
      </w:pPr>
      <w:r w:rsidRPr="00E41E00">
        <w:t>Source: Table 2-17, p.123; Table 2-18, p.125; Table 2-19, p.126; Table 2-20, p.127 of the July 2022 resubmission.</w:t>
      </w:r>
    </w:p>
    <w:p w14:paraId="03AE941A" w14:textId="5B8C3A90" w:rsidR="00323950" w:rsidRPr="00902D85" w:rsidRDefault="00323950" w:rsidP="00B07F87">
      <w:pPr>
        <w:pStyle w:val="COMexecsumnumberedpara"/>
      </w:pPr>
      <w:r w:rsidRPr="00902D85">
        <w:t xml:space="preserve">In TRANSFORM-2 the number needed to treat for response at day 28 based on MADRS total score was </w:t>
      </w:r>
      <w:r w:rsidR="00C1059C" w:rsidRPr="00902D85">
        <w:t>6</w:t>
      </w:r>
      <w:r w:rsidRPr="00902D85">
        <w:t xml:space="preserve">, and for remission was </w:t>
      </w:r>
      <w:r w:rsidR="00C1059C" w:rsidRPr="00902D85">
        <w:t>5</w:t>
      </w:r>
      <w:r w:rsidRPr="00902D85">
        <w:t xml:space="preserve">. In TRANSFORM-3 the number needed to treat for response at day 28 was </w:t>
      </w:r>
      <w:r w:rsidR="00C1059C" w:rsidRPr="00902D85">
        <w:t>7</w:t>
      </w:r>
      <w:r w:rsidRPr="00902D85">
        <w:t xml:space="preserve">, and for remission was </w:t>
      </w:r>
      <w:r w:rsidR="00C1059C" w:rsidRPr="00902D85">
        <w:t>9</w:t>
      </w:r>
      <w:r w:rsidRPr="00902D85">
        <w:t xml:space="preserve">. Overall, the population aged 65 years and over enrolled in TRANSFORM-3 achieved lower remission and response rates on average in both esketamine treatment and placebo arms, compared with the population enrolled in TRANSFORM-2. </w:t>
      </w:r>
    </w:p>
    <w:p w14:paraId="5B745E91" w14:textId="784BAC4A" w:rsidR="00323950" w:rsidRPr="00902D85" w:rsidRDefault="00323950" w:rsidP="00B07F87">
      <w:pPr>
        <w:pStyle w:val="COMexecsumnumberedpara"/>
      </w:pPr>
      <w:r w:rsidRPr="00902D85">
        <w:t xml:space="preserve">The results for the EQ-5D-5L health status index in the TRANSFORM trials are summarised in </w:t>
      </w:r>
      <w:r w:rsidR="00336FF2" w:rsidRPr="00902D85">
        <w:fldChar w:fldCharType="begin" w:fldLock="1"/>
      </w:r>
      <w:r w:rsidR="00336FF2" w:rsidRPr="00902D85">
        <w:instrText xml:space="preserve"> REF _Ref134471352 \h </w:instrText>
      </w:r>
      <w:r w:rsidR="00902D85" w:rsidRPr="00902D85">
        <w:instrText xml:space="preserve"> \* MERGEFORMAT </w:instrText>
      </w:r>
      <w:r w:rsidR="00336FF2" w:rsidRPr="00902D85">
        <w:fldChar w:fldCharType="separate"/>
      </w:r>
      <w:r w:rsidR="00EB2BBF" w:rsidRPr="00902D85">
        <w:t xml:space="preserve">Table </w:t>
      </w:r>
      <w:r w:rsidR="00EB2BBF" w:rsidRPr="00902D85">
        <w:rPr>
          <w:noProof/>
        </w:rPr>
        <w:t>7</w:t>
      </w:r>
      <w:r w:rsidR="00336FF2" w:rsidRPr="00902D85">
        <w:fldChar w:fldCharType="end"/>
      </w:r>
      <w:r w:rsidR="00336FF2" w:rsidRPr="00902D85">
        <w:t xml:space="preserve"> </w:t>
      </w:r>
      <w:r w:rsidRPr="00902D85">
        <w:t>below. </w:t>
      </w:r>
    </w:p>
    <w:p w14:paraId="7E2E34E7" w14:textId="63E32B36" w:rsidR="00323950" w:rsidRPr="00E41E00" w:rsidRDefault="0021049C" w:rsidP="00336FF2">
      <w:pPr>
        <w:pStyle w:val="Caption"/>
        <w:keepNext/>
      </w:pPr>
      <w:bookmarkStart w:id="35" w:name="_Ref134471352"/>
      <w:r w:rsidRPr="00E41E00">
        <w:t>T</w:t>
      </w:r>
      <w:r w:rsidR="00323950" w:rsidRPr="00E41E00">
        <w:t xml:space="preserve">able </w:t>
      </w:r>
      <w:r w:rsidR="00367F8B">
        <w:fldChar w:fldCharType="begin" w:fldLock="1"/>
      </w:r>
      <w:r w:rsidR="00367F8B">
        <w:instrText xml:space="preserve"> SEQ Table \* ARABIC </w:instrText>
      </w:r>
      <w:r w:rsidR="00367F8B">
        <w:fldChar w:fldCharType="separate"/>
      </w:r>
      <w:r w:rsidR="00EB2BBF">
        <w:rPr>
          <w:noProof/>
        </w:rPr>
        <w:t>7</w:t>
      </w:r>
      <w:r w:rsidR="00367F8B">
        <w:rPr>
          <w:noProof/>
        </w:rPr>
        <w:fldChar w:fldCharType="end"/>
      </w:r>
      <w:bookmarkEnd w:id="35"/>
      <w:r w:rsidR="00323950" w:rsidRPr="00E41E00">
        <w:t>: EQ-5D health status index in the TRANSFORM trials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800"/>
        <w:gridCol w:w="1784"/>
        <w:gridCol w:w="1814"/>
        <w:gridCol w:w="1799"/>
        <w:gridCol w:w="1814"/>
      </w:tblGrid>
      <w:tr w:rsidR="00323950" w:rsidRPr="00E41E00" w14:paraId="7B12413C" w14:textId="77777777" w:rsidTr="00AC5918">
        <w:tc>
          <w:tcPr>
            <w:tcW w:w="18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DB08B69"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E120FA"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Esketamine + OAD</w:t>
            </w:r>
            <w:r w:rsidRPr="00E41E00">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BAC487"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Placebo + OAD</w:t>
            </w:r>
            <w:r w:rsidRPr="00E41E00">
              <w:rPr>
                <w:rFonts w:ascii="Arial Narrow" w:hAnsi="Arial Narrow" w:cs="Times New Roman"/>
                <w:sz w:val="20"/>
                <w:szCs w:val="20"/>
              </w:rPr>
              <w:t> </w:t>
            </w:r>
          </w:p>
        </w:tc>
      </w:tr>
      <w:tr w:rsidR="00323950" w:rsidRPr="00E41E00" w14:paraId="76F9368F" w14:textId="77777777" w:rsidTr="00AC5918">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5DA4F8" w14:textId="77777777" w:rsidR="00323950" w:rsidRPr="00E41E00" w:rsidRDefault="00323950" w:rsidP="00336FF2">
            <w:pPr>
              <w:keepNext/>
              <w:jc w:val="left"/>
              <w:rPr>
                <w:rFonts w:ascii="Times New Roman" w:hAnsi="Times New Roman" w:cs="Times New Roman"/>
              </w:rPr>
            </w:pP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E6F79"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N</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74355"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Mean (SD)</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EED92"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N</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CBDC6"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b/>
                <w:bCs/>
                <w:sz w:val="20"/>
                <w:szCs w:val="20"/>
              </w:rPr>
              <w:t>Mean (SD)</w:t>
            </w:r>
            <w:r w:rsidRPr="00E41E00">
              <w:rPr>
                <w:rFonts w:ascii="Arial Narrow" w:hAnsi="Arial Narrow" w:cs="Times New Roman"/>
                <w:sz w:val="20"/>
                <w:szCs w:val="20"/>
              </w:rPr>
              <w:t> </w:t>
            </w:r>
          </w:p>
        </w:tc>
      </w:tr>
      <w:tr w:rsidR="00323950" w:rsidRPr="00E41E00" w14:paraId="4197BB54" w14:textId="77777777" w:rsidTr="00AC5918">
        <w:tc>
          <w:tcPr>
            <w:tcW w:w="901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1AEFFCA"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b/>
                <w:bCs/>
                <w:sz w:val="20"/>
                <w:szCs w:val="20"/>
              </w:rPr>
              <w:t>TRANSFORM-2</w:t>
            </w:r>
            <w:r w:rsidRPr="00E41E00">
              <w:rPr>
                <w:rFonts w:ascii="Arial Narrow" w:hAnsi="Arial Narrow" w:cs="Times New Roman"/>
                <w:sz w:val="20"/>
                <w:szCs w:val="20"/>
              </w:rPr>
              <w:t> </w:t>
            </w:r>
          </w:p>
        </w:tc>
      </w:tr>
      <w:tr w:rsidR="00323950" w:rsidRPr="00E41E00" w14:paraId="7CE791CD"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4FA6246"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Baseline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912B0"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EBC22"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0.530 (0.208)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44829"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109 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0FE45"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0.501 (0.214) </w:t>
            </w:r>
          </w:p>
        </w:tc>
      </w:tr>
      <w:tr w:rsidR="00323950" w:rsidRPr="00E41E00" w14:paraId="471BD968"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AD165AC"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End point (day 28)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66F99"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3FA93"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0.815 (0.177)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0C9E0"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105 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D3C37"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0.737 (0.230) </w:t>
            </w:r>
          </w:p>
        </w:tc>
      </w:tr>
      <w:tr w:rsidR="00323950" w:rsidRPr="00E41E00" w14:paraId="755EF7F4" w14:textId="77777777" w:rsidTr="00AC5918">
        <w:tc>
          <w:tcPr>
            <w:tcW w:w="901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27032F1"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b/>
                <w:bCs/>
                <w:sz w:val="20"/>
                <w:szCs w:val="20"/>
              </w:rPr>
              <w:t>TRANSFORM-3</w:t>
            </w:r>
            <w:r w:rsidRPr="00E41E00">
              <w:rPr>
                <w:rFonts w:ascii="Arial Narrow" w:hAnsi="Arial Narrow" w:cs="Times New Roman"/>
                <w:sz w:val="20"/>
                <w:szCs w:val="20"/>
              </w:rPr>
              <w:t> </w:t>
            </w:r>
          </w:p>
        </w:tc>
      </w:tr>
      <w:tr w:rsidR="00323950" w:rsidRPr="00E41E00" w14:paraId="1D004CF8"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75B3284"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Baseline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DDAED"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72 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B4A24C"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0.581 (0.226)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2FC2D"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65 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11787"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0.635 (0.228) </w:t>
            </w:r>
          </w:p>
        </w:tc>
      </w:tr>
      <w:tr w:rsidR="00323950" w:rsidRPr="00E41E00" w14:paraId="0869CD58"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F957F0A"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End point (day 28)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77E46"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70 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3FC87"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0.653 (0.255)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B8A42"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64 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3B6D5"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0.657 (0.211) </w:t>
            </w:r>
          </w:p>
        </w:tc>
      </w:tr>
      <w:tr w:rsidR="00323950" w:rsidRPr="00E41E00" w14:paraId="742F83C4" w14:textId="77777777" w:rsidTr="00AC5918">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5DF752C7"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b/>
                <w:bCs/>
                <w:sz w:val="20"/>
                <w:szCs w:val="20"/>
              </w:rPr>
              <w:t>TRANSFORM-1</w:t>
            </w:r>
            <w:r w:rsidRPr="00E41E00">
              <w:rPr>
                <w:rFonts w:ascii="Arial Narrow" w:hAnsi="Arial Narrow" w:cs="Times New Roman"/>
                <w:sz w:val="20"/>
                <w:szCs w:val="20"/>
              </w:rPr>
              <w:t> </w:t>
            </w:r>
          </w:p>
        </w:tc>
      </w:tr>
      <w:tr w:rsidR="00323950" w:rsidRPr="00E41E00" w14:paraId="0CDEAD8D"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DDEF07C"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Baseline (56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CAFAB"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C1F2A"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0.531 (0.220)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F348B9D"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DDCDB88"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0.521 (0.216) </w:t>
            </w:r>
          </w:p>
        </w:tc>
      </w:tr>
      <w:tr w:rsidR="00323950" w:rsidRPr="00E41E00" w14:paraId="14977D3E"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5B4B617"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Baseline (84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A6F38"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9692B"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0.502 (0.208)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548ECF" w14:textId="77777777" w:rsidR="00323950" w:rsidRPr="00E41E00" w:rsidRDefault="00323950" w:rsidP="00336FF2">
            <w:pPr>
              <w:keepNext/>
              <w:jc w:val="left"/>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F75C2A" w14:textId="77777777" w:rsidR="00323950" w:rsidRPr="00E41E00" w:rsidRDefault="00323950" w:rsidP="00336FF2">
            <w:pPr>
              <w:keepNext/>
              <w:jc w:val="left"/>
              <w:rPr>
                <w:rFonts w:ascii="Times New Roman" w:hAnsi="Times New Roman" w:cs="Times New Roman"/>
              </w:rPr>
            </w:pPr>
          </w:p>
        </w:tc>
      </w:tr>
      <w:tr w:rsidR="00323950" w:rsidRPr="00E41E00" w14:paraId="284D1304"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2AC8007" w14:textId="77777777" w:rsidR="00323950" w:rsidRPr="00E41E00" w:rsidRDefault="00323950" w:rsidP="00336FF2">
            <w:pPr>
              <w:keepNext/>
              <w:jc w:val="left"/>
              <w:textAlignment w:val="baseline"/>
              <w:rPr>
                <w:rFonts w:ascii="Times New Roman" w:hAnsi="Times New Roman" w:cs="Times New Roman"/>
              </w:rPr>
            </w:pPr>
            <w:r w:rsidRPr="00E41E00">
              <w:rPr>
                <w:rFonts w:ascii="Arial Narrow" w:hAnsi="Arial Narrow" w:cs="Times New Roman"/>
                <w:sz w:val="20"/>
                <w:szCs w:val="20"/>
              </w:rPr>
              <w:t>End point (56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85179"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A935C"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0.755 (0.216)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93E267"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113 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6142D1" w14:textId="77777777" w:rsidR="00323950" w:rsidRPr="00E41E00" w:rsidRDefault="00323950" w:rsidP="00336FF2">
            <w:pPr>
              <w:keepNext/>
              <w:jc w:val="center"/>
              <w:textAlignment w:val="baseline"/>
              <w:rPr>
                <w:rFonts w:ascii="Times New Roman" w:hAnsi="Times New Roman" w:cs="Times New Roman"/>
              </w:rPr>
            </w:pPr>
            <w:r w:rsidRPr="00E41E00">
              <w:rPr>
                <w:rFonts w:ascii="Arial Narrow" w:hAnsi="Arial Narrow" w:cs="Times New Roman"/>
                <w:sz w:val="20"/>
                <w:szCs w:val="20"/>
              </w:rPr>
              <w:t>0.703 (0.217) </w:t>
            </w:r>
          </w:p>
        </w:tc>
      </w:tr>
      <w:tr w:rsidR="00323950" w:rsidRPr="00E41E00" w14:paraId="19F57247" w14:textId="77777777" w:rsidTr="00AC5918">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FDF4A42" w14:textId="77777777" w:rsidR="00323950" w:rsidRPr="00E41E00" w:rsidRDefault="00323950" w:rsidP="00323950">
            <w:pPr>
              <w:jc w:val="left"/>
              <w:textAlignment w:val="baseline"/>
              <w:rPr>
                <w:rFonts w:ascii="Times New Roman" w:hAnsi="Times New Roman" w:cs="Times New Roman"/>
              </w:rPr>
            </w:pPr>
            <w:r w:rsidRPr="00E41E00">
              <w:rPr>
                <w:rFonts w:ascii="Arial Narrow" w:hAnsi="Arial Narrow" w:cs="Times New Roman"/>
                <w:sz w:val="20"/>
                <w:szCs w:val="20"/>
              </w:rPr>
              <w:t>End point (84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09C98" w14:textId="77777777" w:rsidR="00323950" w:rsidRPr="00E41E00" w:rsidRDefault="00323950" w:rsidP="00323950">
            <w:pPr>
              <w:jc w:val="center"/>
              <w:textAlignment w:val="baseline"/>
              <w:rPr>
                <w:rFonts w:ascii="Times New Roman" w:hAnsi="Times New Roman" w:cs="Times New Roman"/>
              </w:rPr>
            </w:pPr>
            <w:r w:rsidRPr="00E41E00">
              <w:rPr>
                <w:rFonts w:ascii="Arial Narrow" w:hAnsi="Arial Narrow" w:cs="Times New Roman"/>
                <w:sz w:val="20"/>
                <w:szCs w:val="20"/>
              </w:rPr>
              <w:t>112 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44C28" w14:textId="77777777" w:rsidR="00323950" w:rsidRPr="00E41E00" w:rsidRDefault="00323950" w:rsidP="00323950">
            <w:pPr>
              <w:jc w:val="center"/>
              <w:textAlignment w:val="baseline"/>
              <w:rPr>
                <w:rFonts w:ascii="Times New Roman" w:hAnsi="Times New Roman" w:cs="Times New Roman"/>
              </w:rPr>
            </w:pPr>
            <w:r w:rsidRPr="00E41E00">
              <w:rPr>
                <w:rFonts w:ascii="Arial Narrow" w:hAnsi="Arial Narrow" w:cs="Times New Roman"/>
                <w:sz w:val="20"/>
                <w:szCs w:val="20"/>
              </w:rPr>
              <w:t>0.741 (0.203)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A8BAC" w14:textId="77777777" w:rsidR="00323950" w:rsidRPr="00E41E00" w:rsidRDefault="00323950" w:rsidP="00323950">
            <w:pPr>
              <w:jc w:val="left"/>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D2A1C" w14:textId="77777777" w:rsidR="00323950" w:rsidRPr="00E41E00" w:rsidRDefault="00323950" w:rsidP="00323950">
            <w:pPr>
              <w:jc w:val="left"/>
              <w:rPr>
                <w:rFonts w:ascii="Times New Roman" w:hAnsi="Times New Roman" w:cs="Times New Roman"/>
              </w:rPr>
            </w:pPr>
          </w:p>
        </w:tc>
      </w:tr>
    </w:tbl>
    <w:p w14:paraId="782DDC3D" w14:textId="77777777" w:rsidR="00323950" w:rsidRPr="00E41E00" w:rsidRDefault="00323950" w:rsidP="00323950">
      <w:pPr>
        <w:pStyle w:val="TableFigureFooter"/>
        <w:rPr>
          <w:rFonts w:ascii="Segoe UI" w:hAnsi="Segoe UI"/>
        </w:rPr>
      </w:pPr>
      <w:r w:rsidRPr="00E41E00">
        <w:t>Source: TEFEQ5D01A, p.4465 TRANSFORM-1 CSR; TEFEQ5D01A, p.2853 TRANSFORM-2 CSR; TEFEQ5D01A, p.1930 TRANSFORM-3 CSR </w:t>
      </w:r>
    </w:p>
    <w:p w14:paraId="1267172F" w14:textId="77777777" w:rsidR="00323950" w:rsidRPr="00E41E00" w:rsidRDefault="00323950" w:rsidP="00323950">
      <w:pPr>
        <w:pStyle w:val="TableFigureFooter"/>
        <w:rPr>
          <w:rFonts w:ascii="Segoe UI" w:hAnsi="Segoe UI"/>
        </w:rPr>
      </w:pPr>
      <w:r w:rsidRPr="00E41E00">
        <w:t>Abbreviations: OAD, oral antidepressant; SD, standard deviation </w:t>
      </w:r>
    </w:p>
    <w:p w14:paraId="17F125D7" w14:textId="7F6ECA70" w:rsidR="00323950" w:rsidRPr="00E41E00" w:rsidRDefault="00323950" w:rsidP="00323950">
      <w:pPr>
        <w:pStyle w:val="TableFigureFooter"/>
        <w:rPr>
          <w:rFonts w:ascii="Segoe UI" w:hAnsi="Segoe UI"/>
        </w:rPr>
      </w:pPr>
      <w:r w:rsidRPr="00E41E00">
        <w:t>Note: Health Status Index ranges from -0.148 to 0.949 and is anchored at 0 (health state valued equal to dead) and 1 (full health).</w:t>
      </w:r>
    </w:p>
    <w:p w14:paraId="2EC28095" w14:textId="34FC3698" w:rsidR="00FC5FA2" w:rsidRPr="00902D85" w:rsidRDefault="00FC5FA2" w:rsidP="00B07F87">
      <w:pPr>
        <w:pStyle w:val="COMexecsumnumberedpara"/>
      </w:pPr>
      <w:r w:rsidRPr="00902D85">
        <w:t xml:space="preserve">Participants in the placebo and esketamine treatment arms of the TRANSFORM trials experienced improvements in quality of life as measured by the EQ-5D-5L health </w:t>
      </w:r>
      <w:r w:rsidRPr="00902D85">
        <w:lastRenderedPageBreak/>
        <w:t xml:space="preserve">status index between baseline and end of study, with a trend favouring treatment with intranasal esketamine. </w:t>
      </w:r>
    </w:p>
    <w:p w14:paraId="76CB9C22" w14:textId="68387E54" w:rsidR="00FC5FA2" w:rsidRPr="00902D85" w:rsidRDefault="00FC5FA2" w:rsidP="00B07F87">
      <w:pPr>
        <w:pStyle w:val="COMexecsumnumberedpara"/>
      </w:pPr>
      <w:r w:rsidRPr="00902D85">
        <w:t xml:space="preserve">In the SUSTAIN-1 trial, the primary efficacy endpoint was the time from randomisation (in the maintenance phase) to the first relapse in patients who previously achieved stable remission with esketamine nasal spray by the end of the optimisation phase. Time to relapse in the stable remitters and stable </w:t>
      </w:r>
      <w:proofErr w:type="gramStart"/>
      <w:r w:rsidRPr="00902D85">
        <w:t>responders</w:t>
      </w:r>
      <w:proofErr w:type="gramEnd"/>
      <w:r w:rsidRPr="00902D85">
        <w:t xml:space="preserve"> sets are summarised in </w:t>
      </w:r>
      <w:r w:rsidR="00336FF2" w:rsidRPr="00902D85">
        <w:fldChar w:fldCharType="begin" w:fldLock="1"/>
      </w:r>
      <w:r w:rsidR="00336FF2" w:rsidRPr="00902D85">
        <w:instrText xml:space="preserve"> REF _Ref134471395 \h  \* MERGEFORMAT </w:instrText>
      </w:r>
      <w:r w:rsidR="00336FF2" w:rsidRPr="00902D85">
        <w:fldChar w:fldCharType="separate"/>
      </w:r>
      <w:r w:rsidR="00EB2BBF" w:rsidRPr="00902D85">
        <w:t>Table 8</w:t>
      </w:r>
      <w:r w:rsidR="00336FF2" w:rsidRPr="00902D85">
        <w:fldChar w:fldCharType="end"/>
      </w:r>
      <w:r w:rsidR="00336FF2" w:rsidRPr="00902D85">
        <w:t xml:space="preserve"> </w:t>
      </w:r>
      <w:r w:rsidRPr="00902D85">
        <w:t>below. </w:t>
      </w:r>
    </w:p>
    <w:p w14:paraId="52439628" w14:textId="1CE33C09" w:rsidR="00FC5FA2" w:rsidRPr="00E41E00" w:rsidRDefault="00FC5FA2" w:rsidP="00336FF2">
      <w:pPr>
        <w:pStyle w:val="Caption"/>
        <w:rPr>
          <w:rFonts w:ascii="Segoe UI" w:hAnsi="Segoe UI"/>
          <w:b w:val="0"/>
          <w:bCs w:val="0"/>
        </w:rPr>
      </w:pPr>
      <w:bookmarkStart w:id="36" w:name="_Ref134471395"/>
      <w:r w:rsidRPr="00E41E00">
        <w:t xml:space="preserve">Table </w:t>
      </w:r>
      <w:r w:rsidR="00367F8B">
        <w:fldChar w:fldCharType="begin" w:fldLock="1"/>
      </w:r>
      <w:r w:rsidR="00367F8B">
        <w:instrText xml:space="preserve"> SEQ Table \* ARABIC </w:instrText>
      </w:r>
      <w:r w:rsidR="00367F8B">
        <w:fldChar w:fldCharType="separate"/>
      </w:r>
      <w:r w:rsidR="00EB2BBF">
        <w:rPr>
          <w:noProof/>
        </w:rPr>
        <w:t>8</w:t>
      </w:r>
      <w:r w:rsidR="00367F8B">
        <w:rPr>
          <w:noProof/>
        </w:rPr>
        <w:fldChar w:fldCharType="end"/>
      </w:r>
      <w:bookmarkEnd w:id="36"/>
      <w:r w:rsidRPr="00E41E00">
        <w:t>: Time to relapse</w:t>
      </w:r>
      <w:r w:rsidRPr="00E41E00">
        <w:rPr>
          <w:vertAlign w:val="superscript"/>
        </w:rPr>
        <w:t>a</w:t>
      </w:r>
      <w:r w:rsidRPr="00E41E00">
        <w:t xml:space="preserve"> in the SUSTAIN-1 trial (stable remitters and responders)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984"/>
        <w:gridCol w:w="1622"/>
        <w:gridCol w:w="1623"/>
        <w:gridCol w:w="1418"/>
        <w:gridCol w:w="1364"/>
      </w:tblGrid>
      <w:tr w:rsidR="00FC5FA2" w:rsidRPr="00E41E00" w14:paraId="3589E739"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05E45C38" w14:textId="77777777" w:rsidR="00FC5FA2" w:rsidRPr="00E41E00" w:rsidRDefault="00FC5FA2" w:rsidP="00FC5FA2">
            <w:pPr>
              <w:textAlignment w:val="baseline"/>
              <w:rPr>
                <w:rFonts w:ascii="Times New Roman" w:hAnsi="Times New Roman" w:cs="Times New Roman"/>
              </w:rPr>
            </w:pPr>
            <w:r w:rsidRPr="00E41E00">
              <w:rPr>
                <w:rFonts w:cs="Calibri"/>
              </w:rPr>
              <w:t>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B28219"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Esketamine + OAD</w:t>
            </w:r>
            <w:r w:rsidRPr="00E41E00">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5C3EF"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Placebo + OAD</w:t>
            </w:r>
            <w:r w:rsidRPr="00E41E00">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A9345"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Mean difference</w:t>
            </w:r>
            <w:r w:rsidRPr="00E41E00">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0AA30"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Hazard ratio</w:t>
            </w:r>
            <w:r w:rsidRPr="00E41E00">
              <w:rPr>
                <w:rFonts w:ascii="Arial Narrow" w:hAnsi="Arial Narrow" w:cs="Times New Roman"/>
                <w:sz w:val="20"/>
                <w:szCs w:val="20"/>
              </w:rPr>
              <w:t> </w:t>
            </w:r>
          </w:p>
          <w:p w14:paraId="63EDD178"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 xml:space="preserve">(95% </w:t>
            </w:r>
            <w:proofErr w:type="gramStart"/>
            <w:r w:rsidRPr="00E41E00">
              <w:rPr>
                <w:rFonts w:ascii="Arial Narrow" w:hAnsi="Arial Narrow" w:cs="Times New Roman"/>
                <w:b/>
                <w:bCs/>
                <w:sz w:val="20"/>
                <w:szCs w:val="20"/>
              </w:rPr>
              <w:t>CI)</w:t>
            </w:r>
            <w:r w:rsidRPr="00E41E00">
              <w:rPr>
                <w:rFonts w:ascii="Arial Narrow" w:hAnsi="Arial Narrow" w:cs="Times New Roman"/>
                <w:b/>
                <w:bCs/>
                <w:sz w:val="16"/>
                <w:szCs w:val="16"/>
                <w:vertAlign w:val="superscript"/>
              </w:rPr>
              <w:t>b</w:t>
            </w:r>
            <w:proofErr w:type="gramEnd"/>
            <w:r w:rsidRPr="00E41E00">
              <w:rPr>
                <w:rFonts w:ascii="Arial Narrow" w:hAnsi="Arial Narrow" w:cs="Times New Roman"/>
                <w:sz w:val="16"/>
                <w:szCs w:val="16"/>
              </w:rPr>
              <w:t> </w:t>
            </w:r>
          </w:p>
        </w:tc>
      </w:tr>
      <w:tr w:rsidR="00FC5FA2" w:rsidRPr="00E41E00" w14:paraId="5CB8C0EC"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06784E80" w14:textId="77777777" w:rsidR="00FC5FA2" w:rsidRPr="00E41E00" w:rsidRDefault="00FC5FA2" w:rsidP="00FC5FA2">
            <w:pPr>
              <w:textAlignment w:val="baseline"/>
              <w:rPr>
                <w:rFonts w:ascii="Times New Roman" w:hAnsi="Times New Roman" w:cs="Times New Roman"/>
              </w:rPr>
            </w:pPr>
            <w:r w:rsidRPr="00E41E00">
              <w:rPr>
                <w:rFonts w:ascii="Arial Narrow" w:hAnsi="Arial Narrow" w:cs="Times New Roman"/>
                <w:b/>
                <w:bCs/>
                <w:sz w:val="20"/>
                <w:szCs w:val="20"/>
              </w:rPr>
              <w:t>Stable Remitters</w:t>
            </w:r>
            <w:r w:rsidRPr="00E41E00">
              <w:rPr>
                <w:rFonts w:ascii="Arial Narrow" w:hAnsi="Arial Narrow" w:cs="Times New Roman"/>
                <w:sz w:val="20"/>
                <w:szCs w:val="20"/>
              </w:rPr>
              <w:t>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84157"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N=90</w:t>
            </w:r>
            <w:r w:rsidRPr="00E41E00">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F9353"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N=86</w:t>
            </w:r>
            <w:r w:rsidRPr="00E41E00">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3C67E"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w:t>
            </w:r>
            <w:r w:rsidRPr="00E41E00">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2CCD4"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w:t>
            </w:r>
            <w:r w:rsidRPr="00E41E00">
              <w:rPr>
                <w:rFonts w:ascii="Arial Narrow" w:hAnsi="Arial Narrow" w:cs="Times New Roman"/>
                <w:sz w:val="20"/>
                <w:szCs w:val="20"/>
              </w:rPr>
              <w:t> </w:t>
            </w:r>
          </w:p>
        </w:tc>
      </w:tr>
      <w:tr w:rsidR="00FC5FA2" w:rsidRPr="00E41E00" w14:paraId="5B070424"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36CE0AC2" w14:textId="77777777" w:rsidR="00FC5FA2" w:rsidRPr="00E41E00" w:rsidRDefault="00FC5FA2" w:rsidP="00FC5FA2">
            <w:pPr>
              <w:jc w:val="left"/>
              <w:textAlignment w:val="baseline"/>
              <w:rPr>
                <w:rFonts w:ascii="Times New Roman" w:hAnsi="Times New Roman" w:cs="Times New Roman"/>
              </w:rPr>
            </w:pPr>
            <w:r w:rsidRPr="00E41E00">
              <w:rPr>
                <w:rFonts w:ascii="Arial Narrow" w:hAnsi="Arial Narrow" w:cs="Times New Roman"/>
                <w:sz w:val="20"/>
                <w:szCs w:val="20"/>
              </w:rPr>
              <w:t>Number of relapses, n (%)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F72F8"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24 (26.7)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A5A4D"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39 (45.3)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71D62"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18.6 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1CEF12C"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0.49 (0.29, 0.84)</w:t>
            </w:r>
            <w:r w:rsidRPr="00E41E00">
              <w:rPr>
                <w:rFonts w:ascii="Arial Narrow" w:hAnsi="Arial Narrow" w:cs="Times New Roman"/>
                <w:sz w:val="20"/>
                <w:szCs w:val="20"/>
              </w:rPr>
              <w:t> </w:t>
            </w:r>
          </w:p>
        </w:tc>
      </w:tr>
      <w:tr w:rsidR="00FC5FA2" w:rsidRPr="00E41E00" w14:paraId="68EDA5D1"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3736CD25" w14:textId="77777777" w:rsidR="00FC5FA2" w:rsidRPr="00E41E00" w:rsidRDefault="00FC5FA2" w:rsidP="00FC5FA2">
            <w:pPr>
              <w:jc w:val="left"/>
              <w:textAlignment w:val="baseline"/>
              <w:rPr>
                <w:rFonts w:ascii="Times New Roman" w:hAnsi="Times New Roman" w:cs="Times New Roman"/>
              </w:rPr>
            </w:pPr>
            <w:r w:rsidRPr="00E41E00">
              <w:rPr>
                <w:rFonts w:ascii="Arial Narrow" w:hAnsi="Arial Narrow" w:cs="Times New Roman"/>
                <w:sz w:val="20"/>
                <w:szCs w:val="20"/>
              </w:rPr>
              <w:t>Median time to relapse, days (95% CI)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8C5C7"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NE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84C1E"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273.0 (97.0, NE)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CF929"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NE </w:t>
            </w:r>
          </w:p>
        </w:tc>
        <w:tc>
          <w:tcPr>
            <w:tcW w:w="136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BF60B4" w14:textId="77777777" w:rsidR="00FC5FA2" w:rsidRPr="00E41E00" w:rsidRDefault="00FC5FA2" w:rsidP="00FC5FA2">
            <w:pPr>
              <w:jc w:val="left"/>
              <w:rPr>
                <w:rFonts w:ascii="Times New Roman" w:hAnsi="Times New Roman" w:cs="Times New Roman"/>
              </w:rPr>
            </w:pPr>
          </w:p>
        </w:tc>
      </w:tr>
      <w:tr w:rsidR="00FC5FA2" w:rsidRPr="00E41E00" w14:paraId="13AD27A9"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7FFF2740" w14:textId="77777777" w:rsidR="00FC5FA2" w:rsidRPr="00E41E00" w:rsidRDefault="00FC5FA2" w:rsidP="00FC5FA2">
            <w:pPr>
              <w:textAlignment w:val="baseline"/>
              <w:rPr>
                <w:rFonts w:ascii="Times New Roman" w:hAnsi="Times New Roman" w:cs="Times New Roman"/>
              </w:rPr>
            </w:pPr>
            <w:r w:rsidRPr="00E41E00">
              <w:rPr>
                <w:rFonts w:ascii="Arial Narrow" w:hAnsi="Arial Narrow" w:cs="Times New Roman"/>
                <w:b/>
                <w:bCs/>
                <w:sz w:val="20"/>
                <w:szCs w:val="20"/>
              </w:rPr>
              <w:t>Stable Responders</w:t>
            </w:r>
            <w:r w:rsidRPr="00E41E00">
              <w:rPr>
                <w:rFonts w:ascii="Arial Narrow" w:hAnsi="Arial Narrow" w:cs="Times New Roman"/>
                <w:sz w:val="20"/>
                <w:szCs w:val="20"/>
              </w:rPr>
              <w:t>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7A91CAC4"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N=62</w:t>
            </w:r>
            <w:r w:rsidRPr="00E41E00">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hideMark/>
          </w:tcPr>
          <w:p w14:paraId="461CBF9B"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N=59</w:t>
            </w:r>
            <w:r w:rsidRPr="00E41E00">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7EF87A1"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w:t>
            </w:r>
            <w:r w:rsidRPr="00E41E00">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B332207"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w:t>
            </w:r>
            <w:r w:rsidRPr="00E41E00">
              <w:rPr>
                <w:rFonts w:ascii="Arial Narrow" w:hAnsi="Arial Narrow" w:cs="Times New Roman"/>
                <w:sz w:val="20"/>
                <w:szCs w:val="20"/>
              </w:rPr>
              <w:t> </w:t>
            </w:r>
          </w:p>
        </w:tc>
      </w:tr>
      <w:tr w:rsidR="00FC5FA2" w:rsidRPr="00E41E00" w14:paraId="2FCDD8CF"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74D72BF3" w14:textId="77777777" w:rsidR="00FC5FA2" w:rsidRPr="00E41E00" w:rsidRDefault="00FC5FA2" w:rsidP="00FC5FA2">
            <w:pPr>
              <w:jc w:val="left"/>
              <w:textAlignment w:val="baseline"/>
              <w:rPr>
                <w:rFonts w:ascii="Times New Roman" w:hAnsi="Times New Roman" w:cs="Times New Roman"/>
              </w:rPr>
            </w:pPr>
            <w:r w:rsidRPr="00E41E00">
              <w:rPr>
                <w:rFonts w:ascii="Arial Narrow" w:hAnsi="Arial Narrow" w:cs="Times New Roman"/>
                <w:sz w:val="20"/>
                <w:szCs w:val="20"/>
              </w:rPr>
              <w:t>Number of relapses, n (%)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DF3E6"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16 (25.8)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2AAAC"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34 (57.6)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A8CE2"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31.8 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F1B9272"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b/>
                <w:bCs/>
                <w:sz w:val="20"/>
                <w:szCs w:val="20"/>
              </w:rPr>
              <w:t>0.30 (0.16, 0.55)</w:t>
            </w:r>
            <w:r w:rsidRPr="00E41E00">
              <w:rPr>
                <w:rFonts w:ascii="Arial Narrow" w:hAnsi="Arial Narrow" w:cs="Times New Roman"/>
                <w:sz w:val="20"/>
                <w:szCs w:val="20"/>
              </w:rPr>
              <w:t> </w:t>
            </w:r>
          </w:p>
        </w:tc>
      </w:tr>
      <w:tr w:rsidR="00FC5FA2" w:rsidRPr="00E41E00" w14:paraId="4E212CB6" w14:textId="77777777" w:rsidTr="00AC5918">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07035C49" w14:textId="77777777" w:rsidR="00FC5FA2" w:rsidRPr="00E41E00" w:rsidRDefault="00FC5FA2" w:rsidP="00FC5FA2">
            <w:pPr>
              <w:jc w:val="left"/>
              <w:textAlignment w:val="baseline"/>
              <w:rPr>
                <w:rFonts w:ascii="Times New Roman" w:hAnsi="Times New Roman" w:cs="Times New Roman"/>
              </w:rPr>
            </w:pPr>
            <w:r w:rsidRPr="00E41E00">
              <w:rPr>
                <w:rFonts w:ascii="Arial Narrow" w:hAnsi="Arial Narrow" w:cs="Times New Roman"/>
                <w:sz w:val="20"/>
                <w:szCs w:val="20"/>
              </w:rPr>
              <w:t>Median time to relapse, days (95% CI)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82341"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635.0 (264.0, 635.0)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D3A13"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88.0 (46.0, 196.0)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9ACFE" w14:textId="77777777" w:rsidR="00FC5FA2" w:rsidRPr="00E41E00" w:rsidRDefault="00FC5FA2" w:rsidP="00FC5FA2">
            <w:pPr>
              <w:jc w:val="center"/>
              <w:textAlignment w:val="baseline"/>
              <w:rPr>
                <w:rFonts w:ascii="Times New Roman" w:hAnsi="Times New Roman" w:cs="Times New Roman"/>
              </w:rPr>
            </w:pPr>
            <w:r w:rsidRPr="00E41E00">
              <w:rPr>
                <w:rFonts w:ascii="Arial Narrow" w:hAnsi="Arial Narrow" w:cs="Times New Roman"/>
                <w:sz w:val="20"/>
                <w:szCs w:val="20"/>
              </w:rPr>
              <w:t>547 </w:t>
            </w:r>
          </w:p>
        </w:tc>
        <w:tc>
          <w:tcPr>
            <w:tcW w:w="136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4E47B1" w14:textId="77777777" w:rsidR="00FC5FA2" w:rsidRPr="00E41E00" w:rsidRDefault="00FC5FA2" w:rsidP="00FC5FA2">
            <w:pPr>
              <w:jc w:val="left"/>
              <w:rPr>
                <w:rFonts w:ascii="Times New Roman" w:hAnsi="Times New Roman" w:cs="Times New Roman"/>
              </w:rPr>
            </w:pPr>
          </w:p>
        </w:tc>
      </w:tr>
    </w:tbl>
    <w:p w14:paraId="69BD3308" w14:textId="6812AC06" w:rsidR="00FC5FA2" w:rsidRPr="00E41E00" w:rsidRDefault="00FC5FA2" w:rsidP="00FC5FA2">
      <w:pPr>
        <w:pStyle w:val="TableFigureFooter"/>
        <w:rPr>
          <w:rFonts w:ascii="Segoe UI" w:hAnsi="Segoe UI"/>
        </w:rPr>
      </w:pPr>
      <w:r w:rsidRPr="00E41E00">
        <w:t>Source: Table 2-25, p.136; Table 2-26, p.139 of the July 2022 resubmission </w:t>
      </w:r>
    </w:p>
    <w:p w14:paraId="1A5BAFD9" w14:textId="77777777" w:rsidR="00FC5FA2" w:rsidRPr="00E41E00" w:rsidRDefault="00FC5FA2" w:rsidP="00FC5FA2">
      <w:pPr>
        <w:pStyle w:val="TableFigureFooter"/>
        <w:rPr>
          <w:rFonts w:ascii="Segoe UI" w:hAnsi="Segoe UI"/>
        </w:rPr>
      </w:pPr>
      <w:r w:rsidRPr="00E41E00">
        <w:t>Abbreviations: CI, confidence interval; NE, not estimable; OAD, oral antidepressant </w:t>
      </w:r>
    </w:p>
    <w:p w14:paraId="4A75C790" w14:textId="77777777" w:rsidR="00FC5FA2" w:rsidRPr="00E41E00" w:rsidRDefault="00FC5FA2" w:rsidP="00FC5FA2">
      <w:pPr>
        <w:pStyle w:val="TableFigureFooter"/>
        <w:rPr>
          <w:rFonts w:ascii="Segoe UI" w:hAnsi="Segoe UI"/>
        </w:rPr>
      </w:pPr>
      <w:r w:rsidRPr="00E41E00">
        <w:rPr>
          <w:sz w:val="14"/>
          <w:szCs w:val="14"/>
          <w:vertAlign w:val="superscript"/>
        </w:rPr>
        <w:t xml:space="preserve">a </w:t>
      </w:r>
      <w:proofErr w:type="gramStart"/>
      <w:r w:rsidRPr="00E41E00">
        <w:t>Based on</w:t>
      </w:r>
      <w:proofErr w:type="gramEnd"/>
      <w:r w:rsidRPr="00E41E00">
        <w:t xml:space="preserve"> Kaplan-Meier product limit estimates </w:t>
      </w:r>
    </w:p>
    <w:p w14:paraId="2375ADD7" w14:textId="77777777" w:rsidR="00FC5FA2" w:rsidRPr="00E41E00" w:rsidRDefault="00FC5FA2" w:rsidP="00FC5FA2">
      <w:pPr>
        <w:pStyle w:val="TableFigureFooter"/>
        <w:rPr>
          <w:rFonts w:ascii="Segoe UI" w:hAnsi="Segoe UI"/>
        </w:rPr>
      </w:pPr>
      <w:r w:rsidRPr="00E41E00">
        <w:rPr>
          <w:sz w:val="14"/>
          <w:szCs w:val="14"/>
          <w:vertAlign w:val="superscript"/>
        </w:rPr>
        <w:t xml:space="preserve">b </w:t>
      </w:r>
      <w:r w:rsidRPr="00E41E00">
        <w:t>Hazard ratio and CI are weighted estimates based on Wassmer (2006) and calculated using R </w:t>
      </w:r>
    </w:p>
    <w:p w14:paraId="3DBDC84F" w14:textId="77777777" w:rsidR="00244F19" w:rsidRPr="00902D85" w:rsidRDefault="00244F19" w:rsidP="00B07F87">
      <w:pPr>
        <w:pStyle w:val="COMexecsumnumberedpara"/>
      </w:pPr>
      <w:r w:rsidRPr="00902D85">
        <w:t>Treatment with esketamine nasal spray significantly delayed relapse in stable remitters and stable responders compared with intranasal placebo.  </w:t>
      </w:r>
    </w:p>
    <w:p w14:paraId="34BA4D73" w14:textId="6705C06A" w:rsidR="00244F19" w:rsidRPr="00902D85" w:rsidRDefault="00244F19" w:rsidP="00B07F87">
      <w:pPr>
        <w:pStyle w:val="COMexecsumnumberedpara"/>
      </w:pPr>
      <w:r w:rsidRPr="00902D85">
        <w:t xml:space="preserve">The FDA review committee noted that there was a faster rate of relapse observed in SUSTAIN-1 compared to other maintenance of effect studies of MDD (FDA, 2019). This could reflect functional unblinding, with patients randomised to placebo realising that they are no longer on esketamine after switching, given the immediate side effects associated with esketamine use. The abrupt withdrawal of esketamine nasal spray so soon after achieving remission may not reflect use in clinical practice, and there is a risk that this overstates the relapse rate in the placebo treatment arm. The product information states that after depressive symptoms improve, treatment should continue for at least 6 months. After ceasing medication, many patients will remain depression-free, but some may have a depressive relapse and up to 40% may experience discontinuation or withdrawal symptoms. Because of this, it has been recommended that antidepressants should be withdrawn gradually, with doses tapered down over an extended </w:t>
      </w:r>
      <w:proofErr w:type="gramStart"/>
      <w:r w:rsidRPr="00902D85">
        <w:t>period of time</w:t>
      </w:r>
      <w:proofErr w:type="gramEnd"/>
      <w:r w:rsidRPr="00902D85">
        <w:t>. The clinical trials did not provide information on how and when to cease treatment with esketamine nasal spray to avoid relapse. </w:t>
      </w:r>
      <w:r w:rsidR="00E46C8C" w:rsidRPr="00902D85">
        <w:t>The relapse rate</w:t>
      </w:r>
      <w:r w:rsidR="000974FE" w:rsidRPr="00902D85">
        <w:t xml:space="preserve"> from SUSTAIN-1 informs the relapse rate of</w:t>
      </w:r>
      <w:r w:rsidR="00E46C8C" w:rsidRPr="00902D85">
        <w:t xml:space="preserve"> the esketamine treatment arm </w:t>
      </w:r>
      <w:r w:rsidR="000974FE" w:rsidRPr="00902D85">
        <w:t>in the economic model. Th</w:t>
      </w:r>
      <w:r w:rsidR="001163D3" w:rsidRPr="00902D85">
        <w:t>is</w:t>
      </w:r>
      <w:r w:rsidR="000974FE" w:rsidRPr="00902D85">
        <w:t xml:space="preserve"> may be un</w:t>
      </w:r>
      <w:r w:rsidR="00E46C8C" w:rsidRPr="00902D85">
        <w:t>derestimate</w:t>
      </w:r>
      <w:r w:rsidR="000974FE" w:rsidRPr="00902D85">
        <w:t>d</w:t>
      </w:r>
      <w:r w:rsidR="00E46C8C" w:rsidRPr="00902D85">
        <w:t xml:space="preserve"> because of selection bias </w:t>
      </w:r>
      <w:r w:rsidR="000974FE" w:rsidRPr="00902D85">
        <w:t>due to the inclusion of</w:t>
      </w:r>
      <w:r w:rsidR="00E46C8C" w:rsidRPr="00902D85">
        <w:t xml:space="preserve"> people with stable response and stable remission</w:t>
      </w:r>
      <w:r w:rsidR="000974FE" w:rsidRPr="00902D85">
        <w:t xml:space="preserve"> only, and the potential for unblinding as people randomised to placebo may notice the absence of psychoactive effects, possibly biasing the results in favour of esketamine.</w:t>
      </w:r>
    </w:p>
    <w:p w14:paraId="6A3A0AF1" w14:textId="55E26116" w:rsidR="00244F19" w:rsidRPr="00902D85" w:rsidRDefault="00244F19" w:rsidP="00B07F87">
      <w:pPr>
        <w:pStyle w:val="COMexecsumnumberedpara"/>
      </w:pPr>
      <w:r w:rsidRPr="00902D85">
        <w:t xml:space="preserve">Remission and response from baseline (maintenance) to endpoint in the SUSTAIN-1 trial is summarised in </w:t>
      </w:r>
      <w:r w:rsidR="00A11EEB" w:rsidRPr="00902D85">
        <w:fldChar w:fldCharType="begin" w:fldLock="1"/>
      </w:r>
      <w:r w:rsidR="00A11EEB" w:rsidRPr="00902D85">
        <w:instrText xml:space="preserve"> REF _Ref134471445 \h  \* MERGEFORMAT </w:instrText>
      </w:r>
      <w:r w:rsidR="00A11EEB" w:rsidRPr="00902D85">
        <w:fldChar w:fldCharType="separate"/>
      </w:r>
      <w:r w:rsidR="00EB2BBF" w:rsidRPr="00902D85">
        <w:t>Table 9</w:t>
      </w:r>
      <w:r w:rsidR="00A11EEB" w:rsidRPr="00902D85">
        <w:fldChar w:fldCharType="end"/>
      </w:r>
      <w:r w:rsidR="00A11EEB" w:rsidRPr="00902D85">
        <w:t xml:space="preserve"> </w:t>
      </w:r>
      <w:r w:rsidRPr="00902D85">
        <w:t>below. </w:t>
      </w:r>
    </w:p>
    <w:p w14:paraId="0DA1E94D" w14:textId="4E3BF296" w:rsidR="00244F19" w:rsidRPr="00E41E00" w:rsidRDefault="00244F19" w:rsidP="00A11EEB">
      <w:pPr>
        <w:pStyle w:val="Caption"/>
        <w:rPr>
          <w:rFonts w:ascii="Segoe UI" w:hAnsi="Segoe UI"/>
          <w:b w:val="0"/>
          <w:bCs w:val="0"/>
          <w:sz w:val="18"/>
          <w:szCs w:val="18"/>
        </w:rPr>
      </w:pPr>
      <w:bookmarkStart w:id="37" w:name="_Ref134471445"/>
      <w:r w:rsidRPr="00E41E00">
        <w:lastRenderedPageBreak/>
        <w:t xml:space="preserve">Table </w:t>
      </w:r>
      <w:r w:rsidR="00367F8B">
        <w:fldChar w:fldCharType="begin" w:fldLock="1"/>
      </w:r>
      <w:r w:rsidR="00367F8B">
        <w:instrText xml:space="preserve"> SEQ Table \* ARABIC </w:instrText>
      </w:r>
      <w:r w:rsidR="00367F8B">
        <w:fldChar w:fldCharType="separate"/>
      </w:r>
      <w:r w:rsidR="00EB2BBF">
        <w:rPr>
          <w:noProof/>
        </w:rPr>
        <w:t>9</w:t>
      </w:r>
      <w:r w:rsidR="00367F8B">
        <w:rPr>
          <w:noProof/>
        </w:rPr>
        <w:fldChar w:fldCharType="end"/>
      </w:r>
      <w:bookmarkEnd w:id="37"/>
      <w:r w:rsidRPr="00E41E00">
        <w:t>: Remission and response based on Montgomery-Asberg Depression Rating Scale (MADRS) total score over time; Maintenance phase (Study SUSTAIN-1: Full (Stable Remitters and Responders)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800"/>
        <w:gridCol w:w="1799"/>
        <w:gridCol w:w="1799"/>
        <w:gridCol w:w="1799"/>
        <w:gridCol w:w="1814"/>
      </w:tblGrid>
      <w:tr w:rsidR="00244F19" w:rsidRPr="00E41E00" w14:paraId="6A203A34" w14:textId="77777777" w:rsidTr="004316DA">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77FEC31"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b/>
                <w:bCs/>
                <w:sz w:val="20"/>
                <w:szCs w:val="20"/>
              </w:rPr>
              <w:t>MADRS total score</w:t>
            </w:r>
            <w:r w:rsidRPr="00E41E00">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194D6A4"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Stable remitters</w:t>
            </w:r>
            <w:r w:rsidRPr="00E41E00">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FB05F3"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Stable responders</w:t>
            </w:r>
            <w:r w:rsidRPr="00E41E00">
              <w:rPr>
                <w:rFonts w:ascii="Arial Narrow" w:hAnsi="Arial Narrow" w:cs="Times New Roman"/>
                <w:sz w:val="20"/>
                <w:szCs w:val="20"/>
              </w:rPr>
              <w:t> </w:t>
            </w:r>
          </w:p>
        </w:tc>
      </w:tr>
      <w:tr w:rsidR="00244F19" w:rsidRPr="00E41E00" w14:paraId="7F9F1E02" w14:textId="77777777" w:rsidTr="004316D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65D18D" w14:textId="77777777" w:rsidR="00244F19" w:rsidRPr="00E41E00" w:rsidRDefault="00244F19" w:rsidP="00244F19">
            <w:pPr>
              <w:jc w:val="left"/>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5074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2996298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(N = 90)</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50DD9"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22B0E878"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(N = 86)</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304A1"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7565934D"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(N = 62)</w:t>
            </w:r>
            <w:r w:rsidRPr="00E41E00">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0EE7A"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6E59A1B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b/>
                <w:bCs/>
                <w:sz w:val="20"/>
                <w:szCs w:val="20"/>
              </w:rPr>
              <w:t>(N = 59)</w:t>
            </w:r>
            <w:r w:rsidRPr="00E41E00">
              <w:rPr>
                <w:rFonts w:ascii="Arial Narrow" w:hAnsi="Arial Narrow" w:cs="Times New Roman"/>
                <w:sz w:val="20"/>
                <w:szCs w:val="20"/>
              </w:rPr>
              <w:t> </w:t>
            </w:r>
          </w:p>
        </w:tc>
      </w:tr>
      <w:tr w:rsidR="00244F19" w:rsidRPr="00E41E00" w14:paraId="78C6162B" w14:textId="77777777" w:rsidTr="004316DA">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64F3C39"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b/>
                <w:bCs/>
                <w:sz w:val="20"/>
                <w:szCs w:val="20"/>
              </w:rPr>
              <w:t>Remission</w:t>
            </w:r>
            <w:r w:rsidRPr="00E41E00">
              <w:rPr>
                <w:rFonts w:ascii="Arial Narrow" w:hAnsi="Arial Narrow" w:cs="Times New Roman"/>
                <w:sz w:val="20"/>
                <w:szCs w:val="20"/>
              </w:rPr>
              <w:t> </w:t>
            </w:r>
          </w:p>
        </w:tc>
      </w:tr>
      <w:tr w:rsidR="00244F19" w:rsidRPr="00E41E00" w14:paraId="774C979E" w14:textId="77777777" w:rsidTr="004316DA">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24D6A0D"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Baseline </w:t>
            </w:r>
          </w:p>
          <w:p w14:paraId="4EEA6D6E"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≤12 </w:t>
            </w:r>
          </w:p>
          <w:p w14:paraId="127506B5"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&gt;12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8EF6E4"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3DA257F4"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90 (100.0) </w:t>
            </w:r>
          </w:p>
          <w:p w14:paraId="1814FE4A"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6C1DC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66BEF3F1"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85 (98.8) </w:t>
            </w:r>
          </w:p>
          <w:p w14:paraId="46A15B9D"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1 (1.2)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4619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555FAEB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37 (59.7) </w:t>
            </w:r>
          </w:p>
          <w:p w14:paraId="52BFC2A2"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25 (40.3)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9A944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42361518"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38 (64.4) </w:t>
            </w:r>
          </w:p>
          <w:p w14:paraId="2FD41C4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21 (35.6) </w:t>
            </w:r>
          </w:p>
        </w:tc>
      </w:tr>
      <w:tr w:rsidR="00244F19" w:rsidRPr="00E41E00" w14:paraId="608863C0" w14:textId="77777777" w:rsidTr="004316DA">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0617678"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Endpoint </w:t>
            </w:r>
          </w:p>
          <w:p w14:paraId="460AACFD"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≤12 </w:t>
            </w:r>
          </w:p>
          <w:p w14:paraId="229B461F"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&gt;12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DDCF6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0D6B835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58 (65.2) </w:t>
            </w:r>
          </w:p>
          <w:p w14:paraId="709A1B9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31 (34.8)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211CD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085B30C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36 (41.9) </w:t>
            </w:r>
          </w:p>
          <w:p w14:paraId="2D6C0F2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50 (58.1)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8D129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301028F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29 (46.8) </w:t>
            </w:r>
          </w:p>
          <w:p w14:paraId="770159D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33 (53.2)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E03E1D"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7ABB8A37"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15 (25.4) </w:t>
            </w:r>
          </w:p>
          <w:p w14:paraId="07B25C37"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44 (74.6) </w:t>
            </w:r>
          </w:p>
        </w:tc>
      </w:tr>
      <w:tr w:rsidR="00244F19" w:rsidRPr="00E41E00" w14:paraId="004B0D8F" w14:textId="77777777" w:rsidTr="004316DA">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67984F"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b/>
                <w:bCs/>
                <w:sz w:val="20"/>
                <w:szCs w:val="20"/>
              </w:rPr>
              <w:t>Response</w:t>
            </w:r>
            <w:r w:rsidRPr="00E41E00">
              <w:rPr>
                <w:rFonts w:ascii="Arial Narrow" w:hAnsi="Arial Narrow" w:cs="Times New Roman"/>
                <w:sz w:val="20"/>
                <w:szCs w:val="20"/>
              </w:rPr>
              <w:t> </w:t>
            </w:r>
          </w:p>
        </w:tc>
      </w:tr>
      <w:tr w:rsidR="00244F19" w:rsidRPr="00E41E00" w14:paraId="3DEF8D17" w14:textId="77777777" w:rsidTr="004316DA">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3C7FE"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Baseline  </w:t>
            </w:r>
          </w:p>
          <w:p w14:paraId="5B2C3915" w14:textId="77777777" w:rsidR="00244F19" w:rsidRPr="00E41E00" w:rsidRDefault="00244F19" w:rsidP="00244F19">
            <w:pPr>
              <w:jc w:val="left"/>
              <w:textAlignment w:val="baseline"/>
              <w:rPr>
                <w:rFonts w:ascii="Times New Roman" w:hAnsi="Times New Roman" w:cs="Times New Roman"/>
              </w:rPr>
            </w:pPr>
            <w:r w:rsidRPr="00E41E00">
              <w:rPr>
                <w:rFonts w:ascii="Symbol" w:hAnsi="Symbol" w:cs="Times New Roman"/>
                <w:sz w:val="20"/>
                <w:szCs w:val="20"/>
              </w:rPr>
              <w:t>³</w:t>
            </w:r>
            <w:r w:rsidRPr="00E41E00">
              <w:rPr>
                <w:rFonts w:ascii="Arial Narrow" w:hAnsi="Arial Narrow" w:cs="Times New Roman"/>
                <w:sz w:val="20"/>
                <w:szCs w:val="20"/>
              </w:rPr>
              <w:t xml:space="preserve"> 50% improvement </w:t>
            </w:r>
          </w:p>
          <w:p w14:paraId="4A96D2BD"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&lt; 50% improvement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F7D0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2E0BF2EC"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90 (100.0) </w:t>
            </w:r>
          </w:p>
          <w:p w14:paraId="1B7313DD"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CDCDB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7A5ABE4C"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86 (100.0) </w:t>
            </w:r>
          </w:p>
          <w:p w14:paraId="0643665E"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BAE842"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376D0A16"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62 (100.0) </w:t>
            </w:r>
          </w:p>
          <w:p w14:paraId="6D28CD39"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5FEBD"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6B1A7C63"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59 (100.0) </w:t>
            </w:r>
          </w:p>
          <w:p w14:paraId="7222D919"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0 </w:t>
            </w:r>
          </w:p>
        </w:tc>
      </w:tr>
      <w:tr w:rsidR="00244F19" w:rsidRPr="00E41E00" w14:paraId="6F47C077" w14:textId="77777777" w:rsidTr="004316DA">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492AF"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Endpoint  </w:t>
            </w:r>
          </w:p>
          <w:p w14:paraId="0C7C0990" w14:textId="77777777" w:rsidR="00244F19" w:rsidRPr="00E41E00" w:rsidRDefault="00244F19" w:rsidP="00244F19">
            <w:pPr>
              <w:jc w:val="left"/>
              <w:textAlignment w:val="baseline"/>
              <w:rPr>
                <w:rFonts w:ascii="Times New Roman" w:hAnsi="Times New Roman" w:cs="Times New Roman"/>
              </w:rPr>
            </w:pPr>
            <w:r w:rsidRPr="00E41E00">
              <w:rPr>
                <w:rFonts w:ascii="Symbol" w:hAnsi="Symbol" w:cs="Times New Roman"/>
                <w:sz w:val="20"/>
                <w:szCs w:val="20"/>
              </w:rPr>
              <w:t>³</w:t>
            </w:r>
            <w:r w:rsidRPr="00E41E00">
              <w:rPr>
                <w:rFonts w:ascii="Arial Narrow" w:hAnsi="Arial Narrow" w:cs="Times New Roman"/>
                <w:sz w:val="20"/>
                <w:szCs w:val="20"/>
              </w:rPr>
              <w:t xml:space="preserve"> 50% improvement </w:t>
            </w:r>
          </w:p>
          <w:p w14:paraId="0D877F74" w14:textId="77777777" w:rsidR="00244F19" w:rsidRPr="00E41E00" w:rsidRDefault="00244F19" w:rsidP="00244F19">
            <w:pPr>
              <w:jc w:val="left"/>
              <w:textAlignment w:val="baseline"/>
              <w:rPr>
                <w:rFonts w:ascii="Times New Roman" w:hAnsi="Times New Roman" w:cs="Times New Roman"/>
              </w:rPr>
            </w:pPr>
            <w:r w:rsidRPr="00E41E00">
              <w:rPr>
                <w:rFonts w:ascii="Arial Narrow" w:hAnsi="Arial Narrow" w:cs="Times New Roman"/>
                <w:sz w:val="20"/>
                <w:szCs w:val="20"/>
              </w:rPr>
              <w:t>&lt; 50% improvement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14A14"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57F398F0"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67 (75.3) </w:t>
            </w:r>
          </w:p>
          <w:p w14:paraId="373F0774"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22 (24.7)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0DC5E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136F1EAB"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48 (55.8) </w:t>
            </w:r>
          </w:p>
          <w:p w14:paraId="28F84C7B"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38 (44.2)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AD3AA"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46B6F773"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41 (66.1) </w:t>
            </w:r>
          </w:p>
          <w:p w14:paraId="743FD6AF"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21 (33.9)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1BE498"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 </w:t>
            </w:r>
          </w:p>
          <w:p w14:paraId="591D8025"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20 (33.9) </w:t>
            </w:r>
          </w:p>
          <w:p w14:paraId="5BC9FEFB" w14:textId="77777777" w:rsidR="00244F19" w:rsidRPr="00E41E00" w:rsidRDefault="00244F19" w:rsidP="00244F19">
            <w:pPr>
              <w:jc w:val="center"/>
              <w:textAlignment w:val="baseline"/>
              <w:rPr>
                <w:rFonts w:ascii="Times New Roman" w:hAnsi="Times New Roman" w:cs="Times New Roman"/>
              </w:rPr>
            </w:pPr>
            <w:r w:rsidRPr="00E41E00">
              <w:rPr>
                <w:rFonts w:ascii="Arial Narrow" w:hAnsi="Arial Narrow" w:cs="Times New Roman"/>
                <w:sz w:val="20"/>
                <w:szCs w:val="20"/>
              </w:rPr>
              <w:t>39 (66.1) </w:t>
            </w:r>
          </w:p>
        </w:tc>
      </w:tr>
    </w:tbl>
    <w:p w14:paraId="2EAF9AE7" w14:textId="774507FA" w:rsidR="00244F19" w:rsidRPr="00E41E00" w:rsidRDefault="00244F19" w:rsidP="00244F19">
      <w:pPr>
        <w:pStyle w:val="TableFigureFooter"/>
        <w:rPr>
          <w:rFonts w:ascii="Segoe UI" w:hAnsi="Segoe UI"/>
        </w:rPr>
      </w:pPr>
      <w:r w:rsidRPr="00E41E00">
        <w:t>Source: Table 2-28, p.143; Table 2-29, p.144 of the July 2022 resubmission </w:t>
      </w:r>
    </w:p>
    <w:p w14:paraId="21D66B8F" w14:textId="77777777" w:rsidR="00244F19" w:rsidRPr="00E41E00" w:rsidRDefault="00244F19" w:rsidP="00244F19">
      <w:pPr>
        <w:pStyle w:val="TableFigureFooter"/>
        <w:rPr>
          <w:rFonts w:ascii="Segoe UI" w:hAnsi="Segoe UI"/>
        </w:rPr>
      </w:pPr>
      <w:r w:rsidRPr="00E41E00">
        <w:t>Abbreviations: Esk, esketamine; MADRS, Montgomery-Asberg Depression Rating Scale; OAD, oral antidepressant; Pbo, placebo </w:t>
      </w:r>
    </w:p>
    <w:p w14:paraId="3485E24F" w14:textId="5CE4AAC7" w:rsidR="00766ECC" w:rsidRPr="00141306" w:rsidRDefault="00766ECC" w:rsidP="00141306">
      <w:pPr>
        <w:pStyle w:val="COMexecsumnumberedpara"/>
      </w:pPr>
      <w:r w:rsidRPr="00141306">
        <w:t xml:space="preserve">Remission was achieved or maintained by a higher percentage of subjects in the esketamine nasal spray treatment groups. Remission during the maintenance phase among stable remitters decreased less over time in the esketamine nasal spray group compared with the intranasal placebo group (33.6% versus 57.9%), which indicates fewer patients lose remission over the trial period. Similarly, in stable responders, remission was achieved or maintained by a higher percentage of subjects in the esketamine nasal spray treatment groups compared with patients in the intranasal placebo treatment groups. The reduction over time was smaller in the esketamine nasal spray group, indicating fewer patients lost remission over the trial time period when treated with esketamine nasal spray and an OAD versus </w:t>
      </w:r>
      <w:proofErr w:type="gramStart"/>
      <w:r w:rsidRPr="00141306">
        <w:t>continuing on</w:t>
      </w:r>
      <w:proofErr w:type="gramEnd"/>
      <w:r w:rsidRPr="00141306">
        <w:t xml:space="preserve"> an OAD alone. </w:t>
      </w:r>
    </w:p>
    <w:p w14:paraId="0F47D0D6" w14:textId="378FD516" w:rsidR="00766ECC" w:rsidRPr="00902D85" w:rsidRDefault="00766ECC" w:rsidP="00141306">
      <w:pPr>
        <w:pStyle w:val="COMexecsumnumberedpara"/>
      </w:pPr>
      <w:r w:rsidRPr="00902D85">
        <w:t>Response was also maintained or lost at a slower rate by a higher percentage of subjects in the esketamine nasal spray treatment groups. </w:t>
      </w:r>
    </w:p>
    <w:p w14:paraId="512356F1" w14:textId="01156C8E" w:rsidR="00766ECC" w:rsidRPr="00902D85" w:rsidRDefault="00766ECC" w:rsidP="00141306">
      <w:pPr>
        <w:pStyle w:val="COMexecsumnumberedpara"/>
      </w:pPr>
      <w:r w:rsidRPr="00902D85">
        <w:t>Esketamine nasal spray can have dissociative and sedative effects that are difficult to mimic with placebo. To examine the possibility that subjects who were randomised to intranasal placebo and experienced a relapse event were aware of the change in study drug, a post</w:t>
      </w:r>
      <w:r w:rsidR="00FB67A8" w:rsidRPr="00902D85">
        <w:t xml:space="preserve"> </w:t>
      </w:r>
      <w:r w:rsidRPr="00902D85">
        <w:t>hoc evaluation of Clinician Administered Dissociative States Scale (CADSS) and Modified Observer's Assessment of Alertness/Sedation Scale (MOAA/S) total scores over time was included in the resubmission. Results for the CADSS during the maintenance phase of SUSTAIN-1 suggested some effect in the esketamine treatment arm at around 40 minutes post dose, which did not remit over time. This suggests that if this was a noticeable effect</w:t>
      </w:r>
      <w:r w:rsidR="00C12992" w:rsidRPr="00902D85">
        <w:t>,</w:t>
      </w:r>
      <w:r w:rsidRPr="00902D85">
        <w:t xml:space="preserve"> patients may have been aware of treatment assignment.  The MOAA/S was used to measure treatment-emergent sedation. In the intranasal esketamine plus OAD group, moderate or greater sedation as assessed </w:t>
      </w:r>
      <w:r w:rsidRPr="00902D85">
        <w:lastRenderedPageBreak/>
        <w:t>using the MOAA/S (score ≤3) was observed in a small percentage of subjects during the open-label induction phase (45 [10.3%] of patients), the optimisation phase (16 [3.5%] of patients) and the maintenance phase (8 [5.3%] of patients), with none of the subjects in the OAD plus intranasal placebo group showing moderate or greater sedation. Collectively, these results suggest that there may have been noticeable differences between treatment arms in the SUSTAIN-1 trial; the risk of bias of these differences is unclear.  </w:t>
      </w:r>
    </w:p>
    <w:p w14:paraId="51B4EBA1" w14:textId="1F788764" w:rsidR="002A6C89" w:rsidRPr="00902D85" w:rsidRDefault="002A6C89" w:rsidP="00141306">
      <w:pPr>
        <w:pStyle w:val="COMexecsumnumberedpara"/>
      </w:pPr>
      <w:r w:rsidRPr="00902D85">
        <w:t xml:space="preserve">The benefits and safety of longer-term esketamine treatment, and the optimum duration of treatment, are not known, due to the relatively short duration of treatment in the included clinical trials. Although the results of SUSTAIN-1 suggested that among patients who were successfully treated with esketamine plus an antidepressant, maintenance treatment with the combination was more efficacious than antidepressant monotherapy, this study cannot inform treatment decisions around duration due to limitations of the study design. </w:t>
      </w:r>
    </w:p>
    <w:p w14:paraId="2001F6B5" w14:textId="793532D7" w:rsidR="00CC4624" w:rsidRPr="00902D85" w:rsidRDefault="00CC4624" w:rsidP="00141306">
      <w:pPr>
        <w:pStyle w:val="COMexecsumnumberedpara"/>
      </w:pPr>
      <w:r w:rsidRPr="00902D85">
        <w:t>The resubmission noted that the duration of treatment in Australian clinical practice, and when it would be appropriate to reduce or discontinue treatment remain uncertain. The sponsor proposed a maximum 12-month duration of treatment per episode, which is a pragmatic decision rather than one based on clinical evidence.</w:t>
      </w:r>
      <w:r w:rsidR="00153D43">
        <w:t xml:space="preserve"> </w:t>
      </w:r>
    </w:p>
    <w:p w14:paraId="1452C351" w14:textId="0D19F1B0" w:rsidR="00B60939" w:rsidRPr="00E41E00" w:rsidRDefault="00B60939" w:rsidP="00D86231">
      <w:pPr>
        <w:pStyle w:val="COMH2-non-numbered"/>
      </w:pPr>
      <w:bookmarkStart w:id="38" w:name="_Toc22897642"/>
      <w:bookmarkStart w:id="39" w:name="_Toc134478947"/>
      <w:r w:rsidRPr="00E41E00">
        <w:t>Comparative harms</w:t>
      </w:r>
      <w:bookmarkEnd w:id="38"/>
      <w:bookmarkEnd w:id="39"/>
    </w:p>
    <w:p w14:paraId="5A42A648" w14:textId="53B8B0F0" w:rsidR="008B6EA1" w:rsidRPr="00E41E00" w:rsidRDefault="00645D28" w:rsidP="00141306">
      <w:pPr>
        <w:pStyle w:val="COMexecsumnumberedpara"/>
      </w:pPr>
      <w:r w:rsidRPr="00E41E00">
        <w:t xml:space="preserve">A summary of treatment-emergent adverse events from the TRANSFORM trials is presented in </w:t>
      </w:r>
      <w:r w:rsidR="00A11EEB" w:rsidRPr="00E41E00">
        <w:fldChar w:fldCharType="begin" w:fldLock="1"/>
      </w:r>
      <w:r w:rsidR="00A11EEB" w:rsidRPr="00E41E00">
        <w:instrText xml:space="preserve"> REF _Ref134471479 \h  \* MERGEFORMAT </w:instrText>
      </w:r>
      <w:r w:rsidR="00A11EEB" w:rsidRPr="00E41E00">
        <w:fldChar w:fldCharType="separate"/>
      </w:r>
      <w:r w:rsidR="00EB2BBF" w:rsidRPr="00E41E00">
        <w:t xml:space="preserve">Table </w:t>
      </w:r>
      <w:r w:rsidR="00EB2BBF">
        <w:t>10</w:t>
      </w:r>
      <w:r w:rsidR="00A11EEB" w:rsidRPr="00E41E00">
        <w:fldChar w:fldCharType="end"/>
      </w:r>
      <w:r w:rsidRPr="00E41E00">
        <w:t xml:space="preserve"> below.  </w:t>
      </w:r>
      <w:bookmarkStart w:id="40" w:name="_Hlk104801403"/>
    </w:p>
    <w:p w14:paraId="17ACF36D" w14:textId="1451E47D" w:rsidR="008B6EA1" w:rsidRPr="00E41E00" w:rsidRDefault="008B6EA1" w:rsidP="00A11EEB">
      <w:pPr>
        <w:pStyle w:val="Caption"/>
        <w:rPr>
          <w:rFonts w:ascii="Segoe UI" w:hAnsi="Segoe UI"/>
          <w:b w:val="0"/>
          <w:bCs w:val="0"/>
          <w:sz w:val="18"/>
          <w:szCs w:val="18"/>
        </w:rPr>
      </w:pPr>
      <w:bookmarkStart w:id="41" w:name="_Ref134471479"/>
      <w:r w:rsidRPr="00E41E00">
        <w:t xml:space="preserve">Table </w:t>
      </w:r>
      <w:r w:rsidR="00367F8B">
        <w:fldChar w:fldCharType="begin" w:fldLock="1"/>
      </w:r>
      <w:r w:rsidR="00367F8B">
        <w:instrText xml:space="preserve"> SEQ Table \* ARABIC </w:instrText>
      </w:r>
      <w:r w:rsidR="00367F8B">
        <w:fldChar w:fldCharType="separate"/>
      </w:r>
      <w:r w:rsidR="00EB2BBF">
        <w:rPr>
          <w:noProof/>
        </w:rPr>
        <w:t>10</w:t>
      </w:r>
      <w:r w:rsidR="00367F8B">
        <w:rPr>
          <w:noProof/>
        </w:rPr>
        <w:fldChar w:fldCharType="end"/>
      </w:r>
      <w:bookmarkEnd w:id="41"/>
      <w:r w:rsidRPr="00E41E00">
        <w:t>: Incidence of adverse events in the double-blind induction phase of the TRANSFORM trials (safety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119"/>
        <w:gridCol w:w="976"/>
        <w:gridCol w:w="991"/>
        <w:gridCol w:w="976"/>
        <w:gridCol w:w="991"/>
        <w:gridCol w:w="976"/>
        <w:gridCol w:w="976"/>
        <w:gridCol w:w="1006"/>
      </w:tblGrid>
      <w:tr w:rsidR="008B6EA1" w:rsidRPr="00E41E00" w14:paraId="6D81CA1A" w14:textId="77777777" w:rsidTr="004316DA">
        <w:tc>
          <w:tcPr>
            <w:tcW w:w="21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1036427"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A2617E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TRANSFORM-2</w:t>
            </w:r>
            <w:r w:rsidRPr="00E41E00">
              <w:rPr>
                <w:rFonts w:ascii="Arial Narrow" w:hAnsi="Arial Narrow" w:cs="Times New Roman"/>
                <w:sz w:val="20"/>
                <w:szCs w:val="20"/>
              </w:rPr>
              <w:t>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2704D7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TRANSFORM-3</w:t>
            </w:r>
            <w:r w:rsidRPr="00E41E00">
              <w:rPr>
                <w:rFonts w:ascii="Arial Narrow" w:hAnsi="Arial Narrow" w:cs="Times New Roman"/>
                <w:sz w:val="20"/>
                <w:szCs w:val="20"/>
              </w:rPr>
              <w:t> </w:t>
            </w:r>
          </w:p>
        </w:tc>
        <w:tc>
          <w:tcPr>
            <w:tcW w:w="29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9599A5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TRANSFORM-1</w:t>
            </w:r>
            <w:r w:rsidRPr="00E41E00">
              <w:rPr>
                <w:rFonts w:ascii="Arial Narrow" w:hAnsi="Arial Narrow" w:cs="Times New Roman"/>
                <w:sz w:val="20"/>
                <w:szCs w:val="20"/>
              </w:rPr>
              <w:t> </w:t>
            </w:r>
          </w:p>
        </w:tc>
      </w:tr>
      <w:tr w:rsidR="008B6EA1" w:rsidRPr="00E41E00" w14:paraId="6C9E1052" w14:textId="77777777" w:rsidTr="004316D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332C87" w14:textId="77777777" w:rsidR="008B6EA1" w:rsidRPr="00E41E00" w:rsidRDefault="008B6EA1" w:rsidP="008B6EA1">
            <w:pPr>
              <w:jc w:val="left"/>
              <w:rPr>
                <w:rFonts w:ascii="Times New Roman" w:hAnsi="Times New Roman" w:cs="Times New Roman"/>
              </w:rPr>
            </w:pP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FEBDD"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3C487FA9"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115</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65255"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3EA15BD9"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109</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D6CEC"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68587273"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72</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B8204"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34279DE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65</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2A26D"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ESK 56 mg + OAD</w:t>
            </w:r>
            <w:r w:rsidRPr="00E41E00">
              <w:rPr>
                <w:rFonts w:ascii="Arial Narrow" w:hAnsi="Arial Narrow" w:cs="Times New Roman"/>
                <w:sz w:val="20"/>
                <w:szCs w:val="20"/>
              </w:rPr>
              <w:t> </w:t>
            </w:r>
          </w:p>
          <w:p w14:paraId="077E302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115</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AFC8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ESK 84 mg + OAD</w:t>
            </w:r>
            <w:r w:rsidRPr="00E41E00">
              <w:rPr>
                <w:rFonts w:ascii="Arial Narrow" w:hAnsi="Arial Narrow" w:cs="Times New Roman"/>
                <w:sz w:val="20"/>
                <w:szCs w:val="20"/>
              </w:rPr>
              <w:t> </w:t>
            </w:r>
          </w:p>
          <w:p w14:paraId="33857F49"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116</w:t>
            </w:r>
            <w:r w:rsidRPr="00E41E00">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0E39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3CD904E8"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b/>
                <w:bCs/>
                <w:sz w:val="20"/>
                <w:szCs w:val="20"/>
              </w:rPr>
              <w:t>N = 113</w:t>
            </w:r>
            <w:r w:rsidRPr="00E41E00">
              <w:rPr>
                <w:rFonts w:ascii="Arial Narrow" w:hAnsi="Arial Narrow" w:cs="Times New Roman"/>
                <w:sz w:val="20"/>
                <w:szCs w:val="20"/>
              </w:rPr>
              <w:t> </w:t>
            </w:r>
          </w:p>
        </w:tc>
      </w:tr>
      <w:tr w:rsidR="008B6EA1" w:rsidRPr="00E41E00" w14:paraId="7F6F2E23"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5040B"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TEAE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8BCFD"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98 (85.2)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70916"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90 (78.3)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435E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51 (70.8)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5DA5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39 (60.0)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6A84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100 (87.0)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38AA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103 (88.8)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C26F3"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77 (68.1) </w:t>
            </w:r>
          </w:p>
        </w:tc>
      </w:tr>
      <w:tr w:rsidR="008B6EA1" w:rsidRPr="00E41E00" w14:paraId="490876DE"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9EA33"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intranasal drug </w:t>
            </w:r>
            <w:r w:rsidRPr="00E41E00">
              <w:rPr>
                <w:rFonts w:ascii="Arial Narrow" w:hAnsi="Arial Narrow" w:cs="Times New Roman"/>
                <w:sz w:val="16"/>
                <w:szCs w:val="16"/>
                <w:vertAlign w:val="superscript"/>
              </w:rPr>
              <w:t>a</w:t>
            </w:r>
            <w:r w:rsidRPr="00E41E00">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A9F8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90 (78.3)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73205"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39 (35.8)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6CF32"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42 (58.3)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781C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22 (33.8)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AE6F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89 (77.4)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A8D1C"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92 (79.3)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431D4"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54 (47.8) </w:t>
            </w:r>
          </w:p>
        </w:tc>
      </w:tr>
      <w:tr w:rsidR="008B6EA1" w:rsidRPr="00E41E00" w14:paraId="008AB368"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50F38"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OAD </w:t>
            </w:r>
            <w:r w:rsidRPr="00E41E00">
              <w:rPr>
                <w:rFonts w:ascii="Arial Narrow" w:hAnsi="Arial Narrow" w:cs="Times New Roman"/>
                <w:sz w:val="16"/>
                <w:szCs w:val="16"/>
                <w:vertAlign w:val="superscript"/>
              </w:rPr>
              <w:t>a</w:t>
            </w:r>
            <w:r w:rsidRPr="00E41E00">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5B8B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39 (33.9)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D7CA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26 (23.9)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524C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13 (18.1)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1EDD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11 (16.9)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F413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44 (38.3)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63746"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43 (37.1)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32CCD"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34 (30.1) </w:t>
            </w:r>
          </w:p>
        </w:tc>
      </w:tr>
      <w:tr w:rsidR="008B6EA1" w:rsidRPr="00E41E00" w14:paraId="75D66B4B"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144DE"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TEAE leading to death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BD95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C76C7"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58A49"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6CBC4"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3EF5B"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21EAC"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F7132"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r>
      <w:tr w:rsidR="008B6EA1" w:rsidRPr="00E41E00" w14:paraId="2353DE32"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F1E2C"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1 or more serious TEAE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556A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90D66"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3AA4A"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3 (4.2)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8C77B"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 (3.1)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9881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 (1.7)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58124"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805D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r>
      <w:tr w:rsidR="008B6EA1" w:rsidRPr="00E41E00" w14:paraId="2799A84E"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FF1A3"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intranasal drug withdrawn </w:t>
            </w:r>
            <w:r w:rsidRPr="00E41E00">
              <w:rPr>
                <w:rFonts w:ascii="Arial Narrow" w:hAnsi="Arial Narrow" w:cs="Times New Roman"/>
                <w:sz w:val="16"/>
                <w:szCs w:val="16"/>
                <w:vertAlign w:val="superscript"/>
              </w:rPr>
              <w:t>b </w:t>
            </w:r>
            <w:r w:rsidRPr="00E41E00">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5F360"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8 (7.0)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678B3"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1482B"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4 (5.6)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A44A1"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 (3.1)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7B85E"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8CCEF"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7 (6.0)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ABE0C"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 (1.8) </w:t>
            </w:r>
          </w:p>
        </w:tc>
      </w:tr>
      <w:tr w:rsidR="008B6EA1" w:rsidRPr="00E41E00" w14:paraId="61313683" w14:textId="77777777" w:rsidTr="004316DA">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DA78EC" w14:textId="77777777" w:rsidR="008B6EA1" w:rsidRPr="00E41E00" w:rsidRDefault="008B6EA1" w:rsidP="008B6E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OAD withdrawn </w:t>
            </w:r>
            <w:r w:rsidRPr="00E41E00">
              <w:rPr>
                <w:rFonts w:ascii="Arial Narrow" w:hAnsi="Arial Narrow" w:cs="Times New Roman"/>
                <w:sz w:val="16"/>
                <w:szCs w:val="16"/>
                <w:vertAlign w:val="superscript"/>
              </w:rPr>
              <w:t>b</w:t>
            </w:r>
            <w:r w:rsidRPr="00E41E00">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DE599"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4 (3.5)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E260D"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6AA25"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(1.4)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A3D16"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(1.5)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64133"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FEA97"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76B04" w14:textId="77777777" w:rsidR="008B6EA1" w:rsidRPr="00E41E00" w:rsidRDefault="008B6EA1" w:rsidP="008B6EA1">
            <w:pPr>
              <w:jc w:val="center"/>
              <w:textAlignment w:val="baseline"/>
              <w:rPr>
                <w:rFonts w:ascii="Times New Roman" w:hAnsi="Times New Roman" w:cs="Times New Roman"/>
              </w:rPr>
            </w:pPr>
            <w:r w:rsidRPr="00E41E00">
              <w:rPr>
                <w:rFonts w:ascii="Arial Narrow" w:hAnsi="Arial Narrow" w:cs="Times New Roman"/>
                <w:sz w:val="20"/>
                <w:szCs w:val="20"/>
              </w:rPr>
              <w:t>2 (1.8) </w:t>
            </w:r>
          </w:p>
        </w:tc>
      </w:tr>
    </w:tbl>
    <w:p w14:paraId="380520DE" w14:textId="77777777" w:rsidR="008B6EA1" w:rsidRPr="00E41E00" w:rsidRDefault="008B6EA1" w:rsidP="008B6EA1">
      <w:pPr>
        <w:pStyle w:val="TableFigureFooter"/>
        <w:rPr>
          <w:rFonts w:ascii="Segoe UI" w:hAnsi="Segoe UI"/>
        </w:rPr>
      </w:pPr>
      <w:r w:rsidRPr="00E41E00">
        <w:t>Source: Table 2.5-18, p.167 and Table 2.5-19, p168 of the July 2021 submission </w:t>
      </w:r>
    </w:p>
    <w:p w14:paraId="37CAADC7" w14:textId="77777777" w:rsidR="008B6EA1" w:rsidRPr="00E41E00" w:rsidRDefault="008B6EA1" w:rsidP="008B6EA1">
      <w:pPr>
        <w:pStyle w:val="TableFigureFooter"/>
        <w:rPr>
          <w:rFonts w:ascii="Segoe UI" w:hAnsi="Segoe UI"/>
        </w:rPr>
      </w:pPr>
      <w:r w:rsidRPr="00E41E00">
        <w:t>Abbreviations: ESK, esketamine nasal spray; OAD, oral antidepressant; PBO, placebo nasal spray; TEAE, treatment-emergent adverse event </w:t>
      </w:r>
    </w:p>
    <w:p w14:paraId="75798FEB" w14:textId="77777777" w:rsidR="008B6EA1" w:rsidRPr="00E41E00" w:rsidRDefault="008B6EA1" w:rsidP="008B6EA1">
      <w:pPr>
        <w:pStyle w:val="TableFigureFooter"/>
        <w:rPr>
          <w:rFonts w:ascii="Segoe UI" w:hAnsi="Segoe UI"/>
        </w:rPr>
      </w:pPr>
      <w:r w:rsidRPr="00E41E00">
        <w:rPr>
          <w:sz w:val="14"/>
          <w:szCs w:val="14"/>
          <w:vertAlign w:val="superscript"/>
        </w:rPr>
        <w:t>a</w:t>
      </w:r>
      <w:r w:rsidRPr="00E41E00">
        <w:t xml:space="preserve"> Study drug relationship of possible, probable, and very likely are included in this </w:t>
      </w:r>
      <w:proofErr w:type="gramStart"/>
      <w:r w:rsidRPr="00E41E00">
        <w:t>category</w:t>
      </w:r>
      <w:proofErr w:type="gramEnd"/>
      <w:r w:rsidRPr="00E41E00">
        <w:t> </w:t>
      </w:r>
    </w:p>
    <w:p w14:paraId="53932866" w14:textId="77777777" w:rsidR="008B6EA1" w:rsidRPr="00E41E00" w:rsidRDefault="008B6EA1" w:rsidP="008B6EA1">
      <w:pPr>
        <w:pStyle w:val="TableFigureFooter"/>
        <w:rPr>
          <w:rFonts w:ascii="Segoe UI" w:hAnsi="Segoe UI"/>
        </w:rPr>
      </w:pPr>
      <w:r w:rsidRPr="00E41E00">
        <w:rPr>
          <w:sz w:val="14"/>
          <w:szCs w:val="14"/>
          <w:vertAlign w:val="superscript"/>
        </w:rPr>
        <w:t>b</w:t>
      </w:r>
      <w:r w:rsidRPr="00E41E00">
        <w:t xml:space="preserve"> </w:t>
      </w:r>
      <w:proofErr w:type="gramStart"/>
      <w:r w:rsidRPr="00E41E00">
        <w:t>An</w:t>
      </w:r>
      <w:proofErr w:type="gramEnd"/>
      <w:r w:rsidRPr="00E41E00">
        <w:t xml:space="preserve"> adverse event that started in the double-blind induction phase and resulted in discontinuation in the follow-up phase is counted as treatment-emergent in the double-blind induction phase </w:t>
      </w:r>
    </w:p>
    <w:p w14:paraId="4612E91A" w14:textId="77777777" w:rsidR="00B71FC1" w:rsidRPr="00E41E00" w:rsidRDefault="00B71FC1" w:rsidP="00141306">
      <w:pPr>
        <w:pStyle w:val="COMexecsumnumberedpara"/>
      </w:pPr>
      <w:r w:rsidRPr="00E41E00">
        <w:lastRenderedPageBreak/>
        <w:t>The overall incidence of adverse events was higher in the esketamine treatment arms compared with the placebo treatment arms across all three trials. There was also a higher incidence of adverse events considered to be related to the intranasal study drug in the esketamine treatment arms. </w:t>
      </w:r>
    </w:p>
    <w:p w14:paraId="5E8565B5" w14:textId="77777777" w:rsidR="00B71FC1" w:rsidRPr="00E41E00" w:rsidRDefault="00B71FC1" w:rsidP="00141306">
      <w:pPr>
        <w:pStyle w:val="COMexecsumnumberedpara"/>
      </w:pPr>
      <w:r w:rsidRPr="00E41E00">
        <w:t xml:space="preserve">Across the TRANSFORM trials, the most common treatment-emergent adverse events in the esketamine nasal spray treatment group included dissociation, nausea, vertigo, dysgeusia, dizziness, headache, somnolence, vision blurred, paraesthesia, anxiety, hypoaesthesia oral, hypoaesthesia, increased blood pressure, and fatigue. In TRANSFORM-3, which enrolled older adults aged 65 years and over, urinary tract infections were also more commonly reported in the esketamine nasal spray treatment group. Across trials, in the placebo treatment group, the </w:t>
      </w:r>
      <w:proofErr w:type="gramStart"/>
      <w:r w:rsidRPr="00E41E00">
        <w:t>most commonly reported</w:t>
      </w:r>
      <w:proofErr w:type="gramEnd"/>
      <w:r w:rsidRPr="00E41E00">
        <w:t xml:space="preserve"> treatment emergent adverse events included headache, dysgeusia, somnolence, and nausea. </w:t>
      </w:r>
    </w:p>
    <w:p w14:paraId="3E9BB3BC" w14:textId="47DD30E8" w:rsidR="00B71FC1" w:rsidRPr="00E41E00" w:rsidRDefault="00B71FC1" w:rsidP="00141306">
      <w:pPr>
        <w:pStyle w:val="COMexecsumnumberedpara"/>
      </w:pPr>
      <w:r w:rsidRPr="00E41E00">
        <w:t xml:space="preserve">A summary of treatment-emergent adverse events by phase, for the induction, optimisation, and maintenance phases of the SUSTAIN-1 trial is included in </w:t>
      </w:r>
      <w:r w:rsidR="00A11EEB" w:rsidRPr="00E41E00">
        <w:fldChar w:fldCharType="begin" w:fldLock="1"/>
      </w:r>
      <w:r w:rsidR="00A11EEB" w:rsidRPr="00E41E00">
        <w:instrText xml:space="preserve"> REF _Ref134471514 \h  \* MERGEFORMAT </w:instrText>
      </w:r>
      <w:r w:rsidR="00A11EEB" w:rsidRPr="00E41E00">
        <w:fldChar w:fldCharType="separate"/>
      </w:r>
      <w:r w:rsidR="00EB2BBF" w:rsidRPr="00E41E00">
        <w:t xml:space="preserve">Table </w:t>
      </w:r>
      <w:r w:rsidR="00EB2BBF">
        <w:t>11</w:t>
      </w:r>
      <w:r w:rsidR="00A11EEB" w:rsidRPr="00E41E00">
        <w:fldChar w:fldCharType="end"/>
      </w:r>
      <w:r w:rsidR="00A11EEB" w:rsidRPr="00E41E00">
        <w:t xml:space="preserve"> </w:t>
      </w:r>
      <w:r w:rsidRPr="00E41E00">
        <w:t>below. </w:t>
      </w:r>
    </w:p>
    <w:p w14:paraId="7565BBB8" w14:textId="3EF82842" w:rsidR="001572A1" w:rsidRPr="00E41E00" w:rsidRDefault="001572A1" w:rsidP="00A11EEB">
      <w:pPr>
        <w:pStyle w:val="Caption"/>
        <w:rPr>
          <w:rFonts w:ascii="Segoe UI" w:hAnsi="Segoe UI"/>
          <w:b w:val="0"/>
          <w:bCs w:val="0"/>
          <w:sz w:val="18"/>
          <w:szCs w:val="18"/>
        </w:rPr>
      </w:pPr>
      <w:bookmarkStart w:id="42" w:name="_Ref134471514"/>
      <w:r w:rsidRPr="00E41E00">
        <w:t xml:space="preserve">Table </w:t>
      </w:r>
      <w:r w:rsidR="00367F8B">
        <w:fldChar w:fldCharType="begin" w:fldLock="1"/>
      </w:r>
      <w:r w:rsidR="00367F8B">
        <w:instrText xml:space="preserve"> SEQ Table \* ARABIC </w:instrText>
      </w:r>
      <w:r w:rsidR="00367F8B">
        <w:fldChar w:fldCharType="separate"/>
      </w:r>
      <w:r w:rsidR="00EB2BBF">
        <w:rPr>
          <w:noProof/>
        </w:rPr>
        <w:t>11</w:t>
      </w:r>
      <w:r w:rsidR="00367F8B">
        <w:rPr>
          <w:noProof/>
        </w:rPr>
        <w:fldChar w:fldCharType="end"/>
      </w:r>
      <w:bookmarkEnd w:id="42"/>
      <w:r w:rsidRPr="00E41E00">
        <w:t>: Overall summary of treatment-emergent adverse events; induction phase, optimisation phase and maintenance phase of SUSTAIN-1 (Safety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3536"/>
        <w:gridCol w:w="1549"/>
        <w:gridCol w:w="1429"/>
        <w:gridCol w:w="1354"/>
        <w:gridCol w:w="1143"/>
      </w:tblGrid>
      <w:tr w:rsidR="001572A1" w:rsidRPr="00E41E00" w14:paraId="16226FCA" w14:textId="77777777" w:rsidTr="004316DA">
        <w:tc>
          <w:tcPr>
            <w:tcW w:w="35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DF6C17"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29E13"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Induction phase</w:t>
            </w:r>
            <w:r w:rsidRPr="00E41E00">
              <w:rPr>
                <w:rFonts w:ascii="Arial Narrow" w:hAnsi="Arial Narrow"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71213"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Optimisation phase</w:t>
            </w:r>
            <w:r w:rsidRPr="00E41E00">
              <w:rPr>
                <w:rFonts w:ascii="Arial Narrow" w:hAnsi="Arial Narrow" w:cs="Times New Roman"/>
                <w:sz w:val="20"/>
                <w:szCs w:val="20"/>
              </w:rPr>
              <w:t> </w:t>
            </w:r>
          </w:p>
        </w:tc>
        <w:tc>
          <w:tcPr>
            <w:tcW w:w="24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3D2E35"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Maintenance phase</w:t>
            </w:r>
            <w:r w:rsidRPr="00E41E00">
              <w:rPr>
                <w:rFonts w:ascii="Arial Narrow" w:hAnsi="Arial Narrow" w:cs="Times New Roman"/>
                <w:sz w:val="20"/>
                <w:szCs w:val="20"/>
              </w:rPr>
              <w:t> </w:t>
            </w:r>
          </w:p>
        </w:tc>
      </w:tr>
      <w:tr w:rsidR="001572A1" w:rsidRPr="00E41E00" w14:paraId="77E32911" w14:textId="77777777" w:rsidTr="004316D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274544" w14:textId="77777777" w:rsidR="001572A1" w:rsidRPr="00E41E00" w:rsidRDefault="001572A1" w:rsidP="001572A1">
            <w:pPr>
              <w:jc w:val="left"/>
              <w:rPr>
                <w:rFonts w:ascii="Times New Roman" w:hAnsi="Times New Roman" w:cs="Times New Roman"/>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913F9"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46A0223B"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N = 437</w:t>
            </w:r>
            <w:r w:rsidRPr="00E41E00">
              <w:rPr>
                <w:rFonts w:ascii="Arial Narrow" w:hAnsi="Arial Narrow"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E0522"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342798B5"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N = 455</w:t>
            </w:r>
            <w:r w:rsidRPr="00E41E00">
              <w:rPr>
                <w:rFonts w:ascii="Arial Narrow" w:hAnsi="Arial Narrow"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A29CC"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ESK + OAD</w:t>
            </w:r>
            <w:r w:rsidRPr="00E41E00">
              <w:rPr>
                <w:rFonts w:ascii="Arial Narrow" w:hAnsi="Arial Narrow" w:cs="Times New Roman"/>
                <w:sz w:val="20"/>
                <w:szCs w:val="20"/>
              </w:rPr>
              <w:t> </w:t>
            </w:r>
          </w:p>
          <w:p w14:paraId="7CC27356"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N = 152</w:t>
            </w:r>
            <w:r w:rsidRPr="00E41E00">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FB0B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PBO + OAD</w:t>
            </w:r>
            <w:r w:rsidRPr="00E41E00">
              <w:rPr>
                <w:rFonts w:ascii="Arial Narrow" w:hAnsi="Arial Narrow" w:cs="Times New Roman"/>
                <w:sz w:val="20"/>
                <w:szCs w:val="20"/>
              </w:rPr>
              <w:t> </w:t>
            </w:r>
          </w:p>
          <w:p w14:paraId="1CBC1E4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b/>
                <w:bCs/>
                <w:sz w:val="20"/>
                <w:szCs w:val="20"/>
              </w:rPr>
              <w:t>N = 145</w:t>
            </w:r>
            <w:r w:rsidRPr="00E41E00">
              <w:rPr>
                <w:rFonts w:ascii="Arial Narrow" w:hAnsi="Arial Narrow" w:cs="Times New Roman"/>
                <w:sz w:val="20"/>
                <w:szCs w:val="20"/>
              </w:rPr>
              <w:t> </w:t>
            </w:r>
          </w:p>
        </w:tc>
      </w:tr>
      <w:tr w:rsidR="001572A1" w:rsidRPr="00E41E00" w14:paraId="1243116F"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0AB5AC0"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Total number with a TEAE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54F0B"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336 (76.9)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7623E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335 (73.6)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D0727"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125 (82.2)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824A8"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66 (45.5) </w:t>
            </w:r>
          </w:p>
        </w:tc>
      </w:tr>
      <w:tr w:rsidR="001572A1" w:rsidRPr="00E41E00" w14:paraId="0FDA4491"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2007EFB"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intranasal drug </w:t>
            </w:r>
            <w:r w:rsidRPr="00E41E00">
              <w:rPr>
                <w:rFonts w:ascii="Arial Narrow" w:hAnsi="Arial Narrow" w:cs="Times New Roman"/>
                <w:sz w:val="16"/>
                <w:szCs w:val="16"/>
                <w:vertAlign w:val="superscript"/>
              </w:rPr>
              <w:t>a</w:t>
            </w:r>
            <w:r w:rsidRPr="00E41E00">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42AB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301 (68.9)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88069"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281 (61.8)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2F743"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106 (69.7)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4AB3E"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37 (25.5) </w:t>
            </w:r>
          </w:p>
        </w:tc>
      </w:tr>
      <w:tr w:rsidR="001572A1" w:rsidRPr="00E41E00" w14:paraId="5B7C2ECC"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3851663"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OAD </w:t>
            </w:r>
            <w:r w:rsidRPr="00E41E00">
              <w:rPr>
                <w:rFonts w:ascii="Arial Narrow" w:hAnsi="Arial Narrow" w:cs="Times New Roman"/>
                <w:sz w:val="16"/>
                <w:szCs w:val="16"/>
                <w:vertAlign w:val="superscript"/>
              </w:rPr>
              <w:t>a</w:t>
            </w:r>
            <w:r w:rsidRPr="00E41E00">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8B824"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71 (16.2)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D37A9"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61 (13.4)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D2E88"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13 (8.6)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ECC9B"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9 (6.2) </w:t>
            </w:r>
          </w:p>
        </w:tc>
      </w:tr>
      <w:tr w:rsidR="001572A1" w:rsidRPr="00E41E00" w14:paraId="265B192E"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61C35CE"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TEAE leading to death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8F6AE"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C38B1"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7C314"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3BBDF"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0 </w:t>
            </w:r>
          </w:p>
        </w:tc>
      </w:tr>
      <w:tr w:rsidR="001572A1" w:rsidRPr="00E41E00" w14:paraId="0443018D"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FE1B1E9"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1 or more serious TEAE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2F3F6"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13 (3.0)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0606A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11 (2.4)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ADA50"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4 (2.6)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60322"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1 (0.7) </w:t>
            </w:r>
          </w:p>
        </w:tc>
      </w:tr>
      <w:tr w:rsidR="001572A1" w:rsidRPr="00E41E00" w14:paraId="56072E46"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99F3BAB"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intranasal drug withdrawn </w:t>
            </w:r>
            <w:r w:rsidRPr="00E41E00">
              <w:rPr>
                <w:rFonts w:ascii="Arial Narrow" w:hAnsi="Arial Narrow" w:cs="Times New Roman"/>
                <w:sz w:val="16"/>
                <w:szCs w:val="16"/>
                <w:vertAlign w:val="superscript"/>
              </w:rPr>
              <w:t>b </w:t>
            </w:r>
            <w:r w:rsidRPr="00E41E00">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0C081"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22 (5.0)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5BCE0"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5 (1.1)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BB710"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4 (2.6)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ACAE9"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 (2.1) </w:t>
            </w:r>
          </w:p>
        </w:tc>
      </w:tr>
      <w:tr w:rsidR="001572A1" w:rsidRPr="00E41E00" w14:paraId="33F0EA9F" w14:textId="77777777" w:rsidTr="004316DA">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C872744" w14:textId="77777777" w:rsidR="001572A1" w:rsidRPr="00E41E00" w:rsidRDefault="001572A1" w:rsidP="001572A1">
            <w:pPr>
              <w:jc w:val="left"/>
              <w:textAlignment w:val="baseline"/>
              <w:rPr>
                <w:rFonts w:ascii="Times New Roman" w:hAnsi="Times New Roman" w:cs="Times New Roman"/>
              </w:rPr>
            </w:pPr>
            <w:r w:rsidRPr="00E41E00">
              <w:rPr>
                <w:rFonts w:ascii="Arial Narrow" w:hAnsi="Arial Narrow" w:cs="Times New Roman"/>
                <w:sz w:val="20"/>
                <w:szCs w:val="20"/>
              </w:rPr>
              <w:t xml:space="preserve">TEAE possibly related to OAD withdrawn </w:t>
            </w:r>
            <w:r w:rsidRPr="00E41E00">
              <w:rPr>
                <w:rFonts w:ascii="Arial Narrow" w:hAnsi="Arial Narrow" w:cs="Times New Roman"/>
                <w:sz w:val="16"/>
                <w:szCs w:val="16"/>
                <w:vertAlign w:val="superscript"/>
              </w:rPr>
              <w:t>b</w:t>
            </w:r>
            <w:r w:rsidRPr="00E41E00">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A54DD"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8 (1.8)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6712E"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2 (0.4)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0FC2E"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3 (2.0)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73DF6" w14:textId="77777777" w:rsidR="001572A1" w:rsidRPr="00E41E00" w:rsidRDefault="001572A1" w:rsidP="001572A1">
            <w:pPr>
              <w:jc w:val="center"/>
              <w:textAlignment w:val="baseline"/>
              <w:rPr>
                <w:rFonts w:ascii="Times New Roman" w:hAnsi="Times New Roman" w:cs="Times New Roman"/>
              </w:rPr>
            </w:pPr>
            <w:r w:rsidRPr="00E41E00">
              <w:rPr>
                <w:rFonts w:ascii="Arial Narrow" w:hAnsi="Arial Narrow" w:cs="Times New Roman"/>
                <w:sz w:val="20"/>
                <w:szCs w:val="20"/>
              </w:rPr>
              <w:t>0 </w:t>
            </w:r>
          </w:p>
        </w:tc>
      </w:tr>
    </w:tbl>
    <w:p w14:paraId="3C65B0F3" w14:textId="77777777" w:rsidR="001572A1" w:rsidRPr="00E41E00" w:rsidRDefault="001572A1" w:rsidP="001572A1">
      <w:pPr>
        <w:pStyle w:val="TableFigureFooter"/>
        <w:rPr>
          <w:rFonts w:ascii="Segoe UI" w:hAnsi="Segoe UI"/>
        </w:rPr>
      </w:pPr>
      <w:r w:rsidRPr="00E41E00">
        <w:t>Source: Table 2.5-23, p.173 and Table 2.5-24, p.173 of the July 2021 submission </w:t>
      </w:r>
    </w:p>
    <w:p w14:paraId="2442364B" w14:textId="77777777" w:rsidR="001572A1" w:rsidRPr="00E41E00" w:rsidRDefault="001572A1" w:rsidP="001572A1">
      <w:pPr>
        <w:pStyle w:val="TableFigureFooter"/>
        <w:rPr>
          <w:rFonts w:ascii="Segoe UI" w:hAnsi="Segoe UI"/>
        </w:rPr>
      </w:pPr>
      <w:r w:rsidRPr="00E41E00">
        <w:t>Abbreviations: ESK, esketamine nasal spray; OAD, oral antidepressant; PBO, intranasal placebo </w:t>
      </w:r>
    </w:p>
    <w:p w14:paraId="1B2990D3" w14:textId="77777777" w:rsidR="001572A1" w:rsidRPr="00E41E00" w:rsidRDefault="001572A1" w:rsidP="001572A1">
      <w:pPr>
        <w:pStyle w:val="TableFigureFooter"/>
        <w:rPr>
          <w:rFonts w:ascii="Segoe UI" w:hAnsi="Segoe UI"/>
        </w:rPr>
      </w:pPr>
      <w:r w:rsidRPr="00E41E00">
        <w:rPr>
          <w:sz w:val="14"/>
          <w:szCs w:val="14"/>
          <w:vertAlign w:val="superscript"/>
        </w:rPr>
        <w:t>a</w:t>
      </w:r>
      <w:r w:rsidRPr="00E41E00">
        <w:t xml:space="preserve"> Study drug relationship of possible, probable, and very likely are included in this </w:t>
      </w:r>
      <w:proofErr w:type="gramStart"/>
      <w:r w:rsidRPr="00E41E00">
        <w:t>category</w:t>
      </w:r>
      <w:proofErr w:type="gramEnd"/>
      <w:r w:rsidRPr="00E41E00">
        <w:t> </w:t>
      </w:r>
    </w:p>
    <w:p w14:paraId="24A59D42" w14:textId="77777777" w:rsidR="001572A1" w:rsidRPr="00E41E00" w:rsidRDefault="001572A1" w:rsidP="001572A1">
      <w:pPr>
        <w:pStyle w:val="TableFigureFooter"/>
        <w:rPr>
          <w:rFonts w:ascii="Segoe UI" w:hAnsi="Segoe UI"/>
        </w:rPr>
      </w:pPr>
      <w:r w:rsidRPr="00E41E00">
        <w:rPr>
          <w:sz w:val="14"/>
          <w:szCs w:val="14"/>
          <w:vertAlign w:val="superscript"/>
        </w:rPr>
        <w:t>b</w:t>
      </w:r>
      <w:r w:rsidRPr="00E41E00">
        <w:t xml:space="preserve"> </w:t>
      </w:r>
      <w:proofErr w:type="gramStart"/>
      <w:r w:rsidRPr="00E41E00">
        <w:t>An</w:t>
      </w:r>
      <w:proofErr w:type="gramEnd"/>
      <w:r w:rsidRPr="00E41E00">
        <w:t xml:space="preserve"> adverse event that started in the double-blind induction phase and resulted in discontinuation in the follow-up phase is counted as treatment-emergent in the double-blind induction phase </w:t>
      </w:r>
    </w:p>
    <w:p w14:paraId="008EC612" w14:textId="77777777" w:rsidR="001572A1" w:rsidRPr="00E41E00" w:rsidRDefault="001572A1" w:rsidP="001572A1">
      <w:pPr>
        <w:pStyle w:val="TableFigureFooter"/>
        <w:rPr>
          <w:rFonts w:ascii="Segoe UI" w:hAnsi="Segoe UI"/>
        </w:rPr>
      </w:pPr>
      <w:r w:rsidRPr="00E41E00">
        <w:t>* Incidence is based on the number of subjects experiencing at least one adverse event, not the number of events. Adverse events are coded using MedDRA version 20.0. </w:t>
      </w:r>
    </w:p>
    <w:p w14:paraId="27D06918" w14:textId="77777777" w:rsidR="001572A1" w:rsidRPr="00902D85" w:rsidRDefault="001572A1" w:rsidP="00141306">
      <w:pPr>
        <w:pStyle w:val="COMexecsumnumberedpara"/>
      </w:pPr>
      <w:r w:rsidRPr="00902D85">
        <w:t>The types and incidences of most common treatment-emergent adverse events were generally consistent across the 4-week induction phases of the short-term studies and the induction phase of SUSTAIN-1. In the double-blind maintenance phase treatment-emergent adverse events were reported at a higher rate in the esketamine nasal spray versus the intranasal placebo group.  </w:t>
      </w:r>
    </w:p>
    <w:p w14:paraId="015C7FF6" w14:textId="2BB9A632" w:rsidR="001572A1" w:rsidRPr="00902D85" w:rsidRDefault="001572A1" w:rsidP="00141306">
      <w:pPr>
        <w:pStyle w:val="COMexecsumnumberedpara"/>
      </w:pPr>
      <w:r w:rsidRPr="00902D85">
        <w:t xml:space="preserve">The most common treatment-emergent adverse events in SUSTAIN-1 included dysgeusia, vertigo, dissociation, somnolence, dizziness, headache, nausea, vision blurred, and hypoaesthesia oral and were consistent with the types of adverse events observed in the induction phase. In the double blinded maintenance phase, these </w:t>
      </w:r>
      <w:r w:rsidRPr="00902D85">
        <w:lastRenderedPageBreak/>
        <w:t xml:space="preserve">events occurred at a higher incidence in the esketamine nasal spray treatment arm compared with the intranasal placebo treatment arm. </w:t>
      </w:r>
    </w:p>
    <w:p w14:paraId="54A5A35C" w14:textId="766136F1" w:rsidR="001572A1" w:rsidRPr="00902D85" w:rsidRDefault="001572A1" w:rsidP="00141306">
      <w:pPr>
        <w:pStyle w:val="COMexecsumnumberedpara"/>
      </w:pPr>
      <w:r w:rsidRPr="00902D85">
        <w:t>The ESC previously noted that adverse events continued to be experienced at a greater incidence in the esketamine treatment group compared with the placebo treatment group in the SUSTAIN-1 trial, suggesting that adverse events may continue throughout maintenance treatment (para 6.3</w:t>
      </w:r>
      <w:r w:rsidR="000C78B7" w:rsidRPr="00902D85">
        <w:t>2</w:t>
      </w:r>
      <w:r w:rsidRPr="00902D85">
        <w:t>, esketamine PSD, July 202</w:t>
      </w:r>
      <w:r w:rsidR="000C78B7" w:rsidRPr="00902D85">
        <w:t>2</w:t>
      </w:r>
      <w:r w:rsidRPr="00902D85">
        <w:t xml:space="preserve"> PBAC meeting). The resubmission stated that although esketamine nasal spray has a distinct side effect profile and patients treated with esketamine nasal spray are likely to experience these upon dosing into the maintenance phase, the majority of esketamine side effects are transient, self-limiting, and mostly mild or moderate in severity. At present, longer-term (&gt;12 months) safety of use of esketamine nasal spray is unknown. The longer term, repeated use of esketamine may potentially lead to adverse effects that are seen with longer-term, repeated use of ketamine, including abuse and addiction, neurotoxicity, bladder toxicity, and hepatoxicity</w:t>
      </w:r>
      <w:r w:rsidR="00BF7AFF" w:rsidRPr="00902D85">
        <w:t xml:space="preserve"> (UpToDate, 2022)</w:t>
      </w:r>
      <w:r w:rsidRPr="00902D85">
        <w:t>.  </w:t>
      </w:r>
    </w:p>
    <w:p w14:paraId="7178D397" w14:textId="77777777" w:rsidR="001572A1" w:rsidRPr="00902D85" w:rsidRDefault="001572A1" w:rsidP="00141306">
      <w:pPr>
        <w:pStyle w:val="COMexecsumnumberedpara"/>
      </w:pPr>
      <w:proofErr w:type="gramStart"/>
      <w:r w:rsidRPr="00902D85">
        <w:t>A number of</w:t>
      </w:r>
      <w:proofErr w:type="gramEnd"/>
      <w:r w:rsidRPr="00902D85">
        <w:t xml:space="preserve"> adverse events were of clinical interest during the esketamine nasal spray clinical development program: adverse events potentially suggestive of abuse, increased blood pressure, increased heart rate, transient dizziness or vertigo, impaired cognition, cystitis, anxiety, and treatment-emergent suicidality.  </w:t>
      </w:r>
    </w:p>
    <w:p w14:paraId="435A44FC" w14:textId="5DF208DA" w:rsidR="001572A1" w:rsidRPr="00902D85" w:rsidRDefault="001572A1" w:rsidP="00141306">
      <w:pPr>
        <w:pStyle w:val="COMexecsumnumberedpara"/>
      </w:pPr>
      <w:r w:rsidRPr="00902D85">
        <w:t xml:space="preserve">Across all studies, adverse events of drug abuse, drug abuser, drug dependence, drug detoxification, drug rehabilitation, drug tolerance, drug tolerance increased, or drug use disorder were not identified. There were no reports from the investigational sites of any subjects requesting an increase either in the dose of esketamine nasal spray or in the frequency of treatment sessions (as a potential early indicator of drug-seeking behaviour). It may be difficult to observe these outcomes in a tightly regulated trial setting; it is unclear whether potential abuse or misuse may occur in clinical </w:t>
      </w:r>
      <w:proofErr w:type="gramStart"/>
      <w:r w:rsidRPr="00902D85">
        <w:t>practice</w:t>
      </w:r>
      <w:proofErr w:type="gramEnd"/>
      <w:r w:rsidRPr="00902D85">
        <w:t xml:space="preserve"> and this is likely to be dependent upon the model used for administration. Increased blood pressure or increased heart rate, dizziness/vertigo, and anxiety in all studies were primarily mild or moderate in severity. Suicidality-related adverse events were reported as severe in only a small number of subjects, and most were considered either not related or doubtfully related to esketamine nasal spray treatment in the opinion of the investigator and therefore likely associated with the underlying disease. There were very </w:t>
      </w:r>
      <w:r w:rsidR="00FB1608" w:rsidRPr="00902D85">
        <w:t>few</w:t>
      </w:r>
      <w:r w:rsidRPr="00902D85">
        <w:t xml:space="preserve"> reported cases of cystitis (9 subjects in SUSTAIN-1, 5 subjects in SUSTAIN-2 and 8 subjects in SUSTAIN-3) and impaired cognition (1 subject in SUSTAIN-3) in the esketamine nasal spray studies. Adverse events such as impaired cognition may not be observable over short-term trial durations. </w:t>
      </w:r>
    </w:p>
    <w:p w14:paraId="04908C7F" w14:textId="415B9B7D" w:rsidR="007F1017" w:rsidRPr="00E41E00" w:rsidRDefault="007F1017" w:rsidP="00D86231">
      <w:pPr>
        <w:pStyle w:val="COMH2-non-numbered"/>
      </w:pPr>
      <w:bookmarkStart w:id="43" w:name="_Toc22897643"/>
      <w:bookmarkStart w:id="44" w:name="_Toc134478948"/>
      <w:bookmarkEnd w:id="40"/>
      <w:r w:rsidRPr="00E41E00">
        <w:t>Benefits/harms</w:t>
      </w:r>
      <w:bookmarkEnd w:id="43"/>
      <w:bookmarkEnd w:id="44"/>
    </w:p>
    <w:p w14:paraId="481CA413" w14:textId="13290846" w:rsidR="000F122F" w:rsidRPr="00902D85" w:rsidRDefault="000F122F" w:rsidP="00141306">
      <w:pPr>
        <w:pStyle w:val="COMexecsumnumberedpara"/>
      </w:pPr>
      <w:r w:rsidRPr="00902D85">
        <w:t>The benefits and harms are unchanged from the July 2022 resubmission.</w:t>
      </w:r>
    </w:p>
    <w:p w14:paraId="0DCF3BA8" w14:textId="77777777" w:rsidR="000F122F" w:rsidRPr="00E41E00" w:rsidRDefault="000F122F" w:rsidP="00141306">
      <w:pPr>
        <w:pStyle w:val="COMexecsumnumberedpara"/>
      </w:pPr>
      <w:proofErr w:type="gramStart"/>
      <w:r w:rsidRPr="00E41E00">
        <w:t>On the basis of</w:t>
      </w:r>
      <w:proofErr w:type="gramEnd"/>
      <w:r w:rsidRPr="00E41E00">
        <w:t xml:space="preserve"> the direct evidence presented in the submission (4 weeks of double-blind induction treatment in TRANSFORM-2), for every 100 patients aged 18-64 years with treatment-resistant depression treated with esketamine nasal spray plus an OAD in comparison to intranasal placebo plus an OAD: </w:t>
      </w:r>
    </w:p>
    <w:p w14:paraId="62304BD5" w14:textId="77777777" w:rsidR="000F122F" w:rsidRPr="00E41E00" w:rsidRDefault="000F122F" w:rsidP="00A11EEB">
      <w:pPr>
        <w:pStyle w:val="COMexecsummbulletlist"/>
        <w:spacing w:after="60"/>
        <w:ind w:left="1077" w:hanging="357"/>
        <w:rPr>
          <w:snapToGrid/>
        </w:rPr>
      </w:pPr>
      <w:r w:rsidRPr="00E41E00">
        <w:rPr>
          <w:snapToGrid/>
        </w:rPr>
        <w:t>Approximately 17 more patients would have a response, defined as a ≥50% reduction in symptoms of depression as measured on the MADRS. </w:t>
      </w:r>
    </w:p>
    <w:p w14:paraId="71DA263C" w14:textId="77777777" w:rsidR="000F122F" w:rsidRPr="00E41E00" w:rsidRDefault="000F122F" w:rsidP="00A11EEB">
      <w:pPr>
        <w:pStyle w:val="COMexecsummbulletlist"/>
        <w:spacing w:after="60"/>
        <w:ind w:left="1077" w:hanging="357"/>
        <w:rPr>
          <w:snapToGrid/>
        </w:rPr>
      </w:pPr>
      <w:r w:rsidRPr="00E41E00">
        <w:rPr>
          <w:snapToGrid/>
        </w:rPr>
        <w:t>Approximately 22 additional patients would experience remission, defined as a MADRS score ≤12. </w:t>
      </w:r>
    </w:p>
    <w:p w14:paraId="58F9AF4D" w14:textId="77777777" w:rsidR="000F122F" w:rsidRPr="00E41E00" w:rsidRDefault="000F122F" w:rsidP="00A11EEB">
      <w:pPr>
        <w:pStyle w:val="COMexecsummbulletlist"/>
        <w:spacing w:after="60"/>
        <w:ind w:left="1077" w:hanging="357"/>
        <w:rPr>
          <w:snapToGrid/>
        </w:rPr>
      </w:pPr>
      <w:r w:rsidRPr="00E41E00">
        <w:rPr>
          <w:snapToGrid/>
        </w:rPr>
        <w:t>Approximately 16 patients would experience dizziness. </w:t>
      </w:r>
    </w:p>
    <w:p w14:paraId="7DC6FF33" w14:textId="77777777" w:rsidR="000F122F" w:rsidRPr="00E41E00" w:rsidRDefault="000F122F" w:rsidP="00A11EEB">
      <w:pPr>
        <w:pStyle w:val="COMexecsummbulletlist"/>
        <w:spacing w:after="60"/>
        <w:ind w:left="1077" w:hanging="357"/>
        <w:rPr>
          <w:snapToGrid/>
        </w:rPr>
      </w:pPr>
      <w:r w:rsidRPr="00E41E00">
        <w:rPr>
          <w:snapToGrid/>
        </w:rPr>
        <w:t>Approximately 22 patients would experience dissociation. </w:t>
      </w:r>
    </w:p>
    <w:p w14:paraId="56394CC0" w14:textId="77777777" w:rsidR="000F122F" w:rsidRPr="00E41E00" w:rsidRDefault="000F122F" w:rsidP="00A11EEB">
      <w:pPr>
        <w:pStyle w:val="COMexecsummbulletlist"/>
        <w:spacing w:after="60"/>
        <w:ind w:left="1077" w:hanging="357"/>
        <w:rPr>
          <w:snapToGrid/>
        </w:rPr>
      </w:pPr>
      <w:r w:rsidRPr="00E41E00">
        <w:rPr>
          <w:snapToGrid/>
        </w:rPr>
        <w:t>Approximately 23 patients would experience vertigo. </w:t>
      </w:r>
    </w:p>
    <w:p w14:paraId="6F423A17" w14:textId="77777777" w:rsidR="000F122F" w:rsidRPr="00E41E00" w:rsidRDefault="000F122F" w:rsidP="00A11EEB">
      <w:pPr>
        <w:pStyle w:val="COMexecsummbulletlist"/>
        <w:ind w:left="1077" w:hanging="357"/>
        <w:rPr>
          <w:snapToGrid/>
        </w:rPr>
      </w:pPr>
      <w:r w:rsidRPr="00E41E00">
        <w:rPr>
          <w:snapToGrid/>
        </w:rPr>
        <w:t>Approximately 10 patients would have an increase in blood pressure. </w:t>
      </w:r>
    </w:p>
    <w:p w14:paraId="5ABB641D" w14:textId="77777777" w:rsidR="000F122F" w:rsidRPr="00E41E00" w:rsidRDefault="000F122F" w:rsidP="00141306">
      <w:pPr>
        <w:pStyle w:val="COMexecsumnumberedpara"/>
      </w:pPr>
      <w:proofErr w:type="gramStart"/>
      <w:r w:rsidRPr="00E41E00">
        <w:t>On the basis of</w:t>
      </w:r>
      <w:proofErr w:type="gramEnd"/>
      <w:r w:rsidRPr="00E41E00">
        <w:t xml:space="preserve"> the direct evidence presented in the submission (4 weeks of double-blind induction treatment in TRANSFORM-3), for every 100 patients aged 65 years and over with treatment-resistant depression treated with esketamine nasal spray plus an OAD in comparison to intranasal placebo plus an OAD: </w:t>
      </w:r>
    </w:p>
    <w:p w14:paraId="61FC8BC4" w14:textId="77777777" w:rsidR="000F122F" w:rsidRPr="00E41E00" w:rsidRDefault="000F122F" w:rsidP="00A11EEB">
      <w:pPr>
        <w:pStyle w:val="COMexecsummbulletlist"/>
        <w:spacing w:after="60"/>
        <w:ind w:left="1077" w:hanging="357"/>
        <w:rPr>
          <w:snapToGrid/>
        </w:rPr>
      </w:pPr>
      <w:r w:rsidRPr="00E41E00">
        <w:rPr>
          <w:snapToGrid/>
        </w:rPr>
        <w:t>Approximately 14 more patients would have a response, defined as a ≥50% reduction in symptoms of depression as measured on the MADRS. </w:t>
      </w:r>
    </w:p>
    <w:p w14:paraId="308AD93D" w14:textId="77777777" w:rsidR="000F122F" w:rsidRPr="00E41E00" w:rsidRDefault="000F122F" w:rsidP="00A11EEB">
      <w:pPr>
        <w:pStyle w:val="COMexecsummbulletlist"/>
        <w:spacing w:after="60"/>
        <w:ind w:left="1077" w:hanging="357"/>
        <w:rPr>
          <w:snapToGrid/>
        </w:rPr>
      </w:pPr>
      <w:r w:rsidRPr="00E41E00">
        <w:rPr>
          <w:snapToGrid/>
        </w:rPr>
        <w:t>Approximately 11 additional patients would experience remission, defined as a MADRS score ≤12. </w:t>
      </w:r>
    </w:p>
    <w:p w14:paraId="59BCB660" w14:textId="77777777" w:rsidR="000F122F" w:rsidRPr="00E41E00" w:rsidRDefault="000F122F" w:rsidP="00A11EEB">
      <w:pPr>
        <w:pStyle w:val="COMexecsummbulletlist"/>
        <w:spacing w:after="60"/>
        <w:ind w:left="1077" w:hanging="357"/>
        <w:rPr>
          <w:snapToGrid/>
        </w:rPr>
      </w:pPr>
      <w:r w:rsidRPr="00E41E00">
        <w:rPr>
          <w:snapToGrid/>
        </w:rPr>
        <w:t>Approximately 13 patients would experience dizziness. </w:t>
      </w:r>
    </w:p>
    <w:p w14:paraId="37AD6A13" w14:textId="77777777" w:rsidR="000F122F" w:rsidRPr="00E41E00" w:rsidRDefault="000F122F" w:rsidP="00A11EEB">
      <w:pPr>
        <w:pStyle w:val="COMexecsummbulletlist"/>
        <w:spacing w:after="60"/>
        <w:ind w:left="1077" w:hanging="357"/>
        <w:rPr>
          <w:snapToGrid/>
        </w:rPr>
      </w:pPr>
      <w:r w:rsidRPr="00E41E00">
        <w:rPr>
          <w:snapToGrid/>
        </w:rPr>
        <w:t>Approximately 11 patients would experience dissociation. </w:t>
      </w:r>
    </w:p>
    <w:p w14:paraId="12CB35A5" w14:textId="77777777" w:rsidR="000F122F" w:rsidRPr="00E41E00" w:rsidRDefault="000F122F" w:rsidP="00A11EEB">
      <w:pPr>
        <w:pStyle w:val="COMexecsummbulletlist"/>
        <w:spacing w:after="60"/>
        <w:ind w:left="1077" w:hanging="357"/>
        <w:rPr>
          <w:snapToGrid/>
        </w:rPr>
      </w:pPr>
      <w:r w:rsidRPr="00E41E00">
        <w:rPr>
          <w:snapToGrid/>
        </w:rPr>
        <w:t>Approximately 8 patients would experience vertigo. </w:t>
      </w:r>
    </w:p>
    <w:p w14:paraId="18D5AD25" w14:textId="77777777" w:rsidR="000F122F" w:rsidRPr="00E41E00" w:rsidRDefault="000F122F" w:rsidP="00A11EEB">
      <w:pPr>
        <w:pStyle w:val="COMexecsummbulletlist"/>
        <w:ind w:left="1077" w:hanging="357"/>
        <w:rPr>
          <w:snapToGrid/>
        </w:rPr>
      </w:pPr>
      <w:r w:rsidRPr="00E41E00">
        <w:rPr>
          <w:snapToGrid/>
        </w:rPr>
        <w:t>Approximately 8 patients would have an increase in blood pressure. </w:t>
      </w:r>
    </w:p>
    <w:p w14:paraId="586032BE" w14:textId="77777777" w:rsidR="000F122F" w:rsidRPr="00E41E00" w:rsidRDefault="000F122F" w:rsidP="00141306">
      <w:pPr>
        <w:pStyle w:val="COMexecsumnumberedpara"/>
      </w:pPr>
      <w:proofErr w:type="gramStart"/>
      <w:r w:rsidRPr="00E41E00">
        <w:t>On the basis of</w:t>
      </w:r>
      <w:proofErr w:type="gramEnd"/>
      <w:r w:rsidRPr="00E41E00">
        <w:t xml:space="preserve"> the direct evidence presented in the submission (double-blind maintenance treatment in SUSTAIN-1), for every 100 patients with treatment-resistant depression who achieved remission or response and continued treatment with esketamine nasal spray plus an OAD compared to those who achieved remission or response who then discontinued treatment with esketamine nasal spray, instead receiving an intranasal placebo plus an OAD in the maintenance phase: </w:t>
      </w:r>
    </w:p>
    <w:p w14:paraId="7D8775BE" w14:textId="77777777" w:rsidR="000F122F" w:rsidRPr="00E41E00" w:rsidRDefault="000F122F" w:rsidP="00A11EEB">
      <w:pPr>
        <w:pStyle w:val="COMexecsummbulletlist"/>
        <w:spacing w:after="60"/>
        <w:ind w:left="1077" w:hanging="357"/>
        <w:rPr>
          <w:snapToGrid/>
        </w:rPr>
      </w:pPr>
      <w:r w:rsidRPr="00E41E00">
        <w:rPr>
          <w:snapToGrid/>
        </w:rPr>
        <w:t>In those who achieved remission, approximately 19 fewer patients would experience relapse to depression. </w:t>
      </w:r>
    </w:p>
    <w:p w14:paraId="50BCE83E" w14:textId="77777777" w:rsidR="000F122F" w:rsidRPr="00E41E00" w:rsidRDefault="000F122F" w:rsidP="00A11EEB">
      <w:pPr>
        <w:pStyle w:val="COMexecsummbulletlist"/>
        <w:spacing w:after="60"/>
        <w:ind w:left="1077" w:hanging="357"/>
        <w:rPr>
          <w:snapToGrid/>
        </w:rPr>
      </w:pPr>
      <w:r w:rsidRPr="00E41E00">
        <w:rPr>
          <w:snapToGrid/>
        </w:rPr>
        <w:t>In those who achieved response, approximately 32 fewer patients would experience relapse to depression. </w:t>
      </w:r>
    </w:p>
    <w:p w14:paraId="7A2673DA" w14:textId="77777777" w:rsidR="000F122F" w:rsidRPr="00E41E00" w:rsidRDefault="000F122F" w:rsidP="00A11EEB">
      <w:pPr>
        <w:pStyle w:val="COMexecsummbulletlist"/>
        <w:spacing w:after="60"/>
        <w:ind w:left="1077" w:hanging="357"/>
        <w:rPr>
          <w:snapToGrid/>
        </w:rPr>
      </w:pPr>
      <w:r w:rsidRPr="00E41E00">
        <w:rPr>
          <w:snapToGrid/>
        </w:rPr>
        <w:t>Approximately 16 patients would experience dizziness. </w:t>
      </w:r>
    </w:p>
    <w:p w14:paraId="30377087" w14:textId="77777777" w:rsidR="000F122F" w:rsidRPr="00E41E00" w:rsidRDefault="000F122F" w:rsidP="00A11EEB">
      <w:pPr>
        <w:pStyle w:val="COMexecsummbulletlist"/>
        <w:spacing w:after="60"/>
        <w:ind w:left="1077" w:hanging="357"/>
        <w:rPr>
          <w:snapToGrid/>
        </w:rPr>
      </w:pPr>
      <w:r w:rsidRPr="00E41E00">
        <w:rPr>
          <w:snapToGrid/>
        </w:rPr>
        <w:t>Approximately 23 patients would experience dissociation. </w:t>
      </w:r>
    </w:p>
    <w:p w14:paraId="59E4A81C" w14:textId="77777777" w:rsidR="000F122F" w:rsidRPr="00E41E00" w:rsidRDefault="000F122F" w:rsidP="00A11EEB">
      <w:pPr>
        <w:pStyle w:val="COMexecsummbulletlist"/>
        <w:spacing w:after="60"/>
        <w:ind w:left="1077" w:hanging="357"/>
        <w:rPr>
          <w:snapToGrid/>
        </w:rPr>
      </w:pPr>
      <w:r w:rsidRPr="00E41E00">
        <w:rPr>
          <w:snapToGrid/>
        </w:rPr>
        <w:t>Approximately 20 patients would experience vertigo. </w:t>
      </w:r>
    </w:p>
    <w:p w14:paraId="34121570" w14:textId="77777777" w:rsidR="000F122F" w:rsidRPr="00E41E00" w:rsidRDefault="000F122F" w:rsidP="00A11EEB">
      <w:pPr>
        <w:pStyle w:val="COMexecsummbulletlist"/>
        <w:ind w:left="1077" w:hanging="357"/>
        <w:rPr>
          <w:snapToGrid/>
        </w:rPr>
      </w:pPr>
      <w:r w:rsidRPr="00E41E00">
        <w:rPr>
          <w:snapToGrid/>
        </w:rPr>
        <w:t>Approximately 3 patients would have an increase in blood pressure. </w:t>
      </w:r>
    </w:p>
    <w:p w14:paraId="7A1772B6" w14:textId="23BB3145" w:rsidR="00B60939" w:rsidRPr="00E41E00" w:rsidRDefault="00B60939" w:rsidP="00E9094A">
      <w:pPr>
        <w:pStyle w:val="COMH2-non-numbered"/>
      </w:pPr>
      <w:bookmarkStart w:id="45" w:name="_Toc22897644"/>
      <w:bookmarkStart w:id="46" w:name="_Toc134478949"/>
      <w:r w:rsidRPr="00E41E00">
        <w:t>Clinical claim</w:t>
      </w:r>
      <w:bookmarkEnd w:id="45"/>
      <w:bookmarkEnd w:id="46"/>
    </w:p>
    <w:p w14:paraId="7A03D778" w14:textId="77777777" w:rsidR="00D13316" w:rsidRPr="00902D85" w:rsidRDefault="00D13316" w:rsidP="00141306">
      <w:pPr>
        <w:pStyle w:val="COMexecsumnumberedpara"/>
      </w:pPr>
      <w:r w:rsidRPr="00902D85">
        <w:t>The resubmission described esketamine nasal spray in combination with a new OAD for the treatment of TRD as superior in terms of effectiveness, and inferior in terms of safety, compared with a newly initiated OAD alone.  </w:t>
      </w:r>
    </w:p>
    <w:p w14:paraId="006E05B5" w14:textId="30BFE100" w:rsidR="00D13316" w:rsidRPr="00902D85" w:rsidRDefault="009E02CF" w:rsidP="00141306">
      <w:pPr>
        <w:pStyle w:val="COMexecsumnumberedpara"/>
      </w:pPr>
      <w:r w:rsidRPr="00902D85">
        <w:t xml:space="preserve">The PBAC </w:t>
      </w:r>
      <w:r w:rsidR="00A0529D" w:rsidRPr="00902D85">
        <w:t xml:space="preserve">previously </w:t>
      </w:r>
      <w:r w:rsidRPr="00902D85">
        <w:t xml:space="preserve">considered that while there remained uncertainty regarding the primary outcome results from the clinical trials, when </w:t>
      </w:r>
      <w:proofErr w:type="gramStart"/>
      <w:r w:rsidRPr="00902D85">
        <w:t>taking into account</w:t>
      </w:r>
      <w:proofErr w:type="gramEnd"/>
      <w:r w:rsidRPr="00902D85">
        <w:t xml:space="preserve"> the totality of the available evidence, the claim of superior comparative effectiveness was likely to be reasonable, however the magnitude of benefit remained uncertain</w:t>
      </w:r>
      <w:r w:rsidR="006429F8" w:rsidRPr="00902D85">
        <w:t xml:space="preserve"> </w:t>
      </w:r>
      <w:r w:rsidR="00D13316" w:rsidRPr="00902D85">
        <w:t>(para 6.</w:t>
      </w:r>
      <w:r w:rsidR="006429F8" w:rsidRPr="00902D85">
        <w:t>43</w:t>
      </w:r>
      <w:r w:rsidR="00D13316" w:rsidRPr="00902D85">
        <w:t>, esketamine PSD, July 202</w:t>
      </w:r>
      <w:r w:rsidR="006429F8" w:rsidRPr="00902D85">
        <w:t>2</w:t>
      </w:r>
      <w:r w:rsidR="00D02E2B" w:rsidRPr="00902D85">
        <w:t xml:space="preserve"> PBAC meeting</w:t>
      </w:r>
      <w:r w:rsidR="00D13316" w:rsidRPr="00902D85">
        <w:t xml:space="preserve">). </w:t>
      </w:r>
      <w:r w:rsidR="00D02E2B" w:rsidRPr="00902D85">
        <w:t xml:space="preserve">The PBAC reaffirmed its view previously expressed at its July 2021 meeting that the claim of inferior comparative safety was reasonable </w:t>
      </w:r>
      <w:r w:rsidR="00D13316" w:rsidRPr="00902D85">
        <w:t>(para 6.</w:t>
      </w:r>
      <w:r w:rsidR="00D02E2B" w:rsidRPr="00902D85">
        <w:t>4</w:t>
      </w:r>
      <w:r w:rsidR="00D13316" w:rsidRPr="00902D85">
        <w:t>4, esketamine PSD, July 202</w:t>
      </w:r>
      <w:r w:rsidR="00D02E2B" w:rsidRPr="00902D85">
        <w:t>2 PBAC meeting</w:t>
      </w:r>
      <w:r w:rsidR="00D13316" w:rsidRPr="00902D85">
        <w:t>).  </w:t>
      </w:r>
    </w:p>
    <w:p w14:paraId="53FEB502" w14:textId="60A6CC36" w:rsidR="00D02E2B" w:rsidRPr="00902D85" w:rsidRDefault="00D02E2B" w:rsidP="00141306">
      <w:pPr>
        <w:pStyle w:val="COMexecsumnumberedpara"/>
      </w:pPr>
      <w:bookmarkStart w:id="47" w:name="_Ref137818298"/>
      <w:r w:rsidRPr="00902D85">
        <w:t xml:space="preserve">There are several outstanding issues which </w:t>
      </w:r>
      <w:r w:rsidR="00FB1608" w:rsidRPr="00902D85">
        <w:t>should be considered</w:t>
      </w:r>
      <w:r w:rsidRPr="00902D85">
        <w:t>:</w:t>
      </w:r>
      <w:bookmarkEnd w:id="47"/>
    </w:p>
    <w:p w14:paraId="72C3447A" w14:textId="724D6CDF" w:rsidR="00D161AB" w:rsidRPr="00902D85" w:rsidRDefault="00D161AB" w:rsidP="00A11EEB">
      <w:pPr>
        <w:pStyle w:val="COMexecsummbulletlist"/>
        <w:spacing w:after="60"/>
        <w:ind w:left="1077" w:hanging="357"/>
        <w:rPr>
          <w:snapToGrid/>
        </w:rPr>
      </w:pPr>
      <w:r w:rsidRPr="00902D85">
        <w:rPr>
          <w:snapToGrid/>
        </w:rPr>
        <w:t>There are clinical questions which cannot be addressed with the available clinical data. This includes how to cease or taper treatment in responders, and whether retreatment with esketamine should be allowed in subsequent episodes of MDD.</w:t>
      </w:r>
    </w:p>
    <w:p w14:paraId="6D72F367" w14:textId="3CC5EFE5" w:rsidR="00D02E2B" w:rsidRPr="00902D85" w:rsidRDefault="00D02E2B" w:rsidP="00A11EEB">
      <w:pPr>
        <w:pStyle w:val="COMexecsummbulletlist"/>
        <w:spacing w:after="60"/>
        <w:ind w:left="1077" w:hanging="357"/>
        <w:rPr>
          <w:snapToGrid/>
        </w:rPr>
      </w:pPr>
      <w:r w:rsidRPr="00902D85">
        <w:rPr>
          <w:snapToGrid/>
        </w:rPr>
        <w:t xml:space="preserve">The proposed limited duration of treatment </w:t>
      </w:r>
      <w:r w:rsidR="00B14D0A" w:rsidRPr="00902D85">
        <w:rPr>
          <w:snapToGrid/>
        </w:rPr>
        <w:t xml:space="preserve">per episode </w:t>
      </w:r>
      <w:r w:rsidRPr="00902D85">
        <w:rPr>
          <w:snapToGrid/>
        </w:rPr>
        <w:t xml:space="preserve">(a maximum of 12 months) reduces some financial and economic uncertainty, however, there remains significant clinical uncertainty around the duration of treatment. Although the sponsor provided a summary of non-randomised studies to support the evidence for the efficacy of esketamine, these had substantial limitations and did not provide data that could inform the duration of treatment, or how best to cease treatment in responders. </w:t>
      </w:r>
      <w:r w:rsidR="007D25C0" w:rsidRPr="00353266">
        <w:rPr>
          <w:snapToGrid/>
        </w:rPr>
        <w:t xml:space="preserve">The ESC agreed </w:t>
      </w:r>
      <w:r w:rsidR="00510559" w:rsidRPr="00353266">
        <w:rPr>
          <w:snapToGrid/>
        </w:rPr>
        <w:t xml:space="preserve">with the evaluation </w:t>
      </w:r>
      <w:r w:rsidR="007D25C0" w:rsidRPr="00353266">
        <w:rPr>
          <w:snapToGrid/>
        </w:rPr>
        <w:t>that the lack of data on how best to cease treatment in responders and the potential for some patients to benefit from longer durations of treatment was a relevant clinical concern.</w:t>
      </w:r>
    </w:p>
    <w:p w14:paraId="2B2E738D" w14:textId="12B82B3A" w:rsidR="006C7CAA" w:rsidRPr="006C7CAA" w:rsidRDefault="00D02E2B" w:rsidP="006C7CAA">
      <w:pPr>
        <w:pStyle w:val="COMexecsummbulletlist"/>
        <w:ind w:left="1077" w:hanging="357"/>
        <w:rPr>
          <w:i/>
          <w:iCs/>
        </w:rPr>
      </w:pPr>
      <w:r w:rsidRPr="00902D85">
        <w:rPr>
          <w:snapToGrid/>
        </w:rPr>
        <w:t xml:space="preserve">The magnitude of the clinical benefit, and the subgroups most likely to respond to treatment, are uncertain. Only one of the included short-term induction trials showed a statistically significant difference in the primary outcome. Although an additional short-term </w:t>
      </w:r>
      <w:r w:rsidR="000333E7" w:rsidRPr="00902D85">
        <w:rPr>
          <w:snapToGrid/>
        </w:rPr>
        <w:t xml:space="preserve">induction </w:t>
      </w:r>
      <w:r w:rsidRPr="00902D85">
        <w:rPr>
          <w:snapToGrid/>
        </w:rPr>
        <w:t>trial has been published since the July 2022 resubmission</w:t>
      </w:r>
      <w:r w:rsidR="000333E7" w:rsidRPr="00902D85">
        <w:rPr>
          <w:snapToGrid/>
        </w:rPr>
        <w:t xml:space="preserve"> (Chen et al. [2023]; published</w:t>
      </w:r>
      <w:r w:rsidR="00B046BB" w:rsidRPr="00902D85">
        <w:rPr>
          <w:snapToGrid/>
        </w:rPr>
        <w:t xml:space="preserve"> to support the registration of esketamine nasal spray in China)</w:t>
      </w:r>
      <w:r w:rsidRPr="00902D85">
        <w:rPr>
          <w:snapToGrid/>
        </w:rPr>
        <w:t>, this also failed to demonstrate statistical significance for the primary outcome</w:t>
      </w:r>
      <w:r w:rsidR="00B046BB" w:rsidRPr="00902D85">
        <w:rPr>
          <w:snapToGrid/>
        </w:rPr>
        <w:t>, change from baseline in MADRS total score at day 28</w:t>
      </w:r>
      <w:r w:rsidRPr="00902D85">
        <w:rPr>
          <w:snapToGrid/>
        </w:rPr>
        <w:t>.</w:t>
      </w:r>
      <w:r w:rsidR="006C7CAA">
        <w:rPr>
          <w:snapToGrid/>
        </w:rPr>
        <w:t xml:space="preserve">  </w:t>
      </w:r>
    </w:p>
    <w:p w14:paraId="43A6C572" w14:textId="6C05FAA4" w:rsidR="00D02E2B" w:rsidRPr="002D7F9B" w:rsidRDefault="00D02E2B" w:rsidP="00A11EEB">
      <w:pPr>
        <w:pStyle w:val="COMexecsummbulletlist"/>
        <w:spacing w:after="60"/>
        <w:ind w:left="1077" w:hanging="357"/>
        <w:rPr>
          <w:snapToGrid/>
        </w:rPr>
      </w:pPr>
      <w:r w:rsidRPr="00902D85">
        <w:rPr>
          <w:snapToGrid/>
        </w:rPr>
        <w:t>There is limited long-term evidence for safety. Esketamine is associated with some potentially serious adverse events. In SUSTAIN</w:t>
      </w:r>
      <w:r w:rsidRPr="00902D85">
        <w:rPr>
          <w:rFonts w:ascii="Cambria Math" w:hAnsi="Cambria Math" w:cs="Cambria Math"/>
          <w:snapToGrid/>
        </w:rPr>
        <w:t>‑</w:t>
      </w:r>
      <w:r w:rsidRPr="00902D85">
        <w:rPr>
          <w:snapToGrid/>
        </w:rPr>
        <w:t xml:space="preserve">2, 6.9% of people had serious adverse events including depression, suicidal ideation, suicide attempt, anxiety </w:t>
      </w:r>
      <w:r w:rsidRPr="002D7F9B">
        <w:rPr>
          <w:snapToGrid/>
        </w:rPr>
        <w:t>and gastroenteritis.</w:t>
      </w:r>
      <w:r w:rsidR="003245C6" w:rsidRPr="002D7F9B">
        <w:rPr>
          <w:snapToGrid/>
        </w:rPr>
        <w:t xml:space="preserve"> </w:t>
      </w:r>
    </w:p>
    <w:p w14:paraId="69E1C350" w14:textId="43903C1A" w:rsidR="003245C6" w:rsidRPr="002D7F9B" w:rsidRDefault="003245C6" w:rsidP="003245C6">
      <w:pPr>
        <w:widowControl w:val="0"/>
        <w:numPr>
          <w:ilvl w:val="1"/>
          <w:numId w:val="1"/>
        </w:numPr>
        <w:spacing w:after="120"/>
        <w:ind w:left="720" w:hanging="720"/>
        <w:rPr>
          <w:rFonts w:asciiTheme="minorHAnsi" w:hAnsiTheme="minorHAnsi"/>
          <w:snapToGrid w:val="0"/>
          <w:szCs w:val="20"/>
        </w:rPr>
      </w:pPr>
      <w:bookmarkStart w:id="48" w:name="_Hlk76376200"/>
      <w:r w:rsidRPr="002D7F9B">
        <w:rPr>
          <w:rFonts w:asciiTheme="minorHAnsi" w:hAnsiTheme="minorHAnsi"/>
          <w:iCs/>
          <w:snapToGrid w:val="0"/>
        </w:rPr>
        <w:t>The</w:t>
      </w:r>
      <w:r w:rsidRPr="002D7F9B">
        <w:rPr>
          <w:rFonts w:asciiTheme="minorHAnsi" w:hAnsiTheme="minorHAnsi"/>
          <w:snapToGrid w:val="0"/>
          <w:szCs w:val="20"/>
        </w:rPr>
        <w:t xml:space="preserve"> PBAC </w:t>
      </w:r>
      <w:r w:rsidR="009D649B" w:rsidRPr="002D7F9B">
        <w:rPr>
          <w:rFonts w:asciiTheme="minorHAnsi" w:hAnsiTheme="minorHAnsi"/>
          <w:snapToGrid w:val="0"/>
          <w:szCs w:val="20"/>
        </w:rPr>
        <w:t xml:space="preserve">noted no new clinical data was provided in the current </w:t>
      </w:r>
      <w:proofErr w:type="gramStart"/>
      <w:r w:rsidR="009D649B" w:rsidRPr="002D7F9B">
        <w:rPr>
          <w:rFonts w:asciiTheme="minorHAnsi" w:hAnsiTheme="minorHAnsi"/>
          <w:snapToGrid w:val="0"/>
          <w:szCs w:val="20"/>
        </w:rPr>
        <w:t>resubmission, and</w:t>
      </w:r>
      <w:proofErr w:type="gramEnd"/>
      <w:r w:rsidR="009D649B" w:rsidRPr="002D7F9B">
        <w:rPr>
          <w:rFonts w:asciiTheme="minorHAnsi" w:hAnsiTheme="minorHAnsi"/>
          <w:snapToGrid w:val="0"/>
          <w:szCs w:val="20"/>
        </w:rPr>
        <w:t xml:space="preserve"> reaffirmed its view (expressed at its July 2022 meeting) that while there remained uncertainty regarding the primary outcome results from the clinical trials, based on the totality of the available evidence, the claim of superior comparative effectiveness was likely to be reasonable, however the magnitude of benefit remained uncertain. </w:t>
      </w:r>
    </w:p>
    <w:p w14:paraId="150EB480" w14:textId="5B373D71" w:rsidR="003245C6" w:rsidRPr="002D7F9B" w:rsidRDefault="003245C6" w:rsidP="003245C6">
      <w:pPr>
        <w:widowControl w:val="0"/>
        <w:numPr>
          <w:ilvl w:val="1"/>
          <w:numId w:val="1"/>
        </w:numPr>
        <w:spacing w:after="120"/>
        <w:ind w:left="720" w:hanging="720"/>
        <w:rPr>
          <w:rFonts w:asciiTheme="minorHAnsi" w:hAnsiTheme="minorHAnsi"/>
          <w:snapToGrid w:val="0"/>
          <w:szCs w:val="20"/>
        </w:rPr>
      </w:pPr>
      <w:r w:rsidRPr="002D7F9B">
        <w:rPr>
          <w:rFonts w:asciiTheme="minorHAnsi" w:hAnsiTheme="minorHAnsi"/>
          <w:snapToGrid w:val="0"/>
          <w:szCs w:val="20"/>
        </w:rPr>
        <w:t xml:space="preserve">The PBAC </w:t>
      </w:r>
      <w:r w:rsidR="009D649B" w:rsidRPr="002D7F9B">
        <w:rPr>
          <w:rFonts w:asciiTheme="minorHAnsi" w:hAnsiTheme="minorHAnsi"/>
          <w:snapToGrid w:val="0"/>
          <w:szCs w:val="20"/>
        </w:rPr>
        <w:t>reaffirmed its previous views expressed at its July 2021 and July 2022 meetings that the claim of inferior comparative safety was reasonable.</w:t>
      </w:r>
    </w:p>
    <w:bookmarkEnd w:id="48"/>
    <w:p w14:paraId="258D3710" w14:textId="77777777" w:rsidR="003245C6" w:rsidRDefault="003245C6" w:rsidP="003245C6">
      <w:pPr>
        <w:pStyle w:val="COMexecsummbulletlist"/>
        <w:numPr>
          <w:ilvl w:val="0"/>
          <w:numId w:val="0"/>
        </w:numPr>
        <w:spacing w:after="60"/>
        <w:ind w:left="1077"/>
        <w:rPr>
          <w:snapToGrid/>
        </w:rPr>
      </w:pPr>
    </w:p>
    <w:p w14:paraId="74A1172E" w14:textId="128C170E" w:rsidR="00B60939" w:rsidRPr="00E41E00" w:rsidRDefault="00B60939" w:rsidP="00E9094A">
      <w:pPr>
        <w:pStyle w:val="COMH2-non-numbered"/>
      </w:pPr>
      <w:bookmarkStart w:id="49" w:name="_Toc22897645"/>
      <w:bookmarkStart w:id="50" w:name="_Toc134478950"/>
      <w:r w:rsidRPr="00E41E00">
        <w:t>Economic analysis</w:t>
      </w:r>
      <w:bookmarkEnd w:id="49"/>
      <w:bookmarkEnd w:id="50"/>
      <w:r w:rsidR="00491B3A" w:rsidRPr="00E41E00">
        <w:t xml:space="preserve"> </w:t>
      </w:r>
    </w:p>
    <w:p w14:paraId="14C1E8F9" w14:textId="2340591C" w:rsidR="00275C5A" w:rsidRPr="00E41E00" w:rsidRDefault="0017249C" w:rsidP="00141306">
      <w:pPr>
        <w:pStyle w:val="COMexecsumnumberedpara"/>
        <w:rPr>
          <w:b/>
          <w:bCs/>
        </w:rPr>
      </w:pPr>
      <w:r w:rsidRPr="00E41E00">
        <w:t xml:space="preserve">The resubmission presented a stepped economic evaluation of esketamine nasal spray plus a newly initiated OAD versus a newly initiated OAD alone in patients with moderate to severe TRD. The economic analysis was based on evidence from the TRANSFORM-2, TRANSFORM-3 and SUSTAIN-1 trials, as well as additional modelled variables. The economic evaluation was presented as a cost-utility analysis.  </w:t>
      </w:r>
    </w:p>
    <w:p w14:paraId="49BC1B00" w14:textId="67CD8013" w:rsidR="006F5EAB" w:rsidRPr="00E41E00" w:rsidRDefault="006F5EAB" w:rsidP="00141306">
      <w:pPr>
        <w:pStyle w:val="COMexecsumnumberedpara"/>
      </w:pPr>
      <w:bookmarkStart w:id="51" w:name="_Ref142400708"/>
      <w:r w:rsidRPr="00E41E00">
        <w:t>Key changes to the economic model compared to the July 2022 resubmission included:</w:t>
      </w:r>
      <w:bookmarkEnd w:id="51"/>
      <w:r w:rsidRPr="00E41E00">
        <w:t> </w:t>
      </w:r>
    </w:p>
    <w:p w14:paraId="23A12500" w14:textId="77777777" w:rsidR="006F5EAB" w:rsidRPr="00E41E00" w:rsidRDefault="006F5EAB" w:rsidP="00E41E00">
      <w:pPr>
        <w:pStyle w:val="COMexecsummbulletlist"/>
        <w:spacing w:after="60"/>
        <w:ind w:left="1077" w:hanging="357"/>
        <w:rPr>
          <w:snapToGrid/>
        </w:rPr>
      </w:pPr>
      <w:r w:rsidRPr="00E41E00">
        <w:rPr>
          <w:snapToGrid/>
        </w:rPr>
        <w:t>A maximum esketamine treatment duration of 1 year (13 model cycles), after which all patients on esketamine are off treatment.</w:t>
      </w:r>
    </w:p>
    <w:p w14:paraId="781534A8" w14:textId="62268DB6" w:rsidR="006F5EAB" w:rsidRPr="00E41E00" w:rsidRDefault="006F5EAB" w:rsidP="00E41E00">
      <w:pPr>
        <w:pStyle w:val="COMexecsummbulletlist"/>
        <w:spacing w:after="60"/>
        <w:ind w:left="1077" w:hanging="357"/>
        <w:rPr>
          <w:snapToGrid/>
        </w:rPr>
      </w:pPr>
      <w:r w:rsidRPr="00E41E00">
        <w:rPr>
          <w:snapToGrid/>
        </w:rPr>
        <w:t xml:space="preserve">Applying separate transition risks for patients on and off treatment, that is, patients in the esketamine + OAD arm who discontinue esketamine receive the transition risks of the placebo + OAD group, whilst the placebo + OAD group risks are unchanged when they are off treatment. </w:t>
      </w:r>
    </w:p>
    <w:p w14:paraId="5ECB9B32" w14:textId="5165698E" w:rsidR="006F5EAB" w:rsidRPr="00E41E00" w:rsidRDefault="006F5EAB" w:rsidP="00E41E00">
      <w:pPr>
        <w:pStyle w:val="COMexecsummbulletlist"/>
        <w:spacing w:after="60"/>
        <w:ind w:left="1077" w:hanging="357"/>
        <w:rPr>
          <w:snapToGrid/>
        </w:rPr>
      </w:pPr>
      <w:r w:rsidRPr="00E41E00">
        <w:rPr>
          <w:snapToGrid/>
        </w:rPr>
        <w:t xml:space="preserve">Using an MBS item code corresponding to </w:t>
      </w:r>
      <w:r w:rsidR="00B468BE">
        <w:rPr>
          <w:snapToGrid/>
        </w:rPr>
        <w:t xml:space="preserve">the </w:t>
      </w:r>
      <w:r w:rsidRPr="00E41E00">
        <w:rPr>
          <w:snapToGrid/>
        </w:rPr>
        <w:t xml:space="preserve">highest psychiatrist consultation fee (&gt;75 mins; MBS item code 308) </w:t>
      </w:r>
      <w:r w:rsidR="00BF7AFF">
        <w:rPr>
          <w:snapToGrid/>
        </w:rPr>
        <w:t xml:space="preserve">as a proxy </w:t>
      </w:r>
      <w:r w:rsidRPr="00E41E00">
        <w:rPr>
          <w:snapToGrid/>
        </w:rPr>
        <w:t>for the administration</w:t>
      </w:r>
      <w:r w:rsidR="00B468BE">
        <w:rPr>
          <w:snapToGrid/>
        </w:rPr>
        <w:t xml:space="preserve"> and monitoring</w:t>
      </w:r>
      <w:r w:rsidRPr="00E41E00">
        <w:rPr>
          <w:snapToGrid/>
        </w:rPr>
        <w:t xml:space="preserve"> cost of esketamine nasal spray</w:t>
      </w:r>
      <w:r w:rsidR="004159DD" w:rsidRPr="00E41E00">
        <w:rPr>
          <w:snapToGrid/>
        </w:rPr>
        <w:t>, and rem</w:t>
      </w:r>
      <w:r w:rsidRPr="00E41E00">
        <w:rPr>
          <w:snapToGrid/>
        </w:rPr>
        <w:t xml:space="preserve">oval of the administration </w:t>
      </w:r>
      <w:r w:rsidR="00B468BE">
        <w:rPr>
          <w:snapToGrid/>
        </w:rPr>
        <w:t xml:space="preserve">and monitoring </w:t>
      </w:r>
      <w:r w:rsidRPr="00E41E00">
        <w:rPr>
          <w:snapToGrid/>
        </w:rPr>
        <w:t>cost in the placebo arm.</w:t>
      </w:r>
    </w:p>
    <w:p w14:paraId="440DAD86" w14:textId="6C84D16E" w:rsidR="006F5EAB" w:rsidRPr="00E41E00" w:rsidRDefault="00CF3CAB" w:rsidP="00E41E00">
      <w:pPr>
        <w:pStyle w:val="COMexecsummbulletlist"/>
        <w:spacing w:after="60"/>
        <w:ind w:left="1077" w:hanging="357"/>
        <w:rPr>
          <w:snapToGrid/>
        </w:rPr>
      </w:pPr>
      <w:r w:rsidRPr="00E41E00">
        <w:rPr>
          <w:snapToGrid/>
        </w:rPr>
        <w:t>The a</w:t>
      </w:r>
      <w:r w:rsidR="006F5EAB" w:rsidRPr="00E41E00">
        <w:rPr>
          <w:snapToGrid/>
        </w:rPr>
        <w:t xml:space="preserve">ddition of adverse event costs for hypertension and bladder-related adverse events. </w:t>
      </w:r>
    </w:p>
    <w:p w14:paraId="5BC6B7C8" w14:textId="77777777" w:rsidR="006F5EAB" w:rsidRPr="00E41E00" w:rsidRDefault="006F5EAB" w:rsidP="00E41E00">
      <w:pPr>
        <w:pStyle w:val="COMexecsummbulletlist"/>
        <w:spacing w:after="60"/>
        <w:ind w:left="1077" w:hanging="357"/>
        <w:rPr>
          <w:snapToGrid/>
        </w:rPr>
      </w:pPr>
      <w:r w:rsidRPr="00E41E00">
        <w:rPr>
          <w:snapToGrid/>
        </w:rPr>
        <w:t>Applying the adverse event cost and disutility of esketamine to patients on treatment, while the adverse event cost and disutility of placebo arm were applied once patients transition to off treatment.</w:t>
      </w:r>
    </w:p>
    <w:p w14:paraId="71856625" w14:textId="6485DD96" w:rsidR="006F5EAB" w:rsidRPr="00E41E00" w:rsidRDefault="006F5EAB" w:rsidP="00E41E00">
      <w:pPr>
        <w:pStyle w:val="COMexecsummbulletlist"/>
        <w:spacing w:after="60"/>
        <w:ind w:left="1077" w:hanging="357"/>
        <w:rPr>
          <w:snapToGrid/>
        </w:rPr>
      </w:pPr>
      <w:r w:rsidRPr="00E41E00">
        <w:rPr>
          <w:snapToGrid/>
        </w:rPr>
        <w:t>Chang</w:t>
      </w:r>
      <w:r w:rsidR="00CF3CAB" w:rsidRPr="00E41E00">
        <w:rPr>
          <w:snapToGrid/>
        </w:rPr>
        <w:t>ing</w:t>
      </w:r>
      <w:r w:rsidRPr="00E41E00">
        <w:rPr>
          <w:snapToGrid/>
        </w:rPr>
        <w:t xml:space="preserve"> the proportion of the population aged 65 years and over, based on the age distribution of </w:t>
      </w:r>
      <w:r w:rsidR="00CF3CAB" w:rsidRPr="00E41E00">
        <w:rPr>
          <w:snapToGrid/>
        </w:rPr>
        <w:t xml:space="preserve">the </w:t>
      </w:r>
      <w:r w:rsidRPr="00E41E00">
        <w:rPr>
          <w:snapToGrid/>
        </w:rPr>
        <w:t>national population estimated by the Australian Bureau of Statistics (ABS), and updated ABS life tables for background mortality.</w:t>
      </w:r>
    </w:p>
    <w:p w14:paraId="25AC8843" w14:textId="6E299FFD" w:rsidR="006F5EAB" w:rsidRPr="00E41E00" w:rsidRDefault="006F5EAB" w:rsidP="00E41E00">
      <w:pPr>
        <w:pStyle w:val="COMexecsummbulletlist"/>
        <w:spacing w:after="60"/>
        <w:ind w:left="1077" w:hanging="357"/>
        <w:rPr>
          <w:snapToGrid/>
        </w:rPr>
      </w:pPr>
      <w:r w:rsidRPr="00E41E00">
        <w:rPr>
          <w:snapToGrid/>
        </w:rPr>
        <w:t>Revis</w:t>
      </w:r>
      <w:r w:rsidR="00CF3CAB" w:rsidRPr="00E41E00">
        <w:rPr>
          <w:snapToGrid/>
        </w:rPr>
        <w:t>ing the</w:t>
      </w:r>
      <w:r w:rsidRPr="00E41E00">
        <w:rPr>
          <w:snapToGrid/>
        </w:rPr>
        <w:t xml:space="preserve"> effective AEMP of esketamine nasal spray (from $</w:t>
      </w:r>
      <w:proofErr w:type="gramStart"/>
      <w:r w:rsidR="00E31AF4" w:rsidRPr="00367F8B">
        <w:rPr>
          <w:snapToGrid/>
          <w:color w:val="000000"/>
          <w:w w:val="15"/>
          <w:shd w:val="solid" w:color="000000" w:fill="000000"/>
          <w:fitText w:val="-20" w:id="-1167934972"/>
          <w14:textFill>
            <w14:solidFill>
              <w14:srgbClr w14:val="000000">
                <w14:alpha w14:val="100000"/>
              </w14:srgbClr>
            </w14:solidFill>
          </w14:textFill>
        </w:rPr>
        <w:t xml:space="preserve">|  </w:t>
      </w:r>
      <w:r w:rsidR="00E31AF4" w:rsidRPr="00367F8B">
        <w:rPr>
          <w:snapToGrid/>
          <w:color w:val="000000"/>
          <w:spacing w:val="-69"/>
          <w:w w:val="15"/>
          <w:shd w:val="solid" w:color="000000" w:fill="000000"/>
          <w:fitText w:val="-20" w:id="-1167934972"/>
          <w14:textFill>
            <w14:solidFill>
              <w14:srgbClr w14:val="000000">
                <w14:alpha w14:val="100000"/>
              </w14:srgbClr>
            </w14:solidFill>
          </w14:textFill>
        </w:rPr>
        <w:t>|</w:t>
      </w:r>
      <w:proofErr w:type="gramEnd"/>
      <w:r w:rsidR="007E7CA9" w:rsidRPr="007E7CA9">
        <w:rPr>
          <w:snapToGrid/>
        </w:rPr>
        <w:t xml:space="preserve"> </w:t>
      </w:r>
      <w:r w:rsidRPr="00E41E00">
        <w:rPr>
          <w:snapToGrid/>
        </w:rPr>
        <w:t>to $</w:t>
      </w:r>
      <w:r w:rsidR="00E31AF4" w:rsidRPr="00367F8B">
        <w:rPr>
          <w:snapToGrid/>
          <w:color w:val="000000"/>
          <w:w w:val="15"/>
          <w:shd w:val="solid" w:color="000000" w:fill="000000"/>
          <w:fitText w:val="-20" w:id="-1167934971"/>
          <w14:textFill>
            <w14:solidFill>
              <w14:srgbClr w14:val="000000">
                <w14:alpha w14:val="100000"/>
              </w14:srgbClr>
            </w14:solidFill>
          </w14:textFill>
        </w:rPr>
        <w:t xml:space="preserve">|  </w:t>
      </w:r>
      <w:r w:rsidR="00E31AF4" w:rsidRPr="00367F8B">
        <w:rPr>
          <w:snapToGrid/>
          <w:color w:val="000000"/>
          <w:spacing w:val="-69"/>
          <w:w w:val="15"/>
          <w:shd w:val="solid" w:color="000000" w:fill="000000"/>
          <w:fitText w:val="-20" w:id="-1167934971"/>
          <w14:textFill>
            <w14:solidFill>
              <w14:srgbClr w14:val="000000">
                <w14:alpha w14:val="100000"/>
              </w14:srgbClr>
            </w14:solidFill>
          </w14:textFill>
        </w:rPr>
        <w:t>|</w:t>
      </w:r>
      <w:r w:rsidR="007E7CA9" w:rsidRPr="007E7CA9">
        <w:rPr>
          <w:snapToGrid/>
        </w:rPr>
        <w:t xml:space="preserve"> </w:t>
      </w:r>
      <w:r w:rsidRPr="00E41E00">
        <w:rPr>
          <w:snapToGrid/>
        </w:rPr>
        <w:t>per 28 mg device).</w:t>
      </w:r>
    </w:p>
    <w:p w14:paraId="66F43EB1" w14:textId="5284B469" w:rsidR="006F5EAB" w:rsidRPr="00E41E00" w:rsidRDefault="006F5EAB" w:rsidP="00E41E00">
      <w:pPr>
        <w:pStyle w:val="COMexecsummbulletlist"/>
        <w:ind w:left="1077" w:hanging="357"/>
        <w:rPr>
          <w:snapToGrid/>
        </w:rPr>
      </w:pPr>
      <w:r w:rsidRPr="00E41E00">
        <w:rPr>
          <w:snapToGrid/>
        </w:rPr>
        <w:t>Updat</w:t>
      </w:r>
      <w:r w:rsidR="006321FC" w:rsidRPr="00E41E00">
        <w:rPr>
          <w:snapToGrid/>
        </w:rPr>
        <w:t>ing</w:t>
      </w:r>
      <w:r w:rsidRPr="00E41E00">
        <w:rPr>
          <w:snapToGrid/>
        </w:rPr>
        <w:t xml:space="preserve"> DPMQs for costs of oral antidepressants, and MBS and AR-DRG costs for disease management costs. </w:t>
      </w:r>
    </w:p>
    <w:p w14:paraId="696678CB" w14:textId="6B923F5C" w:rsidR="006F5EAB" w:rsidRPr="00E41E00" w:rsidRDefault="00E41E00" w:rsidP="00141306">
      <w:pPr>
        <w:pStyle w:val="COMexecsumnumberedpara"/>
        <w:rPr>
          <w:color w:val="0066FF"/>
        </w:rPr>
      </w:pPr>
      <w:r>
        <w:fldChar w:fldCharType="begin" w:fldLock="1"/>
      </w:r>
      <w:r>
        <w:instrText xml:space="preserve"> REF _Ref134471660 \h </w:instrText>
      </w:r>
      <w:r w:rsidR="00DA7F20">
        <w:instrText xml:space="preserve"> \* MERGEFORMAT </w:instrText>
      </w:r>
      <w:r>
        <w:fldChar w:fldCharType="separate"/>
      </w:r>
      <w:r w:rsidR="00EB2BBF" w:rsidRPr="00E41E00">
        <w:t xml:space="preserve">Table </w:t>
      </w:r>
      <w:r w:rsidR="00EB2BBF">
        <w:t>12</w:t>
      </w:r>
      <w:r>
        <w:fldChar w:fldCharType="end"/>
      </w:r>
      <w:r w:rsidR="00DA7F20">
        <w:t xml:space="preserve"> summarises the key components of the economic evaluation</w:t>
      </w:r>
      <w:r w:rsidR="006F5EAB" w:rsidRPr="00E41E00">
        <w:t>. </w:t>
      </w:r>
    </w:p>
    <w:p w14:paraId="0C2567CD" w14:textId="01648287" w:rsidR="008356C7" w:rsidRPr="00E41E00" w:rsidRDefault="008356C7" w:rsidP="007374EE">
      <w:pPr>
        <w:pStyle w:val="Caption"/>
        <w:keepNext/>
        <w:keepLines/>
        <w:rPr>
          <w:b w:val="0"/>
          <w:bCs w:val="0"/>
        </w:rPr>
      </w:pPr>
      <w:bookmarkStart w:id="52" w:name="_Ref134471660"/>
      <w:r w:rsidRPr="00E41E00">
        <w:t xml:space="preserve">Table </w:t>
      </w:r>
      <w:r w:rsidR="00367F8B">
        <w:fldChar w:fldCharType="begin" w:fldLock="1"/>
      </w:r>
      <w:r w:rsidR="00367F8B">
        <w:instrText xml:space="preserve"> SEQ Table \* ARABIC </w:instrText>
      </w:r>
      <w:r w:rsidR="00367F8B">
        <w:fldChar w:fldCharType="separate"/>
      </w:r>
      <w:r w:rsidR="00EB2BBF">
        <w:rPr>
          <w:noProof/>
        </w:rPr>
        <w:t>12</w:t>
      </w:r>
      <w:r w:rsidR="00367F8B">
        <w:rPr>
          <w:noProof/>
        </w:rPr>
        <w:fldChar w:fldCharType="end"/>
      </w:r>
      <w:bookmarkEnd w:id="52"/>
      <w:r w:rsidRPr="00E41E00">
        <w:t xml:space="preserve">: </w:t>
      </w:r>
      <w:r w:rsidR="00DA7F20">
        <w:t>Key components of the economic evaluation</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552"/>
        <w:gridCol w:w="7459"/>
      </w:tblGrid>
      <w:tr w:rsidR="00262C87" w:rsidRPr="00E41E00" w14:paraId="1583265F"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8AC03" w14:textId="77777777" w:rsidR="00262C87" w:rsidRPr="00E41E00" w:rsidRDefault="00262C87" w:rsidP="007374EE">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Component</w:t>
            </w:r>
            <w:r w:rsidRPr="00E41E00">
              <w:rPr>
                <w:rFonts w:ascii="Arial Narrow" w:hAnsi="Arial Narrow" w:cs="Times New Roman"/>
                <w:sz w:val="20"/>
                <w:szCs w:val="20"/>
              </w:rPr>
              <w:t>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465F38E5" w14:textId="24EFFD3C" w:rsidR="00262C87" w:rsidRPr="00E41E00" w:rsidRDefault="00262C87" w:rsidP="007374EE">
            <w:pPr>
              <w:keepNext/>
              <w:keepLines/>
              <w:jc w:val="center"/>
              <w:textAlignment w:val="baseline"/>
              <w:rPr>
                <w:rFonts w:ascii="Arial Narrow" w:hAnsi="Arial Narrow" w:cs="Times New Roman"/>
                <w:b/>
                <w:bCs/>
                <w:sz w:val="20"/>
                <w:szCs w:val="20"/>
              </w:rPr>
            </w:pPr>
            <w:r w:rsidRPr="00E41E00">
              <w:rPr>
                <w:rFonts w:ascii="Arial Narrow" w:hAnsi="Arial Narrow" w:cs="Times New Roman"/>
                <w:b/>
                <w:bCs/>
                <w:sz w:val="20"/>
                <w:szCs w:val="20"/>
              </w:rPr>
              <w:t>Description</w:t>
            </w:r>
            <w:r w:rsidRPr="00E41E00">
              <w:rPr>
                <w:rFonts w:ascii="Arial Narrow" w:hAnsi="Arial Narrow" w:cs="Times New Roman"/>
                <w:sz w:val="20"/>
                <w:szCs w:val="20"/>
              </w:rPr>
              <w:t> </w:t>
            </w:r>
          </w:p>
          <w:p w14:paraId="00A00241" w14:textId="349E0E26" w:rsidR="00262C87" w:rsidRPr="00E41E00" w:rsidRDefault="00262C87" w:rsidP="007374EE">
            <w:pPr>
              <w:keepNext/>
              <w:keepLines/>
              <w:jc w:val="center"/>
              <w:textAlignment w:val="baseline"/>
              <w:rPr>
                <w:rFonts w:ascii="Arial Narrow" w:hAnsi="Arial Narrow" w:cs="Times New Roman"/>
                <w:b/>
                <w:bCs/>
                <w:sz w:val="20"/>
                <w:szCs w:val="20"/>
              </w:rPr>
            </w:pPr>
          </w:p>
        </w:tc>
      </w:tr>
      <w:tr w:rsidR="009F3A6F" w:rsidRPr="00E41E00" w14:paraId="6E06285E"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363CB2D" w14:textId="5154DD90" w:rsidR="009F3A6F" w:rsidRPr="00E41E00" w:rsidRDefault="009F3A6F"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Treatments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0AC2CB83" w14:textId="6246F594" w:rsidR="009F3A6F" w:rsidRPr="00E41E00" w:rsidRDefault="009F3A6F"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Esketamine + OAD versus placebo + OAD.  </w:t>
            </w:r>
          </w:p>
        </w:tc>
      </w:tr>
      <w:tr w:rsidR="009F3A6F" w:rsidRPr="00E41E00" w14:paraId="0B2C3E40"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tcPr>
          <w:p w14:paraId="7C99E1B6" w14:textId="774DDA54" w:rsidR="009F3A6F" w:rsidRPr="00E41E00" w:rsidRDefault="009F3A6F"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Time horizon</w:t>
            </w:r>
          </w:p>
        </w:tc>
        <w:tc>
          <w:tcPr>
            <w:tcW w:w="7459" w:type="dxa"/>
            <w:tcBorders>
              <w:top w:val="single" w:sz="6" w:space="0" w:color="auto"/>
              <w:left w:val="single" w:sz="6" w:space="0" w:color="auto"/>
              <w:bottom w:val="single" w:sz="6" w:space="0" w:color="auto"/>
              <w:right w:val="single" w:sz="6" w:space="0" w:color="auto"/>
            </w:tcBorders>
            <w:shd w:val="clear" w:color="auto" w:fill="auto"/>
          </w:tcPr>
          <w:p w14:paraId="65D08286" w14:textId="368698A9" w:rsidR="009F3A6F" w:rsidRPr="00E41E00" w:rsidRDefault="009F3A6F"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 xml:space="preserve">5 years in model base case versus four weeks in the short-term induction trials (TRANSFORM trials), and </w:t>
            </w:r>
            <w:r w:rsidR="00790693" w:rsidRPr="00E41E00">
              <w:rPr>
                <w:rFonts w:ascii="Arial Narrow" w:hAnsi="Arial Narrow" w:cs="Times New Roman"/>
                <w:sz w:val="20"/>
                <w:szCs w:val="20"/>
              </w:rPr>
              <w:t xml:space="preserve">a </w:t>
            </w:r>
            <w:r w:rsidRPr="00E41E00">
              <w:rPr>
                <w:rFonts w:ascii="Arial Narrow" w:hAnsi="Arial Narrow" w:cs="Times New Roman"/>
                <w:sz w:val="20"/>
                <w:szCs w:val="20"/>
              </w:rPr>
              <w:t>median exposure to intranasal esketamine of 17.7 weeks among patients who achieved stable remission, and 19.4 weeks among patients who achieved stable response in the esketamine treatment arm, and</w:t>
            </w:r>
            <w:r w:rsidR="00790693" w:rsidRPr="00E41E00">
              <w:rPr>
                <w:rFonts w:ascii="Arial Narrow" w:hAnsi="Arial Narrow" w:cs="Times New Roman"/>
                <w:sz w:val="20"/>
                <w:szCs w:val="20"/>
              </w:rPr>
              <w:t xml:space="preserve"> a m</w:t>
            </w:r>
            <w:r w:rsidRPr="00E41E00">
              <w:rPr>
                <w:rFonts w:ascii="Arial Narrow" w:hAnsi="Arial Narrow" w:cs="Times New Roman"/>
                <w:sz w:val="20"/>
                <w:szCs w:val="20"/>
              </w:rPr>
              <w:t xml:space="preserve">edian exposure to placebo </w:t>
            </w:r>
            <w:r w:rsidR="00790693" w:rsidRPr="00E41E00">
              <w:rPr>
                <w:rFonts w:ascii="Arial Narrow" w:hAnsi="Arial Narrow" w:cs="Times New Roman"/>
                <w:sz w:val="20"/>
                <w:szCs w:val="20"/>
              </w:rPr>
              <w:t>of</w:t>
            </w:r>
            <w:r w:rsidRPr="00E41E00">
              <w:rPr>
                <w:rFonts w:ascii="Arial Narrow" w:hAnsi="Arial Narrow" w:cs="Times New Roman"/>
                <w:sz w:val="20"/>
                <w:szCs w:val="20"/>
              </w:rPr>
              <w:t xml:space="preserve"> 10.2 weeks among patients who achieved stable remission and 10.1 weeks among those who achieved stable response</w:t>
            </w:r>
            <w:r w:rsidR="00790693" w:rsidRPr="00E41E00">
              <w:rPr>
                <w:rFonts w:ascii="Arial Narrow" w:hAnsi="Arial Narrow" w:cs="Times New Roman"/>
                <w:sz w:val="20"/>
                <w:szCs w:val="20"/>
              </w:rPr>
              <w:t xml:space="preserve"> in the SUSTAIN-1 trial</w:t>
            </w:r>
            <w:r w:rsidRPr="00E41E00">
              <w:rPr>
                <w:rFonts w:ascii="Arial Narrow" w:hAnsi="Arial Narrow" w:cs="Times New Roman"/>
                <w:sz w:val="20"/>
                <w:szCs w:val="20"/>
              </w:rPr>
              <w:t>.</w:t>
            </w:r>
          </w:p>
        </w:tc>
      </w:tr>
      <w:tr w:rsidR="00CD5A76" w:rsidRPr="00E41E00" w14:paraId="46C31A1B"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D479ECC" w14:textId="77777777" w:rsidR="00CD5A76" w:rsidRPr="00E41E00" w:rsidRDefault="00CD5A76"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Outcomes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126D8E4E" w14:textId="77777777" w:rsidR="00CD5A76" w:rsidRPr="00E41E00" w:rsidRDefault="00CD5A76"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Quality-adjusted life-years </w:t>
            </w:r>
          </w:p>
          <w:p w14:paraId="0FF90774" w14:textId="77777777" w:rsidR="00CD5A76" w:rsidRPr="00E41E00" w:rsidRDefault="00CD5A76"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MDE-free life years </w:t>
            </w:r>
          </w:p>
          <w:p w14:paraId="28725F69" w14:textId="27E5A191" w:rsidR="00CD5A76" w:rsidRPr="00E41E00" w:rsidRDefault="00CD5A76"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Proportions of patients with remission and response </w:t>
            </w:r>
          </w:p>
        </w:tc>
      </w:tr>
      <w:tr w:rsidR="00CD5A76" w:rsidRPr="00E41E00" w14:paraId="20E37845"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tcPr>
          <w:p w14:paraId="67C2BF71" w14:textId="5D3E62C6" w:rsidR="00CD5A76" w:rsidRPr="00E41E00" w:rsidRDefault="00CD5A76"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Type of analysis</w:t>
            </w:r>
          </w:p>
        </w:tc>
        <w:tc>
          <w:tcPr>
            <w:tcW w:w="7459" w:type="dxa"/>
            <w:tcBorders>
              <w:top w:val="single" w:sz="6" w:space="0" w:color="auto"/>
              <w:left w:val="single" w:sz="6" w:space="0" w:color="auto"/>
              <w:bottom w:val="single" w:sz="6" w:space="0" w:color="auto"/>
              <w:right w:val="single" w:sz="6" w:space="0" w:color="auto"/>
            </w:tcBorders>
            <w:shd w:val="clear" w:color="auto" w:fill="auto"/>
          </w:tcPr>
          <w:p w14:paraId="35372DC4" w14:textId="59942BCC" w:rsidR="00CD5A76" w:rsidRPr="00E41E00" w:rsidRDefault="00896959"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Cost-effectiveness analysis and cost-utility analysis</w:t>
            </w:r>
          </w:p>
        </w:tc>
      </w:tr>
      <w:tr w:rsidR="00896959" w:rsidRPr="00E41E00" w14:paraId="5416B571"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896E511" w14:textId="77777777" w:rsidR="00896959" w:rsidRPr="00E41E00" w:rsidRDefault="00896959"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Method used to generate results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605265C2" w14:textId="7DADF19B" w:rsidR="00896959" w:rsidRPr="00E41E00" w:rsidRDefault="00896959"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Markov state transition model with multiple lines of treatment. </w:t>
            </w:r>
          </w:p>
        </w:tc>
      </w:tr>
      <w:tr w:rsidR="00896959" w:rsidRPr="00E41E00" w14:paraId="0D436E50"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63B9475" w14:textId="77777777" w:rsidR="00896959" w:rsidRPr="00E41E00" w:rsidRDefault="00896959"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Health states </w:t>
            </w:r>
          </w:p>
        </w:tc>
        <w:tc>
          <w:tcPr>
            <w:tcW w:w="7459" w:type="dxa"/>
            <w:tcBorders>
              <w:top w:val="single" w:sz="6" w:space="0" w:color="auto"/>
              <w:left w:val="single" w:sz="6" w:space="0" w:color="auto"/>
              <w:bottom w:val="single" w:sz="6" w:space="0" w:color="auto"/>
              <w:right w:val="single" w:sz="6" w:space="0" w:color="auto"/>
            </w:tcBorders>
            <w:shd w:val="clear" w:color="auto" w:fill="auto"/>
          </w:tcPr>
          <w:p w14:paraId="0A021745" w14:textId="1D03640F" w:rsidR="004C7F37" w:rsidRPr="00E41E00" w:rsidRDefault="004C7F37" w:rsidP="009845E6">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Major depressive episode</w:t>
            </w:r>
            <w:r w:rsidR="009845E6">
              <w:rPr>
                <w:rFonts w:ascii="Arial Narrow" w:hAnsi="Arial Narrow" w:cs="Times New Roman"/>
                <w:sz w:val="20"/>
                <w:szCs w:val="20"/>
              </w:rPr>
              <w:t xml:space="preserve">, </w:t>
            </w:r>
            <w:r w:rsidRPr="00E41E00">
              <w:rPr>
                <w:rFonts w:ascii="Arial Narrow" w:hAnsi="Arial Narrow" w:cs="Times New Roman"/>
                <w:sz w:val="20"/>
                <w:szCs w:val="20"/>
              </w:rPr>
              <w:t>Response</w:t>
            </w:r>
            <w:r w:rsidR="009845E6">
              <w:rPr>
                <w:rFonts w:ascii="Arial Narrow" w:hAnsi="Arial Narrow" w:cs="Times New Roman"/>
                <w:sz w:val="20"/>
                <w:szCs w:val="20"/>
              </w:rPr>
              <w:t xml:space="preserve">, </w:t>
            </w:r>
            <w:r w:rsidR="000D5908" w:rsidRPr="00E41E00">
              <w:rPr>
                <w:rFonts w:ascii="Arial Narrow" w:hAnsi="Arial Narrow" w:cs="Times New Roman"/>
                <w:sz w:val="20"/>
                <w:szCs w:val="20"/>
              </w:rPr>
              <w:t>R</w:t>
            </w:r>
            <w:r w:rsidRPr="00E41E00">
              <w:rPr>
                <w:rFonts w:ascii="Arial Narrow" w:hAnsi="Arial Narrow" w:cs="Times New Roman"/>
                <w:sz w:val="20"/>
                <w:szCs w:val="20"/>
              </w:rPr>
              <w:t>emission</w:t>
            </w:r>
            <w:r w:rsidR="009845E6">
              <w:rPr>
                <w:rFonts w:ascii="Arial Narrow" w:hAnsi="Arial Narrow" w:cs="Times New Roman"/>
                <w:sz w:val="20"/>
                <w:szCs w:val="20"/>
              </w:rPr>
              <w:t xml:space="preserve">, </w:t>
            </w:r>
            <w:r w:rsidR="00B16165" w:rsidRPr="00E41E00">
              <w:rPr>
                <w:rFonts w:ascii="Arial Narrow" w:hAnsi="Arial Narrow" w:cs="Times New Roman"/>
                <w:sz w:val="20"/>
                <w:szCs w:val="20"/>
              </w:rPr>
              <w:t>Recovery</w:t>
            </w:r>
            <w:r w:rsidR="009845E6">
              <w:rPr>
                <w:rFonts w:ascii="Arial Narrow" w:hAnsi="Arial Narrow" w:cs="Times New Roman"/>
                <w:sz w:val="20"/>
                <w:szCs w:val="20"/>
              </w:rPr>
              <w:t xml:space="preserve">, </w:t>
            </w:r>
            <w:r w:rsidRPr="00E41E00">
              <w:rPr>
                <w:rFonts w:ascii="Arial Narrow" w:hAnsi="Arial Narrow" w:cs="Times New Roman"/>
                <w:sz w:val="20"/>
                <w:szCs w:val="20"/>
              </w:rPr>
              <w:t>Death</w:t>
            </w:r>
          </w:p>
        </w:tc>
      </w:tr>
      <w:tr w:rsidR="00896959" w:rsidRPr="00E41E00" w14:paraId="661672AC"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EEBA809" w14:textId="77777777" w:rsidR="00896959" w:rsidRPr="00E41E00" w:rsidRDefault="00896959"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Cycle length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189D5018" w14:textId="2438340C" w:rsidR="00896959" w:rsidRPr="00E41E00" w:rsidRDefault="00896959"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Four weeks. </w:t>
            </w:r>
          </w:p>
        </w:tc>
      </w:tr>
      <w:tr w:rsidR="00382B42" w:rsidRPr="00E41E00" w14:paraId="668B76A6"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63A150B" w14:textId="77777777" w:rsidR="00382B42" w:rsidRPr="00E41E00" w:rsidRDefault="00382B42"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Transition probabilities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3E82B434" w14:textId="77777777" w:rsidR="00382B42" w:rsidRPr="00E41E00" w:rsidRDefault="00382B42"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Initial Treatment: Transition probabilities based on data from TRANSFORM-2 and TRANSFORM-3, weighted by the proportion of the Australian population aged &lt;65 and ≥65 years. </w:t>
            </w:r>
          </w:p>
          <w:p w14:paraId="3747F70C" w14:textId="77777777" w:rsidR="00382B42" w:rsidRPr="00E41E00" w:rsidRDefault="00382B42" w:rsidP="007374EE">
            <w:pPr>
              <w:keepNext/>
              <w:keepLines/>
              <w:jc w:val="left"/>
              <w:textAlignment w:val="baseline"/>
              <w:rPr>
                <w:rFonts w:ascii="Times New Roman" w:hAnsi="Times New Roman" w:cs="Times New Roman"/>
              </w:rPr>
            </w:pPr>
            <w:r w:rsidRPr="00E41E00">
              <w:rPr>
                <w:rFonts w:ascii="Arial Narrow" w:hAnsi="Arial Narrow" w:cs="Times New Roman"/>
                <w:sz w:val="20"/>
                <w:szCs w:val="20"/>
              </w:rPr>
              <w:t>Maintenance setting: Transition probabilities based on data from SUSTAIN-1 for the esketamine arm; and the average of third- and fourth-line treatment outcomes from the STAR*D study for the placebo arm. Maximum treatment duration with esketamine limited to 12 months; patient who discontinue for any reason during the maintenance phase return to the transition probabilities of the placebo arm (OAD only).</w:t>
            </w:r>
          </w:p>
          <w:p w14:paraId="302DC280" w14:textId="1D2E8F67" w:rsidR="00382B42" w:rsidRPr="00E41E00" w:rsidRDefault="00382B42"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Subsequent Treatment: Response, remission, loss of response and relapse rates were based on the fourth-line treatment outcomes from the STAR*D study.  </w:t>
            </w:r>
          </w:p>
        </w:tc>
      </w:tr>
      <w:tr w:rsidR="00710D3C" w:rsidRPr="00E41E00" w14:paraId="3CB31123"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tcPr>
          <w:p w14:paraId="6913191C" w14:textId="1CE2A28A"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Utility values</w:t>
            </w:r>
          </w:p>
        </w:tc>
        <w:tc>
          <w:tcPr>
            <w:tcW w:w="7459" w:type="dxa"/>
            <w:tcBorders>
              <w:top w:val="single" w:sz="6" w:space="0" w:color="auto"/>
              <w:left w:val="single" w:sz="6" w:space="0" w:color="auto"/>
              <w:bottom w:val="single" w:sz="6" w:space="0" w:color="auto"/>
              <w:right w:val="single" w:sz="6" w:space="0" w:color="auto"/>
            </w:tcBorders>
            <w:shd w:val="clear" w:color="auto" w:fill="auto"/>
          </w:tcPr>
          <w:p w14:paraId="3D82407B" w14:textId="77777777"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 xml:space="preserve">Patient-level EQ-5D scores from the TRANSFORM -1 and -2 trials were mapped to a UK value set for patients at baseline (MDE: 0.4326) and in response (0.7666) or remission (0.8604), weighted by the proportion of the population aged below 65 years, and 65 years and above. Recovery was assumed to be equal to remission. </w:t>
            </w:r>
          </w:p>
          <w:p w14:paraId="1CB73D30" w14:textId="48F078F0"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Disutility for adverse events based on published sources, weighted by average duration in TRANSFORM-2.</w:t>
            </w:r>
          </w:p>
        </w:tc>
      </w:tr>
      <w:tr w:rsidR="00710D3C" w:rsidRPr="00E41E00" w14:paraId="222A5317"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tcPr>
          <w:p w14:paraId="321531BE" w14:textId="61714073"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Costs</w:t>
            </w:r>
          </w:p>
        </w:tc>
        <w:tc>
          <w:tcPr>
            <w:tcW w:w="7459" w:type="dxa"/>
            <w:tcBorders>
              <w:top w:val="single" w:sz="6" w:space="0" w:color="auto"/>
              <w:left w:val="single" w:sz="6" w:space="0" w:color="auto"/>
              <w:bottom w:val="single" w:sz="6" w:space="0" w:color="auto"/>
              <w:right w:val="single" w:sz="6" w:space="0" w:color="auto"/>
            </w:tcBorders>
            <w:shd w:val="clear" w:color="auto" w:fill="auto"/>
          </w:tcPr>
          <w:p w14:paraId="5EC33317" w14:textId="463B9BBB"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 xml:space="preserve">Drug costs associated with esketamine were based on the proposed DPMQ, and frequency and dose based on usage in the key clinical trials (TRANSFORM- 1 and </w:t>
            </w:r>
            <w:proofErr w:type="gramStart"/>
            <w:r w:rsidRPr="00E41E00">
              <w:rPr>
                <w:rFonts w:ascii="Arial Narrow" w:hAnsi="Arial Narrow" w:cs="Times New Roman"/>
                <w:sz w:val="20"/>
                <w:szCs w:val="20"/>
              </w:rPr>
              <w:t>-2, and</w:t>
            </w:r>
            <w:proofErr w:type="gramEnd"/>
            <w:r w:rsidRPr="00E41E00">
              <w:rPr>
                <w:rFonts w:ascii="Arial Narrow" w:hAnsi="Arial Narrow" w:cs="Times New Roman"/>
                <w:sz w:val="20"/>
                <w:szCs w:val="20"/>
              </w:rPr>
              <w:t xml:space="preserve"> SUSTAIN-1). Drug costs for OADs (both in combination with esketamine/placebo, and for subsequent treatment) were based on market shares of oral antidepressants based on number of scripts (Services Australia Item Reports between November 2021 and November 2022) and published DPMQs from the February 2023 PBS Schedule.</w:t>
            </w:r>
          </w:p>
          <w:p w14:paraId="0DC26F14" w14:textId="451B9EC1" w:rsidR="00710D3C" w:rsidRPr="00E41E00" w:rsidRDefault="00586107" w:rsidP="007374EE">
            <w:pPr>
              <w:keepNext/>
              <w:keepLines/>
              <w:jc w:val="left"/>
              <w:textAlignment w:val="baseline"/>
              <w:rPr>
                <w:rFonts w:ascii="Arial Narrow" w:hAnsi="Arial Narrow" w:cs="Times New Roman"/>
                <w:sz w:val="20"/>
                <w:szCs w:val="20"/>
              </w:rPr>
            </w:pPr>
            <w:r>
              <w:rPr>
                <w:rFonts w:ascii="Arial Narrow" w:hAnsi="Arial Narrow" w:cs="Times New Roman"/>
                <w:sz w:val="20"/>
                <w:szCs w:val="20"/>
              </w:rPr>
              <w:t xml:space="preserve">Esketamine </w:t>
            </w:r>
            <w:r w:rsidR="00FA04AB">
              <w:rPr>
                <w:rFonts w:ascii="Arial Narrow" w:hAnsi="Arial Narrow" w:cs="Times New Roman"/>
                <w:sz w:val="20"/>
                <w:szCs w:val="20"/>
              </w:rPr>
              <w:t>a</w:t>
            </w:r>
            <w:r w:rsidR="00710D3C" w:rsidRPr="00E41E00">
              <w:rPr>
                <w:rFonts w:ascii="Arial Narrow" w:hAnsi="Arial Narrow" w:cs="Times New Roman"/>
                <w:sz w:val="20"/>
                <w:szCs w:val="20"/>
              </w:rPr>
              <w:t>dministration and monitoring costs were based on MBS item 308 (psychiatrist consultation of more than 75 minutes duration).</w:t>
            </w:r>
          </w:p>
          <w:p w14:paraId="736829C2" w14:textId="54258B9C"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Disease management costs were based on MBS fees for GP and specialist visits, the Australian Emergency care Classification (AECC) for emergency department visits, and the Australian Refined Diagnosis Related Groups (AR-DRG) for costs of hospitalisations associated with major depressive disorder.</w:t>
            </w:r>
          </w:p>
          <w:p w14:paraId="72221FC9" w14:textId="08665342" w:rsidR="00710D3C" w:rsidRPr="00E41E00" w:rsidRDefault="00710D3C" w:rsidP="007374EE">
            <w:pPr>
              <w:keepNext/>
              <w:keepLines/>
              <w:jc w:val="left"/>
              <w:textAlignment w:val="baseline"/>
              <w:rPr>
                <w:rFonts w:ascii="Arial Narrow" w:hAnsi="Arial Narrow" w:cs="Times New Roman"/>
                <w:sz w:val="20"/>
                <w:szCs w:val="20"/>
              </w:rPr>
            </w:pPr>
            <w:r w:rsidRPr="00E41E00">
              <w:rPr>
                <w:rFonts w:ascii="Arial Narrow" w:hAnsi="Arial Narrow" w:cs="Times New Roman"/>
                <w:sz w:val="20"/>
                <w:szCs w:val="20"/>
              </w:rPr>
              <w:t>Adverse event costs were applied to both the esketamine + OAD and the placebo + OAD arms, based on the incidence of increased blood pressure, bladder pain/discomfort, and urinary tract infection in the TRANSFORM-2 trial, and costs of GP visits and the DPMQ of antihypertensives and antibiotics.</w:t>
            </w:r>
          </w:p>
        </w:tc>
      </w:tr>
      <w:tr w:rsidR="00710D3C" w:rsidRPr="00E41E00" w14:paraId="500CBE24" w14:textId="77777777" w:rsidTr="007374EE">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F53A975" w14:textId="77777777" w:rsidR="00710D3C" w:rsidRPr="00E41E00" w:rsidRDefault="00710D3C" w:rsidP="00710D3C">
            <w:pPr>
              <w:jc w:val="left"/>
              <w:textAlignment w:val="baseline"/>
              <w:rPr>
                <w:rFonts w:ascii="Times New Roman" w:hAnsi="Times New Roman" w:cs="Times New Roman"/>
              </w:rPr>
            </w:pPr>
            <w:r w:rsidRPr="00E41E00">
              <w:rPr>
                <w:rFonts w:ascii="Arial Narrow" w:hAnsi="Arial Narrow" w:cs="Times New Roman"/>
                <w:sz w:val="20"/>
                <w:szCs w:val="20"/>
              </w:rPr>
              <w:t>Software package </w:t>
            </w:r>
          </w:p>
        </w:tc>
        <w:tc>
          <w:tcPr>
            <w:tcW w:w="7459" w:type="dxa"/>
            <w:tcBorders>
              <w:top w:val="single" w:sz="6" w:space="0" w:color="auto"/>
              <w:left w:val="single" w:sz="6" w:space="0" w:color="auto"/>
              <w:bottom w:val="single" w:sz="6" w:space="0" w:color="auto"/>
              <w:right w:val="single" w:sz="6" w:space="0" w:color="auto"/>
            </w:tcBorders>
            <w:shd w:val="clear" w:color="auto" w:fill="auto"/>
            <w:hideMark/>
          </w:tcPr>
          <w:p w14:paraId="0E077B2A" w14:textId="0161335B" w:rsidR="00710D3C" w:rsidRPr="00E41E00" w:rsidRDefault="00710D3C" w:rsidP="00710D3C">
            <w:pPr>
              <w:jc w:val="left"/>
              <w:textAlignment w:val="baseline"/>
              <w:rPr>
                <w:rFonts w:ascii="Arial Narrow" w:hAnsi="Arial Narrow" w:cs="Times New Roman"/>
                <w:sz w:val="20"/>
                <w:szCs w:val="20"/>
              </w:rPr>
            </w:pPr>
            <w:r w:rsidRPr="00E41E00">
              <w:rPr>
                <w:rFonts w:ascii="Arial Narrow" w:hAnsi="Arial Narrow" w:cs="Times New Roman"/>
                <w:sz w:val="20"/>
                <w:szCs w:val="20"/>
              </w:rPr>
              <w:t>Microsoft Excel. </w:t>
            </w:r>
          </w:p>
        </w:tc>
      </w:tr>
    </w:tbl>
    <w:p w14:paraId="13E75AA6" w14:textId="15658C3C" w:rsidR="00B355F9" w:rsidRPr="00E41E00" w:rsidRDefault="00B355F9" w:rsidP="00B355F9">
      <w:pPr>
        <w:pStyle w:val="TableFigureFooter"/>
        <w:rPr>
          <w:rFonts w:ascii="Segoe UI" w:hAnsi="Segoe UI"/>
        </w:rPr>
      </w:pPr>
      <w:r w:rsidRPr="00E41E00">
        <w:t>Source: Table 3-2, pp156-158 of the resubmission</w:t>
      </w:r>
      <w:r w:rsidR="004A4341" w:rsidRPr="00E41E00">
        <w:t>; compiled during the evaluation</w:t>
      </w:r>
      <w:r w:rsidR="006330CB" w:rsidRPr="00E41E00">
        <w:t xml:space="preserve"> using ‘Attachment 3.3 – Esketamine TRD CE model’ spreadsheet</w:t>
      </w:r>
      <w:r w:rsidRPr="00E41E00">
        <w:t>. </w:t>
      </w:r>
    </w:p>
    <w:p w14:paraId="76A7534C" w14:textId="06AA3933" w:rsidR="006F5EAB" w:rsidRPr="00E41E00" w:rsidRDefault="00B355F9" w:rsidP="00330071">
      <w:pPr>
        <w:pStyle w:val="TableFigureFooter"/>
        <w:rPr>
          <w:rFonts w:ascii="Segoe UI" w:hAnsi="Segoe UI"/>
        </w:rPr>
      </w:pPr>
      <w:r w:rsidRPr="00E41E00">
        <w:t>Abbreviations: MDE, major depressive episode</w:t>
      </w:r>
      <w:r w:rsidR="009804DB">
        <w:t>; OAD, oral anti-depressant</w:t>
      </w:r>
    </w:p>
    <w:p w14:paraId="1CB2E380" w14:textId="72244CFC" w:rsidR="00330071" w:rsidRPr="00E41E00" w:rsidRDefault="006E31B1" w:rsidP="00141306">
      <w:pPr>
        <w:pStyle w:val="COMexecsumnumberedpara"/>
      </w:pPr>
      <w:r>
        <w:fldChar w:fldCharType="begin" w:fldLock="1"/>
      </w:r>
      <w:r>
        <w:instrText xml:space="preserve"> REF _Ref134472299 \h </w:instrText>
      </w:r>
      <w:r>
        <w:fldChar w:fldCharType="separate"/>
      </w:r>
      <w:r w:rsidR="00EB2BBF" w:rsidRPr="00E41E00">
        <w:t xml:space="preserve">Figure </w:t>
      </w:r>
      <w:r w:rsidR="00EB2BBF">
        <w:rPr>
          <w:noProof/>
        </w:rPr>
        <w:t>1</w:t>
      </w:r>
      <w:r>
        <w:fldChar w:fldCharType="end"/>
      </w:r>
      <w:r w:rsidR="00330071" w:rsidRPr="00E41E00">
        <w:t xml:space="preserve"> illustrates the structure of the economic model in the resubmission, reflecting the addition of </w:t>
      </w:r>
      <w:r w:rsidR="00E25681" w:rsidRPr="00E41E00">
        <w:t>the on and off treatment transitions for initial treatment</w:t>
      </w:r>
      <w:r w:rsidR="00330071" w:rsidRPr="00E41E00">
        <w:t>. </w:t>
      </w:r>
    </w:p>
    <w:p w14:paraId="740823E4" w14:textId="0542C3EB" w:rsidR="00193E55" w:rsidRPr="00E41E00" w:rsidRDefault="00193E55" w:rsidP="009804DB">
      <w:pPr>
        <w:pStyle w:val="Caption"/>
      </w:pPr>
      <w:bookmarkStart w:id="53" w:name="_Ref134472299"/>
      <w:r w:rsidRPr="00E41E00">
        <w:t xml:space="preserve">Figure </w:t>
      </w:r>
      <w:r w:rsidR="00367F8B">
        <w:fldChar w:fldCharType="begin" w:fldLock="1"/>
      </w:r>
      <w:r w:rsidR="00367F8B">
        <w:instrText xml:space="preserve"> SEQ Figure \* ARABIC </w:instrText>
      </w:r>
      <w:r w:rsidR="00367F8B">
        <w:fldChar w:fldCharType="separate"/>
      </w:r>
      <w:r w:rsidR="00EB2BBF">
        <w:rPr>
          <w:noProof/>
        </w:rPr>
        <w:t>1</w:t>
      </w:r>
      <w:r w:rsidR="00367F8B">
        <w:rPr>
          <w:noProof/>
        </w:rPr>
        <w:fldChar w:fldCharType="end"/>
      </w:r>
      <w:bookmarkEnd w:id="53"/>
      <w:r w:rsidRPr="00E41E00">
        <w:t xml:space="preserve">: </w:t>
      </w:r>
      <w:r w:rsidR="0024545C" w:rsidRPr="00E41E00">
        <w:t>Model structure</w:t>
      </w:r>
    </w:p>
    <w:p w14:paraId="48971D6D" w14:textId="77777777" w:rsidR="00330071" w:rsidRPr="00E41E00" w:rsidRDefault="00330071" w:rsidP="00330071">
      <w:pPr>
        <w:pStyle w:val="TableFigureFooter"/>
        <w:rPr>
          <w:rFonts w:ascii="Segoe UI" w:hAnsi="Segoe UI"/>
        </w:rPr>
      </w:pPr>
      <w:r w:rsidRPr="00E41E00">
        <w:rPr>
          <w:noProof/>
        </w:rPr>
        <w:drawing>
          <wp:inline distT="0" distB="0" distL="0" distR="0" wp14:anchorId="7AAC7EC5" wp14:editId="4688574F">
            <wp:extent cx="5732145" cy="2690495"/>
            <wp:effectExtent l="19050" t="19050" r="20955" b="14605"/>
            <wp:docPr id="1" name="Picture 1">
              <a:extLst xmlns:a="http://schemas.openxmlformats.org/drawingml/2006/main">
                <a:ext uri="{FF2B5EF4-FFF2-40B4-BE49-F238E27FC236}">
                  <a16:creationId xmlns:a16="http://schemas.microsoft.com/office/drawing/2014/main" id="{1D20F58B-010B-D35D-9265-9C64D5F75E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D20F58B-010B-D35D-9265-9C64D5F75E39}"/>
                        </a:ext>
                      </a:extLst>
                    </pic:cNvPr>
                    <pic:cNvPicPr>
                      <a:picLocks noChangeAspect="1"/>
                    </pic:cNvPicPr>
                  </pic:nvPicPr>
                  <pic:blipFill>
                    <a:blip r:embed="rId8"/>
                    <a:stretch>
                      <a:fillRect/>
                    </a:stretch>
                  </pic:blipFill>
                  <pic:spPr>
                    <a:xfrm>
                      <a:off x="0" y="0"/>
                      <a:ext cx="5732145" cy="2690495"/>
                    </a:xfrm>
                    <a:prstGeom prst="rect">
                      <a:avLst/>
                    </a:prstGeom>
                    <a:ln>
                      <a:solidFill>
                        <a:schemeClr val="accent1"/>
                      </a:solidFill>
                    </a:ln>
                  </pic:spPr>
                </pic:pic>
              </a:graphicData>
            </a:graphic>
          </wp:inline>
        </w:drawing>
      </w:r>
      <w:r w:rsidRPr="00E41E00">
        <w:t>Source: Figure 3-1, p82 of the resubmission </w:t>
      </w:r>
    </w:p>
    <w:p w14:paraId="6850B13E" w14:textId="77777777" w:rsidR="00330071" w:rsidRPr="00E41E00" w:rsidRDefault="00330071" w:rsidP="00330071">
      <w:pPr>
        <w:pStyle w:val="TableFigureFooter"/>
        <w:rPr>
          <w:rFonts w:ascii="Segoe UI" w:hAnsi="Segoe UI"/>
        </w:rPr>
      </w:pPr>
      <w:r w:rsidRPr="00E41E00">
        <w:t>Abbreviations: AEs, adverse events; MADRS, Montgomery-Asberg Depression Rating Scale; MDE, major depressive event; TRD, treatment resistant depression; Tx, treatment </w:t>
      </w:r>
    </w:p>
    <w:p w14:paraId="1F6DEBE1" w14:textId="60831C83" w:rsidR="000010E0" w:rsidRPr="00E41E00" w:rsidRDefault="000010E0" w:rsidP="00141306">
      <w:pPr>
        <w:pStyle w:val="COMexecsumnumberedpara"/>
      </w:pPr>
      <w:r w:rsidRPr="00E41E00">
        <w:t xml:space="preserve">Key drivers of the model are summarised in </w:t>
      </w:r>
      <w:r w:rsidR="006E31B1">
        <w:fldChar w:fldCharType="begin" w:fldLock="1"/>
      </w:r>
      <w:r w:rsidR="006E31B1">
        <w:instrText xml:space="preserve"> REF _Ref134472351 \h  \* MERGEFORMAT </w:instrText>
      </w:r>
      <w:r w:rsidR="006E31B1">
        <w:fldChar w:fldCharType="separate"/>
      </w:r>
      <w:r w:rsidR="00EB2BBF" w:rsidRPr="006E31B1">
        <w:t xml:space="preserve">Table </w:t>
      </w:r>
      <w:r w:rsidR="00EB2BBF">
        <w:t>13</w:t>
      </w:r>
      <w:r w:rsidR="006E31B1">
        <w:fldChar w:fldCharType="end"/>
      </w:r>
      <w:r w:rsidRPr="00E41E00">
        <w:t xml:space="preserve"> below. </w:t>
      </w:r>
    </w:p>
    <w:p w14:paraId="3DAF1E24" w14:textId="10519B79" w:rsidR="000010E0" w:rsidRPr="006E31B1" w:rsidRDefault="000010E0" w:rsidP="004C45A2">
      <w:pPr>
        <w:pStyle w:val="Caption"/>
        <w:keepNext/>
        <w:keepLines/>
        <w:rPr>
          <w:rFonts w:ascii="Segoe UI" w:hAnsi="Segoe UI"/>
          <w:sz w:val="18"/>
          <w:szCs w:val="18"/>
        </w:rPr>
      </w:pPr>
      <w:bookmarkStart w:id="54" w:name="_Ref134472351"/>
      <w:r w:rsidRPr="006E31B1">
        <w:t xml:space="preserve">Table </w:t>
      </w:r>
      <w:r w:rsidR="00367F8B">
        <w:fldChar w:fldCharType="begin" w:fldLock="1"/>
      </w:r>
      <w:r w:rsidR="00367F8B">
        <w:instrText xml:space="preserve"> SEQ Table \* ARABIC </w:instrText>
      </w:r>
      <w:r w:rsidR="00367F8B">
        <w:fldChar w:fldCharType="separate"/>
      </w:r>
      <w:r w:rsidR="00EB2BBF">
        <w:rPr>
          <w:noProof/>
        </w:rPr>
        <w:t>13</w:t>
      </w:r>
      <w:r w:rsidR="00367F8B">
        <w:rPr>
          <w:noProof/>
        </w:rPr>
        <w:fldChar w:fldCharType="end"/>
      </w:r>
      <w:bookmarkEnd w:id="54"/>
      <w:r w:rsidRPr="006E31B1">
        <w:t>: Key drivers of the model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603"/>
        <w:gridCol w:w="6092"/>
        <w:gridCol w:w="1316"/>
      </w:tblGrid>
      <w:tr w:rsidR="000010E0" w:rsidRPr="00902D85" w14:paraId="6802196C" w14:textId="77777777" w:rsidTr="004C45A2">
        <w:trPr>
          <w:trHeight w:val="300"/>
        </w:trPr>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4157C" w14:textId="77777777" w:rsidR="000010E0" w:rsidRPr="00902D85" w:rsidRDefault="000010E0" w:rsidP="004C45A2">
            <w:pPr>
              <w:keepNext/>
              <w:keepLines/>
              <w:jc w:val="left"/>
              <w:textAlignment w:val="baseline"/>
              <w:rPr>
                <w:rFonts w:ascii="Times New Roman" w:hAnsi="Times New Roman" w:cs="Times New Roman"/>
                <w:b/>
                <w:bCs/>
              </w:rPr>
            </w:pPr>
            <w:r w:rsidRPr="00902D85">
              <w:rPr>
                <w:rFonts w:ascii="Arial Narrow" w:hAnsi="Arial Narrow" w:cs="Times New Roman"/>
                <w:b/>
                <w:bCs/>
                <w:sz w:val="20"/>
                <w:szCs w:val="20"/>
              </w:rPr>
              <w:t>Description </w:t>
            </w:r>
          </w:p>
        </w:tc>
        <w:tc>
          <w:tcPr>
            <w:tcW w:w="6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8F7AF" w14:textId="77777777" w:rsidR="000010E0" w:rsidRPr="00902D85" w:rsidRDefault="000010E0" w:rsidP="004C45A2">
            <w:pPr>
              <w:keepNext/>
              <w:keepLines/>
              <w:jc w:val="center"/>
              <w:textAlignment w:val="baseline"/>
              <w:rPr>
                <w:rFonts w:ascii="Times New Roman" w:hAnsi="Times New Roman" w:cs="Times New Roman"/>
                <w:b/>
                <w:bCs/>
              </w:rPr>
            </w:pPr>
            <w:r w:rsidRPr="00902D85">
              <w:rPr>
                <w:rFonts w:ascii="Arial Narrow" w:hAnsi="Arial Narrow" w:cs="Times New Roman"/>
                <w:b/>
                <w:bCs/>
                <w:sz w:val="20"/>
                <w:szCs w:val="20"/>
              </w:rPr>
              <w:t>Method/Value </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2D2EA" w14:textId="77777777" w:rsidR="000010E0" w:rsidRPr="00902D85" w:rsidRDefault="000010E0" w:rsidP="004C45A2">
            <w:pPr>
              <w:keepNext/>
              <w:keepLines/>
              <w:jc w:val="center"/>
              <w:textAlignment w:val="baseline"/>
              <w:rPr>
                <w:rFonts w:ascii="Times New Roman" w:hAnsi="Times New Roman" w:cs="Times New Roman"/>
                <w:b/>
                <w:bCs/>
              </w:rPr>
            </w:pPr>
            <w:r w:rsidRPr="00902D85">
              <w:rPr>
                <w:rFonts w:ascii="Arial Narrow" w:hAnsi="Arial Narrow" w:cs="Times New Roman"/>
                <w:b/>
                <w:bCs/>
                <w:sz w:val="20"/>
                <w:szCs w:val="20"/>
              </w:rPr>
              <w:t>Impact </w:t>
            </w:r>
          </w:p>
        </w:tc>
      </w:tr>
      <w:tr w:rsidR="0055170B" w:rsidRPr="00902D85" w14:paraId="3936F181" w14:textId="77777777" w:rsidTr="004C45A2">
        <w:trPr>
          <w:trHeight w:val="300"/>
        </w:trPr>
        <w:tc>
          <w:tcPr>
            <w:tcW w:w="1603" w:type="dxa"/>
            <w:tcBorders>
              <w:top w:val="single" w:sz="6" w:space="0" w:color="auto"/>
              <w:left w:val="single" w:sz="6" w:space="0" w:color="auto"/>
              <w:bottom w:val="single" w:sz="6" w:space="0" w:color="auto"/>
              <w:right w:val="single" w:sz="6" w:space="0" w:color="auto"/>
            </w:tcBorders>
            <w:shd w:val="clear" w:color="auto" w:fill="auto"/>
            <w:vAlign w:val="center"/>
          </w:tcPr>
          <w:p w14:paraId="38663115" w14:textId="472419C6" w:rsidR="0055170B" w:rsidRPr="00902D85" w:rsidRDefault="0055170B" w:rsidP="004C45A2">
            <w:pPr>
              <w:keepNext/>
              <w:keepLines/>
              <w:jc w:val="left"/>
              <w:textAlignment w:val="baseline"/>
              <w:rPr>
                <w:rFonts w:ascii="Arial Narrow" w:hAnsi="Arial Narrow" w:cs="Times New Roman"/>
                <w:sz w:val="20"/>
                <w:szCs w:val="20"/>
              </w:rPr>
            </w:pPr>
            <w:r w:rsidRPr="00902D85">
              <w:rPr>
                <w:rFonts w:ascii="Arial Narrow" w:hAnsi="Arial Narrow" w:cs="Times New Roman"/>
                <w:sz w:val="20"/>
                <w:szCs w:val="20"/>
              </w:rPr>
              <w:t>Healthcare resource use and costs </w:t>
            </w:r>
          </w:p>
        </w:tc>
        <w:tc>
          <w:tcPr>
            <w:tcW w:w="6092" w:type="dxa"/>
            <w:tcBorders>
              <w:top w:val="single" w:sz="6" w:space="0" w:color="auto"/>
              <w:left w:val="single" w:sz="6" w:space="0" w:color="auto"/>
              <w:bottom w:val="single" w:sz="6" w:space="0" w:color="auto"/>
              <w:right w:val="single" w:sz="6" w:space="0" w:color="auto"/>
            </w:tcBorders>
            <w:shd w:val="clear" w:color="auto" w:fill="auto"/>
            <w:vAlign w:val="center"/>
          </w:tcPr>
          <w:p w14:paraId="4375B384" w14:textId="4CB23D47" w:rsidR="0055170B" w:rsidRPr="00902D85" w:rsidRDefault="0055170B" w:rsidP="004C45A2">
            <w:pPr>
              <w:keepNext/>
              <w:keepLines/>
              <w:jc w:val="left"/>
              <w:textAlignment w:val="baseline"/>
              <w:rPr>
                <w:rFonts w:ascii="Arial Narrow" w:hAnsi="Arial Narrow" w:cs="Times New Roman"/>
                <w:sz w:val="20"/>
                <w:szCs w:val="20"/>
              </w:rPr>
            </w:pPr>
            <w:r w:rsidRPr="00902D85">
              <w:rPr>
                <w:rFonts w:ascii="Arial Narrow" w:hAnsi="Arial Narrow" w:cs="Times New Roman"/>
                <w:sz w:val="20"/>
                <w:szCs w:val="20"/>
              </w:rPr>
              <w:t xml:space="preserve">The model generates </w:t>
            </w:r>
            <w:proofErr w:type="gramStart"/>
            <w:r w:rsidRPr="00902D85">
              <w:rPr>
                <w:rFonts w:ascii="Arial Narrow" w:hAnsi="Arial Narrow" w:cs="Times New Roman"/>
                <w:sz w:val="20"/>
                <w:szCs w:val="20"/>
              </w:rPr>
              <w:t>a large number of</w:t>
            </w:r>
            <w:proofErr w:type="gramEnd"/>
            <w:r w:rsidRPr="00902D85">
              <w:rPr>
                <w:rFonts w:ascii="Arial Narrow" w:hAnsi="Arial Narrow" w:cs="Times New Roman"/>
                <w:sz w:val="20"/>
                <w:szCs w:val="20"/>
              </w:rPr>
              <w:t xml:space="preserve"> hospitalisations over the time horizon, based on resource use estimates from a UK retrospective chart review (Denee 2021). Esketamine drug and administration costs are largely offset by the cost of hospitalisations avoided, and it is unclear whether the reductions in hospitalisations generated in the model will be realised in practice. The ESC </w:t>
            </w:r>
            <w:r w:rsidR="00B468BE">
              <w:rPr>
                <w:rFonts w:ascii="Arial Narrow" w:hAnsi="Arial Narrow" w:cs="Times New Roman"/>
                <w:sz w:val="20"/>
                <w:szCs w:val="20"/>
              </w:rPr>
              <w:t xml:space="preserve">previously </w:t>
            </w:r>
            <w:r w:rsidRPr="00902D85">
              <w:rPr>
                <w:rFonts w:ascii="Arial Narrow" w:hAnsi="Arial Narrow" w:cs="Times New Roman"/>
                <w:sz w:val="20"/>
                <w:szCs w:val="20"/>
              </w:rPr>
              <w:t>noted that for esketamine to be cost-effective it needs to be accepted that its use will result in substantial savings associated with the treatment of TRD, including reduced hospitalisations (para 6.62, esketamine PSD, July 2022 PBAC meeting). The ESC previously noted that Denee 2021 may have limited applicability to the Australian context (para 6.62, esketamine PSD, July 2022 PBAC</w:t>
            </w:r>
            <w:r w:rsidR="00AA408C" w:rsidRPr="00902D85">
              <w:rPr>
                <w:rFonts w:ascii="Arial Narrow" w:hAnsi="Arial Narrow" w:cs="Times New Roman"/>
                <w:sz w:val="20"/>
                <w:szCs w:val="20"/>
              </w:rPr>
              <w:t xml:space="preserve"> m</w:t>
            </w:r>
            <w:r w:rsidRPr="00902D85">
              <w:rPr>
                <w:rFonts w:ascii="Arial Narrow" w:hAnsi="Arial Narrow" w:cs="Times New Roman"/>
                <w:sz w:val="20"/>
                <w:szCs w:val="20"/>
              </w:rPr>
              <w:t>eeting).</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14:paraId="1574B456" w14:textId="2F57F51B" w:rsidR="0055170B" w:rsidRPr="00902D85" w:rsidRDefault="0055170B" w:rsidP="004C45A2">
            <w:pPr>
              <w:keepNext/>
              <w:keepLines/>
              <w:jc w:val="left"/>
              <w:textAlignment w:val="baseline"/>
              <w:rPr>
                <w:rFonts w:ascii="Arial Narrow" w:hAnsi="Arial Narrow" w:cs="Times New Roman"/>
                <w:sz w:val="20"/>
                <w:szCs w:val="20"/>
              </w:rPr>
            </w:pPr>
            <w:r w:rsidRPr="00902D85">
              <w:rPr>
                <w:rFonts w:ascii="Arial Narrow" w:hAnsi="Arial Narrow" w:cs="Times New Roman"/>
                <w:sz w:val="20"/>
                <w:szCs w:val="20"/>
              </w:rPr>
              <w:t>High, favours esketamine</w:t>
            </w:r>
            <w:r w:rsidR="00744573" w:rsidRPr="00902D85">
              <w:rPr>
                <w:rFonts w:ascii="Arial Narrow" w:hAnsi="Arial Narrow" w:cs="Times New Roman"/>
                <w:sz w:val="20"/>
                <w:szCs w:val="20"/>
              </w:rPr>
              <w:t>.</w:t>
            </w:r>
          </w:p>
        </w:tc>
      </w:tr>
      <w:tr w:rsidR="0055170B" w:rsidRPr="00902D85" w14:paraId="48809624" w14:textId="77777777" w:rsidTr="004C45A2">
        <w:trPr>
          <w:trHeight w:val="300"/>
        </w:trPr>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629D7" w14:textId="77777777" w:rsidR="0055170B" w:rsidRPr="00902D85" w:rsidRDefault="0055170B" w:rsidP="004C45A2">
            <w:pPr>
              <w:keepNext/>
              <w:keepLines/>
              <w:jc w:val="left"/>
              <w:textAlignment w:val="baseline"/>
              <w:rPr>
                <w:rFonts w:ascii="Times New Roman" w:hAnsi="Times New Roman" w:cs="Times New Roman"/>
              </w:rPr>
            </w:pPr>
            <w:r w:rsidRPr="00902D85">
              <w:rPr>
                <w:rFonts w:ascii="Arial Narrow" w:hAnsi="Arial Narrow" w:cs="Times New Roman"/>
                <w:sz w:val="20"/>
                <w:szCs w:val="20"/>
              </w:rPr>
              <w:t>Transition probabilities in the maintenance phase </w:t>
            </w:r>
          </w:p>
        </w:tc>
        <w:tc>
          <w:tcPr>
            <w:tcW w:w="6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221A1" w14:textId="4EE3D6DF" w:rsidR="0055170B" w:rsidRPr="00902D85" w:rsidRDefault="0055170B" w:rsidP="004C45A2">
            <w:pPr>
              <w:keepNext/>
              <w:keepLines/>
              <w:jc w:val="left"/>
              <w:textAlignment w:val="baseline"/>
              <w:rPr>
                <w:rFonts w:ascii="Times New Roman" w:hAnsi="Times New Roman" w:cs="Times New Roman"/>
              </w:rPr>
            </w:pPr>
            <w:r w:rsidRPr="00902D85">
              <w:rPr>
                <w:rFonts w:ascii="Arial Narrow" w:hAnsi="Arial Narrow" w:cs="Times New Roman"/>
                <w:sz w:val="20"/>
                <w:szCs w:val="20"/>
              </w:rPr>
              <w:t xml:space="preserve">The ESC reiterated its view that the model should incorporate more conservative maintenance of treatment assumptions (para 6.62, esketamine PSD, July 2022 PBAC meeting). Although the revised model limits esketamine duration to a maximum duration of one year, and patients who discontinue esketamine treatment receive the transition risks of the placebo + OAD group, benefits associated with esketamine treatment are maintained over the 5-year model duration. There </w:t>
            </w:r>
            <w:r w:rsidR="002244AB" w:rsidRPr="00902D85">
              <w:rPr>
                <w:rFonts w:ascii="Arial Narrow" w:hAnsi="Arial Narrow" w:cs="Times New Roman"/>
                <w:sz w:val="20"/>
                <w:szCs w:val="20"/>
              </w:rPr>
              <w:t>are</w:t>
            </w:r>
            <w:r w:rsidRPr="00902D85">
              <w:rPr>
                <w:rFonts w:ascii="Arial Narrow" w:hAnsi="Arial Narrow" w:cs="Times New Roman"/>
                <w:sz w:val="20"/>
                <w:szCs w:val="20"/>
              </w:rPr>
              <w:t xml:space="preserve"> only limited data to inform the long-term use and outcomes associated with esketamine nasal spray treatment. </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0D9CE" w14:textId="5C62D3D7" w:rsidR="0055170B" w:rsidRPr="00902D85" w:rsidRDefault="0055170B" w:rsidP="004C45A2">
            <w:pPr>
              <w:keepNext/>
              <w:keepLines/>
              <w:jc w:val="left"/>
              <w:textAlignment w:val="baseline"/>
              <w:rPr>
                <w:rFonts w:ascii="Times New Roman" w:hAnsi="Times New Roman" w:cs="Times New Roman"/>
              </w:rPr>
            </w:pPr>
            <w:r w:rsidRPr="00902D85">
              <w:rPr>
                <w:rFonts w:ascii="Arial Narrow" w:hAnsi="Arial Narrow" w:cs="Times New Roman"/>
                <w:sz w:val="20"/>
                <w:szCs w:val="20"/>
              </w:rPr>
              <w:t>Moderate, favours esketamine</w:t>
            </w:r>
            <w:r w:rsidR="00744573" w:rsidRPr="00902D85">
              <w:rPr>
                <w:rFonts w:ascii="Arial Narrow" w:hAnsi="Arial Narrow" w:cs="Times New Roman"/>
                <w:sz w:val="20"/>
                <w:szCs w:val="20"/>
              </w:rPr>
              <w:t>.</w:t>
            </w:r>
            <w:r w:rsidRPr="00902D85">
              <w:rPr>
                <w:rFonts w:ascii="Arial Narrow" w:hAnsi="Arial Narrow" w:cs="Times New Roman"/>
                <w:sz w:val="20"/>
                <w:szCs w:val="20"/>
              </w:rPr>
              <w:t> </w:t>
            </w:r>
          </w:p>
        </w:tc>
      </w:tr>
      <w:tr w:rsidR="0055170B" w:rsidRPr="00902D85" w14:paraId="3B67A4B5" w14:textId="77777777" w:rsidTr="004C45A2">
        <w:trPr>
          <w:trHeight w:val="300"/>
        </w:trPr>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CC8E9" w14:textId="77777777" w:rsidR="0055170B" w:rsidRPr="00902D85" w:rsidRDefault="0055170B" w:rsidP="004C45A2">
            <w:pPr>
              <w:keepNext/>
              <w:keepLines/>
              <w:jc w:val="left"/>
              <w:textAlignment w:val="baseline"/>
              <w:rPr>
                <w:rFonts w:ascii="Times New Roman" w:hAnsi="Times New Roman" w:cs="Times New Roman"/>
              </w:rPr>
            </w:pPr>
            <w:r w:rsidRPr="00902D85">
              <w:rPr>
                <w:rFonts w:ascii="Arial Narrow" w:hAnsi="Arial Narrow" w:cs="Times New Roman"/>
                <w:sz w:val="20"/>
                <w:szCs w:val="20"/>
              </w:rPr>
              <w:t>Costs of administration and monitoring </w:t>
            </w:r>
          </w:p>
        </w:tc>
        <w:tc>
          <w:tcPr>
            <w:tcW w:w="6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44059" w14:textId="4D36B0DA" w:rsidR="0055170B" w:rsidRPr="00902D85" w:rsidRDefault="0055170B" w:rsidP="00141306">
            <w:pPr>
              <w:keepNext/>
              <w:keepLines/>
              <w:jc w:val="left"/>
              <w:textAlignment w:val="baseline"/>
              <w:rPr>
                <w:rFonts w:ascii="Arial Narrow" w:hAnsi="Arial Narrow" w:cs="Times New Roman"/>
                <w:sz w:val="20"/>
                <w:szCs w:val="20"/>
              </w:rPr>
            </w:pPr>
            <w:r w:rsidRPr="00902D85">
              <w:rPr>
                <w:rFonts w:ascii="Arial Narrow" w:hAnsi="Arial Narrow" w:cs="Times New Roman"/>
                <w:sz w:val="20"/>
                <w:szCs w:val="20"/>
              </w:rPr>
              <w:t xml:space="preserve">The revised model included a higher cost for administration and monitoring of esketamine </w:t>
            </w:r>
            <w:r w:rsidR="00B468BE">
              <w:rPr>
                <w:rFonts w:ascii="Arial Narrow" w:hAnsi="Arial Narrow" w:cs="Times New Roman"/>
                <w:sz w:val="20"/>
                <w:szCs w:val="20"/>
              </w:rPr>
              <w:t>(</w:t>
            </w:r>
            <w:r w:rsidR="00B468BE" w:rsidRPr="00153D43">
              <w:rPr>
                <w:rFonts w:ascii="Arial Narrow" w:hAnsi="Arial Narrow" w:cs="Times New Roman"/>
                <w:i/>
                <w:iCs/>
                <w:sz w:val="20"/>
                <w:szCs w:val="20"/>
              </w:rPr>
              <w:t>$228.70</w:t>
            </w:r>
            <w:r w:rsidR="00B468BE">
              <w:rPr>
                <w:rFonts w:ascii="Arial Narrow" w:hAnsi="Arial Narrow" w:cs="Times New Roman"/>
                <w:sz w:val="20"/>
                <w:szCs w:val="20"/>
              </w:rPr>
              <w:t xml:space="preserve">) </w:t>
            </w:r>
            <w:r w:rsidRPr="00902D85">
              <w:rPr>
                <w:rFonts w:ascii="Arial Narrow" w:hAnsi="Arial Narrow" w:cs="Times New Roman"/>
                <w:sz w:val="20"/>
                <w:szCs w:val="20"/>
              </w:rPr>
              <w:t xml:space="preserve">based on a longer psychiatrist consultation (&gt;75 </w:t>
            </w:r>
            <w:proofErr w:type="gramStart"/>
            <w:r w:rsidRPr="00902D85">
              <w:rPr>
                <w:rFonts w:ascii="Arial Narrow" w:hAnsi="Arial Narrow" w:cs="Times New Roman"/>
                <w:sz w:val="20"/>
                <w:szCs w:val="20"/>
              </w:rPr>
              <w:t>minutes</w:t>
            </w:r>
            <w:r w:rsidR="00C63E3E">
              <w:rPr>
                <w:rFonts w:ascii="Arial Narrow" w:hAnsi="Arial Narrow" w:cs="Times New Roman"/>
                <w:sz w:val="20"/>
                <w:szCs w:val="20"/>
              </w:rPr>
              <w:t xml:space="preserve"> </w:t>
            </w:r>
            <w:r w:rsidR="00715611" w:rsidRPr="00902D85">
              <w:rPr>
                <w:rFonts w:ascii="Arial Narrow" w:hAnsi="Arial Narrow" w:cs="Times New Roman"/>
                <w:sz w:val="20"/>
                <w:szCs w:val="20"/>
              </w:rPr>
              <w:t xml:space="preserve"> </w:t>
            </w:r>
            <w:r w:rsidRPr="00902D85">
              <w:rPr>
                <w:rFonts w:ascii="Arial Narrow" w:hAnsi="Arial Narrow" w:cs="Times New Roman"/>
                <w:sz w:val="20"/>
                <w:szCs w:val="20"/>
              </w:rPr>
              <w:t>versus</w:t>
            </w:r>
            <w:proofErr w:type="gramEnd"/>
            <w:r w:rsidRPr="00902D85">
              <w:rPr>
                <w:rFonts w:ascii="Arial Narrow" w:hAnsi="Arial Narrow" w:cs="Times New Roman"/>
                <w:sz w:val="20"/>
                <w:szCs w:val="20"/>
              </w:rPr>
              <w:t xml:space="preserve"> 30-45 minutes in the previous resubmission). However, it is unclear whether this is an appropriate proxy for post-administration monitoring, which the resubmission claimed would last approximately 2 hours with supervision predominantly by nurses. The revised model also appropriately removed administration costs for the placebo plus OAD arm.</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58EE5" w14:textId="5775AB16" w:rsidR="0055170B" w:rsidRPr="00902D85" w:rsidRDefault="0055170B" w:rsidP="004C45A2">
            <w:pPr>
              <w:keepNext/>
              <w:keepLines/>
              <w:jc w:val="left"/>
              <w:textAlignment w:val="baseline"/>
              <w:rPr>
                <w:rFonts w:ascii="Times New Roman" w:hAnsi="Times New Roman" w:cs="Times New Roman"/>
              </w:rPr>
            </w:pPr>
            <w:r w:rsidRPr="00902D85">
              <w:rPr>
                <w:rFonts w:ascii="Arial Narrow" w:hAnsi="Arial Narrow" w:cs="Times New Roman"/>
                <w:sz w:val="20"/>
                <w:szCs w:val="20"/>
              </w:rPr>
              <w:t xml:space="preserve">Moderate, </w:t>
            </w:r>
            <w:r w:rsidR="00744573" w:rsidRPr="00902D85">
              <w:rPr>
                <w:rFonts w:ascii="Arial Narrow" w:hAnsi="Arial Narrow" w:cs="Times New Roman"/>
                <w:sz w:val="20"/>
                <w:szCs w:val="20"/>
              </w:rPr>
              <w:t>favours esketamine.</w:t>
            </w:r>
            <w:r w:rsidRPr="00902D85">
              <w:rPr>
                <w:rFonts w:ascii="Arial Narrow" w:hAnsi="Arial Narrow" w:cs="Times New Roman"/>
                <w:sz w:val="20"/>
                <w:szCs w:val="20"/>
              </w:rPr>
              <w:t> </w:t>
            </w:r>
          </w:p>
        </w:tc>
      </w:tr>
      <w:tr w:rsidR="0055170B" w:rsidRPr="00902D85" w14:paraId="1B48C723" w14:textId="77777777" w:rsidTr="004C45A2">
        <w:trPr>
          <w:trHeight w:val="300"/>
        </w:trPr>
        <w:tc>
          <w:tcPr>
            <w:tcW w:w="1603" w:type="dxa"/>
            <w:tcBorders>
              <w:top w:val="single" w:sz="6" w:space="0" w:color="auto"/>
              <w:left w:val="single" w:sz="6" w:space="0" w:color="auto"/>
              <w:bottom w:val="single" w:sz="6" w:space="0" w:color="auto"/>
              <w:right w:val="single" w:sz="6" w:space="0" w:color="auto"/>
            </w:tcBorders>
            <w:shd w:val="clear" w:color="auto" w:fill="auto"/>
            <w:vAlign w:val="center"/>
          </w:tcPr>
          <w:p w14:paraId="23FE334C" w14:textId="4C94EA08" w:rsidR="0055170B" w:rsidRPr="00902D85" w:rsidRDefault="0055170B" w:rsidP="0055170B">
            <w:pPr>
              <w:jc w:val="left"/>
              <w:textAlignment w:val="baseline"/>
              <w:rPr>
                <w:rFonts w:ascii="Arial Narrow" w:hAnsi="Arial Narrow" w:cs="Times New Roman"/>
                <w:sz w:val="20"/>
                <w:szCs w:val="20"/>
              </w:rPr>
            </w:pPr>
            <w:r w:rsidRPr="00902D85">
              <w:rPr>
                <w:rFonts w:ascii="Arial Narrow" w:hAnsi="Arial Narrow" w:cs="Times New Roman"/>
                <w:sz w:val="20"/>
                <w:szCs w:val="20"/>
              </w:rPr>
              <w:t>Circumstances of use</w:t>
            </w:r>
          </w:p>
        </w:tc>
        <w:tc>
          <w:tcPr>
            <w:tcW w:w="6092" w:type="dxa"/>
            <w:tcBorders>
              <w:top w:val="single" w:sz="6" w:space="0" w:color="auto"/>
              <w:left w:val="single" w:sz="6" w:space="0" w:color="auto"/>
              <w:bottom w:val="single" w:sz="6" w:space="0" w:color="auto"/>
              <w:right w:val="single" w:sz="6" w:space="0" w:color="auto"/>
            </w:tcBorders>
            <w:shd w:val="clear" w:color="auto" w:fill="auto"/>
            <w:vAlign w:val="center"/>
          </w:tcPr>
          <w:p w14:paraId="6A02BE4D" w14:textId="256994BE" w:rsidR="0055170B" w:rsidRPr="00902D85" w:rsidRDefault="0055170B" w:rsidP="0055170B">
            <w:pPr>
              <w:textAlignment w:val="baseline"/>
              <w:rPr>
                <w:rFonts w:ascii="Arial Narrow" w:hAnsi="Arial Narrow" w:cs="Times New Roman"/>
                <w:sz w:val="20"/>
                <w:szCs w:val="20"/>
              </w:rPr>
            </w:pPr>
            <w:r w:rsidRPr="00902D85">
              <w:rPr>
                <w:rFonts w:ascii="Arial Narrow" w:hAnsi="Arial Narrow" w:cs="Times New Roman"/>
                <w:sz w:val="20"/>
                <w:szCs w:val="20"/>
              </w:rPr>
              <w:t xml:space="preserve">Frequency of administration and dose in the maintenance phases can vary, and in the model was based on use in the included clinical trials. </w:t>
            </w:r>
            <w:proofErr w:type="gramStart"/>
            <w:r w:rsidRPr="00902D85">
              <w:rPr>
                <w:rFonts w:ascii="Arial Narrow" w:hAnsi="Arial Narrow" w:cs="Times New Roman"/>
                <w:sz w:val="20"/>
                <w:szCs w:val="20"/>
              </w:rPr>
              <w:t>More or less frequent</w:t>
            </w:r>
            <w:proofErr w:type="gramEnd"/>
            <w:r w:rsidRPr="00902D85">
              <w:rPr>
                <w:rFonts w:ascii="Arial Narrow" w:hAnsi="Arial Narrow" w:cs="Times New Roman"/>
                <w:sz w:val="20"/>
                <w:szCs w:val="20"/>
              </w:rPr>
              <w:t xml:space="preserve"> use than was observed in the trials will impact the cost-effectiveness of esketamine. It is unlikely that usage in the clinical trials will be replicated in clinical practice.</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14:paraId="064B8C0F" w14:textId="38AD3E29" w:rsidR="0055170B" w:rsidRPr="00902D85" w:rsidRDefault="0055170B" w:rsidP="0055170B">
            <w:pPr>
              <w:jc w:val="left"/>
              <w:textAlignment w:val="baseline"/>
              <w:rPr>
                <w:rFonts w:ascii="Arial Narrow" w:hAnsi="Arial Narrow" w:cs="Times New Roman"/>
                <w:sz w:val="20"/>
                <w:szCs w:val="20"/>
              </w:rPr>
            </w:pPr>
            <w:r w:rsidRPr="00902D85">
              <w:rPr>
                <w:rFonts w:ascii="Arial Narrow" w:hAnsi="Arial Narrow" w:cs="Times New Roman"/>
                <w:sz w:val="20"/>
                <w:szCs w:val="20"/>
              </w:rPr>
              <w:t xml:space="preserve">Moderate, </w:t>
            </w:r>
            <w:r w:rsidR="00744573" w:rsidRPr="00902D85">
              <w:rPr>
                <w:rFonts w:ascii="Arial Narrow" w:hAnsi="Arial Narrow" w:cs="Times New Roman"/>
                <w:sz w:val="20"/>
                <w:szCs w:val="20"/>
              </w:rPr>
              <w:t>unclear direction.</w:t>
            </w:r>
            <w:r w:rsidRPr="00902D85">
              <w:rPr>
                <w:rFonts w:ascii="Arial Narrow" w:hAnsi="Arial Narrow" w:cs="Times New Roman"/>
                <w:sz w:val="20"/>
                <w:szCs w:val="20"/>
              </w:rPr>
              <w:t> </w:t>
            </w:r>
          </w:p>
        </w:tc>
      </w:tr>
    </w:tbl>
    <w:p w14:paraId="48959018" w14:textId="77777777" w:rsidR="000010E0" w:rsidRPr="00E41E00" w:rsidRDefault="000010E0" w:rsidP="003F24F4">
      <w:pPr>
        <w:pStyle w:val="TableFigureFooter"/>
        <w:rPr>
          <w:rFonts w:ascii="Segoe UI" w:hAnsi="Segoe UI"/>
        </w:rPr>
      </w:pPr>
      <w:r w:rsidRPr="00E41E00">
        <w:t>Source: Constructed during the evaluation </w:t>
      </w:r>
    </w:p>
    <w:p w14:paraId="0C7B6791" w14:textId="47257C0B" w:rsidR="008E16C8" w:rsidRPr="00353266" w:rsidRDefault="008E16C8" w:rsidP="00141306">
      <w:pPr>
        <w:pStyle w:val="COMexecsumnumberedpara"/>
      </w:pPr>
      <w:bookmarkStart w:id="55" w:name="_Ref136939974"/>
      <w:r w:rsidRPr="00353266">
        <w:t>The PSCR argued the frequency of administration and dose in the maintenance phase were derived from the clinical trials and were appropriate. The PSCR further noted sensitivity analysis of these variables in the evaluation indicated the ICER remained below $</w:t>
      </w:r>
      <w:r w:rsidR="00CC293C">
        <w:t>25,000 to &lt; $35,000</w:t>
      </w:r>
      <w:r w:rsidRPr="00353266">
        <w:t xml:space="preserve"> per QALY except in two scenarios (use of 84 mg only and all patients receiving weekly dosing), and argued these scenarios were highly unlikely to occur in practice. </w:t>
      </w:r>
      <w:bookmarkEnd w:id="55"/>
    </w:p>
    <w:p w14:paraId="4E5311AB" w14:textId="1E891871" w:rsidR="005B001C" w:rsidRPr="00E41E00" w:rsidRDefault="005B001C" w:rsidP="00141306">
      <w:pPr>
        <w:pStyle w:val="COMexecsumnumberedpara"/>
      </w:pPr>
      <w:r w:rsidRPr="00E41E00">
        <w:t xml:space="preserve">The model trace is summarised in </w:t>
      </w:r>
      <w:r w:rsidR="00712E46">
        <w:fldChar w:fldCharType="begin" w:fldLock="1"/>
      </w:r>
      <w:r w:rsidR="00712E46">
        <w:instrText xml:space="preserve"> REF _Ref134472567 \h </w:instrText>
      </w:r>
      <w:r w:rsidR="00712E46">
        <w:fldChar w:fldCharType="separate"/>
      </w:r>
      <w:r w:rsidR="00EB2BBF" w:rsidRPr="00E41E00">
        <w:t xml:space="preserve">Figure </w:t>
      </w:r>
      <w:r w:rsidR="00EB2BBF">
        <w:rPr>
          <w:noProof/>
        </w:rPr>
        <w:t>2</w:t>
      </w:r>
      <w:r w:rsidR="00712E46">
        <w:fldChar w:fldCharType="end"/>
      </w:r>
      <w:r w:rsidRPr="00E41E00">
        <w:t xml:space="preserve">. To simplify the </w:t>
      </w:r>
      <w:proofErr w:type="gramStart"/>
      <w:r w:rsidRPr="00E41E00">
        <w:t>model</w:t>
      </w:r>
      <w:proofErr w:type="gramEnd"/>
      <w:r w:rsidRPr="00E41E00">
        <w:t xml:space="preserve"> trace the response, remission and recovery health states were combined and death (with no difference between treatment arms) was excluded.</w:t>
      </w:r>
    </w:p>
    <w:p w14:paraId="3275FE7B" w14:textId="4C5DAFF7" w:rsidR="008A03FF" w:rsidRPr="00E41E00" w:rsidRDefault="008A03FF" w:rsidP="00712E46">
      <w:pPr>
        <w:pStyle w:val="Caption"/>
        <w:keepNext/>
      </w:pPr>
      <w:bookmarkStart w:id="56" w:name="_Ref134472567"/>
      <w:r w:rsidRPr="00E41E00">
        <w:t xml:space="preserve">Figure </w:t>
      </w:r>
      <w:r w:rsidR="00367F8B">
        <w:fldChar w:fldCharType="begin" w:fldLock="1"/>
      </w:r>
      <w:r w:rsidR="00367F8B">
        <w:instrText xml:space="preserve"> SEQ Figure \* ARABI</w:instrText>
      </w:r>
      <w:r w:rsidR="00367F8B">
        <w:instrText xml:space="preserve">C </w:instrText>
      </w:r>
      <w:r w:rsidR="00367F8B">
        <w:fldChar w:fldCharType="separate"/>
      </w:r>
      <w:r w:rsidR="00EB2BBF">
        <w:rPr>
          <w:noProof/>
        </w:rPr>
        <w:t>2</w:t>
      </w:r>
      <w:r w:rsidR="00367F8B">
        <w:rPr>
          <w:noProof/>
        </w:rPr>
        <w:fldChar w:fldCharType="end"/>
      </w:r>
      <w:bookmarkEnd w:id="56"/>
      <w:r w:rsidRPr="00E41E00">
        <w:t>: Markov trace</w:t>
      </w:r>
    </w:p>
    <w:p w14:paraId="6C1A2974" w14:textId="480A078C" w:rsidR="00682925" w:rsidRPr="00E41E00" w:rsidRDefault="00C53D24" w:rsidP="00141306">
      <w:pPr>
        <w:pStyle w:val="COMexecsumnumberedpara"/>
        <w:numPr>
          <w:ilvl w:val="0"/>
          <w:numId w:val="0"/>
        </w:numPr>
        <w:rPr>
          <w:color w:val="0066FF"/>
        </w:rPr>
      </w:pPr>
      <w:r w:rsidRPr="00C53D24">
        <w:rPr>
          <w:noProof/>
        </w:rPr>
        <w:t xml:space="preserve"> </w:t>
      </w:r>
      <w:r>
        <w:rPr>
          <w:noProof/>
        </w:rPr>
        <w:drawing>
          <wp:inline distT="0" distB="0" distL="0" distR="0" wp14:anchorId="4E2FCC97" wp14:editId="1AC8A263">
            <wp:extent cx="5688000" cy="3898900"/>
            <wp:effectExtent l="0" t="0" r="8255" b="6350"/>
            <wp:docPr id="4" name="Chart 4">
              <a:extLst xmlns:a="http://schemas.openxmlformats.org/drawingml/2006/main">
                <a:ext uri="{FF2B5EF4-FFF2-40B4-BE49-F238E27FC236}">
                  <a16:creationId xmlns:a16="http://schemas.microsoft.com/office/drawing/2014/main" id="{12786869-80D3-DAE8-DF86-69AD673F8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1CB31" w14:textId="0F1313C9" w:rsidR="00191FE3" w:rsidRPr="00E41E00" w:rsidRDefault="00191FE3" w:rsidP="00191FE3">
      <w:pPr>
        <w:pStyle w:val="TableFigureFooter"/>
        <w:rPr>
          <w:rFonts w:ascii="Segoe UI" w:hAnsi="Segoe UI"/>
        </w:rPr>
      </w:pPr>
      <w:r w:rsidRPr="00E41E00">
        <w:rPr>
          <w:rStyle w:val="normaltextrun"/>
          <w:rFonts w:cs="Segoe UI"/>
          <w:szCs w:val="18"/>
        </w:rPr>
        <w:t>Source: Constructed during the evaluation using ‘Attachment 3.3 Esketamine TRD CE model’ Excel spreadsheet provided with the resubmission</w:t>
      </w:r>
      <w:r w:rsidRPr="00E41E00">
        <w:rPr>
          <w:rStyle w:val="eop"/>
          <w:rFonts w:cs="Segoe UI"/>
          <w:szCs w:val="18"/>
        </w:rPr>
        <w:t> </w:t>
      </w:r>
    </w:p>
    <w:p w14:paraId="5E2A927F" w14:textId="13B57B6C" w:rsidR="00C14FAC" w:rsidRPr="00E41E00" w:rsidRDefault="00191FE3" w:rsidP="00FE1CE7">
      <w:pPr>
        <w:pStyle w:val="TableFigureFooter"/>
        <w:rPr>
          <w:rFonts w:ascii="Segoe UI" w:hAnsi="Segoe UI"/>
        </w:rPr>
      </w:pPr>
      <w:r w:rsidRPr="00E41E00">
        <w:rPr>
          <w:rStyle w:val="normaltextrun"/>
          <w:rFonts w:cs="Segoe UI"/>
          <w:szCs w:val="18"/>
        </w:rPr>
        <w:t>Abbreviations: Esk, esketamine; MDE, major depressive disorder; OAD, oral antidepressant; Pbo, placebo; Rec, recovery; Rem, remission; Resp, response; SubseqTx, subsequent treatment</w:t>
      </w:r>
      <w:r w:rsidRPr="00E41E00">
        <w:rPr>
          <w:rStyle w:val="eop"/>
          <w:rFonts w:cs="Segoe UI"/>
          <w:szCs w:val="18"/>
        </w:rPr>
        <w:t> </w:t>
      </w:r>
    </w:p>
    <w:p w14:paraId="6985E4DB" w14:textId="45BF28F0" w:rsidR="00FE1CE7" w:rsidRPr="00902D85" w:rsidRDefault="00F063B2" w:rsidP="00141306">
      <w:pPr>
        <w:pStyle w:val="COMexecsumnumberedpara"/>
      </w:pPr>
      <w:r w:rsidRPr="00902D85">
        <w:t>As in the July 2022 submission, the current model is driven by a smaller proportion of patients in the MDE health state, and a greater proportion of patients in the recovery health state in the esketamine plus OAD arm compared to the OAD alone arm. Compared with the July 2022 model, the current model trace indicates a slightly smaller initial treatment effect by the end of the time horizon for the esketamine plus OAD treatment group, and a greater proportion of patients with MDE on subsequent treatment, both consistent with the 12-month maximum duration of treatment in the current resubmission.</w:t>
      </w:r>
    </w:p>
    <w:p w14:paraId="484E3F52" w14:textId="0A1D8989" w:rsidR="003742C3" w:rsidRPr="00902D85" w:rsidRDefault="001D349A" w:rsidP="00141306">
      <w:pPr>
        <w:pStyle w:val="COMexecsumnumberedpara"/>
      </w:pPr>
      <w:r w:rsidRPr="00902D85">
        <w:fldChar w:fldCharType="begin" w:fldLock="1"/>
      </w:r>
      <w:r w:rsidRPr="00902D85">
        <w:instrText xml:space="preserve"> REF _Ref134472627 \h </w:instrText>
      </w:r>
      <w:r w:rsidR="00902D85">
        <w:instrText xml:space="preserve"> \* MERGEFORMAT </w:instrText>
      </w:r>
      <w:r w:rsidRPr="00902D85">
        <w:fldChar w:fldCharType="separate"/>
      </w:r>
      <w:r w:rsidR="00EB2BBF" w:rsidRPr="00902D85">
        <w:t xml:space="preserve">Table </w:t>
      </w:r>
      <w:r w:rsidR="00EB2BBF" w:rsidRPr="00902D85">
        <w:rPr>
          <w:noProof/>
        </w:rPr>
        <w:t>14</w:t>
      </w:r>
      <w:r w:rsidRPr="00902D85">
        <w:fldChar w:fldCharType="end"/>
      </w:r>
      <w:r w:rsidR="003742C3" w:rsidRPr="00902D85">
        <w:t xml:space="preserve"> below summarises the incremental costs for health care resource items used in the economic evaluation.</w:t>
      </w:r>
    </w:p>
    <w:p w14:paraId="7039B07A" w14:textId="7D4FA721" w:rsidR="00614442" w:rsidRPr="00E41E00" w:rsidRDefault="00614442" w:rsidP="001D349A">
      <w:pPr>
        <w:pStyle w:val="Caption"/>
        <w:keepNext/>
        <w:keepLines/>
      </w:pPr>
      <w:bookmarkStart w:id="57" w:name="_Ref134472627"/>
      <w:r w:rsidRPr="00E41E00">
        <w:t xml:space="preserve">Table </w:t>
      </w:r>
      <w:r w:rsidR="00367F8B">
        <w:fldChar w:fldCharType="begin" w:fldLock="1"/>
      </w:r>
      <w:r w:rsidR="00367F8B">
        <w:instrText xml:space="preserve"> SEQ Table \* ARABIC </w:instrText>
      </w:r>
      <w:r w:rsidR="00367F8B">
        <w:fldChar w:fldCharType="separate"/>
      </w:r>
      <w:r w:rsidR="00EB2BBF">
        <w:rPr>
          <w:noProof/>
        </w:rPr>
        <w:t>14</w:t>
      </w:r>
      <w:r w:rsidR="00367F8B">
        <w:rPr>
          <w:noProof/>
        </w:rPr>
        <w:fldChar w:fldCharType="end"/>
      </w:r>
      <w:bookmarkEnd w:id="57"/>
      <w:r w:rsidRPr="00E41E00">
        <w:t>: Disaggregated summary of cost impacts (discounted) in the economic evaluation</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190"/>
        <w:gridCol w:w="2190"/>
        <w:gridCol w:w="2190"/>
      </w:tblGrid>
      <w:tr w:rsidR="003742C3" w:rsidRPr="00E41E00" w14:paraId="520276C5"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6C1D9"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Cost description</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7645E" w14:textId="19FDFFAC"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Esketamine + oral antidepressant</w:t>
            </w:r>
            <w:r w:rsidRPr="00E41E00">
              <w:rPr>
                <w:rFonts w:ascii="Arial Narrow" w:hAnsi="Arial Narrow" w:cs="Times New Roman"/>
                <w:sz w:val="20"/>
                <w:szCs w:val="20"/>
              </w:rPr>
              <w:t> </w:t>
            </w:r>
            <w:r w:rsidR="00CC293C">
              <w:rPr>
                <w:rFonts w:ascii="Arial Narrow" w:hAnsi="Arial Narrow" w:cs="Times New Roman"/>
                <w:sz w:val="20"/>
                <w:szCs w:val="20"/>
              </w:rPr>
              <w:t>($)</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24F61" w14:textId="77777777"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Oral antidepressant</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BFEFF" w14:textId="3EB63DB6"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Increment</w:t>
            </w:r>
            <w:r w:rsidRPr="00E41E00">
              <w:rPr>
                <w:rFonts w:ascii="Arial Narrow" w:hAnsi="Arial Narrow" w:cs="Times New Roman"/>
                <w:sz w:val="20"/>
                <w:szCs w:val="20"/>
              </w:rPr>
              <w:t> </w:t>
            </w:r>
            <w:r w:rsidR="00CC293C">
              <w:rPr>
                <w:rFonts w:ascii="Arial Narrow" w:hAnsi="Arial Narrow" w:cs="Times New Roman"/>
                <w:sz w:val="20"/>
                <w:szCs w:val="20"/>
              </w:rPr>
              <w:t>($)</w:t>
            </w:r>
          </w:p>
        </w:tc>
      </w:tr>
      <w:tr w:rsidR="003742C3" w:rsidRPr="00E41E00" w14:paraId="261E57A1"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3934041"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Treatment costs</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4CB8B" w14:textId="46CCEEBE" w:rsidR="003742C3" w:rsidRPr="007E7CA9" w:rsidRDefault="003742C3" w:rsidP="001D349A">
            <w:pPr>
              <w:pStyle w:val="TableText0"/>
              <w:keepLines/>
              <w:jc w:val="center"/>
              <w:rPr>
                <w:b/>
                <w:bCs w:val="0"/>
                <w:highlight w:val="darkGray"/>
              </w:rPr>
            </w:pPr>
            <w:r w:rsidRPr="007E7CA9">
              <w:rPr>
                <w:b/>
                <w:bCs w:val="0"/>
              </w:rPr>
              <w:t>$</w:t>
            </w:r>
            <w:r w:rsidR="00E31AF4" w:rsidRPr="00E31AF4">
              <w:rPr>
                <w:b/>
                <w:bCs w:val="0"/>
                <w:color w:val="000000"/>
                <w:shd w:val="solid" w:color="000000" w:fill="000000"/>
                <w14:textFill>
                  <w14:solidFill>
                    <w14:srgbClr w14:val="000000">
                      <w14:alpha w14:val="100000"/>
                    </w14:srgbClr>
                  </w14:solidFill>
                </w14:textFill>
              </w:rPr>
              <w:t>|</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14360" w14:textId="77777777" w:rsidR="003742C3" w:rsidRPr="00E41E00" w:rsidRDefault="003742C3" w:rsidP="001D349A">
            <w:pPr>
              <w:pStyle w:val="TableText0"/>
              <w:keepLines/>
              <w:jc w:val="center"/>
              <w:rPr>
                <w:b/>
                <w:bCs w:val="0"/>
              </w:rPr>
            </w:pPr>
            <w:r w:rsidRPr="00E41E00">
              <w:rPr>
                <w:b/>
                <w:bCs w:val="0"/>
              </w:rPr>
              <w:t>$981</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29657" w14:textId="0BA2A116" w:rsidR="003742C3" w:rsidRPr="007E7CA9" w:rsidRDefault="003742C3" w:rsidP="001D349A">
            <w:pPr>
              <w:pStyle w:val="TableText0"/>
              <w:keepLines/>
              <w:jc w:val="center"/>
              <w:rPr>
                <w:b/>
                <w:bCs w:val="0"/>
                <w:highlight w:val="darkGray"/>
              </w:rPr>
            </w:pPr>
            <w:r w:rsidRPr="007E7CA9">
              <w:rPr>
                <w:b/>
                <w:bCs w:val="0"/>
              </w:rPr>
              <w:t>$</w:t>
            </w:r>
            <w:r w:rsidR="00E31AF4" w:rsidRPr="00E31AF4">
              <w:rPr>
                <w:b/>
                <w:bCs w:val="0"/>
                <w:color w:val="000000"/>
                <w:shd w:val="solid" w:color="000000" w:fill="000000"/>
                <w14:textFill>
                  <w14:solidFill>
                    <w14:srgbClr w14:val="000000">
                      <w14:alpha w14:val="100000"/>
                    </w14:srgbClr>
                  </w14:solidFill>
                </w14:textFill>
              </w:rPr>
              <w:t>|</w:t>
            </w:r>
          </w:p>
        </w:tc>
      </w:tr>
      <w:tr w:rsidR="003742C3" w:rsidRPr="00E41E00" w14:paraId="74C07A94"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5149506"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esketamine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609B5" w14:textId="09844038" w:rsidR="003742C3" w:rsidRPr="007E7CA9" w:rsidRDefault="003742C3" w:rsidP="001D349A">
            <w:pPr>
              <w:keepNext/>
              <w:keepLines/>
              <w:jc w:val="center"/>
              <w:textAlignment w:val="baseline"/>
              <w:rPr>
                <w:rFonts w:ascii="Times New Roman" w:hAnsi="Times New Roman" w:cs="Times New Roman"/>
                <w:highlight w:val="darkGray"/>
              </w:rPr>
            </w:pPr>
            <w:r w:rsidRPr="007E7CA9">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F286A" w14:textId="77777777"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sz w:val="20"/>
                <w:szCs w:val="20"/>
              </w:rPr>
              <w:t>$0</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E452C" w14:textId="03962A89" w:rsidR="003742C3" w:rsidRPr="007E7CA9" w:rsidRDefault="003742C3" w:rsidP="001D349A">
            <w:pPr>
              <w:keepNext/>
              <w:keepLines/>
              <w:jc w:val="center"/>
              <w:textAlignment w:val="baseline"/>
              <w:rPr>
                <w:rFonts w:ascii="Times New Roman" w:hAnsi="Times New Roman" w:cs="Times New Roman"/>
                <w:highlight w:val="darkGray"/>
              </w:rPr>
            </w:pPr>
            <w:r w:rsidRPr="007E7CA9">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p>
        </w:tc>
      </w:tr>
      <w:tr w:rsidR="003742C3" w:rsidRPr="00E41E00" w14:paraId="36270661"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72B788E"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oral antidepressant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C8B91" w14:textId="77777777" w:rsidR="003742C3" w:rsidRPr="004162D0" w:rsidRDefault="003742C3" w:rsidP="001D349A">
            <w:pPr>
              <w:pStyle w:val="Tabletext"/>
              <w:keepNext/>
              <w:keepLines/>
              <w:jc w:val="center"/>
            </w:pPr>
            <w:r w:rsidRPr="004162D0">
              <w:t>$224</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32B6B" w14:textId="77777777" w:rsidR="003742C3" w:rsidRPr="004162D0" w:rsidRDefault="003742C3" w:rsidP="001D349A">
            <w:pPr>
              <w:pStyle w:val="Tabletext"/>
              <w:keepNext/>
              <w:keepLines/>
              <w:jc w:val="center"/>
            </w:pPr>
            <w:r w:rsidRPr="004162D0">
              <w:t>$111</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57786" w14:textId="77777777" w:rsidR="003742C3" w:rsidRPr="004162D0" w:rsidRDefault="003742C3" w:rsidP="001D349A">
            <w:pPr>
              <w:pStyle w:val="Tabletext"/>
              <w:keepNext/>
              <w:keepLines/>
              <w:jc w:val="center"/>
            </w:pPr>
            <w:r w:rsidRPr="004162D0">
              <w:t>$113</w:t>
            </w:r>
          </w:p>
        </w:tc>
      </w:tr>
      <w:tr w:rsidR="003742C3" w:rsidRPr="00E41E00" w14:paraId="1C287E04"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22C81A5"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subsequent therapies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65894"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$757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10419"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$870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72738"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-$113 </w:t>
            </w:r>
          </w:p>
        </w:tc>
      </w:tr>
      <w:tr w:rsidR="003742C3" w:rsidRPr="00E41E00" w14:paraId="28084153"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8771DCB"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Administration/monitoring</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ED361" w14:textId="3D819847" w:rsidR="003742C3" w:rsidRPr="007E7CA9" w:rsidRDefault="003742C3" w:rsidP="001D349A">
            <w:pPr>
              <w:keepNext/>
              <w:keepLines/>
              <w:jc w:val="center"/>
              <w:textAlignment w:val="baseline"/>
              <w:rPr>
                <w:rFonts w:ascii="Times New Roman" w:hAnsi="Times New Roman" w:cs="Times New Roman"/>
                <w:highlight w:val="yellow"/>
              </w:rPr>
            </w:pPr>
            <w:r w:rsidRPr="007E7CA9">
              <w:rPr>
                <w:rFonts w:ascii="Arial Narrow" w:hAnsi="Arial Narrow" w:cs="Times New Roman"/>
                <w:b/>
                <w:bCs/>
                <w:sz w:val="20"/>
                <w:szCs w:val="20"/>
              </w:rPr>
              <w:t>$</w:t>
            </w:r>
            <w:r w:rsidR="00E31AF4" w:rsidRPr="00E31AF4">
              <w:rPr>
                <w:rFonts w:ascii="Arial Narrow" w:hAnsi="Arial Narrow" w:cs="Times New Roman"/>
                <w:b/>
                <w:bCs/>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019E2" w14:textId="77777777"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$0</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DF7CD" w14:textId="59614056" w:rsidR="003742C3" w:rsidRPr="007E7CA9" w:rsidRDefault="003742C3" w:rsidP="001D349A">
            <w:pPr>
              <w:keepNext/>
              <w:keepLines/>
              <w:jc w:val="center"/>
              <w:textAlignment w:val="baseline"/>
              <w:rPr>
                <w:rFonts w:ascii="Times New Roman" w:hAnsi="Times New Roman" w:cs="Times New Roman"/>
                <w:highlight w:val="yellow"/>
              </w:rPr>
            </w:pPr>
            <w:r w:rsidRPr="007E7CA9">
              <w:rPr>
                <w:rFonts w:ascii="Arial Narrow" w:hAnsi="Arial Narrow" w:cs="Times New Roman"/>
                <w:b/>
                <w:bCs/>
                <w:sz w:val="20"/>
                <w:szCs w:val="20"/>
              </w:rPr>
              <w:t>$</w:t>
            </w:r>
            <w:r w:rsidR="00E31AF4" w:rsidRPr="00E31AF4">
              <w:rPr>
                <w:rFonts w:ascii="Arial Narrow" w:hAnsi="Arial Narrow" w:cs="Times New Roman"/>
                <w:b/>
                <w:bCs/>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tc>
      </w:tr>
      <w:tr w:rsidR="003742C3" w:rsidRPr="00E41E00" w14:paraId="2248770A"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FBEDC6D"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Adverse events</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B222E"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$21</w:t>
            </w:r>
            <w:r w:rsidRPr="004162D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1DB9"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$1</w:t>
            </w:r>
            <w:r w:rsidRPr="004162D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001F8"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$20</w:t>
            </w:r>
            <w:r w:rsidRPr="004162D0">
              <w:rPr>
                <w:rFonts w:ascii="Arial Narrow" w:hAnsi="Arial Narrow" w:cs="Times New Roman"/>
                <w:sz w:val="20"/>
                <w:szCs w:val="20"/>
              </w:rPr>
              <w:t> </w:t>
            </w:r>
          </w:p>
        </w:tc>
      </w:tr>
      <w:tr w:rsidR="003742C3" w:rsidRPr="00E41E00" w14:paraId="40D64FD1"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10B7C58"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Disease management costs</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E2146"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$88,480</w:t>
            </w:r>
            <w:r w:rsidRPr="004162D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F4415"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$99,346</w:t>
            </w:r>
            <w:r w:rsidRPr="004162D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3C8AC"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b/>
                <w:bCs/>
                <w:sz w:val="20"/>
                <w:szCs w:val="20"/>
              </w:rPr>
              <w:t>-$10,865</w:t>
            </w:r>
          </w:p>
        </w:tc>
      </w:tr>
      <w:tr w:rsidR="003742C3" w:rsidRPr="00E41E00" w14:paraId="327C6A61"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8C0DCE3"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primary care visits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6FA1C"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$507</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5D193"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$538</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5C03B"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-$31</w:t>
            </w:r>
          </w:p>
        </w:tc>
      </w:tr>
      <w:tr w:rsidR="003742C3" w:rsidRPr="00E41E00" w14:paraId="3C942F6B"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A09E7FF"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specialist visits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1CE5"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$2,565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F4F51"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$2,665</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28CE6"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-$100</w:t>
            </w:r>
          </w:p>
        </w:tc>
      </w:tr>
      <w:tr w:rsidR="003742C3" w:rsidRPr="00E41E00" w14:paraId="5EF0BCFA"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BEBF843"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ED visits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FD464"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$3,972</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3E70D"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$4,500</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3DF0D"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-$527</w:t>
            </w:r>
          </w:p>
        </w:tc>
      </w:tr>
      <w:tr w:rsidR="003742C3" w:rsidRPr="00E41E00" w14:paraId="1B892386"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48EB90E"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sz w:val="20"/>
                <w:szCs w:val="20"/>
              </w:rPr>
              <w:t>- hospitalisations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E400E"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$81,437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C1720"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$91,643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00FC0" w14:textId="77777777" w:rsidR="003742C3" w:rsidRPr="004162D0" w:rsidRDefault="003742C3" w:rsidP="001D349A">
            <w:pPr>
              <w:keepNext/>
              <w:keepLines/>
              <w:jc w:val="center"/>
              <w:textAlignment w:val="baseline"/>
              <w:rPr>
                <w:rFonts w:ascii="Times New Roman" w:hAnsi="Times New Roman" w:cs="Times New Roman"/>
              </w:rPr>
            </w:pPr>
            <w:r w:rsidRPr="004162D0">
              <w:rPr>
                <w:rFonts w:ascii="Arial Narrow" w:hAnsi="Arial Narrow" w:cs="Times New Roman"/>
                <w:sz w:val="20"/>
                <w:szCs w:val="20"/>
              </w:rPr>
              <w:t>-$10,206</w:t>
            </w:r>
          </w:p>
        </w:tc>
      </w:tr>
      <w:tr w:rsidR="003742C3" w:rsidRPr="00E41E00" w14:paraId="5718898B" w14:textId="77777777" w:rsidTr="00622E5B">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249F4C" w14:textId="77777777" w:rsidR="003742C3" w:rsidRPr="00E41E00" w:rsidRDefault="003742C3" w:rsidP="001D349A">
            <w:pPr>
              <w:keepNext/>
              <w:keepLines/>
              <w:jc w:val="left"/>
              <w:textAlignment w:val="baseline"/>
              <w:rPr>
                <w:rFonts w:ascii="Times New Roman" w:hAnsi="Times New Roman" w:cs="Times New Roman"/>
              </w:rPr>
            </w:pPr>
            <w:r w:rsidRPr="00E41E00">
              <w:rPr>
                <w:rFonts w:ascii="Arial Narrow" w:hAnsi="Arial Narrow" w:cs="Times New Roman"/>
                <w:b/>
                <w:bCs/>
                <w:sz w:val="20"/>
                <w:szCs w:val="20"/>
              </w:rPr>
              <w:t>TOTAL</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01BB9" w14:textId="4D8B8B1C" w:rsidR="003742C3" w:rsidRPr="00E41E00" w:rsidRDefault="003742C3" w:rsidP="001D349A">
            <w:pPr>
              <w:keepNext/>
              <w:keepLines/>
              <w:jc w:val="center"/>
              <w:textAlignment w:val="baseline"/>
              <w:rPr>
                <w:rFonts w:ascii="Times New Roman" w:hAnsi="Times New Roman" w:cs="Times New Roman"/>
              </w:rPr>
            </w:pPr>
            <w:r w:rsidRPr="007E7CA9">
              <w:rPr>
                <w:rFonts w:ascii="Arial Narrow" w:hAnsi="Arial Narrow" w:cs="Times New Roman"/>
                <w:b/>
                <w:bCs/>
                <w:sz w:val="20"/>
                <w:szCs w:val="20"/>
              </w:rPr>
              <w:t>$</w:t>
            </w:r>
            <w:r w:rsidR="00E31AF4" w:rsidRPr="00E31AF4">
              <w:rPr>
                <w:rFonts w:ascii="Arial Narrow" w:hAnsi="Arial Narrow" w:cs="Times New Roman"/>
                <w:b/>
                <w:bCs/>
                <w:color w:val="000000"/>
                <w:sz w:val="20"/>
                <w:szCs w:val="20"/>
                <w:shd w:val="solid" w:color="000000" w:fill="000000"/>
                <w14:textFill>
                  <w14:solidFill>
                    <w14:srgbClr w14:val="000000">
                      <w14:alpha w14:val="100000"/>
                    </w14:srgbClr>
                  </w14:solidFill>
                </w14:textFill>
              </w:rPr>
              <w:t>|</w:t>
            </w:r>
            <w:r w:rsidRPr="00E41E00">
              <w:rPr>
                <w:rFonts w:ascii="Arial Narrow" w:hAnsi="Arial Narrow" w:cs="Times New Roman"/>
                <w:sz w:val="20"/>
                <w:szCs w:val="20"/>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45E73" w14:textId="77777777" w:rsidR="003742C3" w:rsidRPr="00E41E00" w:rsidRDefault="003742C3" w:rsidP="001D349A">
            <w:pPr>
              <w:keepNext/>
              <w:keepLines/>
              <w:jc w:val="center"/>
              <w:textAlignment w:val="baseline"/>
              <w:rPr>
                <w:rFonts w:ascii="Times New Roman" w:hAnsi="Times New Roman" w:cs="Times New Roman"/>
              </w:rPr>
            </w:pPr>
            <w:r w:rsidRPr="00E41E00">
              <w:rPr>
                <w:rFonts w:ascii="Arial Narrow" w:hAnsi="Arial Narrow" w:cs="Times New Roman"/>
                <w:b/>
                <w:bCs/>
                <w:sz w:val="20"/>
                <w:szCs w:val="20"/>
              </w:rPr>
              <w:t>$100,328</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83E3D" w14:textId="4DDF3F63" w:rsidR="003742C3" w:rsidRPr="00E41E00" w:rsidRDefault="003742C3" w:rsidP="001D349A">
            <w:pPr>
              <w:keepNext/>
              <w:keepLines/>
              <w:jc w:val="center"/>
              <w:textAlignment w:val="baseline"/>
              <w:rPr>
                <w:rFonts w:ascii="Times New Roman" w:hAnsi="Times New Roman" w:cs="Times New Roman"/>
              </w:rPr>
            </w:pPr>
            <w:r w:rsidRPr="007E7CA9">
              <w:rPr>
                <w:rFonts w:ascii="Arial Narrow" w:hAnsi="Arial Narrow" w:cs="Times New Roman"/>
                <w:b/>
                <w:bCs/>
                <w:sz w:val="20"/>
                <w:szCs w:val="20"/>
              </w:rPr>
              <w:t>$</w:t>
            </w:r>
            <w:r w:rsidR="00E31AF4" w:rsidRPr="00E31AF4">
              <w:rPr>
                <w:rFonts w:ascii="Arial Narrow" w:hAnsi="Arial Narrow" w:cs="Times New Roman"/>
                <w:b/>
                <w:bCs/>
                <w:color w:val="000000"/>
                <w:sz w:val="20"/>
                <w:szCs w:val="20"/>
                <w:shd w:val="solid" w:color="000000" w:fill="000000"/>
                <w14:textFill>
                  <w14:solidFill>
                    <w14:srgbClr w14:val="000000">
                      <w14:alpha w14:val="100000"/>
                    </w14:srgbClr>
                  </w14:solidFill>
                </w14:textFill>
              </w:rPr>
              <w:t>|</w:t>
            </w:r>
            <w:r w:rsidRPr="00E41E00">
              <w:rPr>
                <w:rFonts w:ascii="Arial Narrow" w:hAnsi="Arial Narrow" w:cs="Times New Roman"/>
                <w:sz w:val="20"/>
                <w:szCs w:val="20"/>
              </w:rPr>
              <w:t> </w:t>
            </w:r>
          </w:p>
        </w:tc>
      </w:tr>
    </w:tbl>
    <w:p w14:paraId="63617C1A" w14:textId="77777777" w:rsidR="003742C3" w:rsidRPr="00E41E00" w:rsidRDefault="003742C3" w:rsidP="001D349A">
      <w:pPr>
        <w:pStyle w:val="TableFigureFooter"/>
        <w:keepNext/>
        <w:keepLines/>
        <w:rPr>
          <w:rFonts w:ascii="Segoe UI" w:hAnsi="Segoe UI"/>
        </w:rPr>
      </w:pPr>
      <w:r w:rsidRPr="00E41E00">
        <w:t>Source: Table 326, p113 of the resubmission; and ‘Attachment 3.3 Esketamine TRD CE model’ Excel spreadsheet provided with the resubmission </w:t>
      </w:r>
    </w:p>
    <w:p w14:paraId="4BD463E0" w14:textId="5175A73E" w:rsidR="003742C3" w:rsidRPr="00353266" w:rsidRDefault="00614442" w:rsidP="00141306">
      <w:pPr>
        <w:pStyle w:val="COMexecsumnumberedpara"/>
      </w:pPr>
      <w:bookmarkStart w:id="58" w:name="_Ref137742473"/>
      <w:r w:rsidRPr="00353266">
        <w:t xml:space="preserve">The difference in costs between treatment arms was driven by esketamine drug and administration costs, which were partially offset by reduced disease management costs (primarily costs of hospitalisations). </w:t>
      </w:r>
      <w:r w:rsidR="00141306" w:rsidRPr="00353266">
        <w:t>The ESC noted the administration costs ($</w:t>
      </w:r>
      <w:proofErr w:type="gramStart"/>
      <w:r w:rsidR="00E31AF4" w:rsidRPr="00367F8B">
        <w:rPr>
          <w:color w:val="000000"/>
          <w:w w:val="15"/>
          <w:shd w:val="solid" w:color="000000" w:fill="000000"/>
          <w:fitText w:val="-20" w:id="-1167934970"/>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970"/>
          <w14:textFill>
            <w14:solidFill>
              <w14:srgbClr w14:val="000000">
                <w14:alpha w14:val="100000"/>
              </w14:srgbClr>
            </w14:solidFill>
          </w14:textFill>
        </w:rPr>
        <w:t>|</w:t>
      </w:r>
      <w:proofErr w:type="gramEnd"/>
      <w:r w:rsidR="00141306" w:rsidRPr="00353266">
        <w:t>) accounted for 35% of the esketamine drug and administration cost ($</w:t>
      </w:r>
      <w:r w:rsidR="00E31AF4" w:rsidRPr="00367F8B">
        <w:rPr>
          <w:color w:val="000000"/>
          <w:w w:val="15"/>
          <w:shd w:val="solid" w:color="000000" w:fill="000000"/>
          <w:fitText w:val="-20" w:id="-1167934969"/>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969"/>
          <w14:textFill>
            <w14:solidFill>
              <w14:srgbClr w14:val="000000">
                <w14:alpha w14:val="100000"/>
              </w14:srgbClr>
            </w14:solidFill>
          </w14:textFill>
        </w:rPr>
        <w:t>|</w:t>
      </w:r>
      <w:r w:rsidR="00141306" w:rsidRPr="00353266">
        <w:t xml:space="preserve">). </w:t>
      </w:r>
      <w:r w:rsidRPr="00353266">
        <w:t>It is unclear whether such a significant reduction in hospitalisations will occur in practice with esketamine treatment. The source data for resource use by health state was based on a retrospective chart review study conducted in the UK (Denee et al., 2021), which was based on a relatively small and heterogeneous sample, who may have had severe disease courses and/or higher than average visits to clinicians. The heterogeneity was reflected in the wide distribution of results. It is likely that there is large variation in costs of TRD in practice, which makes it difficult to estimate an accurate cost in the model. The ESC previously considered that Denee et al. (2021) may have limited applicability to the Australian context (para 6.53, esketamine PSD, July 2022 PBAC meeting).</w:t>
      </w:r>
      <w:bookmarkEnd w:id="58"/>
      <w:r w:rsidR="00EF0614" w:rsidRPr="00353266">
        <w:t xml:space="preserve"> </w:t>
      </w:r>
    </w:p>
    <w:p w14:paraId="798FF516" w14:textId="72F2E4C6" w:rsidR="00EF0614" w:rsidRDefault="00EF0614" w:rsidP="00141306">
      <w:pPr>
        <w:pStyle w:val="COMexecsumnumberedpara"/>
      </w:pPr>
      <w:bookmarkStart w:id="59" w:name="_Ref136939277"/>
      <w:r w:rsidRPr="00353266">
        <w:t xml:space="preserve">The </w:t>
      </w:r>
      <w:r w:rsidR="00C63E3E" w:rsidRPr="00353266">
        <w:t>PSCR</w:t>
      </w:r>
      <w:r w:rsidRPr="00353266">
        <w:t xml:space="preserve"> argued these assumptions, based on the Denee 2021 study, represent the best available data as it provides </w:t>
      </w:r>
      <w:r w:rsidR="00C63E3E" w:rsidRPr="00353266">
        <w:t>information</w:t>
      </w:r>
      <w:r w:rsidRPr="00353266">
        <w:t xml:space="preserve"> for the specific model health states, ha</w:t>
      </w:r>
      <w:r w:rsidR="00424C0D" w:rsidRPr="00353266">
        <w:t>s</w:t>
      </w:r>
      <w:r w:rsidRPr="00353266">
        <w:t xml:space="preserve"> been validated by four Australian expert clinicians who advised the results were generalisable to the Australian setting, and the </w:t>
      </w:r>
      <w:r w:rsidR="00510559" w:rsidRPr="00353266">
        <w:t>s</w:t>
      </w:r>
      <w:r w:rsidRPr="00353266">
        <w:t xml:space="preserve">ponsor’s advisory board felt the predicted reduction of 8.5 </w:t>
      </w:r>
      <w:r w:rsidR="00C63E3E" w:rsidRPr="00353266">
        <w:t>hospital</w:t>
      </w:r>
      <w:r w:rsidRPr="00353266">
        <w:t xml:space="preserve"> days over 5 years </w:t>
      </w:r>
      <w:r w:rsidR="00C63E3E" w:rsidRPr="00353266">
        <w:t>estimated in the July 2022 model was reasonable for the TRD setting. The PSCR further</w:t>
      </w:r>
      <w:r w:rsidRPr="00353266">
        <w:t xml:space="preserve"> argued</w:t>
      </w:r>
      <w:r w:rsidR="00C63E3E" w:rsidRPr="00353266">
        <w:t xml:space="preserve"> that studies of treatments in MDD/TRD presented in the previous two submissions were supportive of hospital reductions in responders/</w:t>
      </w:r>
      <w:proofErr w:type="gramStart"/>
      <w:r w:rsidR="00C63E3E" w:rsidRPr="00353266">
        <w:t>remitters, and</w:t>
      </w:r>
      <w:proofErr w:type="gramEnd"/>
      <w:r w:rsidR="00C63E3E" w:rsidRPr="00353266">
        <w:t xml:space="preserve"> given the current submission had reduced</w:t>
      </w:r>
      <w:r w:rsidR="00510559" w:rsidRPr="00353266">
        <w:t xml:space="preserve"> the</w:t>
      </w:r>
      <w:r w:rsidR="00B07F87" w:rsidRPr="00353266">
        <w:t xml:space="preserve"> number</w:t>
      </w:r>
      <w:r w:rsidR="00510559" w:rsidRPr="00353266">
        <w:t xml:space="preserve"> </w:t>
      </w:r>
      <w:r w:rsidR="00B07F87" w:rsidRPr="00353266">
        <w:t xml:space="preserve">of </w:t>
      </w:r>
      <w:r w:rsidR="00510559" w:rsidRPr="00353266">
        <w:t xml:space="preserve">hospitalisations </w:t>
      </w:r>
      <w:r w:rsidR="00071F51" w:rsidRPr="00353266">
        <w:t xml:space="preserve">avoided </w:t>
      </w:r>
      <w:r w:rsidR="00510559" w:rsidRPr="00353266">
        <w:t xml:space="preserve">(to 5.8 hospitals days), </w:t>
      </w:r>
      <w:r w:rsidR="00C63E3E" w:rsidRPr="00353266">
        <w:t>and sensitivity analyses for hospitalisation offsets demonstrated the ICER remained below $</w:t>
      </w:r>
      <w:r w:rsidR="002B33E4">
        <w:t>45,000 to &lt; $55,000</w:t>
      </w:r>
      <w:r w:rsidR="00C63E3E" w:rsidRPr="00353266">
        <w:t xml:space="preserve"> per QALY when increased or decreased by 20%. On that basis, the PSCR concluded</w:t>
      </w:r>
      <w:r w:rsidRPr="00353266">
        <w:t xml:space="preserve"> the uncertainty in terms of hospitalisation cost offsets had been adequately addressed.</w:t>
      </w:r>
      <w:r w:rsidR="00C63E3E" w:rsidRPr="00353266">
        <w:t xml:space="preserve"> The ESC noted no additional data ha</w:t>
      </w:r>
      <w:r w:rsidR="006833EF" w:rsidRPr="00353266">
        <w:t>d</w:t>
      </w:r>
      <w:r w:rsidR="00C63E3E" w:rsidRPr="00353266">
        <w:t xml:space="preserve"> been provided to support the appropriateness of the hospitalisation estimates to the Australian population, and </w:t>
      </w:r>
      <w:r w:rsidR="006833EF" w:rsidRPr="00353266">
        <w:t xml:space="preserve">that offsets for a reduction in hospitalisations remained a key driver of the cost-effectiveness. </w:t>
      </w:r>
      <w:bookmarkEnd w:id="59"/>
    </w:p>
    <w:p w14:paraId="58C928DB" w14:textId="7C5D681D" w:rsidR="00E62270" w:rsidRPr="00353266" w:rsidRDefault="00E62270" w:rsidP="00141306">
      <w:pPr>
        <w:pStyle w:val="COMexecsumnumberedpara"/>
      </w:pPr>
      <w:r>
        <w:t>The Pre-PBAC Response argued the sensitivity analyses (see Table 16 below) demonstrate the ICER range of $</w:t>
      </w:r>
      <w:r w:rsidR="002B33E4">
        <w:t>5,000 to &lt; $15,000</w:t>
      </w:r>
      <w:r>
        <w:t xml:space="preserve"> - $</w:t>
      </w:r>
      <w:r w:rsidR="002B33E4">
        <w:t>35,000 to &lt; $45,000</w:t>
      </w:r>
      <w:r>
        <w:t xml:space="preserve"> per QALY for plausible changes in hospitalisation days and demonstrates esketamine remains cost-effective. Furthermore, the Response discussed the Gillain 2021</w:t>
      </w:r>
      <w:r>
        <w:rPr>
          <w:rStyle w:val="FootnoteReference"/>
        </w:rPr>
        <w:footnoteReference w:id="8"/>
      </w:r>
      <w:r>
        <w:t xml:space="preserve"> study, a retrospective cohort study of 125 patients in Belgium with hospital length of stay data for TRD/MDD episodes, with the cohort incurring 0.05 hospital episodes per month for patients in the major depressive episode state, translating to approximately 2.2 inpatient days per month, which is higher than used in the Australian model of 1.4 days per month. On that basis, the Response argued the Denee 2021 data was likely not an overestimate and in the absence of Australian hospitalisation data, Denee 2021 is applicable to the Australian context.</w:t>
      </w:r>
    </w:p>
    <w:p w14:paraId="4567DA47" w14:textId="2A320531" w:rsidR="00B951D1" w:rsidRPr="00353266" w:rsidRDefault="001163D3" w:rsidP="00141306">
      <w:pPr>
        <w:pStyle w:val="COMexecsumnumberedpara"/>
      </w:pPr>
      <w:r w:rsidRPr="00353266">
        <w:t xml:space="preserve">The results of the stepped economic evaluation presented in the resubmission are </w:t>
      </w:r>
      <w:r w:rsidR="00B951D1" w:rsidRPr="00353266">
        <w:t xml:space="preserve">summarised </w:t>
      </w:r>
      <w:r w:rsidR="00973588" w:rsidRPr="00353266">
        <w:t xml:space="preserve">in </w:t>
      </w:r>
      <w:r w:rsidR="001D349A" w:rsidRPr="00353266">
        <w:fldChar w:fldCharType="begin" w:fldLock="1"/>
      </w:r>
      <w:r w:rsidR="001D349A" w:rsidRPr="00353266">
        <w:instrText xml:space="preserve"> REF _Ref134472672 \h </w:instrText>
      </w:r>
      <w:r w:rsidR="00902D85" w:rsidRPr="00353266">
        <w:instrText xml:space="preserve"> \* MERGEFORMAT </w:instrText>
      </w:r>
      <w:r w:rsidR="001D349A" w:rsidRPr="00353266">
        <w:fldChar w:fldCharType="separate"/>
      </w:r>
      <w:r w:rsidR="00EB2BBF" w:rsidRPr="00353266">
        <w:t xml:space="preserve">Table </w:t>
      </w:r>
      <w:r w:rsidR="00EB2BBF" w:rsidRPr="00353266">
        <w:rPr>
          <w:noProof/>
        </w:rPr>
        <w:t>15</w:t>
      </w:r>
      <w:r w:rsidR="001D349A" w:rsidRPr="00353266">
        <w:fldChar w:fldCharType="end"/>
      </w:r>
      <w:r w:rsidR="00973588" w:rsidRPr="00353266">
        <w:t xml:space="preserve"> below</w:t>
      </w:r>
      <w:r w:rsidR="00B951D1" w:rsidRPr="00353266">
        <w:t>.</w:t>
      </w:r>
    </w:p>
    <w:p w14:paraId="0C23CB1C" w14:textId="2F4568B9" w:rsidR="00F81EA5" w:rsidRPr="00E41E00" w:rsidRDefault="00F81EA5" w:rsidP="001D349A">
      <w:pPr>
        <w:pStyle w:val="Caption"/>
        <w:keepNext/>
      </w:pPr>
      <w:bookmarkStart w:id="60" w:name="_Ref134472672"/>
      <w:r w:rsidRPr="00E41E00">
        <w:t xml:space="preserve">Table </w:t>
      </w:r>
      <w:r w:rsidR="00367F8B">
        <w:fldChar w:fldCharType="begin" w:fldLock="1"/>
      </w:r>
      <w:r w:rsidR="00367F8B">
        <w:instrText xml:space="preserve"> SEQ Table \* ARABIC </w:instrText>
      </w:r>
      <w:r w:rsidR="00367F8B">
        <w:fldChar w:fldCharType="separate"/>
      </w:r>
      <w:r w:rsidR="00EB2BBF">
        <w:rPr>
          <w:noProof/>
        </w:rPr>
        <w:t>15</w:t>
      </w:r>
      <w:r w:rsidR="00367F8B">
        <w:rPr>
          <w:noProof/>
        </w:rPr>
        <w:fldChar w:fldCharType="end"/>
      </w:r>
      <w:bookmarkEnd w:id="60"/>
      <w:r w:rsidRPr="00E41E00">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40"/>
        <w:gridCol w:w="1825"/>
        <w:gridCol w:w="1827"/>
        <w:gridCol w:w="1825"/>
      </w:tblGrid>
      <w:tr w:rsidR="00FC7163" w:rsidRPr="00E41E00" w14:paraId="75904839" w14:textId="77777777" w:rsidTr="00622E5B">
        <w:trPr>
          <w:tblHeader/>
        </w:trPr>
        <w:tc>
          <w:tcPr>
            <w:tcW w:w="1963" w:type="pct"/>
            <w:vAlign w:val="center"/>
          </w:tcPr>
          <w:p w14:paraId="10DB18C7" w14:textId="77777777" w:rsidR="00FC7163" w:rsidRPr="00E41E00" w:rsidRDefault="00FC7163" w:rsidP="00622E5B">
            <w:pPr>
              <w:pStyle w:val="COMTableheadingrow"/>
              <w:keepLines/>
              <w:rPr>
                <w:szCs w:val="20"/>
                <w:lang w:val="en-AU"/>
              </w:rPr>
            </w:pPr>
            <w:r w:rsidRPr="00E41E00">
              <w:rPr>
                <w:szCs w:val="20"/>
                <w:lang w:val="en-AU"/>
              </w:rPr>
              <w:t>Step and component</w:t>
            </w:r>
          </w:p>
        </w:tc>
        <w:tc>
          <w:tcPr>
            <w:tcW w:w="1012" w:type="pct"/>
            <w:vAlign w:val="center"/>
          </w:tcPr>
          <w:p w14:paraId="405237C6" w14:textId="77777777" w:rsidR="00FC7163" w:rsidRPr="00E41E00" w:rsidRDefault="00FC7163" w:rsidP="00622E5B">
            <w:pPr>
              <w:pStyle w:val="COMTableheadingrow"/>
              <w:keepLines/>
              <w:jc w:val="center"/>
              <w:rPr>
                <w:szCs w:val="20"/>
                <w:lang w:val="en-AU"/>
              </w:rPr>
            </w:pPr>
            <w:r w:rsidRPr="00E41E00">
              <w:rPr>
                <w:szCs w:val="20"/>
                <w:lang w:val="en-AU"/>
              </w:rPr>
              <w:t>Esketamine</w:t>
            </w:r>
          </w:p>
        </w:tc>
        <w:tc>
          <w:tcPr>
            <w:tcW w:w="1013" w:type="pct"/>
            <w:vAlign w:val="center"/>
          </w:tcPr>
          <w:p w14:paraId="2D328A96" w14:textId="77777777" w:rsidR="00FC7163" w:rsidRPr="00E41E00" w:rsidRDefault="00FC7163" w:rsidP="00622E5B">
            <w:pPr>
              <w:pStyle w:val="COMTableheadingrow"/>
              <w:keepLines/>
              <w:jc w:val="center"/>
              <w:rPr>
                <w:szCs w:val="20"/>
                <w:lang w:val="en-AU"/>
              </w:rPr>
            </w:pPr>
            <w:r w:rsidRPr="00E41E00">
              <w:rPr>
                <w:szCs w:val="20"/>
                <w:lang w:val="en-AU"/>
              </w:rPr>
              <w:t>Placebo</w:t>
            </w:r>
          </w:p>
        </w:tc>
        <w:tc>
          <w:tcPr>
            <w:tcW w:w="1012" w:type="pct"/>
            <w:vAlign w:val="center"/>
          </w:tcPr>
          <w:p w14:paraId="06FB664D" w14:textId="77777777" w:rsidR="00FC7163" w:rsidRPr="00E41E00" w:rsidRDefault="00FC7163" w:rsidP="00622E5B">
            <w:pPr>
              <w:pStyle w:val="COMTableheadingrow"/>
              <w:keepLines/>
              <w:jc w:val="center"/>
              <w:rPr>
                <w:szCs w:val="20"/>
                <w:lang w:val="en-AU"/>
              </w:rPr>
            </w:pPr>
            <w:r w:rsidRPr="00E41E00">
              <w:rPr>
                <w:szCs w:val="20"/>
                <w:lang w:val="en-AU"/>
              </w:rPr>
              <w:t>Increment</w:t>
            </w:r>
          </w:p>
        </w:tc>
      </w:tr>
      <w:tr w:rsidR="00FC7163" w:rsidRPr="00E41E00" w14:paraId="1DB30EF6" w14:textId="77777777" w:rsidTr="00622E5B">
        <w:tc>
          <w:tcPr>
            <w:tcW w:w="5000" w:type="pct"/>
            <w:gridSpan w:val="4"/>
            <w:vAlign w:val="center"/>
          </w:tcPr>
          <w:p w14:paraId="67255176"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Trial based four-week induction phase</w:t>
            </w:r>
            <w:r w:rsidRPr="00E41E00">
              <w:rPr>
                <w:rFonts w:cs="Arial"/>
                <w:b/>
                <w:bCs w:val="0"/>
                <w:color w:val="000000"/>
                <w:szCs w:val="20"/>
                <w:vertAlign w:val="superscript"/>
              </w:rPr>
              <w:t>1</w:t>
            </w:r>
          </w:p>
        </w:tc>
      </w:tr>
      <w:tr w:rsidR="00FC7163" w:rsidRPr="00E41E00" w14:paraId="69AB40D2" w14:textId="77777777" w:rsidTr="00622E5B">
        <w:tc>
          <w:tcPr>
            <w:tcW w:w="1963" w:type="pct"/>
            <w:vAlign w:val="center"/>
          </w:tcPr>
          <w:p w14:paraId="7951A6D7"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C7A7E24" w14:textId="294DB40F" w:rsidR="00FC7163" w:rsidRPr="00E41E00" w:rsidRDefault="00FC7163" w:rsidP="00622E5B">
            <w:pPr>
              <w:pStyle w:val="COMTabletext"/>
              <w:keepLines/>
              <w:jc w:val="center"/>
              <w:rPr>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1246049F" w14:textId="77777777" w:rsidR="00FC7163" w:rsidRPr="00E41E00" w:rsidRDefault="00FC7163" w:rsidP="00622E5B">
            <w:pPr>
              <w:pStyle w:val="COMTabletext"/>
              <w:keepLines/>
              <w:jc w:val="center"/>
              <w:rPr>
                <w:szCs w:val="20"/>
              </w:rPr>
            </w:pPr>
            <w:r w:rsidRPr="00E41E00">
              <w:rPr>
                <w:rStyle w:val="normaltextrun"/>
                <w:rFonts w:cs="Arial"/>
                <w:sz w:val="18"/>
                <w:szCs w:val="18"/>
              </w:rPr>
              <w:t>$17</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232BFD90" w14:textId="4BD0B414" w:rsidR="00FC7163" w:rsidRPr="00E41E00" w:rsidRDefault="00FC7163" w:rsidP="00622E5B">
            <w:pPr>
              <w:pStyle w:val="COMTabletext"/>
              <w:keepLines/>
              <w:jc w:val="center"/>
              <w:rPr>
                <w:rFonts w:cs="Arial"/>
                <w:color w:val="000000"/>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r w:rsidRPr="00E41E00">
              <w:rPr>
                <w:rStyle w:val="eop"/>
                <w:rFonts w:ascii="Arial" w:hAnsi="Arial" w:cs="Arial"/>
                <w:sz w:val="18"/>
                <w:szCs w:val="18"/>
              </w:rPr>
              <w:t> </w:t>
            </w:r>
          </w:p>
        </w:tc>
      </w:tr>
      <w:tr w:rsidR="00FC7163" w:rsidRPr="00E41E00" w14:paraId="617465FD" w14:textId="77777777" w:rsidTr="00622E5B">
        <w:tc>
          <w:tcPr>
            <w:tcW w:w="1963" w:type="pct"/>
            <w:vAlign w:val="center"/>
          </w:tcPr>
          <w:p w14:paraId="69E2AB60" w14:textId="77777777" w:rsidR="00FC7163" w:rsidRPr="00E41E00" w:rsidRDefault="00FC7163" w:rsidP="00622E5B">
            <w:pPr>
              <w:pStyle w:val="COMTabletext"/>
              <w:keepLines/>
              <w:rPr>
                <w:szCs w:val="20"/>
              </w:rPr>
            </w:pPr>
            <w:r w:rsidRPr="00E41E00">
              <w:rPr>
                <w:szCs w:val="20"/>
              </w:rPr>
              <w:t>Proportion of responders (Day 28)</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7D58214" w14:textId="77777777" w:rsidR="00FC7163" w:rsidRPr="00E41E00" w:rsidRDefault="00FC7163" w:rsidP="00622E5B">
            <w:pPr>
              <w:pStyle w:val="COMTabletext"/>
              <w:keepLines/>
              <w:jc w:val="center"/>
              <w:rPr>
                <w:szCs w:val="20"/>
              </w:rPr>
            </w:pPr>
            <w:r w:rsidRPr="00E41E00">
              <w:rPr>
                <w:rStyle w:val="normaltextrun"/>
                <w:rFonts w:cs="Arial"/>
                <w:sz w:val="18"/>
                <w:szCs w:val="18"/>
              </w:rPr>
              <w:t>62.1%</w:t>
            </w:r>
            <w:r w:rsidRPr="00E41E00">
              <w:rPr>
                <w:rStyle w:val="eop"/>
                <w:rFonts w:ascii="Arial" w:hAnsi="Arial" w:cs="Arial"/>
                <w:sz w:val="18"/>
                <w:szCs w:val="18"/>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14EC0AF1" w14:textId="77777777" w:rsidR="00FC7163" w:rsidRPr="00E41E00" w:rsidRDefault="00FC7163" w:rsidP="00622E5B">
            <w:pPr>
              <w:pStyle w:val="COMTabletext"/>
              <w:keepLines/>
              <w:jc w:val="center"/>
              <w:rPr>
                <w:szCs w:val="20"/>
              </w:rPr>
            </w:pPr>
            <w:r w:rsidRPr="00E41E00">
              <w:rPr>
                <w:rStyle w:val="normaltextrun"/>
                <w:rFonts w:cs="Arial"/>
                <w:sz w:val="18"/>
                <w:szCs w:val="18"/>
              </w:rPr>
              <w:t>45.4%</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E6C7294"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16.7%</w:t>
            </w:r>
            <w:r w:rsidRPr="00E41E00">
              <w:rPr>
                <w:rStyle w:val="eop"/>
                <w:rFonts w:ascii="Arial" w:hAnsi="Arial" w:cs="Arial"/>
                <w:sz w:val="18"/>
                <w:szCs w:val="18"/>
              </w:rPr>
              <w:t> </w:t>
            </w:r>
          </w:p>
        </w:tc>
      </w:tr>
      <w:tr w:rsidR="00FC7163" w:rsidRPr="00E41E00" w14:paraId="56067300" w14:textId="77777777" w:rsidTr="00622E5B">
        <w:tc>
          <w:tcPr>
            <w:tcW w:w="1963" w:type="pct"/>
            <w:vAlign w:val="center"/>
          </w:tcPr>
          <w:p w14:paraId="49798D07" w14:textId="77777777" w:rsidR="00FC7163" w:rsidRPr="00E41E00" w:rsidRDefault="00FC7163" w:rsidP="00622E5B">
            <w:pPr>
              <w:pStyle w:val="COMTabletext"/>
              <w:keepLines/>
              <w:rPr>
                <w:szCs w:val="20"/>
              </w:rPr>
            </w:pPr>
            <w:r w:rsidRPr="00E41E00">
              <w:rPr>
                <w:szCs w:val="20"/>
              </w:rPr>
              <w:t>Proportion in remission (Day 28)</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57241185" w14:textId="77777777" w:rsidR="00FC7163" w:rsidRPr="00E41E00" w:rsidRDefault="00FC7163" w:rsidP="00622E5B">
            <w:pPr>
              <w:pStyle w:val="COMTabletext"/>
              <w:keepLines/>
              <w:jc w:val="center"/>
              <w:rPr>
                <w:rFonts w:cs="Calibri"/>
                <w:color w:val="000000"/>
                <w:szCs w:val="20"/>
              </w:rPr>
            </w:pPr>
            <w:r w:rsidRPr="00E41E00">
              <w:rPr>
                <w:rStyle w:val="normaltextrun"/>
                <w:rFonts w:cs="Arial"/>
                <w:sz w:val="18"/>
                <w:szCs w:val="18"/>
              </w:rPr>
              <w:t>46.5%</w:t>
            </w:r>
            <w:r w:rsidRPr="00E41E00">
              <w:rPr>
                <w:rStyle w:val="eop"/>
                <w:rFonts w:ascii="Arial" w:hAnsi="Arial" w:cs="Arial"/>
                <w:sz w:val="18"/>
                <w:szCs w:val="18"/>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1DC0FC33" w14:textId="77777777" w:rsidR="00FC7163" w:rsidRPr="00E41E00" w:rsidRDefault="00FC7163" w:rsidP="00622E5B">
            <w:pPr>
              <w:pStyle w:val="COMTabletext"/>
              <w:keepLines/>
              <w:jc w:val="center"/>
              <w:rPr>
                <w:rFonts w:cs="Calibri"/>
                <w:color w:val="000000"/>
                <w:szCs w:val="20"/>
              </w:rPr>
            </w:pPr>
            <w:r w:rsidRPr="00E41E00">
              <w:rPr>
                <w:rStyle w:val="normaltextrun"/>
                <w:rFonts w:cs="Arial"/>
                <w:sz w:val="18"/>
                <w:szCs w:val="18"/>
              </w:rPr>
              <w:t>26.8%</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F98050D" w14:textId="77777777" w:rsidR="00FC7163" w:rsidRPr="00E41E00" w:rsidRDefault="00FC7163" w:rsidP="00622E5B">
            <w:pPr>
              <w:pStyle w:val="COMTabletext"/>
              <w:keepLines/>
              <w:jc w:val="center"/>
              <w:rPr>
                <w:rFonts w:cs="Calibri"/>
                <w:color w:val="000000"/>
                <w:szCs w:val="20"/>
              </w:rPr>
            </w:pPr>
            <w:r w:rsidRPr="00E41E00">
              <w:rPr>
                <w:rStyle w:val="normaltextrun"/>
                <w:rFonts w:cs="Arial"/>
                <w:sz w:val="18"/>
                <w:szCs w:val="18"/>
              </w:rPr>
              <w:t>19.7%</w:t>
            </w:r>
            <w:r w:rsidRPr="00E41E00">
              <w:rPr>
                <w:rStyle w:val="eop"/>
                <w:rFonts w:ascii="Arial" w:hAnsi="Arial" w:cs="Arial"/>
                <w:sz w:val="18"/>
                <w:szCs w:val="18"/>
              </w:rPr>
              <w:t> </w:t>
            </w:r>
          </w:p>
        </w:tc>
      </w:tr>
      <w:tr w:rsidR="00FC7163" w:rsidRPr="00E41E00" w14:paraId="7BC4DC3D" w14:textId="77777777" w:rsidTr="00622E5B">
        <w:tc>
          <w:tcPr>
            <w:tcW w:w="3988" w:type="pct"/>
            <w:gridSpan w:val="3"/>
            <w:vAlign w:val="center"/>
          </w:tcPr>
          <w:p w14:paraId="5076B871" w14:textId="77777777" w:rsidR="00FC7163" w:rsidRPr="00E41E00" w:rsidRDefault="00FC7163" w:rsidP="00622E5B">
            <w:pPr>
              <w:pStyle w:val="COMTabletext"/>
              <w:keepLines/>
              <w:rPr>
                <w:rFonts w:cs="Arial"/>
                <w:color w:val="000000"/>
                <w:szCs w:val="20"/>
              </w:rPr>
            </w:pPr>
            <w:r w:rsidRPr="00E41E00">
              <w:rPr>
                <w:szCs w:val="20"/>
              </w:rPr>
              <w:t>Incremental cost/additional responder</w:t>
            </w:r>
          </w:p>
        </w:tc>
        <w:tc>
          <w:tcPr>
            <w:tcW w:w="1012" w:type="pct"/>
            <w:vAlign w:val="center"/>
          </w:tcPr>
          <w:p w14:paraId="758EA109" w14:textId="65EAF29A" w:rsidR="00FC7163" w:rsidRPr="007E7CA9" w:rsidRDefault="00FC7163" w:rsidP="00622E5B">
            <w:pPr>
              <w:keepNext/>
              <w:keepLines/>
              <w:jc w:val="center"/>
              <w:rPr>
                <w:rFonts w:ascii="Arial Narrow" w:hAnsi="Arial Narrow"/>
                <w:b/>
                <w:bCs/>
                <w:color w:val="000000"/>
                <w:sz w:val="20"/>
                <w:szCs w:val="20"/>
                <w:highlight w:val="darkGray"/>
              </w:rPr>
            </w:pPr>
            <w:r w:rsidRPr="007E7CA9">
              <w:rPr>
                <w:rFonts w:ascii="Arial Narrow" w:hAnsi="Arial Narrow"/>
                <w:b/>
                <w:bCs/>
                <w:color w:val="000000"/>
                <w:sz w:val="20"/>
                <w:szCs w:val="20"/>
              </w:rPr>
              <w:t>$</w:t>
            </w:r>
            <w:r w:rsidR="00E31AF4" w:rsidRPr="00E31AF4">
              <w:rPr>
                <w:rFonts w:ascii="Arial Narrow" w:hAnsi="Arial Narrow"/>
                <w:b/>
                <w:bCs/>
                <w:color w:val="000000"/>
                <w:sz w:val="20"/>
                <w:szCs w:val="20"/>
                <w:shd w:val="solid" w:color="000000" w:fill="000000"/>
                <w14:textFill>
                  <w14:solidFill>
                    <w14:srgbClr w14:val="000000">
                      <w14:alpha w14:val="100000"/>
                    </w14:srgbClr>
                  </w14:solidFill>
                </w14:textFill>
              </w:rPr>
              <w:t>|</w:t>
            </w:r>
            <w:r w:rsidR="002B33E4" w:rsidRPr="007E7CA9">
              <w:rPr>
                <w:rFonts w:ascii="Arial Narrow" w:hAnsi="Arial Narrow"/>
                <w:sz w:val="20"/>
                <w:szCs w:val="20"/>
                <w:vertAlign w:val="superscript"/>
              </w:rPr>
              <w:t>1</w:t>
            </w:r>
          </w:p>
        </w:tc>
      </w:tr>
      <w:tr w:rsidR="00FC7163" w:rsidRPr="00E41E00" w14:paraId="7845F372" w14:textId="77777777" w:rsidTr="00622E5B">
        <w:tc>
          <w:tcPr>
            <w:tcW w:w="3988" w:type="pct"/>
            <w:gridSpan w:val="3"/>
            <w:vAlign w:val="center"/>
          </w:tcPr>
          <w:p w14:paraId="4A4207AC" w14:textId="77777777" w:rsidR="00FC7163" w:rsidRPr="00E41E00" w:rsidRDefault="00FC7163" w:rsidP="00622E5B">
            <w:pPr>
              <w:pStyle w:val="COMTabletext"/>
              <w:keepLines/>
              <w:rPr>
                <w:szCs w:val="20"/>
              </w:rPr>
            </w:pPr>
            <w:r w:rsidRPr="00E41E00">
              <w:rPr>
                <w:szCs w:val="20"/>
              </w:rPr>
              <w:t>Incremental cost/additional patient in remission</w:t>
            </w:r>
          </w:p>
        </w:tc>
        <w:tc>
          <w:tcPr>
            <w:tcW w:w="1012" w:type="pct"/>
            <w:vAlign w:val="center"/>
          </w:tcPr>
          <w:p w14:paraId="622D2088" w14:textId="2CE3BF0E" w:rsidR="00FC7163" w:rsidRPr="007E7CA9" w:rsidRDefault="00FC7163" w:rsidP="00622E5B">
            <w:pPr>
              <w:keepNext/>
              <w:keepLines/>
              <w:jc w:val="center"/>
              <w:rPr>
                <w:rFonts w:ascii="Arial Narrow" w:hAnsi="Arial Narrow"/>
                <w:b/>
                <w:bCs/>
                <w:color w:val="000000"/>
                <w:sz w:val="20"/>
                <w:szCs w:val="20"/>
                <w:highlight w:val="darkGray"/>
              </w:rPr>
            </w:pPr>
            <w:r w:rsidRPr="007E7CA9">
              <w:rPr>
                <w:rFonts w:ascii="Arial Narrow" w:hAnsi="Arial Narrow"/>
                <w:b/>
                <w:bCs/>
                <w:color w:val="000000"/>
                <w:sz w:val="20"/>
                <w:szCs w:val="20"/>
              </w:rPr>
              <w:t>$</w:t>
            </w:r>
            <w:r w:rsidR="00E31AF4" w:rsidRPr="00E31AF4">
              <w:rPr>
                <w:rFonts w:ascii="Arial Narrow" w:hAnsi="Arial Narrow"/>
                <w:b/>
                <w:bCs/>
                <w:color w:val="000000"/>
                <w:sz w:val="20"/>
                <w:szCs w:val="20"/>
                <w:shd w:val="solid" w:color="000000" w:fill="000000"/>
                <w14:textFill>
                  <w14:solidFill>
                    <w14:srgbClr w14:val="000000">
                      <w14:alpha w14:val="100000"/>
                    </w14:srgbClr>
                  </w14:solidFill>
                </w14:textFill>
              </w:rPr>
              <w:t>|</w:t>
            </w:r>
            <w:r w:rsidR="002B33E4" w:rsidRPr="007E7CA9">
              <w:rPr>
                <w:rFonts w:ascii="Arial Narrow" w:hAnsi="Arial Narrow"/>
                <w:sz w:val="20"/>
                <w:szCs w:val="20"/>
                <w:vertAlign w:val="superscript"/>
              </w:rPr>
              <w:t>2</w:t>
            </w:r>
          </w:p>
        </w:tc>
      </w:tr>
      <w:tr w:rsidR="00FC7163" w:rsidRPr="00E41E00" w14:paraId="4963CF19" w14:textId="77777777" w:rsidTr="00622E5B">
        <w:tc>
          <w:tcPr>
            <w:tcW w:w="5000" w:type="pct"/>
            <w:gridSpan w:val="4"/>
            <w:vAlign w:val="center"/>
          </w:tcPr>
          <w:p w14:paraId="2E9947CA"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Induction and maintenance phases over 52 weeks with treatment discontinuation</w:t>
            </w:r>
            <w:r w:rsidRPr="00E41E00">
              <w:rPr>
                <w:rFonts w:cs="Arial"/>
                <w:b/>
                <w:bCs w:val="0"/>
                <w:color w:val="000000"/>
                <w:szCs w:val="20"/>
                <w:vertAlign w:val="superscript"/>
              </w:rPr>
              <w:t>2</w:t>
            </w:r>
            <w:r w:rsidRPr="00E41E00">
              <w:rPr>
                <w:rFonts w:cs="Arial"/>
                <w:b/>
                <w:bCs w:val="0"/>
                <w:color w:val="000000"/>
                <w:szCs w:val="20"/>
              </w:rPr>
              <w:t xml:space="preserve"> </w:t>
            </w:r>
          </w:p>
        </w:tc>
      </w:tr>
      <w:tr w:rsidR="00FC7163" w:rsidRPr="00E41E00" w14:paraId="7A010BA4" w14:textId="77777777" w:rsidTr="00622E5B">
        <w:tc>
          <w:tcPr>
            <w:tcW w:w="1963" w:type="pct"/>
            <w:vAlign w:val="center"/>
          </w:tcPr>
          <w:p w14:paraId="150CCD33"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2728CC36" w14:textId="5CC4D955" w:rsidR="00FC7163" w:rsidRPr="00E41E00" w:rsidRDefault="00FC7163" w:rsidP="00622E5B">
            <w:pPr>
              <w:pStyle w:val="COMTabletext"/>
              <w:keepLines/>
              <w:jc w:val="center"/>
              <w:rPr>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632EED4F" w14:textId="77777777" w:rsidR="00FC7163" w:rsidRPr="00E41E00" w:rsidRDefault="00FC7163" w:rsidP="00622E5B">
            <w:pPr>
              <w:pStyle w:val="COMTabletext"/>
              <w:keepLines/>
              <w:jc w:val="center"/>
              <w:rPr>
                <w:szCs w:val="20"/>
              </w:rPr>
            </w:pPr>
            <w:r w:rsidRPr="00E41E00">
              <w:rPr>
                <w:rStyle w:val="normaltextrun"/>
                <w:rFonts w:cs="Arial"/>
                <w:szCs w:val="20"/>
              </w:rPr>
              <w:t>$68</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1A52EAA9" w14:textId="45EDD9F9" w:rsidR="00FC7163" w:rsidRPr="00E41E00" w:rsidRDefault="00FC7163" w:rsidP="00622E5B">
            <w:pPr>
              <w:pStyle w:val="COMTabletext"/>
              <w:keepLines/>
              <w:jc w:val="center"/>
              <w:rPr>
                <w:rFonts w:cs="Arial"/>
                <w:color w:val="000000"/>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r>
      <w:tr w:rsidR="00FC7163" w:rsidRPr="00E41E00" w14:paraId="337AEB32" w14:textId="77777777" w:rsidTr="00622E5B">
        <w:tc>
          <w:tcPr>
            <w:tcW w:w="1963" w:type="pct"/>
            <w:vAlign w:val="center"/>
          </w:tcPr>
          <w:p w14:paraId="15287FE7" w14:textId="77777777" w:rsidR="00FC7163" w:rsidRPr="00E41E00" w:rsidRDefault="00FC7163" w:rsidP="00622E5B">
            <w:pPr>
              <w:pStyle w:val="COMTabletext"/>
              <w:keepLines/>
              <w:rPr>
                <w:szCs w:val="20"/>
              </w:rPr>
            </w:pPr>
            <w:r w:rsidRPr="00E41E00">
              <w:rPr>
                <w:szCs w:val="20"/>
              </w:rPr>
              <w:t>Years in response, remission, or recovery</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DBF74FE" w14:textId="77777777" w:rsidR="00FC7163" w:rsidRPr="00E41E00" w:rsidRDefault="00FC7163" w:rsidP="00622E5B">
            <w:pPr>
              <w:pStyle w:val="COMTabletext"/>
              <w:keepLines/>
              <w:jc w:val="center"/>
              <w:rPr>
                <w:szCs w:val="20"/>
              </w:rPr>
            </w:pPr>
            <w:r w:rsidRPr="00E41E00">
              <w:rPr>
                <w:rStyle w:val="normaltextrun"/>
                <w:rFonts w:cs="Arial"/>
                <w:szCs w:val="20"/>
              </w:rPr>
              <w:t>0.428</w:t>
            </w:r>
            <w:r w:rsidRPr="00E41E00">
              <w:rPr>
                <w:rStyle w:val="eop"/>
                <w:rFonts w:ascii="Arial" w:hAnsi="Arial" w:cs="Arial"/>
                <w:szCs w:val="20"/>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44F81754" w14:textId="77777777" w:rsidR="00FC7163" w:rsidRPr="00E41E00" w:rsidRDefault="00FC7163" w:rsidP="00622E5B">
            <w:pPr>
              <w:pStyle w:val="COMTabletext"/>
              <w:keepLines/>
              <w:jc w:val="center"/>
              <w:rPr>
                <w:szCs w:val="20"/>
              </w:rPr>
            </w:pPr>
            <w:r w:rsidRPr="00E41E00">
              <w:rPr>
                <w:rStyle w:val="normaltextrun"/>
                <w:rFonts w:cs="Arial"/>
                <w:szCs w:val="20"/>
              </w:rPr>
              <w:t>0.229</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7CA3D04C"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0.199</w:t>
            </w:r>
            <w:r w:rsidRPr="00E41E00">
              <w:rPr>
                <w:rStyle w:val="eop"/>
                <w:rFonts w:ascii="Arial" w:hAnsi="Arial" w:cs="Arial"/>
                <w:szCs w:val="20"/>
              </w:rPr>
              <w:t> </w:t>
            </w:r>
          </w:p>
        </w:tc>
      </w:tr>
      <w:tr w:rsidR="00FC7163" w:rsidRPr="00E41E00" w14:paraId="1F367759" w14:textId="77777777" w:rsidTr="00622E5B">
        <w:tc>
          <w:tcPr>
            <w:tcW w:w="3988" w:type="pct"/>
            <w:gridSpan w:val="3"/>
            <w:vAlign w:val="center"/>
          </w:tcPr>
          <w:p w14:paraId="0D9DB31C" w14:textId="77777777" w:rsidR="00FC7163" w:rsidRPr="00E41E00" w:rsidRDefault="00FC7163" w:rsidP="00622E5B">
            <w:pPr>
              <w:pStyle w:val="COMTabletext"/>
              <w:keepLines/>
              <w:rPr>
                <w:szCs w:val="20"/>
              </w:rPr>
            </w:pPr>
            <w:r w:rsidRPr="00E41E00">
              <w:rPr>
                <w:szCs w:val="20"/>
              </w:rPr>
              <w:t>Incremental cost/MDE-free life-year gained</w:t>
            </w:r>
          </w:p>
        </w:tc>
        <w:tc>
          <w:tcPr>
            <w:tcW w:w="1012" w:type="pct"/>
            <w:vAlign w:val="center"/>
          </w:tcPr>
          <w:p w14:paraId="75ECF9C2" w14:textId="1C8DD237" w:rsidR="00FC7163" w:rsidRPr="007E7CA9" w:rsidRDefault="00FC7163" w:rsidP="00622E5B">
            <w:pPr>
              <w:keepNext/>
              <w:keepLines/>
              <w:jc w:val="center"/>
              <w:rPr>
                <w:rFonts w:ascii="Arial Narrow" w:hAnsi="Arial Narrow" w:cs="Calibri"/>
                <w:b/>
                <w:bCs/>
                <w:color w:val="000000"/>
                <w:sz w:val="20"/>
                <w:szCs w:val="20"/>
                <w:vertAlign w:val="superscript"/>
              </w:rPr>
            </w:pPr>
            <w:r w:rsidRPr="007E7CA9">
              <w:rPr>
                <w:rFonts w:ascii="Arial Narrow" w:hAnsi="Arial Narrow" w:cs="Calibri"/>
                <w:b/>
                <w:bCs/>
                <w:color w:val="000000"/>
                <w:sz w:val="20"/>
                <w:szCs w:val="20"/>
              </w:rPr>
              <w:t>$</w:t>
            </w:r>
            <w:r w:rsidR="00E31AF4" w:rsidRPr="00E31AF4">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2B33E4" w:rsidRPr="007E7CA9">
              <w:rPr>
                <w:rFonts w:ascii="Arial Narrow" w:hAnsi="Arial Narrow" w:cs="Calibri"/>
                <w:color w:val="000000"/>
                <w:sz w:val="20"/>
                <w:szCs w:val="20"/>
                <w:vertAlign w:val="superscript"/>
              </w:rPr>
              <w:t>3</w:t>
            </w:r>
          </w:p>
        </w:tc>
      </w:tr>
      <w:tr w:rsidR="00FC7163" w:rsidRPr="00E41E00" w14:paraId="52AF3E32" w14:textId="77777777" w:rsidTr="00622E5B">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78D4C28"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As for Step 2a, with subsequent treatment costs and consequences included (based on STAR*D study)</w:t>
            </w:r>
          </w:p>
        </w:tc>
      </w:tr>
      <w:tr w:rsidR="00FC7163" w:rsidRPr="00E41E00" w14:paraId="02037F9A" w14:textId="77777777" w:rsidTr="00622E5B">
        <w:tc>
          <w:tcPr>
            <w:tcW w:w="1963" w:type="pct"/>
            <w:vAlign w:val="center"/>
          </w:tcPr>
          <w:p w14:paraId="27F1EFB0"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784FF85" w14:textId="4848BCE3" w:rsidR="00FC7163" w:rsidRPr="00E41E00" w:rsidRDefault="00FC7163" w:rsidP="00622E5B">
            <w:pPr>
              <w:pStyle w:val="COMTabletext"/>
              <w:keepLines/>
              <w:jc w:val="center"/>
              <w:rPr>
                <w:rFonts w:cs="Arial"/>
                <w:color w:val="000000"/>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r w:rsidR="007E7CA9" w:rsidRPr="007E7CA9">
              <w:rPr>
                <w:rStyle w:val="eop"/>
                <w:rFonts w:ascii="Arial" w:hAnsi="Arial" w:cs="Arial"/>
                <w:sz w:val="18"/>
                <w:szCs w:val="18"/>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144B36DC"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$222</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24844979" w14:textId="49FC84F0" w:rsidR="00FC7163" w:rsidRPr="00E41E00" w:rsidRDefault="00FC7163" w:rsidP="00622E5B">
            <w:pPr>
              <w:pStyle w:val="COMTabletext"/>
              <w:keepLines/>
              <w:jc w:val="center"/>
              <w:rPr>
                <w:rFonts w:cs="Arial"/>
                <w:color w:val="000000"/>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r w:rsidR="007E7CA9" w:rsidRPr="007E7CA9">
              <w:rPr>
                <w:rStyle w:val="eop"/>
                <w:rFonts w:ascii="Arial" w:hAnsi="Arial" w:cs="Arial"/>
                <w:sz w:val="18"/>
                <w:szCs w:val="18"/>
              </w:rPr>
              <w:t xml:space="preserve"> </w:t>
            </w:r>
          </w:p>
        </w:tc>
      </w:tr>
      <w:tr w:rsidR="00FC7163" w:rsidRPr="00E41E00" w14:paraId="5BE4CFCB" w14:textId="77777777" w:rsidTr="00622E5B">
        <w:tc>
          <w:tcPr>
            <w:tcW w:w="1963" w:type="pct"/>
            <w:vAlign w:val="center"/>
          </w:tcPr>
          <w:p w14:paraId="5B42E5D9" w14:textId="77777777" w:rsidR="00FC7163" w:rsidRPr="00E41E00" w:rsidRDefault="00FC7163" w:rsidP="00622E5B">
            <w:pPr>
              <w:pStyle w:val="COMTabletext"/>
              <w:keepLines/>
              <w:rPr>
                <w:szCs w:val="20"/>
              </w:rPr>
            </w:pPr>
            <w:r w:rsidRPr="00E41E00">
              <w:rPr>
                <w:szCs w:val="20"/>
              </w:rPr>
              <w:t>Years in response, remission, or recovery</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078AACC"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0.507</w:t>
            </w:r>
            <w:r w:rsidRPr="00E41E00">
              <w:rPr>
                <w:rStyle w:val="eop"/>
                <w:rFonts w:ascii="Arial" w:hAnsi="Arial" w:cs="Arial"/>
                <w:sz w:val="18"/>
                <w:szCs w:val="18"/>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203D3358"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0.343</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66E78BA3"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0.164</w:t>
            </w:r>
            <w:r w:rsidRPr="00E41E00">
              <w:rPr>
                <w:rStyle w:val="eop"/>
                <w:rFonts w:ascii="Arial" w:hAnsi="Arial" w:cs="Arial"/>
                <w:sz w:val="18"/>
                <w:szCs w:val="18"/>
              </w:rPr>
              <w:t> </w:t>
            </w:r>
          </w:p>
        </w:tc>
      </w:tr>
      <w:tr w:rsidR="00FC7163" w:rsidRPr="00E41E00" w14:paraId="6EAAC44E" w14:textId="77777777" w:rsidTr="00622E5B">
        <w:tc>
          <w:tcPr>
            <w:tcW w:w="3988" w:type="pct"/>
            <w:gridSpan w:val="3"/>
            <w:vAlign w:val="center"/>
          </w:tcPr>
          <w:p w14:paraId="740487F1" w14:textId="77777777" w:rsidR="00FC7163" w:rsidRPr="00E41E00" w:rsidRDefault="00FC7163" w:rsidP="00622E5B">
            <w:pPr>
              <w:pStyle w:val="COMTabletext"/>
              <w:keepLines/>
              <w:rPr>
                <w:szCs w:val="20"/>
              </w:rPr>
            </w:pPr>
            <w:r w:rsidRPr="00E41E00">
              <w:rPr>
                <w:szCs w:val="20"/>
              </w:rPr>
              <w:t>Incremental cost/MDE-free life-year gained</w:t>
            </w:r>
          </w:p>
        </w:tc>
        <w:tc>
          <w:tcPr>
            <w:tcW w:w="1012" w:type="pct"/>
            <w:vAlign w:val="center"/>
          </w:tcPr>
          <w:p w14:paraId="6CE029A6" w14:textId="57CAB65B" w:rsidR="00FC7163" w:rsidRPr="007E7CA9" w:rsidRDefault="00FC7163" w:rsidP="00622E5B">
            <w:pPr>
              <w:pStyle w:val="COMTabletext"/>
              <w:keepLines/>
              <w:jc w:val="center"/>
              <w:rPr>
                <w:rFonts w:cs="Arial"/>
                <w:b/>
                <w:bCs w:val="0"/>
                <w:color w:val="000000"/>
                <w:szCs w:val="20"/>
                <w:vertAlign w:val="superscript"/>
              </w:rPr>
            </w:pPr>
            <w:r w:rsidRPr="007E7CA9">
              <w:rPr>
                <w:rFonts w:cs="Arial"/>
                <w:b/>
                <w:bCs w:val="0"/>
                <w:color w:val="000000"/>
                <w:szCs w:val="20"/>
              </w:rPr>
              <w:t>$</w:t>
            </w:r>
            <w:r w:rsidR="00E31AF4" w:rsidRPr="00E31AF4">
              <w:rPr>
                <w:rFonts w:cs="Arial"/>
                <w:b/>
                <w:bCs w:val="0"/>
                <w:color w:val="000000"/>
                <w:szCs w:val="20"/>
                <w:shd w:val="solid" w:color="000000" w:fill="000000"/>
                <w14:textFill>
                  <w14:solidFill>
                    <w14:srgbClr w14:val="000000">
                      <w14:alpha w14:val="100000"/>
                    </w14:srgbClr>
                  </w14:solidFill>
                </w14:textFill>
              </w:rPr>
              <w:t>|</w:t>
            </w:r>
            <w:r w:rsidR="002B33E4" w:rsidRPr="007E7CA9">
              <w:rPr>
                <w:rFonts w:cs="Arial"/>
                <w:color w:val="000000"/>
                <w:szCs w:val="20"/>
                <w:vertAlign w:val="superscript"/>
              </w:rPr>
              <w:t>4</w:t>
            </w:r>
          </w:p>
        </w:tc>
      </w:tr>
      <w:tr w:rsidR="00FC7163" w:rsidRPr="00E41E00" w14:paraId="4F54DBA3" w14:textId="77777777" w:rsidTr="00622E5B">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839E00B"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As for Step 2b, with health care resource use included</w:t>
            </w:r>
          </w:p>
        </w:tc>
      </w:tr>
      <w:tr w:rsidR="00FC7163" w:rsidRPr="00E41E00" w14:paraId="4665B370" w14:textId="77777777" w:rsidTr="00622E5B">
        <w:tc>
          <w:tcPr>
            <w:tcW w:w="1963" w:type="pct"/>
            <w:vAlign w:val="center"/>
          </w:tcPr>
          <w:p w14:paraId="057AEDA9"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57FC2005" w14:textId="6E0989FF" w:rsidR="00FC7163" w:rsidRPr="00E41E00" w:rsidRDefault="00FC7163" w:rsidP="00622E5B">
            <w:pPr>
              <w:pStyle w:val="COMTabletext"/>
              <w:keepLines/>
              <w:jc w:val="center"/>
              <w:rPr>
                <w:rFonts w:cs="Arial"/>
                <w:color w:val="000000"/>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r w:rsidR="007E7CA9" w:rsidRPr="007E7CA9">
              <w:rPr>
                <w:rStyle w:val="eop"/>
                <w:rFonts w:ascii="Arial" w:hAnsi="Arial" w:cs="Arial"/>
                <w:sz w:val="18"/>
                <w:szCs w:val="18"/>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7E653F6C"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$24,154</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D3F09C0" w14:textId="3D965362" w:rsidR="00FC7163" w:rsidRPr="00E41E00" w:rsidRDefault="00FC7163" w:rsidP="00622E5B">
            <w:pPr>
              <w:pStyle w:val="COMTabletext"/>
              <w:keepLines/>
              <w:jc w:val="center"/>
              <w:rPr>
                <w:rFonts w:cs="Arial"/>
                <w:color w:val="000000"/>
                <w:szCs w:val="20"/>
              </w:rPr>
            </w:pPr>
            <w:r w:rsidRPr="007E7CA9">
              <w:rPr>
                <w:rStyle w:val="normaltextrun"/>
                <w:rFonts w:cs="Arial"/>
                <w:sz w:val="18"/>
                <w:szCs w:val="18"/>
              </w:rPr>
              <w:t>$</w:t>
            </w:r>
            <w:r w:rsidR="00E31AF4" w:rsidRPr="00E31AF4">
              <w:rPr>
                <w:rStyle w:val="normaltextrun"/>
                <w:rFonts w:cs="Arial"/>
                <w:color w:val="000000"/>
                <w:sz w:val="18"/>
                <w:szCs w:val="18"/>
                <w:shd w:val="solid" w:color="000000" w:fill="000000"/>
                <w14:textFill>
                  <w14:solidFill>
                    <w14:srgbClr w14:val="000000">
                      <w14:alpha w14:val="100000"/>
                    </w14:srgbClr>
                  </w14:solidFill>
                </w14:textFill>
              </w:rPr>
              <w:t>|</w:t>
            </w:r>
            <w:r w:rsidR="007E7CA9" w:rsidRPr="007E7CA9">
              <w:rPr>
                <w:rStyle w:val="eop"/>
                <w:rFonts w:ascii="Arial" w:hAnsi="Arial" w:cs="Arial"/>
                <w:sz w:val="18"/>
                <w:szCs w:val="18"/>
              </w:rPr>
              <w:t xml:space="preserve"> </w:t>
            </w:r>
          </w:p>
        </w:tc>
      </w:tr>
      <w:tr w:rsidR="00FC7163" w:rsidRPr="00E41E00" w14:paraId="0D26062D" w14:textId="77777777" w:rsidTr="00622E5B">
        <w:tc>
          <w:tcPr>
            <w:tcW w:w="1963" w:type="pct"/>
            <w:vAlign w:val="center"/>
          </w:tcPr>
          <w:p w14:paraId="46A19B5D" w14:textId="77777777" w:rsidR="00FC7163" w:rsidRPr="00E41E00" w:rsidRDefault="00FC7163" w:rsidP="00622E5B">
            <w:pPr>
              <w:pStyle w:val="COMTabletext"/>
              <w:keepLines/>
              <w:rPr>
                <w:szCs w:val="20"/>
              </w:rPr>
            </w:pPr>
            <w:r w:rsidRPr="00E41E00">
              <w:rPr>
                <w:szCs w:val="20"/>
              </w:rPr>
              <w:t>Years in response, remission, or recovery</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0D22A28"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0.507</w:t>
            </w:r>
            <w:r w:rsidRPr="00E41E00">
              <w:rPr>
                <w:rStyle w:val="eop"/>
                <w:rFonts w:ascii="Arial" w:hAnsi="Arial" w:cs="Arial"/>
                <w:sz w:val="18"/>
                <w:szCs w:val="18"/>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59A82589"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0.343</w:t>
            </w:r>
            <w:r w:rsidRPr="00E41E00">
              <w:rPr>
                <w:rStyle w:val="eop"/>
                <w:rFonts w:ascii="Arial" w:hAnsi="Arial" w:cs="Arial"/>
                <w:sz w:val="18"/>
                <w:szCs w:val="18"/>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22B4CCEB" w14:textId="77777777" w:rsidR="00FC7163" w:rsidRPr="00E41E00" w:rsidRDefault="00FC7163" w:rsidP="00622E5B">
            <w:pPr>
              <w:pStyle w:val="COMTabletext"/>
              <w:keepLines/>
              <w:jc w:val="center"/>
              <w:rPr>
                <w:rFonts w:cs="Arial"/>
                <w:color w:val="000000"/>
                <w:szCs w:val="20"/>
              </w:rPr>
            </w:pPr>
            <w:r w:rsidRPr="00E41E00">
              <w:rPr>
                <w:rStyle w:val="normaltextrun"/>
                <w:rFonts w:cs="Arial"/>
                <w:sz w:val="18"/>
                <w:szCs w:val="18"/>
              </w:rPr>
              <w:t>0.164</w:t>
            </w:r>
            <w:r w:rsidRPr="00E41E00">
              <w:rPr>
                <w:rStyle w:val="eop"/>
                <w:rFonts w:ascii="Arial" w:hAnsi="Arial" w:cs="Arial"/>
                <w:sz w:val="18"/>
                <w:szCs w:val="18"/>
              </w:rPr>
              <w:t> </w:t>
            </w:r>
          </w:p>
        </w:tc>
      </w:tr>
      <w:tr w:rsidR="00FC7163" w:rsidRPr="00E41E00" w14:paraId="00711405" w14:textId="77777777" w:rsidTr="00622E5B">
        <w:tc>
          <w:tcPr>
            <w:tcW w:w="3988" w:type="pct"/>
            <w:gridSpan w:val="3"/>
            <w:vAlign w:val="center"/>
          </w:tcPr>
          <w:p w14:paraId="06C7A5AC" w14:textId="77777777" w:rsidR="00FC7163" w:rsidRPr="00E41E00" w:rsidRDefault="00FC7163" w:rsidP="00622E5B">
            <w:pPr>
              <w:pStyle w:val="COMTabletext"/>
              <w:keepLines/>
              <w:rPr>
                <w:szCs w:val="20"/>
              </w:rPr>
            </w:pPr>
            <w:r w:rsidRPr="00E41E00">
              <w:rPr>
                <w:szCs w:val="20"/>
              </w:rPr>
              <w:t>Incremental cost/MDE-free life-year gained</w:t>
            </w:r>
          </w:p>
        </w:tc>
        <w:tc>
          <w:tcPr>
            <w:tcW w:w="1012" w:type="pct"/>
            <w:vAlign w:val="center"/>
          </w:tcPr>
          <w:p w14:paraId="342B693D" w14:textId="75806C7E" w:rsidR="00FC7163" w:rsidRPr="00E41E00" w:rsidRDefault="00FC7163" w:rsidP="00622E5B">
            <w:pPr>
              <w:pStyle w:val="COMTabletext"/>
              <w:keepLines/>
              <w:jc w:val="center"/>
              <w:rPr>
                <w:rFonts w:cs="Arial"/>
                <w:b/>
                <w:bCs w:val="0"/>
                <w:color w:val="000000"/>
                <w:szCs w:val="20"/>
              </w:rPr>
            </w:pPr>
            <w:r w:rsidRPr="007E7CA9">
              <w:rPr>
                <w:rFonts w:cs="Arial"/>
                <w:b/>
                <w:bCs w:val="0"/>
                <w:color w:val="000000"/>
                <w:szCs w:val="20"/>
              </w:rPr>
              <w:t>$</w:t>
            </w:r>
            <w:r w:rsidR="00E31AF4" w:rsidRPr="00E31AF4">
              <w:rPr>
                <w:rFonts w:cs="Arial"/>
                <w:b/>
                <w:bCs w:val="0"/>
                <w:color w:val="000000"/>
                <w:szCs w:val="20"/>
                <w:shd w:val="solid" w:color="000000" w:fill="000000"/>
                <w14:textFill>
                  <w14:solidFill>
                    <w14:srgbClr w14:val="000000">
                      <w14:alpha w14:val="100000"/>
                    </w14:srgbClr>
                  </w14:solidFill>
                </w14:textFill>
              </w:rPr>
              <w:t>|</w:t>
            </w:r>
            <w:r w:rsidR="002B33E4" w:rsidRPr="00D9316F">
              <w:rPr>
                <w:rFonts w:cs="Calibri"/>
                <w:bCs w:val="0"/>
                <w:color w:val="000000"/>
                <w:szCs w:val="20"/>
                <w:vertAlign w:val="superscript"/>
              </w:rPr>
              <w:t>3</w:t>
            </w:r>
          </w:p>
        </w:tc>
      </w:tr>
      <w:tr w:rsidR="00FC7163" w:rsidRPr="00E41E00" w14:paraId="2B7D4DBE" w14:textId="77777777" w:rsidTr="00622E5B">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D19A28A"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As for Step 2c, with utilities derived from TRANSFORM-2 and -3 applied to time in health states</w:t>
            </w:r>
          </w:p>
        </w:tc>
      </w:tr>
      <w:tr w:rsidR="00FC7163" w:rsidRPr="00E41E00" w14:paraId="23F05314" w14:textId="77777777" w:rsidTr="00622E5B">
        <w:tc>
          <w:tcPr>
            <w:tcW w:w="1963" w:type="pct"/>
            <w:vAlign w:val="center"/>
          </w:tcPr>
          <w:p w14:paraId="011C4D8D"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5D7DC0C" w14:textId="1B54D3AD" w:rsidR="00FC7163" w:rsidRPr="00E41E00" w:rsidRDefault="00FC7163" w:rsidP="00622E5B">
            <w:pPr>
              <w:pStyle w:val="COMTabletext"/>
              <w:keepLines/>
              <w:jc w:val="center"/>
              <w:rPr>
                <w:rFonts w:cs="Arial"/>
                <w:color w:val="000000"/>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352194EF"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$24,154</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645B76FA" w14:textId="136596B1" w:rsidR="00FC7163" w:rsidRPr="00E41E00" w:rsidRDefault="00FC7163" w:rsidP="00622E5B">
            <w:pPr>
              <w:pStyle w:val="COMTabletext"/>
              <w:keepLines/>
              <w:jc w:val="center"/>
              <w:rPr>
                <w:rFonts w:cs="Arial"/>
                <w:color w:val="000000"/>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r>
      <w:tr w:rsidR="00FC7163" w:rsidRPr="00E41E00" w14:paraId="16FC47FF" w14:textId="77777777" w:rsidTr="00622E5B">
        <w:tc>
          <w:tcPr>
            <w:tcW w:w="1963" w:type="pct"/>
            <w:vAlign w:val="center"/>
          </w:tcPr>
          <w:p w14:paraId="55AFDC37" w14:textId="77777777" w:rsidR="00FC7163" w:rsidRPr="00E41E00" w:rsidRDefault="00FC7163" w:rsidP="00622E5B">
            <w:pPr>
              <w:pStyle w:val="COMTabletext"/>
              <w:keepLines/>
              <w:rPr>
                <w:szCs w:val="20"/>
              </w:rPr>
            </w:pPr>
            <w:r w:rsidRPr="00E41E00">
              <w:rPr>
                <w:szCs w:val="20"/>
              </w:rPr>
              <w:t>QALYs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569FFB6D"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0.644</w:t>
            </w:r>
            <w:r w:rsidRPr="00E41E00">
              <w:rPr>
                <w:rStyle w:val="eop"/>
                <w:rFonts w:ascii="Arial" w:hAnsi="Arial" w:cs="Arial"/>
                <w:szCs w:val="20"/>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527D6F72"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0.573</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1294301"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0.070</w:t>
            </w:r>
            <w:r w:rsidRPr="00E41E00">
              <w:rPr>
                <w:rStyle w:val="eop"/>
                <w:rFonts w:ascii="Arial" w:hAnsi="Arial" w:cs="Arial"/>
                <w:szCs w:val="20"/>
              </w:rPr>
              <w:t> </w:t>
            </w:r>
          </w:p>
        </w:tc>
      </w:tr>
      <w:tr w:rsidR="00FC7163" w:rsidRPr="00E41E00" w14:paraId="1F93F675" w14:textId="77777777" w:rsidTr="00622E5B">
        <w:tc>
          <w:tcPr>
            <w:tcW w:w="3988" w:type="pct"/>
            <w:gridSpan w:val="3"/>
            <w:vAlign w:val="center"/>
          </w:tcPr>
          <w:p w14:paraId="6762B1D0" w14:textId="77777777" w:rsidR="00FC7163" w:rsidRPr="00E41E00" w:rsidRDefault="00FC7163" w:rsidP="00622E5B">
            <w:pPr>
              <w:pStyle w:val="COMTabletext"/>
              <w:keepLines/>
              <w:rPr>
                <w:szCs w:val="20"/>
              </w:rPr>
            </w:pPr>
            <w:r w:rsidRPr="00E41E00">
              <w:rPr>
                <w:szCs w:val="20"/>
              </w:rPr>
              <w:t>Incremental cost/QALY gained</w:t>
            </w:r>
          </w:p>
        </w:tc>
        <w:tc>
          <w:tcPr>
            <w:tcW w:w="1012" w:type="pct"/>
            <w:vAlign w:val="center"/>
          </w:tcPr>
          <w:p w14:paraId="504C70E6" w14:textId="4860D346" w:rsidR="00FC7163" w:rsidRPr="007E7CA9" w:rsidRDefault="00FC7163" w:rsidP="00622E5B">
            <w:pPr>
              <w:keepNext/>
              <w:keepLines/>
              <w:jc w:val="center"/>
              <w:rPr>
                <w:rFonts w:ascii="Arial Narrow" w:hAnsi="Arial Narrow" w:cs="Calibri"/>
                <w:b/>
                <w:bCs/>
                <w:color w:val="000000"/>
                <w:sz w:val="20"/>
                <w:szCs w:val="20"/>
                <w:vertAlign w:val="superscript"/>
              </w:rPr>
            </w:pPr>
            <w:r w:rsidRPr="007E7CA9">
              <w:rPr>
                <w:rFonts w:ascii="Arial Narrow" w:hAnsi="Arial Narrow" w:cs="Calibri"/>
                <w:b/>
                <w:bCs/>
                <w:color w:val="000000"/>
                <w:sz w:val="20"/>
                <w:szCs w:val="20"/>
              </w:rPr>
              <w:t>$</w:t>
            </w:r>
            <w:r w:rsidR="00E31AF4" w:rsidRPr="00E31AF4">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2B33E4" w:rsidRPr="007E7CA9">
              <w:rPr>
                <w:rFonts w:ascii="Arial Narrow" w:hAnsi="Arial Narrow" w:cs="Calibri"/>
                <w:color w:val="000000"/>
                <w:sz w:val="20"/>
                <w:szCs w:val="20"/>
                <w:vertAlign w:val="superscript"/>
              </w:rPr>
              <w:t>5</w:t>
            </w:r>
          </w:p>
        </w:tc>
      </w:tr>
      <w:tr w:rsidR="00FC7163" w:rsidRPr="00E41E00" w14:paraId="0543D224" w14:textId="77777777" w:rsidTr="00622E5B">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62A440"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As for Step 3b, extrapolated from 52 weeks to 5 years and includes AE cost/disutility (undiscounted)</w:t>
            </w:r>
          </w:p>
        </w:tc>
      </w:tr>
      <w:tr w:rsidR="00FC7163" w:rsidRPr="00E41E00" w14:paraId="2E11D6EB" w14:textId="77777777" w:rsidTr="00622E5B">
        <w:tc>
          <w:tcPr>
            <w:tcW w:w="1963" w:type="pct"/>
            <w:vAlign w:val="center"/>
          </w:tcPr>
          <w:p w14:paraId="15E16CF9"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41E4149" w14:textId="10B36A21" w:rsidR="00FC7163" w:rsidRPr="00E41E00" w:rsidRDefault="00FC7163" w:rsidP="00622E5B">
            <w:pPr>
              <w:pStyle w:val="COMTabletext"/>
              <w:keepLines/>
              <w:jc w:val="center"/>
              <w:rPr>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17BB432C" w14:textId="77777777" w:rsidR="00FC7163" w:rsidRPr="00E41E00" w:rsidRDefault="00FC7163" w:rsidP="00622E5B">
            <w:pPr>
              <w:pStyle w:val="COMTabletext"/>
              <w:keepLines/>
              <w:jc w:val="center"/>
              <w:rPr>
                <w:szCs w:val="20"/>
              </w:rPr>
            </w:pPr>
            <w:r w:rsidRPr="00E41E00">
              <w:rPr>
                <w:rStyle w:val="normaltextrun"/>
                <w:rFonts w:cs="Arial"/>
                <w:szCs w:val="20"/>
              </w:rPr>
              <w:t>$112,977</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60CA490" w14:textId="08608164" w:rsidR="00FC7163" w:rsidRPr="00E41E00" w:rsidRDefault="00FC7163" w:rsidP="00622E5B">
            <w:pPr>
              <w:pStyle w:val="COMTabletext"/>
              <w:keepLines/>
              <w:jc w:val="center"/>
              <w:rPr>
                <w:rFonts w:cs="Arial"/>
                <w:color w:val="000000"/>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r>
      <w:tr w:rsidR="00FC7163" w:rsidRPr="00E41E00" w14:paraId="6CA1CA3E" w14:textId="77777777" w:rsidTr="00622E5B">
        <w:tc>
          <w:tcPr>
            <w:tcW w:w="1963" w:type="pct"/>
            <w:vAlign w:val="center"/>
          </w:tcPr>
          <w:p w14:paraId="7D6ECE75" w14:textId="77777777" w:rsidR="00FC7163" w:rsidRPr="00E41E00" w:rsidRDefault="00FC7163" w:rsidP="00622E5B">
            <w:pPr>
              <w:pStyle w:val="COMTabletext"/>
              <w:keepLines/>
              <w:rPr>
                <w:szCs w:val="20"/>
              </w:rPr>
            </w:pPr>
            <w:r w:rsidRPr="00E41E00">
              <w:rPr>
                <w:szCs w:val="20"/>
              </w:rPr>
              <w:t>QALYs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1EF35D96" w14:textId="77777777" w:rsidR="00FC7163" w:rsidRPr="00E41E00" w:rsidRDefault="00FC7163" w:rsidP="00622E5B">
            <w:pPr>
              <w:pStyle w:val="COMTabletext"/>
              <w:keepLines/>
              <w:jc w:val="center"/>
              <w:rPr>
                <w:szCs w:val="20"/>
              </w:rPr>
            </w:pPr>
            <w:r w:rsidRPr="00E41E00">
              <w:rPr>
                <w:rStyle w:val="normaltextrun"/>
                <w:rFonts w:cs="Arial"/>
                <w:szCs w:val="20"/>
              </w:rPr>
              <w:t>3.077</w:t>
            </w:r>
            <w:r w:rsidRPr="00E41E00">
              <w:rPr>
                <w:rStyle w:val="eop"/>
                <w:rFonts w:ascii="Arial" w:hAnsi="Arial" w:cs="Arial"/>
                <w:szCs w:val="20"/>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7959F95D" w14:textId="77777777" w:rsidR="00FC7163" w:rsidRPr="00E41E00" w:rsidRDefault="00FC7163" w:rsidP="00622E5B">
            <w:pPr>
              <w:pStyle w:val="COMTabletext"/>
              <w:keepLines/>
              <w:jc w:val="center"/>
              <w:rPr>
                <w:szCs w:val="20"/>
              </w:rPr>
            </w:pPr>
            <w:r w:rsidRPr="00E41E00">
              <w:rPr>
                <w:rStyle w:val="normaltextrun"/>
                <w:rFonts w:cs="Arial"/>
                <w:szCs w:val="20"/>
              </w:rPr>
              <w:t>2.927</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BC055A1"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0.151</w:t>
            </w:r>
            <w:r w:rsidRPr="00E41E00">
              <w:rPr>
                <w:rStyle w:val="eop"/>
                <w:rFonts w:ascii="Arial" w:hAnsi="Arial" w:cs="Arial"/>
                <w:szCs w:val="20"/>
              </w:rPr>
              <w:t> </w:t>
            </w:r>
          </w:p>
        </w:tc>
      </w:tr>
      <w:tr w:rsidR="00FC7163" w:rsidRPr="00E41E00" w14:paraId="2EFA75C1" w14:textId="77777777" w:rsidTr="00622E5B">
        <w:tc>
          <w:tcPr>
            <w:tcW w:w="3988" w:type="pct"/>
            <w:gridSpan w:val="3"/>
            <w:vAlign w:val="center"/>
          </w:tcPr>
          <w:p w14:paraId="15D894AD" w14:textId="77777777" w:rsidR="00FC7163" w:rsidRPr="00E41E00" w:rsidRDefault="00FC7163" w:rsidP="00622E5B">
            <w:pPr>
              <w:pStyle w:val="COMTabletext"/>
              <w:keepLines/>
              <w:rPr>
                <w:rFonts w:cs="Arial"/>
                <w:color w:val="000000"/>
                <w:szCs w:val="20"/>
              </w:rPr>
            </w:pPr>
            <w:r w:rsidRPr="00E41E00">
              <w:rPr>
                <w:szCs w:val="20"/>
              </w:rPr>
              <w:t>Incremental cost/QALY gained</w:t>
            </w:r>
          </w:p>
        </w:tc>
        <w:tc>
          <w:tcPr>
            <w:tcW w:w="1012" w:type="pct"/>
            <w:vAlign w:val="center"/>
          </w:tcPr>
          <w:p w14:paraId="30CC76E8" w14:textId="19C020DF" w:rsidR="00FC7163" w:rsidRPr="00E41E00" w:rsidRDefault="00FC7163" w:rsidP="00622E5B">
            <w:pPr>
              <w:keepNext/>
              <w:keepLines/>
              <w:jc w:val="center"/>
              <w:rPr>
                <w:rFonts w:ascii="Arial Narrow" w:hAnsi="Arial Narrow" w:cs="Calibri"/>
                <w:b/>
                <w:bCs/>
                <w:sz w:val="20"/>
                <w:szCs w:val="20"/>
              </w:rPr>
            </w:pPr>
            <w:r w:rsidRPr="007E7CA9">
              <w:rPr>
                <w:rFonts w:ascii="Arial Narrow" w:hAnsi="Arial Narrow" w:cs="Calibri"/>
                <w:b/>
                <w:bCs/>
                <w:sz w:val="20"/>
                <w:szCs w:val="20"/>
              </w:rPr>
              <w:t>$</w:t>
            </w:r>
            <w:r w:rsidR="00E31AF4" w:rsidRPr="00E31AF4">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2B33E4" w:rsidRPr="00D9316F">
              <w:rPr>
                <w:rFonts w:ascii="Arial Narrow" w:hAnsi="Arial Narrow"/>
                <w:sz w:val="20"/>
                <w:szCs w:val="20"/>
                <w:vertAlign w:val="superscript"/>
              </w:rPr>
              <w:t>2</w:t>
            </w:r>
          </w:p>
        </w:tc>
      </w:tr>
      <w:tr w:rsidR="00FC7163" w:rsidRPr="00E41E00" w14:paraId="3EE2BB82" w14:textId="77777777" w:rsidTr="00622E5B">
        <w:trPr>
          <w:trHeight w:val="58"/>
        </w:trPr>
        <w:tc>
          <w:tcPr>
            <w:tcW w:w="5000" w:type="pct"/>
            <w:gridSpan w:val="4"/>
            <w:vAlign w:val="center"/>
          </w:tcPr>
          <w:p w14:paraId="59842DED" w14:textId="77777777" w:rsidR="00FC7163" w:rsidRPr="00E41E00" w:rsidRDefault="00FC7163" w:rsidP="00622E5B">
            <w:pPr>
              <w:pStyle w:val="COMTabletext"/>
              <w:keepLines/>
              <w:rPr>
                <w:rFonts w:cs="Arial"/>
                <w:b/>
                <w:bCs w:val="0"/>
                <w:color w:val="000000"/>
                <w:szCs w:val="20"/>
              </w:rPr>
            </w:pPr>
            <w:r w:rsidRPr="00E41E00">
              <w:rPr>
                <w:rFonts w:cs="Arial"/>
                <w:b/>
                <w:bCs w:val="0"/>
                <w:color w:val="000000"/>
                <w:szCs w:val="20"/>
              </w:rPr>
              <w:t>As for Step 4a, using 5.0% discount rate; current resubmission base case</w:t>
            </w:r>
          </w:p>
        </w:tc>
      </w:tr>
      <w:tr w:rsidR="00FC7163" w:rsidRPr="00E41E00" w14:paraId="1B15827D" w14:textId="77777777" w:rsidTr="00622E5B">
        <w:tc>
          <w:tcPr>
            <w:tcW w:w="1963" w:type="pct"/>
            <w:vAlign w:val="center"/>
          </w:tcPr>
          <w:p w14:paraId="1B403EF9" w14:textId="77777777" w:rsidR="00FC7163" w:rsidRPr="00E41E00" w:rsidRDefault="00FC7163" w:rsidP="00622E5B">
            <w:pPr>
              <w:pStyle w:val="COMTabletext"/>
              <w:keepLines/>
              <w:rPr>
                <w:szCs w:val="20"/>
              </w:rPr>
            </w:pPr>
            <w:r w:rsidRPr="00E41E00">
              <w:rPr>
                <w:szCs w:val="20"/>
              </w:rPr>
              <w:t>Costs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0ABC9AA5" w14:textId="5C6545F1" w:rsidR="00FC7163" w:rsidRPr="00E41E00" w:rsidRDefault="00FC7163" w:rsidP="00622E5B">
            <w:pPr>
              <w:pStyle w:val="COMTabletext"/>
              <w:keepLines/>
              <w:jc w:val="center"/>
              <w:rPr>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00856AA9" w14:textId="77777777" w:rsidR="00FC7163" w:rsidRPr="00E41E00" w:rsidRDefault="00FC7163" w:rsidP="00622E5B">
            <w:pPr>
              <w:pStyle w:val="COMTabletext"/>
              <w:keepLines/>
              <w:jc w:val="center"/>
              <w:rPr>
                <w:szCs w:val="20"/>
              </w:rPr>
            </w:pPr>
            <w:r w:rsidRPr="00E41E00">
              <w:rPr>
                <w:rStyle w:val="normaltextrun"/>
                <w:rFonts w:cs="Arial"/>
                <w:szCs w:val="20"/>
              </w:rPr>
              <w:t>$100,328</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19598A26" w14:textId="2039865C" w:rsidR="00FC7163" w:rsidRPr="00E41E00" w:rsidRDefault="00FC7163" w:rsidP="00622E5B">
            <w:pPr>
              <w:pStyle w:val="COMTabletext"/>
              <w:keepLines/>
              <w:jc w:val="center"/>
              <w:rPr>
                <w:rFonts w:cs="Arial"/>
                <w:color w:val="000000"/>
                <w:szCs w:val="20"/>
              </w:rPr>
            </w:pPr>
            <w:r w:rsidRPr="007E7CA9">
              <w:rPr>
                <w:rStyle w:val="normaltextrun"/>
                <w:rFonts w:cs="Arial"/>
                <w:szCs w:val="20"/>
              </w:rPr>
              <w:t>$</w:t>
            </w:r>
            <w:r w:rsidR="00E31AF4" w:rsidRPr="00E31AF4">
              <w:rPr>
                <w:rStyle w:val="normaltextrun"/>
                <w:rFonts w:cs="Arial"/>
                <w:color w:val="000000"/>
                <w:szCs w:val="20"/>
                <w:shd w:val="solid" w:color="000000" w:fill="000000"/>
                <w14:textFill>
                  <w14:solidFill>
                    <w14:srgbClr w14:val="000000">
                      <w14:alpha w14:val="100000"/>
                    </w14:srgbClr>
                  </w14:solidFill>
                </w14:textFill>
              </w:rPr>
              <w:t>|</w:t>
            </w:r>
            <w:r w:rsidR="007E7CA9" w:rsidRPr="007E7CA9">
              <w:rPr>
                <w:rStyle w:val="eop"/>
                <w:rFonts w:ascii="Arial" w:hAnsi="Arial" w:cs="Arial"/>
                <w:szCs w:val="20"/>
              </w:rPr>
              <w:t xml:space="preserve"> </w:t>
            </w:r>
          </w:p>
        </w:tc>
      </w:tr>
      <w:tr w:rsidR="00FC7163" w:rsidRPr="00E41E00" w14:paraId="5A720BDA" w14:textId="77777777" w:rsidTr="00622E5B">
        <w:tc>
          <w:tcPr>
            <w:tcW w:w="1963" w:type="pct"/>
            <w:vAlign w:val="center"/>
          </w:tcPr>
          <w:p w14:paraId="233BBA9C" w14:textId="77777777" w:rsidR="00FC7163" w:rsidRPr="00E41E00" w:rsidRDefault="00FC7163" w:rsidP="00622E5B">
            <w:pPr>
              <w:pStyle w:val="COMTabletext"/>
              <w:keepLines/>
              <w:rPr>
                <w:szCs w:val="20"/>
              </w:rPr>
            </w:pPr>
            <w:r w:rsidRPr="00E41E00">
              <w:rPr>
                <w:szCs w:val="20"/>
              </w:rPr>
              <w:t>QALYs</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572AF8D" w14:textId="77777777" w:rsidR="00FC7163" w:rsidRPr="00E41E00" w:rsidRDefault="00FC7163" w:rsidP="00622E5B">
            <w:pPr>
              <w:pStyle w:val="COMTabletext"/>
              <w:keepLines/>
              <w:jc w:val="center"/>
              <w:rPr>
                <w:szCs w:val="20"/>
              </w:rPr>
            </w:pPr>
            <w:r w:rsidRPr="00E41E00">
              <w:rPr>
                <w:rStyle w:val="normaltextrun"/>
                <w:rFonts w:cs="Arial"/>
                <w:szCs w:val="20"/>
              </w:rPr>
              <w:t>2.732</w:t>
            </w:r>
            <w:r w:rsidRPr="00E41E00">
              <w:rPr>
                <w:rStyle w:val="eop"/>
                <w:rFonts w:ascii="Arial" w:hAnsi="Arial" w:cs="Arial"/>
                <w:szCs w:val="20"/>
              </w:rPr>
              <w:t> </w:t>
            </w:r>
          </w:p>
        </w:tc>
        <w:tc>
          <w:tcPr>
            <w:tcW w:w="1013" w:type="pct"/>
            <w:tcBorders>
              <w:top w:val="single" w:sz="6" w:space="0" w:color="auto"/>
              <w:left w:val="single" w:sz="6" w:space="0" w:color="auto"/>
              <w:bottom w:val="single" w:sz="6" w:space="0" w:color="auto"/>
              <w:right w:val="single" w:sz="6" w:space="0" w:color="auto"/>
            </w:tcBorders>
            <w:shd w:val="clear" w:color="auto" w:fill="auto"/>
            <w:vAlign w:val="center"/>
          </w:tcPr>
          <w:p w14:paraId="5BC5913F" w14:textId="77777777" w:rsidR="00FC7163" w:rsidRPr="00E41E00" w:rsidRDefault="00FC7163" w:rsidP="00622E5B">
            <w:pPr>
              <w:pStyle w:val="COMTabletext"/>
              <w:keepLines/>
              <w:jc w:val="center"/>
              <w:rPr>
                <w:szCs w:val="20"/>
              </w:rPr>
            </w:pPr>
            <w:r w:rsidRPr="00E41E00">
              <w:rPr>
                <w:rStyle w:val="normaltextrun"/>
                <w:rFonts w:cs="Arial"/>
                <w:szCs w:val="20"/>
              </w:rPr>
              <w:t>2.592</w:t>
            </w:r>
            <w:r w:rsidRPr="00E41E00">
              <w:rPr>
                <w:rStyle w:val="eop"/>
                <w:rFonts w:ascii="Arial" w:hAnsi="Arial" w:cs="Arial"/>
                <w:szCs w:val="20"/>
              </w:rPr>
              <w:t> </w:t>
            </w:r>
          </w:p>
        </w:tc>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561F7F3" w14:textId="77777777" w:rsidR="00FC7163" w:rsidRPr="00E41E00" w:rsidRDefault="00FC7163" w:rsidP="00622E5B">
            <w:pPr>
              <w:pStyle w:val="COMTabletext"/>
              <w:keepLines/>
              <w:jc w:val="center"/>
              <w:rPr>
                <w:rFonts w:cs="Arial"/>
                <w:color w:val="000000"/>
                <w:szCs w:val="20"/>
              </w:rPr>
            </w:pPr>
            <w:r w:rsidRPr="00E41E00">
              <w:rPr>
                <w:rStyle w:val="normaltextrun"/>
                <w:rFonts w:cs="Arial"/>
                <w:szCs w:val="20"/>
              </w:rPr>
              <w:t>0.141</w:t>
            </w:r>
            <w:r w:rsidRPr="00E41E00">
              <w:rPr>
                <w:rStyle w:val="eop"/>
                <w:rFonts w:ascii="Arial" w:hAnsi="Arial" w:cs="Arial"/>
                <w:szCs w:val="20"/>
              </w:rPr>
              <w:t> </w:t>
            </w:r>
          </w:p>
        </w:tc>
      </w:tr>
      <w:tr w:rsidR="00FC7163" w:rsidRPr="00E41E00" w14:paraId="081DE9A9" w14:textId="77777777" w:rsidTr="00622E5B">
        <w:tc>
          <w:tcPr>
            <w:tcW w:w="3988" w:type="pct"/>
            <w:gridSpan w:val="3"/>
            <w:vAlign w:val="center"/>
          </w:tcPr>
          <w:p w14:paraId="643D9D95" w14:textId="77777777" w:rsidR="00FC7163" w:rsidRPr="00E41E00" w:rsidRDefault="00FC7163" w:rsidP="00622E5B">
            <w:pPr>
              <w:pStyle w:val="COMTabletext"/>
              <w:keepNext w:val="0"/>
              <w:rPr>
                <w:szCs w:val="20"/>
              </w:rPr>
            </w:pPr>
            <w:r w:rsidRPr="00E41E00">
              <w:rPr>
                <w:szCs w:val="20"/>
              </w:rPr>
              <w:t>Incremental cost/QALY gained</w:t>
            </w:r>
          </w:p>
        </w:tc>
        <w:tc>
          <w:tcPr>
            <w:tcW w:w="1012" w:type="pct"/>
            <w:vAlign w:val="center"/>
          </w:tcPr>
          <w:p w14:paraId="2AD352D8" w14:textId="7D02D9AF" w:rsidR="00FC7163" w:rsidRPr="00E41E00" w:rsidRDefault="00FC7163" w:rsidP="00622E5B">
            <w:pPr>
              <w:jc w:val="center"/>
              <w:rPr>
                <w:rFonts w:ascii="Arial Narrow" w:hAnsi="Arial Narrow" w:cs="Calibri"/>
                <w:b/>
                <w:bCs/>
                <w:sz w:val="20"/>
                <w:szCs w:val="20"/>
              </w:rPr>
            </w:pPr>
            <w:r w:rsidRPr="007E7CA9">
              <w:rPr>
                <w:rFonts w:ascii="Arial Narrow" w:hAnsi="Arial Narrow" w:cs="Calibri"/>
                <w:b/>
                <w:bCs/>
                <w:sz w:val="20"/>
                <w:szCs w:val="20"/>
              </w:rPr>
              <w:t>$</w:t>
            </w:r>
            <w:r w:rsidR="00E31AF4" w:rsidRPr="00E31AF4">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2B33E4" w:rsidRPr="00D9316F">
              <w:rPr>
                <w:rFonts w:ascii="Arial Narrow" w:hAnsi="Arial Narrow"/>
                <w:sz w:val="20"/>
                <w:szCs w:val="20"/>
                <w:vertAlign w:val="superscript"/>
              </w:rPr>
              <w:t>1</w:t>
            </w:r>
          </w:p>
        </w:tc>
      </w:tr>
    </w:tbl>
    <w:p w14:paraId="7E99ACEA" w14:textId="77777777" w:rsidR="00FC7163" w:rsidRPr="00E41E00" w:rsidRDefault="00FC7163" w:rsidP="00FC7163">
      <w:pPr>
        <w:pStyle w:val="TableFigureFooter"/>
      </w:pPr>
      <w:r w:rsidRPr="00E41E00">
        <w:t>Source: Table 325, p112 of the resubmission.</w:t>
      </w:r>
    </w:p>
    <w:p w14:paraId="688B99DF" w14:textId="77777777" w:rsidR="00FC7163" w:rsidRPr="00E41E00" w:rsidRDefault="00FC7163" w:rsidP="00FC7163">
      <w:pPr>
        <w:pStyle w:val="TableFigureFooter"/>
      </w:pPr>
      <w:r w:rsidRPr="00E41E00">
        <w:t>Abbreviations: DPMQ, dispensed price for maximum quantity; OAD, oral anti-depressant; QALY, quality adjusted life year.</w:t>
      </w:r>
    </w:p>
    <w:p w14:paraId="4E9AEC6F" w14:textId="77777777" w:rsidR="00FC7163" w:rsidRPr="00E41E00" w:rsidRDefault="00FC7163" w:rsidP="00FC7163">
      <w:pPr>
        <w:pStyle w:val="TableFigureFooter"/>
      </w:pPr>
      <w:r w:rsidRPr="00E41E00">
        <w:rPr>
          <w:vertAlign w:val="superscript"/>
        </w:rPr>
        <w:t>1</w:t>
      </w:r>
      <w:r w:rsidRPr="00E41E00">
        <w:t xml:space="preserve"> Proportion of responders and in remitters from TRANSFORM-2 and -3 weighted by the proportion of the Australian population aged &lt; 65 and ≥ 65 years; esketamine and oral AD drug costs </w:t>
      </w:r>
      <w:proofErr w:type="gramStart"/>
      <w:r w:rsidRPr="00E41E00">
        <w:t>included;</w:t>
      </w:r>
      <w:proofErr w:type="gramEnd"/>
      <w:r w:rsidRPr="00E41E00">
        <w:t xml:space="preserve"> administration costs applied to esketamine arm only.</w:t>
      </w:r>
    </w:p>
    <w:p w14:paraId="286D31CC" w14:textId="0FE9C51E" w:rsidR="00FC7163" w:rsidRDefault="00FC7163" w:rsidP="00FC7163">
      <w:pPr>
        <w:pStyle w:val="TableFigureFooter"/>
      </w:pPr>
      <w:r w:rsidRPr="00E41E00">
        <w:rPr>
          <w:vertAlign w:val="superscript"/>
        </w:rPr>
        <w:t>2</w:t>
      </w:r>
      <w:r w:rsidRPr="00E41E00">
        <w:t xml:space="preserve"> Time spent in response, remission and recovery states based on TRANSFORM-2 and -3, SUSTAIN-1 and STAR*D data; esketamine and oral antidepressant drug costs </w:t>
      </w:r>
      <w:proofErr w:type="gramStart"/>
      <w:r w:rsidRPr="00E41E00">
        <w:t>included;</w:t>
      </w:r>
      <w:proofErr w:type="gramEnd"/>
      <w:r w:rsidRPr="00E41E00">
        <w:t xml:space="preserve"> administration costs applied to esketamine arm only; esketamine drug and administration cost applied to patients on treatment only.</w:t>
      </w:r>
    </w:p>
    <w:p w14:paraId="163BCFBD" w14:textId="2E7CE0F5" w:rsidR="002B33E4" w:rsidRPr="007E7CA9" w:rsidRDefault="002B33E4" w:rsidP="00FC7163">
      <w:pPr>
        <w:pStyle w:val="TableFigureFooter"/>
        <w:rPr>
          <w:i/>
          <w:iCs/>
        </w:rPr>
      </w:pPr>
      <w:r w:rsidRPr="007E7CA9">
        <w:rPr>
          <w:i/>
          <w:iCs/>
        </w:rPr>
        <w:t>The redacted values correspond to the following ranges:</w:t>
      </w:r>
    </w:p>
    <w:p w14:paraId="07CEDA85" w14:textId="06FDB6E0" w:rsidR="002B33E4" w:rsidRPr="007E7CA9" w:rsidRDefault="002B33E4" w:rsidP="00FC7163">
      <w:pPr>
        <w:pStyle w:val="TableFigureFooter"/>
        <w:rPr>
          <w:i/>
          <w:iCs/>
        </w:rPr>
      </w:pPr>
      <w:r w:rsidRPr="007E7CA9">
        <w:rPr>
          <w:i/>
          <w:iCs/>
          <w:vertAlign w:val="superscript"/>
        </w:rPr>
        <w:t>1</w:t>
      </w:r>
      <w:r w:rsidRPr="007E7CA9">
        <w:rPr>
          <w:i/>
          <w:iCs/>
        </w:rPr>
        <w:t xml:space="preserve"> $25,000 to &lt; $35,000</w:t>
      </w:r>
    </w:p>
    <w:p w14:paraId="4E5D5D75" w14:textId="1193481C" w:rsidR="002B33E4" w:rsidRPr="007E7CA9" w:rsidRDefault="002B33E4" w:rsidP="00FC7163">
      <w:pPr>
        <w:pStyle w:val="TableFigureFooter"/>
        <w:rPr>
          <w:i/>
          <w:iCs/>
        </w:rPr>
      </w:pPr>
      <w:r w:rsidRPr="007E7CA9">
        <w:rPr>
          <w:i/>
          <w:iCs/>
          <w:vertAlign w:val="superscript"/>
        </w:rPr>
        <w:t>2</w:t>
      </w:r>
      <w:r w:rsidRPr="007E7CA9">
        <w:rPr>
          <w:i/>
          <w:iCs/>
        </w:rPr>
        <w:t xml:space="preserve"> $15,000 to &lt; $25,000</w:t>
      </w:r>
    </w:p>
    <w:p w14:paraId="5A4224F3" w14:textId="552DC502" w:rsidR="002B33E4" w:rsidRPr="007E7CA9" w:rsidRDefault="002B33E4" w:rsidP="00FC7163">
      <w:pPr>
        <w:pStyle w:val="TableFigureFooter"/>
        <w:rPr>
          <w:i/>
          <w:iCs/>
        </w:rPr>
      </w:pPr>
      <w:r w:rsidRPr="007E7CA9">
        <w:rPr>
          <w:i/>
          <w:iCs/>
          <w:vertAlign w:val="superscript"/>
        </w:rPr>
        <w:t>3</w:t>
      </w:r>
      <w:r w:rsidRPr="007E7CA9">
        <w:rPr>
          <w:i/>
          <w:iCs/>
        </w:rPr>
        <w:t> $55,000 to &lt; $75,000</w:t>
      </w:r>
    </w:p>
    <w:p w14:paraId="57EBBBC3" w14:textId="4340ECAE" w:rsidR="002B33E4" w:rsidRPr="007E7CA9" w:rsidRDefault="002B33E4" w:rsidP="00FC7163">
      <w:pPr>
        <w:pStyle w:val="TableFigureFooter"/>
        <w:rPr>
          <w:i/>
          <w:iCs/>
        </w:rPr>
      </w:pPr>
      <w:r w:rsidRPr="007E7CA9">
        <w:rPr>
          <w:i/>
          <w:iCs/>
          <w:vertAlign w:val="superscript"/>
        </w:rPr>
        <w:t>4</w:t>
      </w:r>
      <w:r w:rsidRPr="007E7CA9">
        <w:rPr>
          <w:i/>
          <w:iCs/>
        </w:rPr>
        <w:t xml:space="preserve"> $75,000 to &lt; $95,000</w:t>
      </w:r>
    </w:p>
    <w:p w14:paraId="2CC4962B" w14:textId="2CA11025" w:rsidR="002B33E4" w:rsidRPr="007E7CA9" w:rsidRDefault="002B33E4" w:rsidP="00FC7163">
      <w:pPr>
        <w:pStyle w:val="TableFigureFooter"/>
        <w:rPr>
          <w:i/>
          <w:iCs/>
        </w:rPr>
      </w:pPr>
      <w:r w:rsidRPr="007E7CA9">
        <w:rPr>
          <w:i/>
          <w:iCs/>
          <w:vertAlign w:val="superscript"/>
        </w:rPr>
        <w:t>5</w:t>
      </w:r>
      <w:r w:rsidRPr="007E7CA9">
        <w:rPr>
          <w:i/>
          <w:iCs/>
        </w:rPr>
        <w:t xml:space="preserve"> $135,000 to &lt; $155,000</w:t>
      </w:r>
    </w:p>
    <w:p w14:paraId="3DF95ADC" w14:textId="1549D0AF" w:rsidR="00F81EA5" w:rsidRPr="00902D85" w:rsidRDefault="00F81EA5" w:rsidP="00141306">
      <w:pPr>
        <w:pStyle w:val="COMexecsumnumberedpara"/>
      </w:pPr>
      <w:r w:rsidRPr="00902D85">
        <w:t>Incorporating the costs and consequences of maintenance treatment, including health care resource use, applying health state utilities and extrapolation of the model to five years had the largest impact on the stepped economic evaluation. </w:t>
      </w:r>
    </w:p>
    <w:p w14:paraId="25C64483" w14:textId="1FF3B851" w:rsidR="00195155" w:rsidRPr="00902D85" w:rsidRDefault="00195155" w:rsidP="00141306">
      <w:pPr>
        <w:pStyle w:val="COMexecsumnumberedpara"/>
      </w:pPr>
      <w:r w:rsidRPr="00902D85">
        <w:t xml:space="preserve">During the evaluation, a stepped economic evaluation was conducted from the July 2022 base case to the current resubmission base case, to assess the impact of changes included in the current resubmission’s </w:t>
      </w:r>
      <w:r w:rsidRPr="00460047">
        <w:t>model</w:t>
      </w:r>
      <w:r w:rsidRPr="00424C0D">
        <w:t>.</w:t>
      </w:r>
      <w:r w:rsidRPr="00902D85">
        <w:t xml:space="preserve"> Compared with the July 2022 model, limiting esketamine treatment to one year and reducing the esketamine price (which both decreased the ICER) and using a higher administration fee for esketamine and removing the administration fee for the placebo arm (which increased the ICER) had the largest impact on the current resubmission’s model.</w:t>
      </w:r>
    </w:p>
    <w:p w14:paraId="2B87DE9D" w14:textId="34DEAFC5" w:rsidR="00F81EA5" w:rsidRPr="00902D85" w:rsidRDefault="00F81EA5" w:rsidP="00141306">
      <w:pPr>
        <w:pStyle w:val="COMexecsumnumberedpara"/>
      </w:pPr>
      <w:r w:rsidRPr="00902D85">
        <w:t>Based on the economic model, treatment with esketamine nasal spray plus a newly initiated oral antidepressant versus treatment with a newly initiated oral antidepressant in patients with TRD is associated with an incremental cost per QALY gained of $</w:t>
      </w:r>
      <w:r w:rsidR="00EF1DC2">
        <w:t>25,000 to &lt; $35,000</w:t>
      </w:r>
      <w:r w:rsidRPr="00902D85">
        <w:t>. This compares to an incremental cost per QALY gained of $</w:t>
      </w:r>
      <w:r w:rsidR="00EF1DC2">
        <w:t>45,000 to &lt; $55,000</w:t>
      </w:r>
      <w:r w:rsidRPr="00902D85">
        <w:t xml:space="preserve"> in the July 2022 resubmission. </w:t>
      </w:r>
    </w:p>
    <w:p w14:paraId="1673E695" w14:textId="77777777" w:rsidR="00F81EA5" w:rsidRPr="00902D85" w:rsidRDefault="00F81EA5" w:rsidP="00141306">
      <w:pPr>
        <w:pStyle w:val="COMexecsumnumberedpara"/>
      </w:pPr>
      <w:r w:rsidRPr="00902D85">
        <w:t>On average, for every patient treated with esketamine plus OAD, compared with OAD alone and followed up for 5 years, the (undiscounted) economic model estimates that there would be: </w:t>
      </w:r>
    </w:p>
    <w:p w14:paraId="7761A8C9" w14:textId="0EB98602" w:rsidR="00F81EA5" w:rsidRPr="00902D85" w:rsidRDefault="00F81EA5" w:rsidP="001D349A">
      <w:pPr>
        <w:pStyle w:val="COMexecsummbulletlist"/>
        <w:spacing w:after="60"/>
        <w:ind w:left="1077" w:hanging="357"/>
        <w:rPr>
          <w:snapToGrid/>
        </w:rPr>
      </w:pPr>
      <w:r w:rsidRPr="00902D85">
        <w:rPr>
          <w:snapToGrid/>
        </w:rPr>
        <w:t>Esketamine drug and administration costs of $</w:t>
      </w:r>
      <w:proofErr w:type="gramStart"/>
      <w:r w:rsidR="00E31AF4" w:rsidRPr="00367F8B">
        <w:rPr>
          <w:snapToGrid/>
          <w:color w:val="000000"/>
          <w:w w:val="15"/>
          <w:shd w:val="solid" w:color="000000" w:fill="000000"/>
          <w:fitText w:val="-20" w:id="-1167934968"/>
          <w14:textFill>
            <w14:solidFill>
              <w14:srgbClr w14:val="000000">
                <w14:alpha w14:val="100000"/>
              </w14:srgbClr>
            </w14:solidFill>
          </w14:textFill>
        </w:rPr>
        <w:t xml:space="preserve">|  </w:t>
      </w:r>
      <w:r w:rsidR="00E31AF4" w:rsidRPr="00367F8B">
        <w:rPr>
          <w:snapToGrid/>
          <w:color w:val="000000"/>
          <w:spacing w:val="-69"/>
          <w:w w:val="15"/>
          <w:shd w:val="solid" w:color="000000" w:fill="000000"/>
          <w:fitText w:val="-20" w:id="-1167934968"/>
          <w14:textFill>
            <w14:solidFill>
              <w14:srgbClr w14:val="000000">
                <w14:alpha w14:val="100000"/>
              </w14:srgbClr>
            </w14:solidFill>
          </w14:textFill>
        </w:rPr>
        <w:t>|</w:t>
      </w:r>
      <w:proofErr w:type="gramEnd"/>
      <w:r w:rsidRPr="00902D85">
        <w:rPr>
          <w:snapToGrid/>
        </w:rPr>
        <w:t>; based on an average duration of treatment of 5.5 months</w:t>
      </w:r>
      <w:r w:rsidR="00AB714C" w:rsidRPr="00902D85">
        <w:rPr>
          <w:snapToGrid/>
        </w:rPr>
        <w:t xml:space="preserve"> ($</w:t>
      </w:r>
      <w:r w:rsidR="00E31AF4" w:rsidRPr="00367F8B">
        <w:rPr>
          <w:snapToGrid/>
          <w:color w:val="000000"/>
          <w:w w:val="15"/>
          <w:shd w:val="solid" w:color="000000" w:fill="000000"/>
          <w:fitText w:val="-20" w:id="-1167934967"/>
          <w14:textFill>
            <w14:solidFill>
              <w14:srgbClr w14:val="000000">
                <w14:alpha w14:val="100000"/>
              </w14:srgbClr>
            </w14:solidFill>
          </w14:textFill>
        </w:rPr>
        <w:t xml:space="preserve">|  </w:t>
      </w:r>
      <w:r w:rsidR="00E31AF4" w:rsidRPr="00367F8B">
        <w:rPr>
          <w:snapToGrid/>
          <w:color w:val="000000"/>
          <w:spacing w:val="-69"/>
          <w:w w:val="15"/>
          <w:shd w:val="solid" w:color="000000" w:fill="000000"/>
          <w:fitText w:val="-20" w:id="-1167934967"/>
          <w14:textFill>
            <w14:solidFill>
              <w14:srgbClr w14:val="000000">
                <w14:alpha w14:val="100000"/>
              </w14:srgbClr>
            </w14:solidFill>
          </w14:textFill>
        </w:rPr>
        <w:t>|</w:t>
      </w:r>
      <w:r w:rsidR="007E7CA9" w:rsidRPr="007E7CA9">
        <w:rPr>
          <w:snapToGrid/>
        </w:rPr>
        <w:t xml:space="preserve"> </w:t>
      </w:r>
      <w:r w:rsidR="00AB714C" w:rsidRPr="00902D85">
        <w:rPr>
          <w:snapToGrid/>
        </w:rPr>
        <w:t>and 11.4 months in July 2022)</w:t>
      </w:r>
      <w:r w:rsidRPr="00902D85">
        <w:rPr>
          <w:snapToGrid/>
        </w:rPr>
        <w:t>. </w:t>
      </w:r>
    </w:p>
    <w:p w14:paraId="78950BDF" w14:textId="020E0A38" w:rsidR="00F81EA5" w:rsidRDefault="00F81EA5" w:rsidP="001D349A">
      <w:pPr>
        <w:pStyle w:val="COMexecsummbulletlist"/>
        <w:ind w:left="1077" w:hanging="357"/>
        <w:rPr>
          <w:snapToGrid/>
        </w:rPr>
      </w:pPr>
      <w:r w:rsidRPr="00902D85">
        <w:rPr>
          <w:snapToGrid/>
        </w:rPr>
        <w:t>An additional 0.36 years (4.3 months) free from major depressive disorder, which would save $11,651 in disease management costs, and be associated with improved quality of life</w:t>
      </w:r>
      <w:r w:rsidR="00AB714C" w:rsidRPr="00902D85">
        <w:rPr>
          <w:snapToGrid/>
        </w:rPr>
        <w:t xml:space="preserve"> (5.8 months and $14,932 in July 2022)</w:t>
      </w:r>
      <w:r w:rsidRPr="00902D85">
        <w:rPr>
          <w:snapToGrid/>
        </w:rPr>
        <w:t>. </w:t>
      </w:r>
    </w:p>
    <w:p w14:paraId="538A3B73" w14:textId="30A8D641" w:rsidR="001318D9" w:rsidRPr="00902D85" w:rsidRDefault="001318D9" w:rsidP="00141306">
      <w:pPr>
        <w:pStyle w:val="COMexecsumnumberedpara"/>
      </w:pPr>
      <w:r w:rsidRPr="00902D85">
        <w:t xml:space="preserve">The results of key sensitivity analyses are summarised </w:t>
      </w:r>
      <w:r w:rsidR="0014241A" w:rsidRPr="00902D85">
        <w:t>in</w:t>
      </w:r>
      <w:r w:rsidR="001D349A" w:rsidRPr="00902D85">
        <w:t xml:space="preserve"> </w:t>
      </w:r>
      <w:r w:rsidR="001D349A" w:rsidRPr="00902D85">
        <w:fldChar w:fldCharType="begin" w:fldLock="1"/>
      </w:r>
      <w:r w:rsidR="001D349A" w:rsidRPr="00902D85">
        <w:instrText xml:space="preserve"> REF _Ref134472732 \h </w:instrText>
      </w:r>
      <w:r w:rsidR="00902D85">
        <w:instrText xml:space="preserve"> \* MERGEFORMAT </w:instrText>
      </w:r>
      <w:r w:rsidR="001D349A" w:rsidRPr="00902D85">
        <w:fldChar w:fldCharType="separate"/>
      </w:r>
      <w:r w:rsidR="00EB2BBF" w:rsidRPr="00902D85">
        <w:rPr>
          <w:rStyle w:val="normaltextrun"/>
        </w:rPr>
        <w:t xml:space="preserve">Table </w:t>
      </w:r>
      <w:r w:rsidR="00EB2BBF" w:rsidRPr="00902D85">
        <w:rPr>
          <w:rStyle w:val="normaltextrun"/>
          <w:noProof/>
        </w:rPr>
        <w:t>16</w:t>
      </w:r>
      <w:r w:rsidR="001D349A" w:rsidRPr="00902D85">
        <w:fldChar w:fldCharType="end"/>
      </w:r>
      <w:r w:rsidR="0014241A" w:rsidRPr="00902D85">
        <w:t xml:space="preserve"> </w:t>
      </w:r>
      <w:r w:rsidRPr="00902D85">
        <w:t xml:space="preserve">below. </w:t>
      </w:r>
    </w:p>
    <w:p w14:paraId="267BCEAF" w14:textId="3C2DAEFD" w:rsidR="001318D9" w:rsidRPr="00E41E00" w:rsidRDefault="001318D9" w:rsidP="001D349A">
      <w:pPr>
        <w:pStyle w:val="Caption"/>
        <w:rPr>
          <w:rStyle w:val="normaltextrun"/>
        </w:rPr>
      </w:pPr>
      <w:bookmarkStart w:id="61" w:name="_Ref134472732"/>
      <w:r w:rsidRPr="00E41E00">
        <w:rPr>
          <w:rStyle w:val="normaltextrun"/>
        </w:rPr>
        <w:t xml:space="preserve">Table </w:t>
      </w:r>
      <w:r w:rsidR="001D349A">
        <w:rPr>
          <w:rStyle w:val="normaltextrun"/>
        </w:rPr>
        <w:fldChar w:fldCharType="begin" w:fldLock="1"/>
      </w:r>
      <w:r w:rsidR="001D349A">
        <w:rPr>
          <w:rStyle w:val="normaltextrun"/>
        </w:rPr>
        <w:instrText xml:space="preserve"> SEQ Table \* ARABIC </w:instrText>
      </w:r>
      <w:r w:rsidR="001D349A">
        <w:rPr>
          <w:rStyle w:val="normaltextrun"/>
        </w:rPr>
        <w:fldChar w:fldCharType="separate"/>
      </w:r>
      <w:r w:rsidR="00EB2BBF">
        <w:rPr>
          <w:rStyle w:val="normaltextrun"/>
          <w:noProof/>
        </w:rPr>
        <w:t>16</w:t>
      </w:r>
      <w:r w:rsidR="001D349A">
        <w:rPr>
          <w:rStyle w:val="normaltextrun"/>
        </w:rPr>
        <w:fldChar w:fldCharType="end"/>
      </w:r>
      <w:bookmarkEnd w:id="61"/>
      <w:r w:rsidRPr="00E41E00">
        <w:rPr>
          <w:rStyle w:val="normaltextrun"/>
        </w:rPr>
        <w:t>: Results of sensitivity analyses</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4421"/>
        <w:gridCol w:w="1140"/>
        <w:gridCol w:w="1140"/>
        <w:gridCol w:w="1140"/>
        <w:gridCol w:w="1170"/>
      </w:tblGrid>
      <w:tr w:rsidR="001318D9" w:rsidRPr="00353266" w14:paraId="5ED6BC21" w14:textId="77777777" w:rsidTr="00195155">
        <w:trPr>
          <w:tblHeader/>
        </w:trPr>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3978BDC2"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68148CD9" w14:textId="1276650E"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b/>
                <w:bCs/>
                <w:sz w:val="20"/>
                <w:szCs w:val="20"/>
              </w:rPr>
              <w:t>Incremental cost</w:t>
            </w:r>
            <w:r w:rsidRPr="00353266">
              <w:rPr>
                <w:rFonts w:ascii="Arial Narrow" w:hAnsi="Arial Narrow" w:cs="Times New Roman"/>
                <w:sz w:val="20"/>
                <w:szCs w:val="20"/>
              </w:rPr>
              <w:t> </w:t>
            </w:r>
            <w:r w:rsidR="00EF1DC2">
              <w:rPr>
                <w:rFonts w:ascii="Arial Narrow" w:hAnsi="Arial Narrow" w:cs="Times New Roman"/>
                <w:sz w:val="20"/>
                <w:szCs w:val="20"/>
              </w:rPr>
              <w:t>($)</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76C44B5" w14:textId="77777777"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b/>
                <w:bCs/>
                <w:sz w:val="20"/>
                <w:szCs w:val="20"/>
              </w:rPr>
              <w:t>Incremental QALYs</w:t>
            </w:r>
            <w:r w:rsidRPr="00353266">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4D8D4" w14:textId="49099AD7"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b/>
                <w:bCs/>
                <w:sz w:val="20"/>
                <w:szCs w:val="20"/>
              </w:rPr>
              <w:t>ICER</w:t>
            </w:r>
            <w:r w:rsidRPr="00353266">
              <w:rPr>
                <w:rFonts w:ascii="Arial Narrow" w:hAnsi="Arial Narrow" w:cs="Times New Roman"/>
                <w:sz w:val="20"/>
                <w:szCs w:val="20"/>
              </w:rPr>
              <w:t> </w:t>
            </w:r>
            <w:r w:rsidR="007E7CA9">
              <w:rPr>
                <w:rFonts w:ascii="Arial Narrow" w:hAnsi="Arial Narrow" w:cs="Times New Roman"/>
                <w:sz w:val="20"/>
                <w:szCs w:val="20"/>
              </w:rPr>
              <w:t>($)</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C4F0745" w14:textId="77777777"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b/>
                <w:bCs/>
                <w:sz w:val="20"/>
                <w:szCs w:val="20"/>
              </w:rPr>
              <w:t>% change in ICER</w:t>
            </w:r>
            <w:r w:rsidRPr="00353266">
              <w:rPr>
                <w:rFonts w:ascii="Arial Narrow" w:hAnsi="Arial Narrow" w:cs="Times New Roman"/>
                <w:sz w:val="20"/>
                <w:szCs w:val="20"/>
              </w:rPr>
              <w:t> </w:t>
            </w:r>
          </w:p>
        </w:tc>
      </w:tr>
      <w:tr w:rsidR="001318D9" w:rsidRPr="00353266" w14:paraId="583E225D" w14:textId="77777777" w:rsidTr="00195155">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6EFC2490"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Base case</w:t>
            </w:r>
            <w:r w:rsidRPr="00353266">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39BB3" w14:textId="41F373AD" w:rsidR="001318D9" w:rsidRPr="00E31AF4" w:rsidRDefault="00E31AF4" w:rsidP="00622E5B">
            <w:pPr>
              <w:jc w:val="center"/>
              <w:textAlignment w:val="baseline"/>
              <w:rPr>
                <w:rFonts w:ascii="Times New Roman" w:hAnsi="Times New Roman" w:cs="Times New Roman"/>
              </w:rPr>
            </w:pPr>
            <w:r w:rsidRPr="00CC75D7">
              <w:rPr>
                <w:rFonts w:ascii="Arial Narrow" w:hAnsi="Arial Narrow" w:cs="Times New Roman" w:hint="eastAsia"/>
                <w:color w:val="000000"/>
                <w:w w:val="15"/>
                <w:sz w:val="20"/>
                <w:szCs w:val="20"/>
                <w:shd w:val="solid" w:color="000000" w:fill="000000"/>
                <w:fitText w:val="33" w:id="-1167934966"/>
                <w14:textFill>
                  <w14:solidFill>
                    <w14:srgbClr w14:val="000000">
                      <w14:alpha w14:val="100000"/>
                    </w14:srgbClr>
                  </w14:solidFill>
                </w14:textFill>
              </w:rPr>
              <w:t xml:space="preserve">　</w:t>
            </w:r>
            <w:r w:rsidRPr="00CC75D7">
              <w:rPr>
                <w:rFonts w:ascii="Arial Narrow" w:hAnsi="Arial Narrow" w:cs="Times New Roman"/>
                <w:color w:val="000000"/>
                <w:w w:val="15"/>
                <w:sz w:val="20"/>
                <w:szCs w:val="20"/>
                <w:shd w:val="solid" w:color="000000" w:fill="000000"/>
                <w:fitText w:val="33" w:id="-1167934966"/>
                <w14:textFill>
                  <w14:solidFill>
                    <w14:srgbClr w14:val="000000">
                      <w14:alpha w14:val="100000"/>
                    </w14:srgbClr>
                  </w14:solidFill>
                </w14:textFill>
              </w:rPr>
              <w:t>|</w:t>
            </w:r>
            <w:r w:rsidRPr="00CC75D7">
              <w:rPr>
                <w:rFonts w:ascii="Arial Narrow" w:hAnsi="Arial Narrow" w:cs="Times New Roman" w:hint="eastAsia"/>
                <w:color w:val="000000"/>
                <w:spacing w:val="-66"/>
                <w:w w:val="15"/>
                <w:sz w:val="20"/>
                <w:szCs w:val="20"/>
                <w:shd w:val="solid" w:color="000000" w:fill="000000"/>
                <w:fitText w:val="33" w:id="-1167934966"/>
                <w14:textFill>
                  <w14:solidFill>
                    <w14:srgbClr w14:val="000000">
                      <w14:alpha w14:val="100000"/>
                    </w14:srgbClr>
                  </w14:solidFill>
                </w14:textFill>
              </w:rPr>
              <w:t xml:space="preserve">　</w:t>
            </w:r>
            <w:r w:rsidR="001318D9" w:rsidRPr="00E31AF4">
              <w:rPr>
                <w:rFonts w:ascii="Arial Narrow" w:hAnsi="Arial Narrow" w:cs="Times New Roman"/>
                <w:color w:val="000000"/>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917BD" w14:textId="77777777"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color w:val="000000"/>
                <w:sz w:val="20"/>
                <w:szCs w:val="20"/>
              </w:rPr>
              <w:t>0.1407 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09536" w14:textId="25F69E7C" w:rsidR="001318D9" w:rsidRPr="007E7CA9" w:rsidRDefault="00E31AF4" w:rsidP="00622E5B">
            <w:pPr>
              <w:jc w:val="center"/>
              <w:textAlignment w:val="baseline"/>
              <w:rPr>
                <w:rFonts w:ascii="Times New Roman" w:hAnsi="Times New Roman" w:cs="Times New Roman"/>
                <w:vertAlign w:val="superscript"/>
              </w:rPr>
            </w:pPr>
            <w:r w:rsidRPr="00CC75D7">
              <w:rPr>
                <w:rFonts w:ascii="Arial Narrow" w:hAnsi="Arial Narrow" w:cs="Times New Roman" w:hint="eastAsia"/>
                <w:color w:val="000000"/>
                <w:w w:val="15"/>
                <w:sz w:val="20"/>
                <w:szCs w:val="20"/>
                <w:shd w:val="solid" w:color="000000" w:fill="000000"/>
                <w:fitText w:val="67" w:id="-1167934965"/>
                <w14:textFill>
                  <w14:solidFill>
                    <w14:srgbClr w14:val="000000">
                      <w14:alpha w14:val="100000"/>
                    </w14:srgbClr>
                  </w14:solidFill>
                </w14:textFill>
              </w:rPr>
              <w:t xml:space="preserve">　</w:t>
            </w:r>
            <w:proofErr w:type="gramStart"/>
            <w:r w:rsidRPr="00CC75D7">
              <w:rPr>
                <w:rFonts w:ascii="Arial Narrow" w:hAnsi="Arial Narrow" w:cs="Times New Roman"/>
                <w:color w:val="000000"/>
                <w:w w:val="15"/>
                <w:sz w:val="20"/>
                <w:szCs w:val="20"/>
                <w:shd w:val="solid" w:color="000000" w:fill="000000"/>
                <w:fitText w:val="67" w:id="-1167934965"/>
                <w14:textFill>
                  <w14:solidFill>
                    <w14:srgbClr w14:val="000000">
                      <w14:alpha w14:val="100000"/>
                    </w14:srgbClr>
                  </w14:solidFill>
                </w14:textFill>
              </w:rPr>
              <w:t>|</w:t>
            </w:r>
            <w:r w:rsidRPr="00CC75D7">
              <w:rPr>
                <w:rFonts w:ascii="Arial Narrow" w:hAnsi="Arial Narrow" w:cs="Times New Roman" w:hint="eastAsia"/>
                <w:color w:val="000000"/>
                <w:spacing w:val="1"/>
                <w:w w:val="15"/>
                <w:sz w:val="20"/>
                <w:szCs w:val="20"/>
                <w:shd w:val="solid" w:color="000000" w:fill="000000"/>
                <w:fitText w:val="67" w:id="-1167934965"/>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EE7F90">
              <w:rPr>
                <w:rFonts w:ascii="Arial Narrow" w:hAnsi="Arial Narrow" w:cs="Times New Roman"/>
                <w:color w:val="000000"/>
                <w:sz w:val="20"/>
                <w:szCs w:val="20"/>
                <w:vertAlign w:val="superscript"/>
              </w:rPr>
              <w:t>1</w:t>
            </w:r>
            <w:proofErr w:type="gramEnd"/>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5091381" w14:textId="77777777" w:rsidR="001318D9" w:rsidRPr="00353266" w:rsidRDefault="001318D9" w:rsidP="00622E5B">
            <w:pPr>
              <w:jc w:val="center"/>
              <w:textAlignment w:val="baseline"/>
              <w:rPr>
                <w:rFonts w:ascii="Times New Roman" w:hAnsi="Times New Roman" w:cs="Times New Roman"/>
              </w:rPr>
            </w:pPr>
            <w:r w:rsidRPr="00353266">
              <w:rPr>
                <w:rFonts w:ascii="Arial Narrow" w:hAnsi="Arial Narrow" w:cs="Times New Roman"/>
                <w:color w:val="000000"/>
                <w:sz w:val="20"/>
                <w:szCs w:val="20"/>
              </w:rPr>
              <w:t>- </w:t>
            </w:r>
          </w:p>
        </w:tc>
      </w:tr>
      <w:tr w:rsidR="001318D9" w:rsidRPr="00353266" w14:paraId="766162B9"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2B93634"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Discount rate (base case: 5%)</w:t>
            </w:r>
            <w:r w:rsidRPr="00353266">
              <w:rPr>
                <w:rFonts w:ascii="Arial Narrow" w:hAnsi="Arial Narrow" w:cs="Times New Roman"/>
                <w:sz w:val="20"/>
                <w:szCs w:val="20"/>
              </w:rPr>
              <w:t> </w:t>
            </w:r>
          </w:p>
        </w:tc>
      </w:tr>
      <w:tr w:rsidR="001318D9" w:rsidRPr="00353266" w14:paraId="42EED5D4"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11153A63"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0%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766DA015" w14:textId="65AD3F46" w:rsidR="001318D9" w:rsidRPr="00E31AF4" w:rsidRDefault="00E31AF4" w:rsidP="00622E5B">
            <w:pPr>
              <w:pStyle w:val="COMTabletext"/>
              <w:jc w:val="center"/>
            </w:pPr>
            <w:r w:rsidRPr="00367F8B">
              <w:rPr>
                <w:rFonts w:hint="eastAsia"/>
                <w:color w:val="000000"/>
                <w:w w:val="15"/>
                <w:fitText w:val="11" w:id="-1167934964"/>
                <w14:textFill>
                  <w14:solidFill>
                    <w14:srgbClr w14:val="000000">
                      <w14:alpha w14:val="100000"/>
                    </w14:srgbClr>
                  </w14:solidFill>
                </w14:textFill>
              </w:rPr>
              <w:t xml:space="preserve">　</w:t>
            </w:r>
            <w:r w:rsidRPr="00367F8B">
              <w:rPr>
                <w:color w:val="000000"/>
                <w:w w:val="15"/>
                <w:fitText w:val="11" w:id="-1167934964"/>
                <w14:textFill>
                  <w14:solidFill>
                    <w14:srgbClr w14:val="000000">
                      <w14:alpha w14:val="100000"/>
                    </w14:srgbClr>
                  </w14:solidFill>
                </w14:textFill>
              </w:rPr>
              <w:t>|</w:t>
            </w:r>
            <w:r w:rsidRPr="00367F8B">
              <w:rPr>
                <w:rFonts w:hint="eastAsia"/>
                <w:color w:val="000000"/>
                <w:spacing w:val="-54"/>
                <w:w w:val="15"/>
                <w:fitText w:val="11" w:id="-1167934964"/>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347B4" w14:textId="77777777" w:rsidR="001318D9" w:rsidRPr="00353266" w:rsidRDefault="001318D9" w:rsidP="00622E5B">
            <w:pPr>
              <w:pStyle w:val="COMTabletext"/>
              <w:jc w:val="center"/>
            </w:pPr>
            <w:r w:rsidRPr="00353266">
              <w:t>0.1506</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102AAD2" w14:textId="3850E013" w:rsidR="001318D9" w:rsidRPr="007E7CA9" w:rsidRDefault="00E31AF4" w:rsidP="00622E5B">
            <w:pPr>
              <w:pStyle w:val="COMTabletext"/>
              <w:jc w:val="center"/>
              <w:rPr>
                <w:highlight w:val="darkGray"/>
                <w:vertAlign w:val="superscript"/>
              </w:rPr>
            </w:pPr>
            <w:r w:rsidRPr="00CC75D7">
              <w:rPr>
                <w:rStyle w:val="normaltextrun"/>
                <w:rFonts w:hint="eastAsia"/>
                <w:color w:val="000000"/>
                <w:w w:val="15"/>
                <w:shd w:val="solid" w:color="000000" w:fill="000000"/>
                <w:fitText w:val="33" w:id="-1167934963"/>
                <w14:textFill>
                  <w14:solidFill>
                    <w14:srgbClr w14:val="000000">
                      <w14:alpha w14:val="100000"/>
                    </w14:srgbClr>
                  </w14:solidFill>
                </w14:textFill>
              </w:rPr>
              <w:t xml:space="preserve">　</w:t>
            </w:r>
            <w:r w:rsidRPr="00CC75D7">
              <w:rPr>
                <w:rStyle w:val="normaltextrun"/>
                <w:color w:val="000000"/>
                <w:w w:val="15"/>
                <w:shd w:val="solid" w:color="000000" w:fill="000000"/>
                <w:fitText w:val="33" w:id="-1167934963"/>
                <w14:textFill>
                  <w14:solidFill>
                    <w14:srgbClr w14:val="000000">
                      <w14:alpha w14:val="100000"/>
                    </w14:srgbClr>
                  </w14:solidFill>
                </w14:textFill>
              </w:rPr>
              <w:t>|</w:t>
            </w:r>
            <w:r w:rsidRPr="00CC75D7">
              <w:rPr>
                <w:rStyle w:val="normaltextrun"/>
                <w:rFonts w:hint="eastAsia"/>
                <w:color w:val="000000"/>
                <w:spacing w:val="-66"/>
                <w:w w:val="15"/>
                <w:shd w:val="solid" w:color="000000" w:fill="000000"/>
                <w:fitText w:val="33" w:id="-1167934963"/>
                <w14:textFill>
                  <w14:solidFill>
                    <w14:srgbClr w14:val="000000">
                      <w14:alpha w14:val="100000"/>
                    </w14:srgbClr>
                  </w14:solidFill>
                </w14:textFill>
              </w:rPr>
              <w:t xml:space="preserve">　</w:t>
            </w:r>
            <w:r w:rsidR="00B76709" w:rsidRPr="007E7CA9">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E5FF960" w14:textId="77777777" w:rsidR="001318D9" w:rsidRPr="00353266" w:rsidRDefault="001318D9" w:rsidP="00622E5B">
            <w:pPr>
              <w:pStyle w:val="COMTabletext"/>
              <w:jc w:val="center"/>
            </w:pPr>
            <w:r w:rsidRPr="00353266">
              <w:rPr>
                <w:rStyle w:val="normaltextrun"/>
              </w:rPr>
              <w:t>-20%</w:t>
            </w:r>
          </w:p>
        </w:tc>
      </w:tr>
      <w:tr w:rsidR="001318D9" w:rsidRPr="00353266" w14:paraId="53122078"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5F8E0CE4"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3.5%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67916FBA" w14:textId="7839C2D4" w:rsidR="001318D9" w:rsidRPr="00E31AF4" w:rsidRDefault="00E31AF4" w:rsidP="00622E5B">
            <w:pPr>
              <w:pStyle w:val="COMTabletext"/>
              <w:jc w:val="center"/>
            </w:pPr>
            <w:r w:rsidRPr="00367F8B">
              <w:rPr>
                <w:rFonts w:hint="eastAsia"/>
                <w:color w:val="000000"/>
                <w:w w:val="15"/>
                <w:fitText w:val="11" w:id="-1167934962"/>
                <w14:textFill>
                  <w14:solidFill>
                    <w14:srgbClr w14:val="000000">
                      <w14:alpha w14:val="100000"/>
                    </w14:srgbClr>
                  </w14:solidFill>
                </w14:textFill>
              </w:rPr>
              <w:t xml:space="preserve">　</w:t>
            </w:r>
            <w:r w:rsidRPr="00367F8B">
              <w:rPr>
                <w:color w:val="000000"/>
                <w:w w:val="15"/>
                <w:fitText w:val="11" w:id="-1167934962"/>
                <w14:textFill>
                  <w14:solidFill>
                    <w14:srgbClr w14:val="000000">
                      <w14:alpha w14:val="100000"/>
                    </w14:srgbClr>
                  </w14:solidFill>
                </w14:textFill>
              </w:rPr>
              <w:t>|</w:t>
            </w:r>
            <w:r w:rsidRPr="00367F8B">
              <w:rPr>
                <w:rFonts w:hint="eastAsia"/>
                <w:color w:val="000000"/>
                <w:spacing w:val="-54"/>
                <w:w w:val="15"/>
                <w:fitText w:val="11" w:id="-1167934962"/>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817CC" w14:textId="77777777" w:rsidR="001318D9" w:rsidRPr="00353266" w:rsidRDefault="001318D9" w:rsidP="00622E5B">
            <w:pPr>
              <w:pStyle w:val="COMTabletext"/>
              <w:jc w:val="center"/>
            </w:pPr>
            <w:r w:rsidRPr="00353266">
              <w:t>0.1435</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0735D62A" w14:textId="23A05DC7" w:rsidR="001318D9" w:rsidRPr="007E7CA9" w:rsidRDefault="00E31AF4" w:rsidP="00622E5B">
            <w:pPr>
              <w:pStyle w:val="COMTabletext"/>
              <w:jc w:val="center"/>
              <w:rPr>
                <w:highlight w:val="darkGray"/>
              </w:rPr>
            </w:pPr>
            <w:r w:rsidRPr="00CC75D7">
              <w:rPr>
                <w:rFonts w:hint="eastAsia"/>
                <w:color w:val="000000"/>
                <w:w w:val="15"/>
                <w:shd w:val="solid" w:color="000000" w:fill="000000"/>
                <w:fitText w:val="33" w:id="-1167934961"/>
                <w14:textFill>
                  <w14:solidFill>
                    <w14:srgbClr w14:val="000000">
                      <w14:alpha w14:val="100000"/>
                    </w14:srgbClr>
                  </w14:solidFill>
                </w14:textFill>
              </w:rPr>
              <w:t xml:space="preserve">　</w:t>
            </w:r>
            <w:r w:rsidRPr="00CC75D7">
              <w:rPr>
                <w:color w:val="000000"/>
                <w:w w:val="15"/>
                <w:shd w:val="solid" w:color="000000" w:fill="000000"/>
                <w:fitText w:val="33" w:id="-1167934961"/>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1"/>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765AFB2" w14:textId="77777777" w:rsidR="001318D9" w:rsidRPr="00353266" w:rsidRDefault="001318D9" w:rsidP="00622E5B">
            <w:pPr>
              <w:pStyle w:val="COMTabletext"/>
              <w:jc w:val="center"/>
            </w:pPr>
            <w:r w:rsidRPr="00353266">
              <w:t>-6%</w:t>
            </w:r>
          </w:p>
        </w:tc>
      </w:tr>
      <w:tr w:rsidR="001318D9" w:rsidRPr="00353266" w14:paraId="07B247FF"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9748F81"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Time horizon (base case: 5 years)</w:t>
            </w:r>
            <w:r w:rsidRPr="00353266">
              <w:rPr>
                <w:rFonts w:ascii="Arial Narrow" w:hAnsi="Arial Narrow" w:cs="Times New Roman"/>
                <w:sz w:val="20"/>
                <w:szCs w:val="20"/>
              </w:rPr>
              <w:t> </w:t>
            </w:r>
          </w:p>
        </w:tc>
      </w:tr>
      <w:tr w:rsidR="001318D9" w:rsidRPr="00353266" w14:paraId="5956A790"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5D80A620"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1 year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2B720513" w14:textId="4C68C31D" w:rsidR="001318D9" w:rsidRPr="00E31AF4" w:rsidRDefault="00E31AF4" w:rsidP="00622E5B">
            <w:pPr>
              <w:pStyle w:val="COMTabletext"/>
              <w:jc w:val="center"/>
            </w:pPr>
            <w:r w:rsidRPr="00367F8B">
              <w:rPr>
                <w:rFonts w:hint="eastAsia"/>
                <w:color w:val="000000"/>
                <w:w w:val="15"/>
                <w:fitText w:val="11" w:id="-1167934960"/>
                <w14:textFill>
                  <w14:solidFill>
                    <w14:srgbClr w14:val="000000">
                      <w14:alpha w14:val="100000"/>
                    </w14:srgbClr>
                  </w14:solidFill>
                </w14:textFill>
              </w:rPr>
              <w:t xml:space="preserve">　</w:t>
            </w:r>
            <w:r w:rsidRPr="00367F8B">
              <w:rPr>
                <w:color w:val="000000"/>
                <w:w w:val="15"/>
                <w:fitText w:val="11" w:id="-1167934960"/>
                <w14:textFill>
                  <w14:solidFill>
                    <w14:srgbClr w14:val="000000">
                      <w14:alpha w14:val="100000"/>
                    </w14:srgbClr>
                  </w14:solidFill>
                </w14:textFill>
              </w:rPr>
              <w:t>|</w:t>
            </w:r>
            <w:r w:rsidRPr="00367F8B">
              <w:rPr>
                <w:rFonts w:hint="eastAsia"/>
                <w:color w:val="000000"/>
                <w:spacing w:val="-54"/>
                <w:w w:val="15"/>
                <w:fitText w:val="11" w:id="-1167934960"/>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0396F83" w14:textId="77777777" w:rsidR="001318D9" w:rsidRPr="00353266" w:rsidRDefault="001318D9" w:rsidP="00622E5B">
            <w:pPr>
              <w:pStyle w:val="COMTabletext"/>
              <w:jc w:val="center"/>
            </w:pPr>
            <w:r w:rsidRPr="00353266">
              <w:t>0.0682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677C49D" w14:textId="717D06CC" w:rsidR="001318D9" w:rsidRPr="007E7CA9" w:rsidRDefault="00E31AF4" w:rsidP="00622E5B">
            <w:pPr>
              <w:pStyle w:val="COMTabletext"/>
              <w:jc w:val="center"/>
              <w:rPr>
                <w:highlight w:val="darkGray"/>
                <w:vertAlign w:val="superscript"/>
              </w:rPr>
            </w:pPr>
            <w:r w:rsidRPr="00CC75D7">
              <w:rPr>
                <w:rFonts w:hint="eastAsia"/>
                <w:color w:val="000000"/>
                <w:w w:val="15"/>
                <w:shd w:val="solid" w:color="000000" w:fill="000000"/>
                <w:fitText w:val="33" w:id="-1167934976"/>
                <w14:textFill>
                  <w14:solidFill>
                    <w14:srgbClr w14:val="000000">
                      <w14:alpha w14:val="100000"/>
                    </w14:srgbClr>
                  </w14:solidFill>
                </w14:textFill>
              </w:rPr>
              <w:t xml:space="preserve">　</w:t>
            </w:r>
            <w:r w:rsidRPr="00CC75D7">
              <w:rPr>
                <w:color w:val="000000"/>
                <w:w w:val="15"/>
                <w:shd w:val="solid" w:color="000000" w:fill="000000"/>
                <w:fitText w:val="33" w:id="-1167934976"/>
                <w14:textFill>
                  <w14:solidFill>
                    <w14:srgbClr w14:val="000000">
                      <w14:alpha w14:val="100000"/>
                    </w14:srgbClr>
                  </w14:solidFill>
                </w14:textFill>
              </w:rPr>
              <w:t>|</w:t>
            </w:r>
            <w:r w:rsidRPr="00CC75D7">
              <w:rPr>
                <w:rFonts w:hint="eastAsia"/>
                <w:color w:val="000000"/>
                <w:spacing w:val="-66"/>
                <w:w w:val="15"/>
                <w:shd w:val="solid" w:color="000000" w:fill="000000"/>
                <w:fitText w:val="33" w:id="-1167934976"/>
                <w14:textFill>
                  <w14:solidFill>
                    <w14:srgbClr w14:val="000000">
                      <w14:alpha w14:val="100000"/>
                    </w14:srgbClr>
                  </w14:solidFill>
                </w14:textFill>
              </w:rPr>
              <w:t xml:space="preserve">　</w:t>
            </w:r>
            <w:r w:rsidR="00B76709" w:rsidRPr="007E7CA9">
              <w:rPr>
                <w:vertAlign w:val="superscript"/>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BBE9492" w14:textId="77777777" w:rsidR="001318D9" w:rsidRPr="00353266" w:rsidRDefault="001318D9" w:rsidP="00622E5B">
            <w:pPr>
              <w:pStyle w:val="COMTabletext"/>
              <w:jc w:val="center"/>
            </w:pPr>
            <w:r w:rsidRPr="00353266">
              <w:t>417%</w:t>
            </w:r>
          </w:p>
        </w:tc>
      </w:tr>
      <w:tr w:rsidR="001318D9" w:rsidRPr="00353266" w14:paraId="0BA9F64F"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6C672955"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3 years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4CA9A2E8" w14:textId="77B27F30" w:rsidR="001318D9" w:rsidRPr="00E31AF4" w:rsidRDefault="00E31AF4" w:rsidP="00622E5B">
            <w:pPr>
              <w:pStyle w:val="COMTabletext"/>
              <w:jc w:val="center"/>
              <w:rPr>
                <w:szCs w:val="20"/>
              </w:rPr>
            </w:pPr>
            <w:r w:rsidRPr="00367F8B">
              <w:rPr>
                <w:rStyle w:val="normaltextrun"/>
                <w:rFonts w:cs="Arial" w:hint="eastAsia"/>
                <w:color w:val="000000"/>
                <w:w w:val="15"/>
                <w:szCs w:val="20"/>
                <w:fitText w:val="11" w:id="-1167934975"/>
                <w14:textFill>
                  <w14:solidFill>
                    <w14:srgbClr w14:val="000000">
                      <w14:alpha w14:val="100000"/>
                    </w14:srgbClr>
                  </w14:solidFill>
                </w14:textFill>
              </w:rPr>
              <w:t xml:space="preserve">　</w:t>
            </w:r>
            <w:r w:rsidRPr="00367F8B">
              <w:rPr>
                <w:rStyle w:val="normaltextrun"/>
                <w:rFonts w:cs="Arial"/>
                <w:color w:val="000000"/>
                <w:w w:val="15"/>
                <w:szCs w:val="20"/>
                <w:fitText w:val="11" w:id="-1167934975"/>
                <w14:textFill>
                  <w14:solidFill>
                    <w14:srgbClr w14:val="000000">
                      <w14:alpha w14:val="100000"/>
                    </w14:srgbClr>
                  </w14:solidFill>
                </w14:textFill>
              </w:rPr>
              <w:t>|</w:t>
            </w:r>
            <w:r w:rsidRPr="00367F8B">
              <w:rPr>
                <w:rStyle w:val="normaltextrun"/>
                <w:rFonts w:cs="Arial" w:hint="eastAsia"/>
                <w:color w:val="000000"/>
                <w:spacing w:val="-54"/>
                <w:w w:val="15"/>
                <w:szCs w:val="20"/>
                <w:fitText w:val="11" w:id="-1167934975"/>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2DB7008" w14:textId="77777777" w:rsidR="001318D9" w:rsidRPr="00353266" w:rsidRDefault="001318D9" w:rsidP="00622E5B">
            <w:pPr>
              <w:pStyle w:val="COMTabletext"/>
              <w:jc w:val="center"/>
            </w:pPr>
            <w:r w:rsidRPr="00353266">
              <w:t>0.1272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7659CE6" w14:textId="036FF4BA" w:rsidR="001318D9" w:rsidRPr="007E7CA9" w:rsidRDefault="00E31AF4" w:rsidP="00622E5B">
            <w:pPr>
              <w:pStyle w:val="COMTabletext"/>
              <w:jc w:val="center"/>
              <w:rPr>
                <w:szCs w:val="20"/>
                <w:highlight w:val="darkGray"/>
                <w:vertAlign w:val="superscript"/>
              </w:rPr>
            </w:pPr>
            <w:r w:rsidRPr="00CC75D7">
              <w:rPr>
                <w:rStyle w:val="normaltextrun"/>
                <w:rFonts w:cs="Arial" w:hint="eastAsia"/>
                <w:color w:val="000000"/>
                <w:w w:val="15"/>
                <w:szCs w:val="20"/>
                <w:shd w:val="solid" w:color="000000" w:fill="000000"/>
                <w:fitText w:val="33" w:id="-1167934974"/>
                <w14:textFill>
                  <w14:solidFill>
                    <w14:srgbClr w14:val="000000">
                      <w14:alpha w14:val="100000"/>
                    </w14:srgbClr>
                  </w14:solidFill>
                </w14:textFill>
              </w:rPr>
              <w:t xml:space="preserve">　</w:t>
            </w:r>
            <w:r w:rsidRPr="00CC75D7">
              <w:rPr>
                <w:rStyle w:val="normaltextrun"/>
                <w:rFonts w:cs="Arial"/>
                <w:color w:val="000000"/>
                <w:w w:val="15"/>
                <w:szCs w:val="20"/>
                <w:shd w:val="solid" w:color="000000" w:fill="000000"/>
                <w:fitText w:val="33" w:id="-1167934974"/>
                <w14:textFill>
                  <w14:solidFill>
                    <w14:srgbClr w14:val="000000">
                      <w14:alpha w14:val="100000"/>
                    </w14:srgbClr>
                  </w14:solidFill>
                </w14:textFill>
              </w:rPr>
              <w:t>|</w:t>
            </w:r>
            <w:r w:rsidRPr="00CC75D7">
              <w:rPr>
                <w:rStyle w:val="normaltextrun"/>
                <w:rFonts w:cs="Arial" w:hint="eastAsia"/>
                <w:color w:val="000000"/>
                <w:spacing w:val="-66"/>
                <w:w w:val="15"/>
                <w:szCs w:val="20"/>
                <w:shd w:val="solid" w:color="000000" w:fill="000000"/>
                <w:fitText w:val="33" w:id="-1167934974"/>
                <w14:textFill>
                  <w14:solidFill>
                    <w14:srgbClr w14:val="000000">
                      <w14:alpha w14:val="100000"/>
                    </w14:srgbClr>
                  </w14:solidFill>
                </w14:textFill>
              </w:rPr>
              <w:t xml:space="preserve">　</w:t>
            </w:r>
            <w:r w:rsidR="00B76709" w:rsidRPr="007E7CA9">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0411405" w14:textId="77777777" w:rsidR="001318D9" w:rsidRPr="00353266" w:rsidRDefault="001318D9" w:rsidP="00622E5B">
            <w:pPr>
              <w:pStyle w:val="COMTabletext"/>
              <w:jc w:val="center"/>
              <w:rPr>
                <w:szCs w:val="20"/>
              </w:rPr>
            </w:pPr>
            <w:r w:rsidRPr="00353266">
              <w:rPr>
                <w:rStyle w:val="normaltextrun"/>
                <w:rFonts w:cs="Arial"/>
                <w:szCs w:val="20"/>
              </w:rPr>
              <w:t>43%</w:t>
            </w:r>
          </w:p>
        </w:tc>
      </w:tr>
      <w:tr w:rsidR="001318D9" w:rsidRPr="00353266" w14:paraId="09752079"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125AFD28"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7 years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47AEB3CF" w14:textId="1AD3E15B" w:rsidR="001318D9" w:rsidRPr="00E31AF4" w:rsidRDefault="00E31AF4" w:rsidP="00622E5B">
            <w:pPr>
              <w:pStyle w:val="COMTabletext"/>
              <w:jc w:val="center"/>
              <w:rPr>
                <w:szCs w:val="20"/>
              </w:rPr>
            </w:pPr>
            <w:r w:rsidRPr="00367F8B">
              <w:rPr>
                <w:rStyle w:val="normaltextrun"/>
                <w:rFonts w:cs="Arial" w:hint="eastAsia"/>
                <w:color w:val="000000"/>
                <w:w w:val="15"/>
                <w:szCs w:val="20"/>
                <w:fitText w:val="11" w:id="-1167934973"/>
                <w14:textFill>
                  <w14:solidFill>
                    <w14:srgbClr w14:val="000000">
                      <w14:alpha w14:val="100000"/>
                    </w14:srgbClr>
                  </w14:solidFill>
                </w14:textFill>
              </w:rPr>
              <w:t xml:space="preserve">　</w:t>
            </w:r>
            <w:r w:rsidRPr="00367F8B">
              <w:rPr>
                <w:rStyle w:val="normaltextrun"/>
                <w:rFonts w:cs="Arial"/>
                <w:color w:val="000000"/>
                <w:w w:val="15"/>
                <w:szCs w:val="20"/>
                <w:fitText w:val="11" w:id="-1167934973"/>
                <w14:textFill>
                  <w14:solidFill>
                    <w14:srgbClr w14:val="000000">
                      <w14:alpha w14:val="100000"/>
                    </w14:srgbClr>
                  </w14:solidFill>
                </w14:textFill>
              </w:rPr>
              <w:t>|</w:t>
            </w:r>
            <w:r w:rsidRPr="00367F8B">
              <w:rPr>
                <w:rStyle w:val="normaltextrun"/>
                <w:rFonts w:cs="Arial" w:hint="eastAsia"/>
                <w:color w:val="000000"/>
                <w:spacing w:val="-54"/>
                <w:w w:val="15"/>
                <w:szCs w:val="20"/>
                <w:fitText w:val="11" w:id="-1167934973"/>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1434E298" w14:textId="77777777" w:rsidR="001318D9" w:rsidRPr="00353266" w:rsidRDefault="001318D9" w:rsidP="00622E5B">
            <w:pPr>
              <w:pStyle w:val="COMTabletext"/>
              <w:jc w:val="center"/>
            </w:pPr>
            <w:r w:rsidRPr="00353266">
              <w:t>0.1438</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BE5A541" w14:textId="1DC239C7" w:rsidR="001318D9" w:rsidRPr="007E7CA9" w:rsidRDefault="00E31AF4" w:rsidP="00622E5B">
            <w:pPr>
              <w:pStyle w:val="COMTabletext"/>
              <w:jc w:val="center"/>
              <w:rPr>
                <w:szCs w:val="20"/>
                <w:highlight w:val="darkGray"/>
              </w:rPr>
            </w:pPr>
            <w:r w:rsidRPr="00CC75D7">
              <w:rPr>
                <w:rStyle w:val="normaltextrun"/>
                <w:rFonts w:cs="Arial" w:hint="eastAsia"/>
                <w:color w:val="000000"/>
                <w:w w:val="15"/>
                <w:szCs w:val="20"/>
                <w:shd w:val="solid" w:color="000000" w:fill="000000"/>
                <w:fitText w:val="33" w:id="-1167934972"/>
                <w14:textFill>
                  <w14:solidFill>
                    <w14:srgbClr w14:val="000000">
                      <w14:alpha w14:val="100000"/>
                    </w14:srgbClr>
                  </w14:solidFill>
                </w14:textFill>
              </w:rPr>
              <w:t xml:space="preserve">　</w:t>
            </w:r>
            <w:r w:rsidRPr="00CC75D7">
              <w:rPr>
                <w:rStyle w:val="normaltextrun"/>
                <w:rFonts w:cs="Arial"/>
                <w:color w:val="000000"/>
                <w:w w:val="15"/>
                <w:szCs w:val="20"/>
                <w:shd w:val="solid" w:color="000000" w:fill="000000"/>
                <w:fitText w:val="33" w:id="-1167934972"/>
                <w14:textFill>
                  <w14:solidFill>
                    <w14:srgbClr w14:val="000000">
                      <w14:alpha w14:val="100000"/>
                    </w14:srgbClr>
                  </w14:solidFill>
                </w14:textFill>
              </w:rPr>
              <w:t>|</w:t>
            </w:r>
            <w:r w:rsidRPr="00CC75D7">
              <w:rPr>
                <w:rStyle w:val="normaltextrun"/>
                <w:rFonts w:cs="Arial" w:hint="eastAsia"/>
                <w:color w:val="000000"/>
                <w:spacing w:val="-66"/>
                <w:w w:val="15"/>
                <w:szCs w:val="20"/>
                <w:shd w:val="solid" w:color="000000" w:fill="000000"/>
                <w:fitText w:val="33" w:id="-1167934972"/>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40185C1" w14:textId="77777777" w:rsidR="001318D9" w:rsidRPr="00353266" w:rsidRDefault="001318D9" w:rsidP="00622E5B">
            <w:pPr>
              <w:pStyle w:val="COMTabletext"/>
              <w:jc w:val="center"/>
              <w:rPr>
                <w:szCs w:val="20"/>
              </w:rPr>
            </w:pPr>
            <w:r w:rsidRPr="00353266">
              <w:rPr>
                <w:rStyle w:val="normaltextrun"/>
                <w:rFonts w:cs="Arial"/>
                <w:szCs w:val="20"/>
              </w:rPr>
              <w:t>-9%</w:t>
            </w:r>
          </w:p>
        </w:tc>
      </w:tr>
      <w:tr w:rsidR="001318D9" w:rsidRPr="00353266" w14:paraId="26FD9982"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6D6B6FE3"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10 years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4DB03E91" w14:textId="435453CF" w:rsidR="001318D9" w:rsidRPr="00E31AF4" w:rsidRDefault="00E31AF4" w:rsidP="00622E5B">
            <w:pPr>
              <w:pStyle w:val="COMTabletext"/>
              <w:jc w:val="center"/>
              <w:rPr>
                <w:szCs w:val="20"/>
              </w:rPr>
            </w:pPr>
            <w:r w:rsidRPr="00367F8B">
              <w:rPr>
                <w:rStyle w:val="normaltextrun"/>
                <w:rFonts w:cs="Arial" w:hint="eastAsia"/>
                <w:color w:val="000000"/>
                <w:w w:val="15"/>
                <w:szCs w:val="20"/>
                <w:fitText w:val="11" w:id="-1167934971"/>
                <w14:textFill>
                  <w14:solidFill>
                    <w14:srgbClr w14:val="000000">
                      <w14:alpha w14:val="100000"/>
                    </w14:srgbClr>
                  </w14:solidFill>
                </w14:textFill>
              </w:rPr>
              <w:t xml:space="preserve">　</w:t>
            </w:r>
            <w:r w:rsidRPr="00367F8B">
              <w:rPr>
                <w:rStyle w:val="normaltextrun"/>
                <w:rFonts w:cs="Arial"/>
                <w:color w:val="000000"/>
                <w:w w:val="15"/>
                <w:szCs w:val="20"/>
                <w:fitText w:val="11" w:id="-1167934971"/>
                <w14:textFill>
                  <w14:solidFill>
                    <w14:srgbClr w14:val="000000">
                      <w14:alpha w14:val="100000"/>
                    </w14:srgbClr>
                  </w14:solidFill>
                </w14:textFill>
              </w:rPr>
              <w:t>|</w:t>
            </w:r>
            <w:r w:rsidRPr="00367F8B">
              <w:rPr>
                <w:rStyle w:val="normaltextrun"/>
                <w:rFonts w:cs="Arial" w:hint="eastAsia"/>
                <w:color w:val="000000"/>
                <w:spacing w:val="-54"/>
                <w:w w:val="15"/>
                <w:szCs w:val="20"/>
                <w:fitText w:val="11" w:id="-1167934971"/>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D5D181D" w14:textId="77777777" w:rsidR="001318D9" w:rsidRPr="00353266" w:rsidRDefault="001318D9" w:rsidP="00622E5B">
            <w:pPr>
              <w:pStyle w:val="COMTabletext"/>
              <w:jc w:val="center"/>
            </w:pPr>
            <w:r w:rsidRPr="00353266">
              <w:t>0.1446</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7730FC3" w14:textId="696877C3" w:rsidR="001318D9" w:rsidRPr="007E7CA9" w:rsidRDefault="00E31AF4" w:rsidP="00622E5B">
            <w:pPr>
              <w:pStyle w:val="COMTabletext"/>
              <w:jc w:val="center"/>
              <w:rPr>
                <w:szCs w:val="20"/>
                <w:highlight w:val="darkGray"/>
              </w:rPr>
            </w:pPr>
            <w:r w:rsidRPr="00CC75D7">
              <w:rPr>
                <w:rStyle w:val="normaltextrun"/>
                <w:rFonts w:cs="Arial" w:hint="eastAsia"/>
                <w:color w:val="000000"/>
                <w:w w:val="15"/>
                <w:szCs w:val="20"/>
                <w:shd w:val="solid" w:color="000000" w:fill="000000"/>
                <w:fitText w:val="33" w:id="-1167934970"/>
                <w14:textFill>
                  <w14:solidFill>
                    <w14:srgbClr w14:val="000000">
                      <w14:alpha w14:val="100000"/>
                    </w14:srgbClr>
                  </w14:solidFill>
                </w14:textFill>
              </w:rPr>
              <w:t xml:space="preserve">　</w:t>
            </w:r>
            <w:r w:rsidRPr="00CC75D7">
              <w:rPr>
                <w:rStyle w:val="normaltextrun"/>
                <w:rFonts w:cs="Arial"/>
                <w:color w:val="000000"/>
                <w:w w:val="15"/>
                <w:szCs w:val="20"/>
                <w:shd w:val="solid" w:color="000000" w:fill="000000"/>
                <w:fitText w:val="33" w:id="-1167934970"/>
                <w14:textFill>
                  <w14:solidFill>
                    <w14:srgbClr w14:val="000000">
                      <w14:alpha w14:val="100000"/>
                    </w14:srgbClr>
                  </w14:solidFill>
                </w14:textFill>
              </w:rPr>
              <w:t>|</w:t>
            </w:r>
            <w:r w:rsidRPr="00CC75D7">
              <w:rPr>
                <w:rStyle w:val="normaltextrun"/>
                <w:rFonts w:cs="Arial" w:hint="eastAsia"/>
                <w:color w:val="000000"/>
                <w:spacing w:val="-66"/>
                <w:w w:val="15"/>
                <w:szCs w:val="20"/>
                <w:shd w:val="solid" w:color="000000" w:fill="000000"/>
                <w:fitText w:val="33" w:id="-1167934970"/>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430962B" w14:textId="77777777" w:rsidR="001318D9" w:rsidRPr="00353266" w:rsidRDefault="001318D9" w:rsidP="00622E5B">
            <w:pPr>
              <w:pStyle w:val="COMTabletext"/>
              <w:jc w:val="center"/>
              <w:rPr>
                <w:szCs w:val="20"/>
              </w:rPr>
            </w:pPr>
            <w:r w:rsidRPr="00353266">
              <w:rPr>
                <w:rStyle w:val="normaltextrun"/>
                <w:rFonts w:cs="Arial"/>
                <w:szCs w:val="20"/>
              </w:rPr>
              <w:t>-11%</w:t>
            </w:r>
          </w:p>
        </w:tc>
      </w:tr>
      <w:tr w:rsidR="001318D9" w:rsidRPr="00353266" w14:paraId="3DD51E80"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9F6D84E"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Probabilities of remission and response in induction phase (base case: remission 46.9% ESK+OAD vs 27.1% OAD; response 15.7% ESK+OAD vs 18.7% OAD from TRANSFORM-2 and -3 weighted average)</w:t>
            </w:r>
            <w:r w:rsidRPr="00353266">
              <w:rPr>
                <w:rFonts w:ascii="Arial Narrow" w:hAnsi="Arial Narrow" w:cs="Times New Roman"/>
                <w:sz w:val="20"/>
                <w:szCs w:val="20"/>
              </w:rPr>
              <w:t> </w:t>
            </w:r>
          </w:p>
        </w:tc>
      </w:tr>
      <w:tr w:rsidR="001318D9" w:rsidRPr="00353266" w14:paraId="5DF65CCE"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33FFD923"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Increase ESK+OAD probabilities by 20%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7939D5E0" w14:textId="7B6C9273" w:rsidR="001318D9" w:rsidRPr="00E31AF4" w:rsidRDefault="00E31AF4" w:rsidP="00622E5B">
            <w:pPr>
              <w:pStyle w:val="COMTabletext"/>
              <w:jc w:val="center"/>
            </w:pPr>
            <w:r w:rsidRPr="00367F8B">
              <w:rPr>
                <w:rFonts w:hint="eastAsia"/>
                <w:color w:val="000000"/>
                <w:w w:val="15"/>
                <w:fitText w:val="11" w:id="-1167934969"/>
                <w14:textFill>
                  <w14:solidFill>
                    <w14:srgbClr w14:val="000000">
                      <w14:alpha w14:val="100000"/>
                    </w14:srgbClr>
                  </w14:solidFill>
                </w14:textFill>
              </w:rPr>
              <w:t xml:space="preserve">　</w:t>
            </w:r>
            <w:r w:rsidRPr="00367F8B">
              <w:rPr>
                <w:color w:val="000000"/>
                <w:w w:val="15"/>
                <w:fitText w:val="11" w:id="-1167934969"/>
                <w14:textFill>
                  <w14:solidFill>
                    <w14:srgbClr w14:val="000000">
                      <w14:alpha w14:val="100000"/>
                    </w14:srgbClr>
                  </w14:solidFill>
                </w14:textFill>
              </w:rPr>
              <w:t>|</w:t>
            </w:r>
            <w:r w:rsidRPr="00367F8B">
              <w:rPr>
                <w:rFonts w:hint="eastAsia"/>
                <w:color w:val="000000"/>
                <w:spacing w:val="-54"/>
                <w:w w:val="15"/>
                <w:fitText w:val="11" w:id="-1167934969"/>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ACEDB20" w14:textId="77777777" w:rsidR="001318D9" w:rsidRPr="00353266" w:rsidRDefault="001318D9" w:rsidP="00622E5B">
            <w:pPr>
              <w:pStyle w:val="COMTabletext"/>
              <w:jc w:val="center"/>
            </w:pPr>
            <w:r w:rsidRPr="00353266">
              <w:t>0.1924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CB93211" w14:textId="3075480E" w:rsidR="001318D9" w:rsidRPr="007E7CA9" w:rsidRDefault="00E31AF4" w:rsidP="00622E5B">
            <w:pPr>
              <w:pStyle w:val="COMTabletext"/>
              <w:jc w:val="center"/>
              <w:rPr>
                <w:highlight w:val="darkGray"/>
                <w:vertAlign w:val="superscript"/>
              </w:rPr>
            </w:pPr>
            <w:r w:rsidRPr="00CC75D7">
              <w:rPr>
                <w:rFonts w:hint="eastAsia"/>
                <w:color w:val="000000"/>
                <w:w w:val="15"/>
                <w:shd w:val="solid" w:color="000000" w:fill="000000"/>
                <w:fitText w:val="33" w:id="-1167934968"/>
                <w14:textFill>
                  <w14:solidFill>
                    <w14:srgbClr w14:val="000000">
                      <w14:alpha w14:val="100000"/>
                    </w14:srgbClr>
                  </w14:solidFill>
                </w14:textFill>
              </w:rPr>
              <w:t xml:space="preserve">　</w:t>
            </w:r>
            <w:r w:rsidRPr="00CC75D7">
              <w:rPr>
                <w:color w:val="000000"/>
                <w:w w:val="15"/>
                <w:shd w:val="solid" w:color="000000" w:fill="000000"/>
                <w:fitText w:val="33" w:id="-1167934968"/>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8"/>
                <w14:textFill>
                  <w14:solidFill>
                    <w14:srgbClr w14:val="000000">
                      <w14:alpha w14:val="100000"/>
                    </w14:srgbClr>
                  </w14:solidFill>
                </w14:textFill>
              </w:rPr>
              <w:t xml:space="preserve">　</w:t>
            </w:r>
            <w:r w:rsidR="00B76709" w:rsidRPr="007E7CA9">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7C28F0A" w14:textId="77777777" w:rsidR="001318D9" w:rsidRPr="00353266" w:rsidRDefault="001318D9" w:rsidP="00622E5B">
            <w:pPr>
              <w:pStyle w:val="COMTabletext"/>
              <w:jc w:val="center"/>
            </w:pPr>
            <w:r w:rsidRPr="00353266">
              <w:t>-67%</w:t>
            </w:r>
          </w:p>
        </w:tc>
      </w:tr>
      <w:tr w:rsidR="001318D9" w:rsidRPr="00353266" w14:paraId="6D8B71BB"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F53336F"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Decrease ESK+OAD probabilities by 20%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45E9190B" w14:textId="7839F9A2" w:rsidR="001318D9" w:rsidRPr="00E31AF4" w:rsidRDefault="00E31AF4" w:rsidP="00622E5B">
            <w:pPr>
              <w:pStyle w:val="COMTabletext"/>
              <w:jc w:val="center"/>
            </w:pPr>
            <w:r w:rsidRPr="00367F8B">
              <w:rPr>
                <w:rFonts w:hint="eastAsia"/>
                <w:color w:val="000000"/>
                <w:w w:val="15"/>
                <w:fitText w:val="11" w:id="-1167934967"/>
                <w14:textFill>
                  <w14:solidFill>
                    <w14:srgbClr w14:val="000000">
                      <w14:alpha w14:val="100000"/>
                    </w14:srgbClr>
                  </w14:solidFill>
                </w14:textFill>
              </w:rPr>
              <w:t xml:space="preserve">　</w:t>
            </w:r>
            <w:r w:rsidRPr="00367F8B">
              <w:rPr>
                <w:color w:val="000000"/>
                <w:w w:val="15"/>
                <w:fitText w:val="11" w:id="-1167934967"/>
                <w14:textFill>
                  <w14:solidFill>
                    <w14:srgbClr w14:val="000000">
                      <w14:alpha w14:val="100000"/>
                    </w14:srgbClr>
                  </w14:solidFill>
                </w14:textFill>
              </w:rPr>
              <w:t>|</w:t>
            </w:r>
            <w:r w:rsidRPr="00367F8B">
              <w:rPr>
                <w:rFonts w:hint="eastAsia"/>
                <w:color w:val="000000"/>
                <w:spacing w:val="-54"/>
                <w:w w:val="15"/>
                <w:fitText w:val="11" w:id="-1167934967"/>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1A728E2B" w14:textId="77777777" w:rsidR="001318D9" w:rsidRPr="00353266" w:rsidRDefault="001318D9" w:rsidP="00622E5B">
            <w:pPr>
              <w:pStyle w:val="COMTabletext"/>
              <w:jc w:val="center"/>
            </w:pPr>
            <w:r w:rsidRPr="00353266">
              <w:t>0.0892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7C4D2ED" w14:textId="72EEF69A" w:rsidR="001318D9" w:rsidRPr="007E7CA9" w:rsidRDefault="00E31AF4" w:rsidP="00622E5B">
            <w:pPr>
              <w:pStyle w:val="COMTabletext"/>
              <w:jc w:val="center"/>
              <w:rPr>
                <w:highlight w:val="darkGray"/>
                <w:vertAlign w:val="superscript"/>
              </w:rPr>
            </w:pPr>
            <w:r w:rsidRPr="00CC75D7">
              <w:rPr>
                <w:rFonts w:hint="eastAsia"/>
                <w:color w:val="000000"/>
                <w:w w:val="15"/>
                <w:shd w:val="solid" w:color="000000" w:fill="000000"/>
                <w:fitText w:val="33" w:id="-1167934966"/>
                <w14:textFill>
                  <w14:solidFill>
                    <w14:srgbClr w14:val="000000">
                      <w14:alpha w14:val="100000"/>
                    </w14:srgbClr>
                  </w14:solidFill>
                </w14:textFill>
              </w:rPr>
              <w:t xml:space="preserve">　</w:t>
            </w:r>
            <w:r w:rsidRPr="00CC75D7">
              <w:rPr>
                <w:color w:val="000000"/>
                <w:w w:val="15"/>
                <w:shd w:val="solid" w:color="000000" w:fill="000000"/>
                <w:fitText w:val="33" w:id="-1167934966"/>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6"/>
                <w14:textFill>
                  <w14:solidFill>
                    <w14:srgbClr w14:val="000000">
                      <w14:alpha w14:val="100000"/>
                    </w14:srgbClr>
                  </w14:solidFill>
                </w14:textFill>
              </w:rPr>
              <w:t xml:space="preserve">　</w:t>
            </w:r>
            <w:r w:rsidR="00B76709" w:rsidRPr="007E7CA9">
              <w:rPr>
                <w:vertAlign w:val="superscript"/>
              </w:rPr>
              <w:t>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4DC96A2" w14:textId="77777777" w:rsidR="001318D9" w:rsidRPr="00353266" w:rsidRDefault="001318D9" w:rsidP="00622E5B">
            <w:pPr>
              <w:pStyle w:val="COMTabletext"/>
              <w:jc w:val="center"/>
            </w:pPr>
            <w:r w:rsidRPr="00353266">
              <w:t>144%</w:t>
            </w:r>
          </w:p>
        </w:tc>
      </w:tr>
      <w:tr w:rsidR="001318D9" w:rsidRPr="00353266" w14:paraId="591F51DB"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35403B6"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Probability of remission only in induction phase (base case: remission 46.9% ESK+OAD vs 27.1% OAD from TRANSFORM-2 and -3 weighted average)</w:t>
            </w:r>
            <w:r w:rsidRPr="00353266">
              <w:rPr>
                <w:rFonts w:ascii="Arial Narrow" w:hAnsi="Arial Narrow" w:cs="Times New Roman"/>
                <w:sz w:val="20"/>
                <w:szCs w:val="20"/>
              </w:rPr>
              <w:t>  </w:t>
            </w:r>
          </w:p>
        </w:tc>
      </w:tr>
      <w:tr w:rsidR="001318D9" w:rsidRPr="00353266" w14:paraId="1FE8EDA0"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21941840"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Increase ESK+OAD probability of remission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497312FC" w14:textId="0B7C306C" w:rsidR="001318D9" w:rsidRPr="00E31AF4" w:rsidRDefault="00E31AF4" w:rsidP="00622E5B">
            <w:pPr>
              <w:pStyle w:val="COMTabletext"/>
              <w:jc w:val="center"/>
            </w:pPr>
            <w:r w:rsidRPr="00367F8B">
              <w:rPr>
                <w:rFonts w:hint="eastAsia"/>
                <w:color w:val="000000"/>
                <w:w w:val="15"/>
                <w:fitText w:val="11" w:id="-1167934965"/>
                <w14:textFill>
                  <w14:solidFill>
                    <w14:srgbClr w14:val="000000">
                      <w14:alpha w14:val="100000"/>
                    </w14:srgbClr>
                  </w14:solidFill>
                </w14:textFill>
              </w:rPr>
              <w:t xml:space="preserve">　</w:t>
            </w:r>
            <w:r w:rsidRPr="00367F8B">
              <w:rPr>
                <w:color w:val="000000"/>
                <w:w w:val="15"/>
                <w:fitText w:val="11" w:id="-1167934965"/>
                <w14:textFill>
                  <w14:solidFill>
                    <w14:srgbClr w14:val="000000">
                      <w14:alpha w14:val="100000"/>
                    </w14:srgbClr>
                  </w14:solidFill>
                </w14:textFill>
              </w:rPr>
              <w:t>|</w:t>
            </w:r>
            <w:r w:rsidRPr="00367F8B">
              <w:rPr>
                <w:rFonts w:hint="eastAsia"/>
                <w:color w:val="000000"/>
                <w:spacing w:val="-54"/>
                <w:w w:val="15"/>
                <w:fitText w:val="11" w:id="-1167934965"/>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EAC2F2D" w14:textId="77777777" w:rsidR="001318D9" w:rsidRPr="00353266" w:rsidRDefault="001318D9" w:rsidP="00622E5B">
            <w:pPr>
              <w:pStyle w:val="COMTabletext"/>
              <w:jc w:val="center"/>
            </w:pPr>
            <w:r w:rsidRPr="00353266">
              <w:t>0.1807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0E9AC531" w14:textId="17B31CB2" w:rsidR="001318D9" w:rsidRPr="007E7CA9" w:rsidRDefault="00E31AF4" w:rsidP="00622E5B">
            <w:pPr>
              <w:pStyle w:val="COMTabletext"/>
              <w:jc w:val="center"/>
              <w:rPr>
                <w:highlight w:val="darkGray"/>
              </w:rPr>
            </w:pPr>
            <w:r w:rsidRPr="00CC75D7">
              <w:rPr>
                <w:rFonts w:hint="eastAsia"/>
                <w:color w:val="000000"/>
                <w:w w:val="15"/>
                <w:shd w:val="solid" w:color="000000" w:fill="000000"/>
                <w:fitText w:val="33" w:id="-1167934964"/>
                <w14:textFill>
                  <w14:solidFill>
                    <w14:srgbClr w14:val="000000">
                      <w14:alpha w14:val="100000"/>
                    </w14:srgbClr>
                  </w14:solidFill>
                </w14:textFill>
              </w:rPr>
              <w:t xml:space="preserve">　</w:t>
            </w:r>
            <w:r w:rsidRPr="00CC75D7">
              <w:rPr>
                <w:color w:val="000000"/>
                <w:w w:val="15"/>
                <w:shd w:val="solid" w:color="000000" w:fill="000000"/>
                <w:fitText w:val="33" w:id="-1167934964"/>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4"/>
                <w14:textFill>
                  <w14:solidFill>
                    <w14:srgbClr w14:val="000000">
                      <w14:alpha w14:val="100000"/>
                    </w14:srgbClr>
                  </w14:solidFill>
                </w14:textFill>
              </w:rPr>
              <w:t xml:space="preserve">　</w:t>
            </w:r>
            <w:r w:rsidR="00B76709" w:rsidRPr="00D9316F">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28B953B" w14:textId="77777777" w:rsidR="001318D9" w:rsidRPr="00353266" w:rsidRDefault="001318D9" w:rsidP="00622E5B">
            <w:pPr>
              <w:pStyle w:val="COMTabletext"/>
              <w:jc w:val="center"/>
            </w:pPr>
            <w:r w:rsidRPr="00353266">
              <w:t>-56%</w:t>
            </w:r>
          </w:p>
        </w:tc>
      </w:tr>
      <w:tr w:rsidR="001318D9" w:rsidRPr="00353266" w14:paraId="775C6975"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5F0C9E6"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Decrease ESK+OAD probability of remission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417E4DED" w14:textId="705A45E8" w:rsidR="001318D9" w:rsidRPr="00E31AF4" w:rsidRDefault="00E31AF4" w:rsidP="00622E5B">
            <w:pPr>
              <w:pStyle w:val="COMTabletext"/>
              <w:jc w:val="center"/>
            </w:pPr>
            <w:r w:rsidRPr="00367F8B">
              <w:rPr>
                <w:rFonts w:hint="eastAsia"/>
                <w:color w:val="000000"/>
                <w:w w:val="15"/>
                <w:fitText w:val="11" w:id="-1167934963"/>
                <w14:textFill>
                  <w14:solidFill>
                    <w14:srgbClr w14:val="000000">
                      <w14:alpha w14:val="100000"/>
                    </w14:srgbClr>
                  </w14:solidFill>
                </w14:textFill>
              </w:rPr>
              <w:t xml:space="preserve">　</w:t>
            </w:r>
            <w:r w:rsidRPr="00367F8B">
              <w:rPr>
                <w:color w:val="000000"/>
                <w:w w:val="15"/>
                <w:fitText w:val="11" w:id="-1167934963"/>
                <w14:textFill>
                  <w14:solidFill>
                    <w14:srgbClr w14:val="000000">
                      <w14:alpha w14:val="100000"/>
                    </w14:srgbClr>
                  </w14:solidFill>
                </w14:textFill>
              </w:rPr>
              <w:t>|</w:t>
            </w:r>
            <w:r w:rsidRPr="00367F8B">
              <w:rPr>
                <w:rFonts w:hint="eastAsia"/>
                <w:color w:val="000000"/>
                <w:spacing w:val="-54"/>
                <w:w w:val="15"/>
                <w:fitText w:val="11" w:id="-1167934963"/>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58060FB" w14:textId="77777777" w:rsidR="001318D9" w:rsidRPr="00353266" w:rsidRDefault="001318D9" w:rsidP="00622E5B">
            <w:pPr>
              <w:pStyle w:val="COMTabletext"/>
              <w:jc w:val="center"/>
            </w:pPr>
            <w:r w:rsidRPr="00353266">
              <w:t>0.1007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9153588" w14:textId="4133EFBF" w:rsidR="001318D9" w:rsidRPr="007E7CA9" w:rsidRDefault="00E31AF4" w:rsidP="00622E5B">
            <w:pPr>
              <w:pStyle w:val="COMTabletext"/>
              <w:jc w:val="center"/>
              <w:rPr>
                <w:highlight w:val="darkGray"/>
                <w:vertAlign w:val="superscript"/>
              </w:rPr>
            </w:pPr>
            <w:r w:rsidRPr="00CC75D7">
              <w:rPr>
                <w:rFonts w:hint="eastAsia"/>
                <w:color w:val="000000"/>
                <w:w w:val="15"/>
                <w:shd w:val="solid" w:color="000000" w:fill="000000"/>
                <w:fitText w:val="33" w:id="-1167934962"/>
                <w14:textFill>
                  <w14:solidFill>
                    <w14:srgbClr w14:val="000000">
                      <w14:alpha w14:val="100000"/>
                    </w14:srgbClr>
                  </w14:solidFill>
                </w14:textFill>
              </w:rPr>
              <w:t xml:space="preserve">　</w:t>
            </w:r>
            <w:r w:rsidRPr="00CC75D7">
              <w:rPr>
                <w:color w:val="000000"/>
                <w:w w:val="15"/>
                <w:shd w:val="solid" w:color="000000" w:fill="000000"/>
                <w:fitText w:val="33" w:id="-1167934962"/>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2"/>
                <w14:textFill>
                  <w14:solidFill>
                    <w14:srgbClr w14:val="000000">
                      <w14:alpha w14:val="100000"/>
                    </w14:srgbClr>
                  </w14:solidFill>
                </w14:textFill>
              </w:rPr>
              <w:t xml:space="preserve">　</w:t>
            </w:r>
            <w:r w:rsidR="00B76709" w:rsidRPr="007E7CA9">
              <w:rPr>
                <w:vertAlign w:val="superscript"/>
              </w:rPr>
              <w:t>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DB36CA9" w14:textId="77777777" w:rsidR="001318D9" w:rsidRPr="00353266" w:rsidRDefault="001318D9" w:rsidP="00622E5B">
            <w:pPr>
              <w:pStyle w:val="COMTabletext"/>
              <w:jc w:val="center"/>
            </w:pPr>
            <w:r w:rsidRPr="00353266">
              <w:t>100%</w:t>
            </w:r>
          </w:p>
        </w:tc>
      </w:tr>
      <w:tr w:rsidR="001318D9" w:rsidRPr="00353266" w14:paraId="4BD3F19B"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742E18F" w14:textId="18689B4D"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Maintenance transition probabilities (base case values for ESK+OAD and OAD arms derived from SUSTAIN-1</w:t>
            </w:r>
          </w:p>
        </w:tc>
      </w:tr>
      <w:tr w:rsidR="001318D9" w:rsidRPr="00353266" w14:paraId="379D786F"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1CE8AC2A"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OAD transitions same as for ESK+OAD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25218D78" w14:textId="3126A74D" w:rsidR="001318D9" w:rsidRPr="00E31AF4" w:rsidRDefault="00E31AF4" w:rsidP="00622E5B">
            <w:pPr>
              <w:pStyle w:val="COMTabletext"/>
              <w:jc w:val="center"/>
            </w:pPr>
            <w:r w:rsidRPr="00367F8B">
              <w:rPr>
                <w:rFonts w:hint="eastAsia"/>
                <w:color w:val="000000"/>
                <w:w w:val="15"/>
                <w:fitText w:val="11" w:id="-1167934961"/>
                <w14:textFill>
                  <w14:solidFill>
                    <w14:srgbClr w14:val="000000">
                      <w14:alpha w14:val="100000"/>
                    </w14:srgbClr>
                  </w14:solidFill>
                </w14:textFill>
              </w:rPr>
              <w:t xml:space="preserve">　</w:t>
            </w:r>
            <w:r w:rsidRPr="00367F8B">
              <w:rPr>
                <w:color w:val="000000"/>
                <w:w w:val="15"/>
                <w:fitText w:val="11" w:id="-1167934961"/>
                <w14:textFill>
                  <w14:solidFill>
                    <w14:srgbClr w14:val="000000">
                      <w14:alpha w14:val="100000"/>
                    </w14:srgbClr>
                  </w14:solidFill>
                </w14:textFill>
              </w:rPr>
              <w:t>|</w:t>
            </w:r>
            <w:r w:rsidRPr="00367F8B">
              <w:rPr>
                <w:rFonts w:hint="eastAsia"/>
                <w:color w:val="000000"/>
                <w:spacing w:val="-54"/>
                <w:w w:val="15"/>
                <w:fitText w:val="11" w:id="-1167934961"/>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133CEFA4" w14:textId="77777777" w:rsidR="001318D9" w:rsidRPr="00353266" w:rsidRDefault="001318D9" w:rsidP="00622E5B">
            <w:pPr>
              <w:pStyle w:val="COMTabletext"/>
              <w:jc w:val="center"/>
            </w:pPr>
            <w:r w:rsidRPr="00353266">
              <w:t>0.0532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3C21F27" w14:textId="569E740C" w:rsidR="001318D9" w:rsidRPr="007E7CA9" w:rsidRDefault="00E31AF4" w:rsidP="00622E5B">
            <w:pPr>
              <w:pStyle w:val="COMTabletext"/>
              <w:jc w:val="center"/>
              <w:rPr>
                <w:highlight w:val="darkGray"/>
                <w:vertAlign w:val="superscript"/>
              </w:rPr>
            </w:pPr>
            <w:r w:rsidRPr="00CC75D7">
              <w:rPr>
                <w:rFonts w:hint="eastAsia"/>
                <w:color w:val="000000"/>
                <w:w w:val="15"/>
                <w:shd w:val="solid" w:color="000000" w:fill="000000"/>
                <w:fitText w:val="33" w:id="-1167934960"/>
                <w14:textFill>
                  <w14:solidFill>
                    <w14:srgbClr w14:val="000000">
                      <w14:alpha w14:val="100000"/>
                    </w14:srgbClr>
                  </w14:solidFill>
                </w14:textFill>
              </w:rPr>
              <w:t xml:space="preserve">　</w:t>
            </w:r>
            <w:r w:rsidRPr="00CC75D7">
              <w:rPr>
                <w:color w:val="000000"/>
                <w:w w:val="15"/>
                <w:shd w:val="solid" w:color="000000" w:fill="000000"/>
                <w:fitText w:val="33" w:id="-1167934960"/>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0"/>
                <w14:textFill>
                  <w14:solidFill>
                    <w14:srgbClr w14:val="000000">
                      <w14:alpha w14:val="100000"/>
                    </w14:srgbClr>
                  </w14:solidFill>
                </w14:textFill>
              </w:rPr>
              <w:t xml:space="preserve">　</w:t>
            </w:r>
            <w:r w:rsidR="00B76709" w:rsidRPr="007E7CA9">
              <w:rPr>
                <w:vertAlign w:val="superscript"/>
              </w:rPr>
              <w:t>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931D3F6" w14:textId="77777777" w:rsidR="001318D9" w:rsidRPr="00353266" w:rsidRDefault="001318D9" w:rsidP="00622E5B">
            <w:pPr>
              <w:pStyle w:val="COMTabletext"/>
              <w:jc w:val="center"/>
            </w:pPr>
            <w:r w:rsidRPr="00353266">
              <w:t>656%</w:t>
            </w:r>
          </w:p>
        </w:tc>
      </w:tr>
      <w:tr w:rsidR="001318D9" w:rsidRPr="00353266" w14:paraId="6AA4187B"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2F21FBAA"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Increase probabilities to MDE by 20%; decrease response to remission probability by 20%: ESK+OAD arm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45C06B38" w14:textId="1DA96937" w:rsidR="001318D9" w:rsidRPr="00E31AF4" w:rsidRDefault="00E31AF4" w:rsidP="00622E5B">
            <w:pPr>
              <w:pStyle w:val="COMTabletext"/>
              <w:jc w:val="center"/>
            </w:pPr>
            <w:r w:rsidRPr="00367F8B">
              <w:rPr>
                <w:rFonts w:hint="eastAsia"/>
                <w:color w:val="000000"/>
                <w:w w:val="15"/>
                <w:fitText w:val="11" w:id="-1167934976"/>
                <w14:textFill>
                  <w14:solidFill>
                    <w14:srgbClr w14:val="000000">
                      <w14:alpha w14:val="100000"/>
                    </w14:srgbClr>
                  </w14:solidFill>
                </w14:textFill>
              </w:rPr>
              <w:t xml:space="preserve">　</w:t>
            </w:r>
            <w:r w:rsidRPr="00367F8B">
              <w:rPr>
                <w:color w:val="000000"/>
                <w:w w:val="15"/>
                <w:fitText w:val="11" w:id="-1167934976"/>
                <w14:textFill>
                  <w14:solidFill>
                    <w14:srgbClr w14:val="000000">
                      <w14:alpha w14:val="100000"/>
                    </w14:srgbClr>
                  </w14:solidFill>
                </w14:textFill>
              </w:rPr>
              <w:t>|</w:t>
            </w:r>
            <w:r w:rsidRPr="00367F8B">
              <w:rPr>
                <w:rFonts w:hint="eastAsia"/>
                <w:color w:val="000000"/>
                <w:spacing w:val="-54"/>
                <w:w w:val="15"/>
                <w:fitText w:val="11" w:id="-1167934976"/>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01DE219C" w14:textId="77777777" w:rsidR="001318D9" w:rsidRPr="00353266" w:rsidRDefault="001318D9" w:rsidP="00622E5B">
            <w:pPr>
              <w:pStyle w:val="COMTabletext"/>
              <w:jc w:val="center"/>
            </w:pPr>
            <w:r w:rsidRPr="00353266">
              <w:t>0.1194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1BBFE1E" w14:textId="34807003" w:rsidR="001318D9" w:rsidRPr="007E7CA9" w:rsidRDefault="00E31AF4" w:rsidP="00622E5B">
            <w:pPr>
              <w:pStyle w:val="COMTabletext"/>
              <w:jc w:val="center"/>
              <w:rPr>
                <w:highlight w:val="darkGray"/>
              </w:rPr>
            </w:pPr>
            <w:r w:rsidRPr="00CC75D7">
              <w:rPr>
                <w:rFonts w:hint="eastAsia"/>
                <w:color w:val="000000"/>
                <w:w w:val="15"/>
                <w:shd w:val="solid" w:color="000000" w:fill="000000"/>
                <w:fitText w:val="33" w:id="-1167934975"/>
                <w14:textFill>
                  <w14:solidFill>
                    <w14:srgbClr w14:val="000000">
                      <w14:alpha w14:val="100000"/>
                    </w14:srgbClr>
                  </w14:solidFill>
                </w14:textFill>
              </w:rPr>
              <w:t xml:space="preserve">　</w:t>
            </w:r>
            <w:r w:rsidRPr="00CC75D7">
              <w:rPr>
                <w:color w:val="000000"/>
                <w:w w:val="15"/>
                <w:shd w:val="solid" w:color="000000" w:fill="000000"/>
                <w:fitText w:val="33" w:id="-1167934975"/>
                <w14:textFill>
                  <w14:solidFill>
                    <w14:srgbClr w14:val="000000">
                      <w14:alpha w14:val="100000"/>
                    </w14:srgbClr>
                  </w14:solidFill>
                </w14:textFill>
              </w:rPr>
              <w:t>|</w:t>
            </w:r>
            <w:r w:rsidRPr="00CC75D7">
              <w:rPr>
                <w:rFonts w:hint="eastAsia"/>
                <w:color w:val="000000"/>
                <w:spacing w:val="-66"/>
                <w:w w:val="15"/>
                <w:shd w:val="solid" w:color="000000" w:fill="000000"/>
                <w:fitText w:val="33" w:id="-1167934975"/>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4109153" w14:textId="77777777" w:rsidR="001318D9" w:rsidRPr="00353266" w:rsidRDefault="001318D9" w:rsidP="00622E5B">
            <w:pPr>
              <w:pStyle w:val="COMTabletext"/>
              <w:jc w:val="center"/>
            </w:pPr>
            <w:r w:rsidRPr="00353266">
              <w:t>55%</w:t>
            </w:r>
          </w:p>
        </w:tc>
      </w:tr>
      <w:tr w:rsidR="001318D9" w:rsidRPr="00353266" w14:paraId="71B60C17"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344C2623"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Decrease probabilities to MDE by 20%; increase response to remission probability by 20%: ESK+OAD arm </w:t>
            </w:r>
          </w:p>
        </w:tc>
        <w:tc>
          <w:tcPr>
            <w:tcW w:w="1140" w:type="dxa"/>
            <w:tcBorders>
              <w:top w:val="single" w:sz="6" w:space="0" w:color="auto"/>
              <w:left w:val="nil"/>
              <w:bottom w:val="single" w:sz="6" w:space="0" w:color="auto"/>
              <w:right w:val="single" w:sz="6" w:space="0" w:color="auto"/>
            </w:tcBorders>
            <w:shd w:val="solid" w:color="000000" w:fill="000000"/>
            <w:vAlign w:val="center"/>
          </w:tcPr>
          <w:p w14:paraId="685FE56E" w14:textId="788E2A01" w:rsidR="001318D9" w:rsidRPr="00E31AF4" w:rsidRDefault="00E31AF4" w:rsidP="00622E5B">
            <w:pPr>
              <w:pStyle w:val="COMTabletext"/>
              <w:jc w:val="center"/>
            </w:pPr>
            <w:r w:rsidRPr="00367F8B">
              <w:rPr>
                <w:rFonts w:hint="eastAsia"/>
                <w:color w:val="000000"/>
                <w:w w:val="15"/>
                <w:fitText w:val="11" w:id="-1167934974"/>
                <w14:textFill>
                  <w14:solidFill>
                    <w14:srgbClr w14:val="000000">
                      <w14:alpha w14:val="100000"/>
                    </w14:srgbClr>
                  </w14:solidFill>
                </w14:textFill>
              </w:rPr>
              <w:t xml:space="preserve">　</w:t>
            </w:r>
            <w:r w:rsidRPr="00367F8B">
              <w:rPr>
                <w:color w:val="000000"/>
                <w:w w:val="15"/>
                <w:fitText w:val="11" w:id="-1167934974"/>
                <w14:textFill>
                  <w14:solidFill>
                    <w14:srgbClr w14:val="000000">
                      <w14:alpha w14:val="100000"/>
                    </w14:srgbClr>
                  </w14:solidFill>
                </w14:textFill>
              </w:rPr>
              <w:t>|</w:t>
            </w:r>
            <w:r w:rsidRPr="00367F8B">
              <w:rPr>
                <w:rFonts w:hint="eastAsia"/>
                <w:color w:val="000000"/>
                <w:spacing w:val="-54"/>
                <w:w w:val="15"/>
                <w:fitText w:val="11" w:id="-1167934974"/>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1F18933" w14:textId="77777777" w:rsidR="001318D9" w:rsidRPr="00353266" w:rsidRDefault="001318D9" w:rsidP="00622E5B">
            <w:pPr>
              <w:pStyle w:val="COMTabletext"/>
              <w:jc w:val="center"/>
            </w:pPr>
            <w:r w:rsidRPr="00353266">
              <w:t>0.1626</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A293401" w14:textId="2CADCD7F" w:rsidR="001318D9" w:rsidRPr="007E7CA9" w:rsidRDefault="00E31AF4" w:rsidP="00622E5B">
            <w:pPr>
              <w:pStyle w:val="COMTabletext"/>
              <w:jc w:val="center"/>
              <w:rPr>
                <w:highlight w:val="darkGray"/>
              </w:rPr>
            </w:pPr>
            <w:r w:rsidRPr="00CC75D7">
              <w:rPr>
                <w:rFonts w:hint="eastAsia"/>
                <w:color w:val="000000"/>
                <w:w w:val="15"/>
                <w:shd w:val="solid" w:color="000000" w:fill="000000"/>
                <w:fitText w:val="33" w:id="-1167934973"/>
                <w14:textFill>
                  <w14:solidFill>
                    <w14:srgbClr w14:val="000000">
                      <w14:alpha w14:val="100000"/>
                    </w14:srgbClr>
                  </w14:solidFill>
                </w14:textFill>
              </w:rPr>
              <w:t xml:space="preserve">　</w:t>
            </w:r>
            <w:r w:rsidRPr="00CC75D7">
              <w:rPr>
                <w:color w:val="000000"/>
                <w:w w:val="15"/>
                <w:shd w:val="solid" w:color="000000" w:fill="000000"/>
                <w:fitText w:val="33" w:id="-1167934973"/>
                <w14:textFill>
                  <w14:solidFill>
                    <w14:srgbClr w14:val="000000">
                      <w14:alpha w14:val="100000"/>
                    </w14:srgbClr>
                  </w14:solidFill>
                </w14:textFill>
              </w:rPr>
              <w:t>|</w:t>
            </w:r>
            <w:r w:rsidRPr="00CC75D7">
              <w:rPr>
                <w:rFonts w:hint="eastAsia"/>
                <w:color w:val="000000"/>
                <w:spacing w:val="-66"/>
                <w:w w:val="15"/>
                <w:shd w:val="solid" w:color="000000" w:fill="000000"/>
                <w:fitText w:val="33" w:id="-1167934973"/>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9BCF955" w14:textId="77777777" w:rsidR="001318D9" w:rsidRPr="00353266" w:rsidRDefault="001318D9" w:rsidP="00622E5B">
            <w:pPr>
              <w:pStyle w:val="COMTabletext"/>
              <w:jc w:val="center"/>
            </w:pPr>
            <w:r w:rsidRPr="00353266">
              <w:t>-42%</w:t>
            </w:r>
          </w:p>
        </w:tc>
      </w:tr>
      <w:tr w:rsidR="001318D9" w:rsidRPr="00353266" w14:paraId="611EF9D0"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2D499D8"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Subsequent treatment loss of response, relapse from remission and recurrence from recovery (base case: recovery to MDE 3.6% per cycle; remission to MDE 12.8%/cycle; response to MDE 22.8%/cycle)</w:t>
            </w:r>
            <w:r w:rsidRPr="00353266">
              <w:rPr>
                <w:rFonts w:ascii="Arial Narrow" w:hAnsi="Arial Narrow" w:cs="Times New Roman"/>
                <w:sz w:val="20"/>
                <w:szCs w:val="20"/>
              </w:rPr>
              <w:t> </w:t>
            </w:r>
          </w:p>
        </w:tc>
      </w:tr>
      <w:tr w:rsidR="001318D9" w:rsidRPr="00353266" w14:paraId="1982CDA8"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7C6294A0"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Increase probabilities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6CECA5D3" w14:textId="38D2A474" w:rsidR="001318D9" w:rsidRPr="00E31AF4" w:rsidRDefault="00E31AF4" w:rsidP="00622E5B">
            <w:pPr>
              <w:pStyle w:val="COMTabletext"/>
              <w:jc w:val="center"/>
            </w:pPr>
            <w:r w:rsidRPr="00367F8B">
              <w:rPr>
                <w:rFonts w:hint="eastAsia"/>
                <w:color w:val="000000"/>
                <w:w w:val="15"/>
                <w:fitText w:val="11" w:id="-1167934972"/>
                <w14:textFill>
                  <w14:solidFill>
                    <w14:srgbClr w14:val="000000">
                      <w14:alpha w14:val="100000"/>
                    </w14:srgbClr>
                  </w14:solidFill>
                </w14:textFill>
              </w:rPr>
              <w:t xml:space="preserve">　</w:t>
            </w:r>
            <w:r w:rsidRPr="00367F8B">
              <w:rPr>
                <w:color w:val="000000"/>
                <w:w w:val="15"/>
                <w:fitText w:val="11" w:id="-1167934972"/>
                <w14:textFill>
                  <w14:solidFill>
                    <w14:srgbClr w14:val="000000">
                      <w14:alpha w14:val="100000"/>
                    </w14:srgbClr>
                  </w14:solidFill>
                </w14:textFill>
              </w:rPr>
              <w:t>|</w:t>
            </w:r>
            <w:r w:rsidRPr="00367F8B">
              <w:rPr>
                <w:rFonts w:hint="eastAsia"/>
                <w:color w:val="000000"/>
                <w:spacing w:val="-54"/>
                <w:w w:val="15"/>
                <w:fitText w:val="11" w:id="-1167934972"/>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DA2787A" w14:textId="77777777" w:rsidR="001318D9" w:rsidRPr="00353266" w:rsidRDefault="001318D9" w:rsidP="00622E5B">
            <w:pPr>
              <w:pStyle w:val="COMTabletext"/>
              <w:jc w:val="center"/>
            </w:pPr>
            <w:r w:rsidRPr="00353266">
              <w:t>0.1514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CF4BEA7" w14:textId="4C1DE052" w:rsidR="001318D9" w:rsidRPr="00353266" w:rsidRDefault="00E31AF4" w:rsidP="00622E5B">
            <w:pPr>
              <w:pStyle w:val="COMTabletext"/>
              <w:jc w:val="center"/>
            </w:pPr>
            <w:r w:rsidRPr="00CC75D7">
              <w:rPr>
                <w:rFonts w:hint="eastAsia"/>
                <w:color w:val="000000"/>
                <w:w w:val="15"/>
                <w:shd w:val="solid" w:color="000000" w:fill="000000"/>
                <w:fitText w:val="33" w:id="-1167934971"/>
                <w14:textFill>
                  <w14:solidFill>
                    <w14:srgbClr w14:val="000000">
                      <w14:alpha w14:val="100000"/>
                    </w14:srgbClr>
                  </w14:solidFill>
                </w14:textFill>
              </w:rPr>
              <w:t xml:space="preserve">　</w:t>
            </w:r>
            <w:r w:rsidRPr="00CC75D7">
              <w:rPr>
                <w:color w:val="000000"/>
                <w:w w:val="15"/>
                <w:shd w:val="solid" w:color="000000" w:fill="000000"/>
                <w:fitText w:val="33" w:id="-1167934971"/>
                <w14:textFill>
                  <w14:solidFill>
                    <w14:srgbClr w14:val="000000">
                      <w14:alpha w14:val="100000"/>
                    </w14:srgbClr>
                  </w14:solidFill>
                </w14:textFill>
              </w:rPr>
              <w:t>|</w:t>
            </w:r>
            <w:r w:rsidRPr="00CC75D7">
              <w:rPr>
                <w:rFonts w:hint="eastAsia"/>
                <w:color w:val="000000"/>
                <w:spacing w:val="-66"/>
                <w:w w:val="15"/>
                <w:shd w:val="solid" w:color="000000" w:fill="000000"/>
                <w:fitText w:val="33" w:id="-1167934971"/>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44300D0" w14:textId="77777777" w:rsidR="001318D9" w:rsidRPr="00353266" w:rsidRDefault="001318D9" w:rsidP="00622E5B">
            <w:pPr>
              <w:pStyle w:val="COMTabletext"/>
              <w:jc w:val="center"/>
            </w:pPr>
            <w:r w:rsidRPr="00353266">
              <w:t>-28%</w:t>
            </w:r>
          </w:p>
        </w:tc>
      </w:tr>
      <w:tr w:rsidR="001318D9" w:rsidRPr="00353266" w14:paraId="4C36CC8A"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A18724F" w14:textId="77777777"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sz w:val="20"/>
                <w:szCs w:val="20"/>
              </w:rPr>
              <w:t>Decrease probabilities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26E61718" w14:textId="249223B2" w:rsidR="001318D9" w:rsidRPr="00E31AF4" w:rsidRDefault="00E31AF4" w:rsidP="00622E5B">
            <w:pPr>
              <w:pStyle w:val="COMTabletext"/>
              <w:jc w:val="center"/>
            </w:pPr>
            <w:r w:rsidRPr="00367F8B">
              <w:rPr>
                <w:rFonts w:hint="eastAsia"/>
                <w:color w:val="000000"/>
                <w:w w:val="15"/>
                <w:fitText w:val="11" w:id="-1167934970"/>
                <w14:textFill>
                  <w14:solidFill>
                    <w14:srgbClr w14:val="000000">
                      <w14:alpha w14:val="100000"/>
                    </w14:srgbClr>
                  </w14:solidFill>
                </w14:textFill>
              </w:rPr>
              <w:t xml:space="preserve">　</w:t>
            </w:r>
            <w:r w:rsidRPr="00367F8B">
              <w:rPr>
                <w:color w:val="000000"/>
                <w:w w:val="15"/>
                <w:fitText w:val="11" w:id="-1167934970"/>
                <w14:textFill>
                  <w14:solidFill>
                    <w14:srgbClr w14:val="000000">
                      <w14:alpha w14:val="100000"/>
                    </w14:srgbClr>
                  </w14:solidFill>
                </w14:textFill>
              </w:rPr>
              <w:t>|</w:t>
            </w:r>
            <w:r w:rsidRPr="00367F8B">
              <w:rPr>
                <w:rFonts w:hint="eastAsia"/>
                <w:color w:val="000000"/>
                <w:spacing w:val="-54"/>
                <w:w w:val="15"/>
                <w:fitText w:val="11" w:id="-1167934970"/>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410B7C0" w14:textId="77777777" w:rsidR="001318D9" w:rsidRPr="00353266" w:rsidRDefault="001318D9" w:rsidP="00622E5B">
            <w:pPr>
              <w:pStyle w:val="COMTabletext"/>
              <w:jc w:val="center"/>
            </w:pPr>
            <w:r w:rsidRPr="00353266">
              <w:t>0.1279</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0663E41" w14:textId="6FCEC322" w:rsidR="001318D9" w:rsidRPr="00353266" w:rsidRDefault="00E31AF4" w:rsidP="00622E5B">
            <w:pPr>
              <w:pStyle w:val="COMTabletext"/>
              <w:jc w:val="center"/>
            </w:pPr>
            <w:r w:rsidRPr="00CC75D7">
              <w:rPr>
                <w:rFonts w:hint="eastAsia"/>
                <w:color w:val="000000"/>
                <w:w w:val="15"/>
                <w:shd w:val="solid" w:color="000000" w:fill="000000"/>
                <w:fitText w:val="33" w:id="-1167934969"/>
                <w14:textFill>
                  <w14:solidFill>
                    <w14:srgbClr w14:val="000000">
                      <w14:alpha w14:val="100000"/>
                    </w14:srgbClr>
                  </w14:solidFill>
                </w14:textFill>
              </w:rPr>
              <w:t xml:space="preserve">　</w:t>
            </w:r>
            <w:r w:rsidRPr="00CC75D7">
              <w:rPr>
                <w:color w:val="000000"/>
                <w:w w:val="15"/>
                <w:shd w:val="solid" w:color="000000" w:fill="000000"/>
                <w:fitText w:val="33" w:id="-1167934969"/>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9"/>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D6F26F8" w14:textId="77777777" w:rsidR="001318D9" w:rsidRPr="00353266" w:rsidRDefault="001318D9" w:rsidP="00622E5B">
            <w:pPr>
              <w:pStyle w:val="COMTabletext"/>
              <w:jc w:val="center"/>
            </w:pPr>
            <w:r w:rsidRPr="00353266">
              <w:t>40%</w:t>
            </w:r>
          </w:p>
        </w:tc>
      </w:tr>
      <w:tr w:rsidR="001318D9" w:rsidRPr="00353266" w14:paraId="6E600C65"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D5198CE" w14:textId="5BF3546D" w:rsidR="001318D9" w:rsidRPr="00353266" w:rsidRDefault="001318D9" w:rsidP="00622E5B">
            <w:pPr>
              <w:jc w:val="left"/>
              <w:textAlignment w:val="baseline"/>
              <w:rPr>
                <w:rFonts w:ascii="Times New Roman" w:hAnsi="Times New Roman" w:cs="Times New Roman"/>
              </w:rPr>
            </w:pPr>
            <w:r w:rsidRPr="00353266">
              <w:rPr>
                <w:rFonts w:ascii="Arial Narrow" w:hAnsi="Arial Narrow" w:cs="Times New Roman"/>
                <w:b/>
                <w:bCs/>
                <w:sz w:val="20"/>
                <w:szCs w:val="20"/>
              </w:rPr>
              <w:t xml:space="preserve">Esketamine utilisation and costs </w:t>
            </w:r>
          </w:p>
        </w:tc>
      </w:tr>
      <w:tr w:rsidR="00B8652D" w:rsidRPr="00353266" w14:paraId="05AF0096"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55582213"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Use of 56 mg dose only </w:t>
            </w:r>
          </w:p>
        </w:tc>
        <w:tc>
          <w:tcPr>
            <w:tcW w:w="1140" w:type="dxa"/>
            <w:tcBorders>
              <w:top w:val="single" w:sz="6" w:space="0" w:color="auto"/>
              <w:left w:val="single" w:sz="6" w:space="0" w:color="auto"/>
              <w:bottom w:val="single" w:sz="6" w:space="0" w:color="auto"/>
              <w:right w:val="single" w:sz="6" w:space="0" w:color="auto"/>
            </w:tcBorders>
            <w:shd w:val="solid" w:color="000000" w:fill="000000"/>
          </w:tcPr>
          <w:p w14:paraId="3120268F" w14:textId="2427CC5D" w:rsidR="00B8652D" w:rsidRPr="00E31AF4" w:rsidRDefault="00E31AF4" w:rsidP="00B8652D">
            <w:pPr>
              <w:pStyle w:val="COMTabletext"/>
              <w:jc w:val="center"/>
            </w:pPr>
            <w:r w:rsidRPr="00367F8B">
              <w:rPr>
                <w:rFonts w:hint="eastAsia"/>
                <w:color w:val="000000"/>
                <w:w w:val="15"/>
                <w:fitText w:val="11" w:id="-1167934968"/>
                <w14:textFill>
                  <w14:solidFill>
                    <w14:srgbClr w14:val="000000">
                      <w14:alpha w14:val="100000"/>
                    </w14:srgbClr>
                  </w14:solidFill>
                </w14:textFill>
              </w:rPr>
              <w:t xml:space="preserve">　</w:t>
            </w:r>
            <w:r w:rsidRPr="00367F8B">
              <w:rPr>
                <w:color w:val="000000"/>
                <w:w w:val="15"/>
                <w:fitText w:val="11" w:id="-1167934968"/>
                <w14:textFill>
                  <w14:solidFill>
                    <w14:srgbClr w14:val="000000">
                      <w14:alpha w14:val="100000"/>
                    </w14:srgbClr>
                  </w14:solidFill>
                </w14:textFill>
              </w:rPr>
              <w:t>|</w:t>
            </w:r>
            <w:r w:rsidRPr="00367F8B">
              <w:rPr>
                <w:rFonts w:hint="eastAsia"/>
                <w:color w:val="000000"/>
                <w:spacing w:val="-54"/>
                <w:w w:val="15"/>
                <w:fitText w:val="11" w:id="-1167934968"/>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3974011C" w14:textId="6F3EA4BC"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325B5BC0" w14:textId="594ADDDA"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967"/>
                <w14:textFill>
                  <w14:solidFill>
                    <w14:srgbClr w14:val="000000">
                      <w14:alpha w14:val="100000"/>
                    </w14:srgbClr>
                  </w14:solidFill>
                </w14:textFill>
              </w:rPr>
              <w:t xml:space="preserve">　</w:t>
            </w:r>
            <w:r w:rsidRPr="00CC75D7">
              <w:rPr>
                <w:color w:val="000000"/>
                <w:w w:val="15"/>
                <w:shd w:val="solid" w:color="000000" w:fill="000000"/>
                <w:fitText w:val="33" w:id="-1167934967"/>
                <w14:textFill>
                  <w14:solidFill>
                    <w14:srgbClr w14:val="000000">
                      <w14:alpha w14:val="100000"/>
                    </w14:srgbClr>
                  </w14:solidFill>
                </w14:textFill>
              </w:rPr>
              <w:t>|</w:t>
            </w:r>
            <w:r w:rsidRPr="00CC75D7">
              <w:rPr>
                <w:rFonts w:hint="eastAsia"/>
                <w:color w:val="000000"/>
                <w:spacing w:val="-66"/>
                <w:w w:val="15"/>
                <w:shd w:val="solid" w:color="000000" w:fill="000000"/>
                <w:fitText w:val="33" w:id="-1167934967"/>
                <w14:textFill>
                  <w14:solidFill>
                    <w14:srgbClr w14:val="000000">
                      <w14:alpha w14:val="100000"/>
                    </w14:srgbClr>
                  </w14:solidFill>
                </w14:textFill>
              </w:rPr>
              <w:t xml:space="preserve">　</w:t>
            </w:r>
            <w:r w:rsidR="00B76709" w:rsidRPr="00D9316F">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5DBA0A6" w14:textId="0481A045" w:rsidR="00B8652D" w:rsidRPr="00353266" w:rsidRDefault="00B8652D" w:rsidP="00B8652D">
            <w:pPr>
              <w:pStyle w:val="COMTabletext"/>
              <w:jc w:val="center"/>
            </w:pPr>
            <w:r w:rsidRPr="00353266">
              <w:t>-56%</w:t>
            </w:r>
          </w:p>
        </w:tc>
      </w:tr>
      <w:tr w:rsidR="00B8652D" w:rsidRPr="00353266" w14:paraId="40F27518"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25B62CC5"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Use of 84 mg dose only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bottom"/>
          </w:tcPr>
          <w:p w14:paraId="58E056D5" w14:textId="3C5847AE" w:rsidR="00B8652D" w:rsidRPr="00E31AF4" w:rsidRDefault="00E31AF4" w:rsidP="00B8652D">
            <w:pPr>
              <w:pStyle w:val="COMTabletext"/>
              <w:jc w:val="center"/>
            </w:pPr>
            <w:r w:rsidRPr="00367F8B">
              <w:rPr>
                <w:rFonts w:hint="eastAsia"/>
                <w:color w:val="000000"/>
                <w:w w:val="15"/>
                <w:fitText w:val="11" w:id="-1167934720"/>
                <w14:textFill>
                  <w14:solidFill>
                    <w14:srgbClr w14:val="000000">
                      <w14:alpha w14:val="100000"/>
                    </w14:srgbClr>
                  </w14:solidFill>
                </w14:textFill>
              </w:rPr>
              <w:t xml:space="preserve">　</w:t>
            </w:r>
            <w:r w:rsidRPr="00367F8B">
              <w:rPr>
                <w:color w:val="000000"/>
                <w:w w:val="15"/>
                <w:fitText w:val="11" w:id="-1167934720"/>
                <w14:textFill>
                  <w14:solidFill>
                    <w14:srgbClr w14:val="000000">
                      <w14:alpha w14:val="100000"/>
                    </w14:srgbClr>
                  </w14:solidFill>
                </w14:textFill>
              </w:rPr>
              <w:t>|</w:t>
            </w:r>
            <w:r w:rsidRPr="00367F8B">
              <w:rPr>
                <w:rFonts w:hint="eastAsia"/>
                <w:color w:val="000000"/>
                <w:spacing w:val="-54"/>
                <w:w w:val="15"/>
                <w:fitText w:val="11" w:id="-1167934720"/>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tcPr>
          <w:p w14:paraId="31701E58" w14:textId="7C053B1A"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tcPr>
          <w:p w14:paraId="3548DE33" w14:textId="20EC7F05"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9"/>
                <w14:textFill>
                  <w14:solidFill>
                    <w14:srgbClr w14:val="000000">
                      <w14:alpha w14:val="100000"/>
                    </w14:srgbClr>
                  </w14:solidFill>
                </w14:textFill>
              </w:rPr>
              <w:t xml:space="preserve">　</w:t>
            </w:r>
            <w:r w:rsidRPr="00CC75D7">
              <w:rPr>
                <w:color w:val="000000"/>
                <w:w w:val="15"/>
                <w:shd w:val="solid" w:color="000000" w:fill="000000"/>
                <w:fitText w:val="33" w:id="-1167934719"/>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9"/>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7812843" w14:textId="34C02CBE" w:rsidR="00B8652D" w:rsidRPr="00353266" w:rsidRDefault="00B8652D" w:rsidP="00B8652D">
            <w:pPr>
              <w:pStyle w:val="COMTabletext"/>
              <w:jc w:val="center"/>
            </w:pPr>
            <w:r w:rsidRPr="00353266">
              <w:t>45%</w:t>
            </w:r>
          </w:p>
        </w:tc>
      </w:tr>
      <w:tr w:rsidR="00B8652D" w:rsidRPr="00353266" w14:paraId="0DF04B1F"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308302FF"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All patients receive twice weekly dosing during initiation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2D16ABFB" w14:textId="1EDE4DF3" w:rsidR="00B8652D" w:rsidRPr="00E31AF4" w:rsidRDefault="00E31AF4" w:rsidP="00B8652D">
            <w:pPr>
              <w:pStyle w:val="COMTabletext"/>
              <w:jc w:val="center"/>
            </w:pPr>
            <w:r w:rsidRPr="00367F8B">
              <w:rPr>
                <w:rFonts w:hint="eastAsia"/>
                <w:color w:val="000000"/>
                <w:w w:val="15"/>
                <w:fitText w:val="11" w:id="-1167934718"/>
                <w14:textFill>
                  <w14:solidFill>
                    <w14:srgbClr w14:val="000000">
                      <w14:alpha w14:val="100000"/>
                    </w14:srgbClr>
                  </w14:solidFill>
                </w14:textFill>
              </w:rPr>
              <w:t xml:space="preserve">　</w:t>
            </w:r>
            <w:r w:rsidRPr="00367F8B">
              <w:rPr>
                <w:color w:val="000000"/>
                <w:w w:val="15"/>
                <w:fitText w:val="11" w:id="-1167934718"/>
                <w14:textFill>
                  <w14:solidFill>
                    <w14:srgbClr w14:val="000000">
                      <w14:alpha w14:val="100000"/>
                    </w14:srgbClr>
                  </w14:solidFill>
                </w14:textFill>
              </w:rPr>
              <w:t>|</w:t>
            </w:r>
            <w:r w:rsidRPr="00367F8B">
              <w:rPr>
                <w:rFonts w:hint="eastAsia"/>
                <w:color w:val="000000"/>
                <w:spacing w:val="-54"/>
                <w:w w:val="15"/>
                <w:fitText w:val="11" w:id="-1167934718"/>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9D090A0"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1493F2A" w14:textId="31DA6DEF" w:rsidR="00B8652D" w:rsidRPr="007E7CA9" w:rsidRDefault="00E31AF4" w:rsidP="00B8652D">
            <w:pPr>
              <w:pStyle w:val="COMTabletext"/>
              <w:jc w:val="center"/>
              <w:rPr>
                <w:highlight w:val="darkGray"/>
                <w:vertAlign w:val="superscript"/>
              </w:rPr>
            </w:pPr>
            <w:r w:rsidRPr="00CC75D7">
              <w:rPr>
                <w:rFonts w:hint="eastAsia"/>
                <w:color w:val="000000"/>
                <w:w w:val="15"/>
                <w:shd w:val="solid" w:color="000000" w:fill="000000"/>
                <w:fitText w:val="33" w:id="-1167934717"/>
                <w14:textFill>
                  <w14:solidFill>
                    <w14:srgbClr w14:val="000000">
                      <w14:alpha w14:val="100000"/>
                    </w14:srgbClr>
                  </w14:solidFill>
                </w14:textFill>
              </w:rPr>
              <w:t xml:space="preserve">　</w:t>
            </w:r>
            <w:r w:rsidRPr="00CC75D7">
              <w:rPr>
                <w:color w:val="000000"/>
                <w:w w:val="15"/>
                <w:shd w:val="solid" w:color="000000" w:fill="000000"/>
                <w:fitText w:val="33" w:id="-1167934717"/>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7"/>
                <w14:textFill>
                  <w14:solidFill>
                    <w14:srgbClr w14:val="000000">
                      <w14:alpha w14:val="100000"/>
                    </w14:srgbClr>
                  </w14:solidFill>
                </w14:textFill>
              </w:rPr>
              <w:t xml:space="preserve">　</w:t>
            </w:r>
            <w:r w:rsidR="00B76709" w:rsidRPr="007E7CA9">
              <w:rPr>
                <w:vertAlign w:val="superscript"/>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208FD75" w14:textId="77777777" w:rsidR="00B8652D" w:rsidRPr="00353266" w:rsidRDefault="00B8652D" w:rsidP="00B8652D">
            <w:pPr>
              <w:pStyle w:val="COMTabletext"/>
              <w:jc w:val="center"/>
            </w:pPr>
            <w:r w:rsidRPr="00353266">
              <w:t>10%</w:t>
            </w:r>
          </w:p>
        </w:tc>
      </w:tr>
      <w:tr w:rsidR="00B8652D" w:rsidRPr="00353266" w14:paraId="780BC8F5"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08BA5CCE"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All patients receive once weekly dosing during maintenance weeks 9+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7086FF22" w14:textId="1C75D580" w:rsidR="00B8652D" w:rsidRPr="00E31AF4" w:rsidRDefault="00E31AF4" w:rsidP="00B8652D">
            <w:pPr>
              <w:pStyle w:val="COMTabletext"/>
              <w:jc w:val="center"/>
            </w:pPr>
            <w:r w:rsidRPr="00367F8B">
              <w:rPr>
                <w:rFonts w:hint="eastAsia"/>
                <w:color w:val="000000"/>
                <w:w w:val="15"/>
                <w:fitText w:val="11" w:id="-1167934716"/>
                <w14:textFill>
                  <w14:solidFill>
                    <w14:srgbClr w14:val="000000">
                      <w14:alpha w14:val="100000"/>
                    </w14:srgbClr>
                  </w14:solidFill>
                </w14:textFill>
              </w:rPr>
              <w:t xml:space="preserve">　</w:t>
            </w:r>
            <w:r w:rsidRPr="00367F8B">
              <w:rPr>
                <w:color w:val="000000"/>
                <w:w w:val="15"/>
                <w:fitText w:val="11" w:id="-1167934716"/>
                <w14:textFill>
                  <w14:solidFill>
                    <w14:srgbClr w14:val="000000">
                      <w14:alpha w14:val="100000"/>
                    </w14:srgbClr>
                  </w14:solidFill>
                </w14:textFill>
              </w:rPr>
              <w:t>|</w:t>
            </w:r>
            <w:r w:rsidRPr="00367F8B">
              <w:rPr>
                <w:rFonts w:hint="eastAsia"/>
                <w:color w:val="000000"/>
                <w:spacing w:val="-54"/>
                <w:w w:val="15"/>
                <w:fitText w:val="11" w:id="-1167934716"/>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05F6B351"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449D68F" w14:textId="73A00D04"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5"/>
                <w14:textFill>
                  <w14:solidFill>
                    <w14:srgbClr w14:val="000000">
                      <w14:alpha w14:val="100000"/>
                    </w14:srgbClr>
                  </w14:solidFill>
                </w14:textFill>
              </w:rPr>
              <w:t xml:space="preserve">　</w:t>
            </w:r>
            <w:r w:rsidRPr="00CC75D7">
              <w:rPr>
                <w:color w:val="000000"/>
                <w:w w:val="15"/>
                <w:shd w:val="solid" w:color="000000" w:fill="000000"/>
                <w:fitText w:val="33" w:id="-1167934715"/>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5"/>
                <w14:textFill>
                  <w14:solidFill>
                    <w14:srgbClr w14:val="000000">
                      <w14:alpha w14:val="100000"/>
                    </w14:srgbClr>
                  </w14:solidFill>
                </w14:textFill>
              </w:rPr>
              <w:t xml:space="preserve">　</w:t>
            </w:r>
            <w:r w:rsidR="00B76709" w:rsidRPr="00D9316F">
              <w:rPr>
                <w:vertAlign w:val="superscript"/>
              </w:rPr>
              <w:t>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FB90543" w14:textId="77777777" w:rsidR="00B8652D" w:rsidRPr="00353266" w:rsidRDefault="00B8652D" w:rsidP="00B8652D">
            <w:pPr>
              <w:pStyle w:val="COMTabletext"/>
              <w:jc w:val="center"/>
            </w:pPr>
            <w:r w:rsidRPr="00353266">
              <w:t>73%</w:t>
            </w:r>
          </w:p>
        </w:tc>
      </w:tr>
      <w:tr w:rsidR="00B8652D" w:rsidRPr="00353266" w14:paraId="70CCACFD"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77295550"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All patients receive once fortnightly dosing during maintenance weeks 9+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07BAD713" w14:textId="3B890C4F" w:rsidR="00B8652D" w:rsidRPr="00E31AF4" w:rsidRDefault="00E31AF4" w:rsidP="00B8652D">
            <w:pPr>
              <w:pStyle w:val="COMTabletext"/>
              <w:jc w:val="center"/>
            </w:pPr>
            <w:r w:rsidRPr="00367F8B">
              <w:rPr>
                <w:rFonts w:hint="eastAsia"/>
                <w:color w:val="000000"/>
                <w:w w:val="15"/>
                <w:fitText w:val="11" w:id="-1167934714"/>
                <w14:textFill>
                  <w14:solidFill>
                    <w14:srgbClr w14:val="000000">
                      <w14:alpha w14:val="100000"/>
                    </w14:srgbClr>
                  </w14:solidFill>
                </w14:textFill>
              </w:rPr>
              <w:t xml:space="preserve">　</w:t>
            </w:r>
            <w:r w:rsidRPr="00367F8B">
              <w:rPr>
                <w:color w:val="000000"/>
                <w:w w:val="15"/>
                <w:fitText w:val="11" w:id="-1167934714"/>
                <w14:textFill>
                  <w14:solidFill>
                    <w14:srgbClr w14:val="000000">
                      <w14:alpha w14:val="100000"/>
                    </w14:srgbClr>
                  </w14:solidFill>
                </w14:textFill>
              </w:rPr>
              <w:t>|</w:t>
            </w:r>
            <w:r w:rsidRPr="00367F8B">
              <w:rPr>
                <w:rFonts w:hint="eastAsia"/>
                <w:color w:val="000000"/>
                <w:spacing w:val="-54"/>
                <w:w w:val="15"/>
                <w:fitText w:val="11" w:id="-1167934714"/>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5D9B4DE"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BFC6EA2" w14:textId="4842E352"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3"/>
                <w14:textFill>
                  <w14:solidFill>
                    <w14:srgbClr w14:val="000000">
                      <w14:alpha w14:val="100000"/>
                    </w14:srgbClr>
                  </w14:solidFill>
                </w14:textFill>
              </w:rPr>
              <w:t xml:space="preserve">　</w:t>
            </w:r>
            <w:r w:rsidRPr="00CC75D7">
              <w:rPr>
                <w:color w:val="000000"/>
                <w:w w:val="15"/>
                <w:shd w:val="solid" w:color="000000" w:fill="000000"/>
                <w:fitText w:val="33" w:id="-1167934713"/>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3"/>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E2D095B" w14:textId="77777777" w:rsidR="00B8652D" w:rsidRPr="00353266" w:rsidRDefault="00B8652D" w:rsidP="00B8652D">
            <w:pPr>
              <w:pStyle w:val="COMTabletext"/>
              <w:jc w:val="center"/>
            </w:pPr>
            <w:r w:rsidRPr="00353266">
              <w:t>-12%</w:t>
            </w:r>
          </w:p>
        </w:tc>
      </w:tr>
      <w:tr w:rsidR="00B8652D" w:rsidRPr="00353266" w14:paraId="0B9C310B"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7156A4E" w14:textId="20FACE5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b/>
                <w:bCs/>
                <w:sz w:val="20"/>
                <w:szCs w:val="20"/>
              </w:rPr>
              <w:t xml:space="preserve">Health care resource use (base </w:t>
            </w:r>
            <w:proofErr w:type="gramStart"/>
            <w:r w:rsidRPr="00353266">
              <w:rPr>
                <w:rFonts w:ascii="Arial Narrow" w:hAnsi="Arial Narrow" w:cs="Times New Roman"/>
                <w:b/>
                <w:bCs/>
                <w:sz w:val="20"/>
                <w:szCs w:val="20"/>
              </w:rPr>
              <w:t>case:</w:t>
            </w:r>
            <w:proofErr w:type="gramEnd"/>
            <w:r w:rsidRPr="00353266">
              <w:rPr>
                <w:rFonts w:ascii="Arial Narrow" w:hAnsi="Arial Narrow" w:cs="Times New Roman"/>
                <w:b/>
                <w:bCs/>
                <w:sz w:val="20"/>
                <w:szCs w:val="20"/>
              </w:rPr>
              <w:t xml:space="preserve"> estimates of primary care, specialist, and ED visits and hospitalisation days by health state based on Denee 2021</w:t>
            </w:r>
            <w:r w:rsidR="00B8226F" w:rsidRPr="00353266">
              <w:rPr>
                <w:rFonts w:ascii="Arial Narrow" w:hAnsi="Arial Narrow" w:cs="Times New Roman"/>
                <w:b/>
                <w:bCs/>
                <w:sz w:val="20"/>
                <w:szCs w:val="20"/>
              </w:rPr>
              <w:t>)</w:t>
            </w:r>
            <w:r w:rsidRPr="00353266">
              <w:rPr>
                <w:rFonts w:ascii="Arial Narrow" w:hAnsi="Arial Narrow" w:cs="Times New Roman"/>
                <w:sz w:val="20"/>
                <w:szCs w:val="20"/>
              </w:rPr>
              <w:t> </w:t>
            </w:r>
          </w:p>
        </w:tc>
      </w:tr>
      <w:tr w:rsidR="00B8652D" w:rsidRPr="00353266" w14:paraId="5A0E541F"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02122C78"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Estimates increased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0E40B749" w14:textId="02F84B01" w:rsidR="00B8652D" w:rsidRPr="00E31AF4" w:rsidRDefault="00E31AF4" w:rsidP="00B8652D">
            <w:pPr>
              <w:pStyle w:val="COMTabletext"/>
              <w:jc w:val="center"/>
            </w:pPr>
            <w:r w:rsidRPr="00367F8B">
              <w:rPr>
                <w:rFonts w:hint="eastAsia"/>
                <w:color w:val="000000"/>
                <w:w w:val="15"/>
                <w:fitText w:val="11" w:id="-1167934712"/>
                <w14:textFill>
                  <w14:solidFill>
                    <w14:srgbClr w14:val="000000">
                      <w14:alpha w14:val="100000"/>
                    </w14:srgbClr>
                  </w14:solidFill>
                </w14:textFill>
              </w:rPr>
              <w:t xml:space="preserve">　</w:t>
            </w:r>
            <w:r w:rsidRPr="00367F8B">
              <w:rPr>
                <w:color w:val="000000"/>
                <w:w w:val="15"/>
                <w:fitText w:val="11" w:id="-1167934712"/>
                <w14:textFill>
                  <w14:solidFill>
                    <w14:srgbClr w14:val="000000">
                      <w14:alpha w14:val="100000"/>
                    </w14:srgbClr>
                  </w14:solidFill>
                </w14:textFill>
              </w:rPr>
              <w:t>|</w:t>
            </w:r>
            <w:r w:rsidRPr="00367F8B">
              <w:rPr>
                <w:rFonts w:hint="eastAsia"/>
                <w:color w:val="000000"/>
                <w:spacing w:val="-54"/>
                <w:w w:val="15"/>
                <w:fitText w:val="11" w:id="-1167934712"/>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3C42E22"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82AAB2F" w14:textId="5487628F"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1"/>
                <w14:textFill>
                  <w14:solidFill>
                    <w14:srgbClr w14:val="000000">
                      <w14:alpha w14:val="100000"/>
                    </w14:srgbClr>
                  </w14:solidFill>
                </w14:textFill>
              </w:rPr>
              <w:t xml:space="preserve">　</w:t>
            </w:r>
            <w:r w:rsidRPr="00CC75D7">
              <w:rPr>
                <w:color w:val="000000"/>
                <w:w w:val="15"/>
                <w:shd w:val="solid" w:color="000000" w:fill="000000"/>
                <w:fitText w:val="33" w:id="-1167934711"/>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1"/>
                <w14:textFill>
                  <w14:solidFill>
                    <w14:srgbClr w14:val="000000">
                      <w14:alpha w14:val="100000"/>
                    </w14:srgbClr>
                  </w14:solidFill>
                </w14:textFill>
              </w:rPr>
              <w:t xml:space="preserve">　</w:t>
            </w:r>
            <w:r w:rsidR="00B76709" w:rsidRPr="00D9316F">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7F62C4D" w14:textId="77777777" w:rsidR="00B8652D" w:rsidRPr="00353266" w:rsidRDefault="00B8652D" w:rsidP="00B8652D">
            <w:pPr>
              <w:pStyle w:val="COMTabletext"/>
              <w:jc w:val="center"/>
            </w:pPr>
            <w:r w:rsidRPr="00353266">
              <w:t>-59%</w:t>
            </w:r>
          </w:p>
        </w:tc>
      </w:tr>
      <w:tr w:rsidR="00B8652D" w:rsidRPr="00353266" w14:paraId="3083D7DA"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72BE1468"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Estimates decreased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0121D03F" w14:textId="2F1547C3" w:rsidR="00B8652D" w:rsidRPr="00E31AF4" w:rsidRDefault="00E31AF4" w:rsidP="00B8652D">
            <w:pPr>
              <w:pStyle w:val="COMTabletext"/>
              <w:jc w:val="center"/>
            </w:pPr>
            <w:r w:rsidRPr="00367F8B">
              <w:rPr>
                <w:rFonts w:hint="eastAsia"/>
                <w:color w:val="000000"/>
                <w:w w:val="15"/>
                <w:fitText w:val="11" w:id="-1167934710"/>
                <w14:textFill>
                  <w14:solidFill>
                    <w14:srgbClr w14:val="000000">
                      <w14:alpha w14:val="100000"/>
                    </w14:srgbClr>
                  </w14:solidFill>
                </w14:textFill>
              </w:rPr>
              <w:t xml:space="preserve">　</w:t>
            </w:r>
            <w:r w:rsidRPr="00367F8B">
              <w:rPr>
                <w:color w:val="000000"/>
                <w:w w:val="15"/>
                <w:fitText w:val="11" w:id="-1167934710"/>
                <w14:textFill>
                  <w14:solidFill>
                    <w14:srgbClr w14:val="000000">
                      <w14:alpha w14:val="100000"/>
                    </w14:srgbClr>
                  </w14:solidFill>
                </w14:textFill>
              </w:rPr>
              <w:t>|</w:t>
            </w:r>
            <w:r w:rsidRPr="00367F8B">
              <w:rPr>
                <w:rFonts w:hint="eastAsia"/>
                <w:color w:val="000000"/>
                <w:spacing w:val="-54"/>
                <w:w w:val="15"/>
                <w:fitText w:val="11" w:id="-1167934710"/>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093EBB1C"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69CD9D2" w14:textId="1E9A7F4B"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09"/>
                <w14:textFill>
                  <w14:solidFill>
                    <w14:srgbClr w14:val="000000">
                      <w14:alpha w14:val="100000"/>
                    </w14:srgbClr>
                  </w14:solidFill>
                </w14:textFill>
              </w:rPr>
              <w:t xml:space="preserve">　</w:t>
            </w:r>
            <w:r w:rsidRPr="00CC75D7">
              <w:rPr>
                <w:color w:val="000000"/>
                <w:w w:val="15"/>
                <w:shd w:val="solid" w:color="000000" w:fill="000000"/>
                <w:fitText w:val="33" w:id="-1167934709"/>
                <w14:textFill>
                  <w14:solidFill>
                    <w14:srgbClr w14:val="000000">
                      <w14:alpha w14:val="100000"/>
                    </w14:srgbClr>
                  </w14:solidFill>
                </w14:textFill>
              </w:rPr>
              <w:t>|</w:t>
            </w:r>
            <w:r w:rsidRPr="00CC75D7">
              <w:rPr>
                <w:rFonts w:hint="eastAsia"/>
                <w:color w:val="000000"/>
                <w:spacing w:val="-66"/>
                <w:w w:val="15"/>
                <w:shd w:val="solid" w:color="000000" w:fill="000000"/>
                <w:fitText w:val="33" w:id="-1167934709"/>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A5D188F" w14:textId="77777777" w:rsidR="00B8652D" w:rsidRPr="00353266" w:rsidRDefault="00B8652D" w:rsidP="00B8652D">
            <w:pPr>
              <w:pStyle w:val="COMTabletext"/>
              <w:jc w:val="center"/>
            </w:pPr>
            <w:r w:rsidRPr="00353266">
              <w:t>59%</w:t>
            </w:r>
          </w:p>
        </w:tc>
      </w:tr>
      <w:tr w:rsidR="00B8652D" w:rsidRPr="00353266" w14:paraId="424910A6"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CFC9EFC"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Hospitalisation days per 28 days increased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126C0CC1" w14:textId="685945DE" w:rsidR="00B8652D" w:rsidRPr="00E31AF4" w:rsidRDefault="00E31AF4" w:rsidP="00B8652D">
            <w:pPr>
              <w:pStyle w:val="COMTabletext"/>
              <w:jc w:val="center"/>
            </w:pPr>
            <w:r w:rsidRPr="00367F8B">
              <w:rPr>
                <w:rFonts w:hint="eastAsia"/>
                <w:color w:val="000000"/>
                <w:w w:val="15"/>
                <w:fitText w:val="11" w:id="-1167934708"/>
                <w14:textFill>
                  <w14:solidFill>
                    <w14:srgbClr w14:val="000000">
                      <w14:alpha w14:val="100000"/>
                    </w14:srgbClr>
                  </w14:solidFill>
                </w14:textFill>
              </w:rPr>
              <w:t xml:space="preserve">　</w:t>
            </w:r>
            <w:r w:rsidRPr="00367F8B">
              <w:rPr>
                <w:color w:val="000000"/>
                <w:w w:val="15"/>
                <w:fitText w:val="11" w:id="-1167934708"/>
                <w14:textFill>
                  <w14:solidFill>
                    <w14:srgbClr w14:val="000000">
                      <w14:alpha w14:val="100000"/>
                    </w14:srgbClr>
                  </w14:solidFill>
                </w14:textFill>
              </w:rPr>
              <w:t>|</w:t>
            </w:r>
            <w:r w:rsidRPr="00367F8B">
              <w:rPr>
                <w:rFonts w:hint="eastAsia"/>
                <w:color w:val="000000"/>
                <w:spacing w:val="-54"/>
                <w:w w:val="15"/>
                <w:fitText w:val="11" w:id="-1167934708"/>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6320E78"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96200F0" w14:textId="259AFE49"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07"/>
                <w14:textFill>
                  <w14:solidFill>
                    <w14:srgbClr w14:val="000000">
                      <w14:alpha w14:val="100000"/>
                    </w14:srgbClr>
                  </w14:solidFill>
                </w14:textFill>
              </w:rPr>
              <w:t xml:space="preserve">　</w:t>
            </w:r>
            <w:r w:rsidRPr="00CC75D7">
              <w:rPr>
                <w:color w:val="000000"/>
                <w:w w:val="15"/>
                <w:shd w:val="solid" w:color="000000" w:fill="000000"/>
                <w:fitText w:val="33" w:id="-1167934707"/>
                <w14:textFill>
                  <w14:solidFill>
                    <w14:srgbClr w14:val="000000">
                      <w14:alpha w14:val="100000"/>
                    </w14:srgbClr>
                  </w14:solidFill>
                </w14:textFill>
              </w:rPr>
              <w:t>|</w:t>
            </w:r>
            <w:r w:rsidRPr="00CC75D7">
              <w:rPr>
                <w:rFonts w:hint="eastAsia"/>
                <w:color w:val="000000"/>
                <w:spacing w:val="-66"/>
                <w:w w:val="15"/>
                <w:shd w:val="solid" w:color="000000" w:fill="000000"/>
                <w:fitText w:val="33" w:id="-1167934707"/>
                <w14:textFill>
                  <w14:solidFill>
                    <w14:srgbClr w14:val="000000">
                      <w14:alpha w14:val="100000"/>
                    </w14:srgbClr>
                  </w14:solidFill>
                </w14:textFill>
              </w:rPr>
              <w:t xml:space="preserve">　</w:t>
            </w:r>
            <w:r w:rsidR="00B76709" w:rsidRPr="00D9316F">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FCACDE2" w14:textId="77777777" w:rsidR="00B8652D" w:rsidRPr="00353266" w:rsidRDefault="00B8652D" w:rsidP="00B8652D">
            <w:pPr>
              <w:pStyle w:val="COMTabletext"/>
              <w:jc w:val="center"/>
            </w:pPr>
            <w:r w:rsidRPr="00353266">
              <w:t>-56%</w:t>
            </w:r>
          </w:p>
        </w:tc>
      </w:tr>
      <w:tr w:rsidR="00B8652D" w:rsidRPr="00353266" w14:paraId="4C48871A"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081076F7"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Hospitalisation days per 28 days decreased by 20%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7AB0A038" w14:textId="40D804AC" w:rsidR="00B8652D" w:rsidRPr="00E31AF4" w:rsidRDefault="00E31AF4" w:rsidP="00B8652D">
            <w:pPr>
              <w:pStyle w:val="COMTabletext"/>
              <w:jc w:val="center"/>
            </w:pPr>
            <w:r w:rsidRPr="00367F8B">
              <w:rPr>
                <w:rFonts w:hint="eastAsia"/>
                <w:color w:val="000000"/>
                <w:w w:val="15"/>
                <w:fitText w:val="11" w:id="-1167934706"/>
                <w14:textFill>
                  <w14:solidFill>
                    <w14:srgbClr w14:val="000000">
                      <w14:alpha w14:val="100000"/>
                    </w14:srgbClr>
                  </w14:solidFill>
                </w14:textFill>
              </w:rPr>
              <w:t xml:space="preserve">　</w:t>
            </w:r>
            <w:r w:rsidRPr="00367F8B">
              <w:rPr>
                <w:color w:val="000000"/>
                <w:w w:val="15"/>
                <w:fitText w:val="11" w:id="-1167934706"/>
                <w14:textFill>
                  <w14:solidFill>
                    <w14:srgbClr w14:val="000000">
                      <w14:alpha w14:val="100000"/>
                    </w14:srgbClr>
                  </w14:solidFill>
                </w14:textFill>
              </w:rPr>
              <w:t>|</w:t>
            </w:r>
            <w:r w:rsidRPr="00367F8B">
              <w:rPr>
                <w:rFonts w:hint="eastAsia"/>
                <w:color w:val="000000"/>
                <w:spacing w:val="-54"/>
                <w:w w:val="15"/>
                <w:fitText w:val="11" w:id="-1167934706"/>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4FF70EA" w14:textId="77777777" w:rsidR="00B8652D" w:rsidRPr="00353266" w:rsidRDefault="00B8652D" w:rsidP="00B8652D">
            <w:pPr>
              <w:pStyle w:val="COMTabletext"/>
              <w:jc w:val="center"/>
            </w:pPr>
            <w:r w:rsidRPr="00353266">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69BA27E" w14:textId="6744F985"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05"/>
                <w14:textFill>
                  <w14:solidFill>
                    <w14:srgbClr w14:val="000000">
                      <w14:alpha w14:val="100000"/>
                    </w14:srgbClr>
                  </w14:solidFill>
                </w14:textFill>
              </w:rPr>
              <w:t xml:space="preserve">　</w:t>
            </w:r>
            <w:r w:rsidRPr="00CC75D7">
              <w:rPr>
                <w:color w:val="000000"/>
                <w:w w:val="15"/>
                <w:shd w:val="solid" w:color="000000" w:fill="000000"/>
                <w:fitText w:val="33" w:id="-1167934705"/>
                <w14:textFill>
                  <w14:solidFill>
                    <w14:srgbClr w14:val="000000">
                      <w14:alpha w14:val="100000"/>
                    </w14:srgbClr>
                  </w14:solidFill>
                </w14:textFill>
              </w:rPr>
              <w:t>|</w:t>
            </w:r>
            <w:r w:rsidRPr="00CC75D7">
              <w:rPr>
                <w:rFonts w:hint="eastAsia"/>
                <w:color w:val="000000"/>
                <w:spacing w:val="-66"/>
                <w:w w:val="15"/>
                <w:shd w:val="solid" w:color="000000" w:fill="000000"/>
                <w:fitText w:val="33" w:id="-1167934705"/>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BB57B51" w14:textId="77777777" w:rsidR="00B8652D" w:rsidRPr="00353266" w:rsidRDefault="00B8652D" w:rsidP="00B8652D">
            <w:pPr>
              <w:pStyle w:val="COMTabletext"/>
              <w:jc w:val="center"/>
            </w:pPr>
            <w:r w:rsidRPr="00353266">
              <w:t>56%</w:t>
            </w:r>
          </w:p>
        </w:tc>
      </w:tr>
      <w:tr w:rsidR="00B8652D" w:rsidRPr="00353266" w14:paraId="1460D880" w14:textId="77777777" w:rsidTr="00195155">
        <w:tc>
          <w:tcPr>
            <w:tcW w:w="9011" w:type="dxa"/>
            <w:gridSpan w:val="5"/>
            <w:tcBorders>
              <w:top w:val="single" w:sz="6" w:space="0" w:color="auto"/>
              <w:left w:val="single" w:sz="6" w:space="0" w:color="auto"/>
              <w:bottom w:val="single" w:sz="6" w:space="0" w:color="auto"/>
              <w:right w:val="single" w:sz="6" w:space="0" w:color="auto"/>
            </w:tcBorders>
            <w:shd w:val="clear" w:color="auto" w:fill="auto"/>
            <w:hideMark/>
          </w:tcPr>
          <w:p w14:paraId="1573BE86"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b/>
                <w:bCs/>
                <w:sz w:val="20"/>
                <w:szCs w:val="20"/>
              </w:rPr>
              <w:t>Health state utility values (base case derived from weighted average of TRANSFORM-2 and -3 trial data using UK value set: MDE 0.4316; response 0.7664; remission 0.8606; recovery 0.8606)</w:t>
            </w:r>
            <w:r w:rsidRPr="00353266">
              <w:rPr>
                <w:rFonts w:ascii="Arial Narrow" w:hAnsi="Arial Narrow" w:cs="Times New Roman"/>
                <w:sz w:val="20"/>
                <w:szCs w:val="20"/>
              </w:rPr>
              <w:t> </w:t>
            </w:r>
          </w:p>
        </w:tc>
      </w:tr>
      <w:tr w:rsidR="00B8652D" w:rsidRPr="00353266" w14:paraId="52956B97"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25E34A8F"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Health state utilities from TRANSFORM-2 using Canadian value set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1BB004A0" w14:textId="7C02AC3A" w:rsidR="00B8652D" w:rsidRPr="00E31AF4" w:rsidRDefault="00E31AF4" w:rsidP="00B8652D">
            <w:pPr>
              <w:pStyle w:val="COMTabletext"/>
              <w:jc w:val="center"/>
            </w:pPr>
            <w:r w:rsidRPr="00367F8B">
              <w:rPr>
                <w:rFonts w:hint="eastAsia"/>
                <w:color w:val="000000"/>
                <w:w w:val="15"/>
                <w:fitText w:val="11" w:id="-1167934704"/>
                <w14:textFill>
                  <w14:solidFill>
                    <w14:srgbClr w14:val="000000">
                      <w14:alpha w14:val="100000"/>
                    </w14:srgbClr>
                  </w14:solidFill>
                </w14:textFill>
              </w:rPr>
              <w:t xml:space="preserve">　</w:t>
            </w:r>
            <w:r w:rsidRPr="00367F8B">
              <w:rPr>
                <w:color w:val="000000"/>
                <w:w w:val="15"/>
                <w:fitText w:val="11" w:id="-1167934704"/>
                <w14:textFill>
                  <w14:solidFill>
                    <w14:srgbClr w14:val="000000">
                      <w14:alpha w14:val="100000"/>
                    </w14:srgbClr>
                  </w14:solidFill>
                </w14:textFill>
              </w:rPr>
              <w:t>|</w:t>
            </w:r>
            <w:r w:rsidRPr="00367F8B">
              <w:rPr>
                <w:rFonts w:hint="eastAsia"/>
                <w:color w:val="000000"/>
                <w:spacing w:val="-54"/>
                <w:w w:val="15"/>
                <w:fitText w:val="11" w:id="-1167934704"/>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AAE3C33" w14:textId="77777777" w:rsidR="00B8652D" w:rsidRPr="00353266" w:rsidRDefault="00B8652D" w:rsidP="00B8652D">
            <w:pPr>
              <w:pStyle w:val="COMTabletext"/>
              <w:jc w:val="center"/>
            </w:pPr>
            <w:r w:rsidRPr="00353266">
              <w:t>0.1255.</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194854B6" w14:textId="0AF6B276"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20"/>
                <w14:textFill>
                  <w14:solidFill>
                    <w14:srgbClr w14:val="000000">
                      <w14:alpha w14:val="100000"/>
                    </w14:srgbClr>
                  </w14:solidFill>
                </w14:textFill>
              </w:rPr>
              <w:t xml:space="preserve">　</w:t>
            </w:r>
            <w:r w:rsidRPr="00CC75D7">
              <w:rPr>
                <w:color w:val="000000"/>
                <w:w w:val="15"/>
                <w:shd w:val="solid" w:color="000000" w:fill="000000"/>
                <w:fitText w:val="33" w:id="-1167934720"/>
                <w14:textFill>
                  <w14:solidFill>
                    <w14:srgbClr w14:val="000000">
                      <w14:alpha w14:val="100000"/>
                    </w14:srgbClr>
                  </w14:solidFill>
                </w14:textFill>
              </w:rPr>
              <w:t>|</w:t>
            </w:r>
            <w:r w:rsidRPr="00CC75D7">
              <w:rPr>
                <w:rFonts w:hint="eastAsia"/>
                <w:color w:val="000000"/>
                <w:spacing w:val="-66"/>
                <w:w w:val="15"/>
                <w:shd w:val="solid" w:color="000000" w:fill="000000"/>
                <w:fitText w:val="33" w:id="-1167934720"/>
                <w14:textFill>
                  <w14:solidFill>
                    <w14:srgbClr w14:val="000000">
                      <w14:alpha w14:val="100000"/>
                    </w14:srgbClr>
                  </w14:solidFill>
                </w14:textFill>
              </w:rPr>
              <w:t xml:space="preserve">　</w:t>
            </w:r>
            <w:r w:rsidR="00B76709" w:rsidRPr="00D9316F">
              <w:rPr>
                <w:vertAlign w:val="superscript"/>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6E677FA" w14:textId="77777777" w:rsidR="00B8652D" w:rsidRPr="00353266" w:rsidRDefault="00B8652D" w:rsidP="00B8652D">
            <w:pPr>
              <w:pStyle w:val="COMTabletext"/>
              <w:jc w:val="center"/>
            </w:pPr>
            <w:r w:rsidRPr="00353266">
              <w:t>12%</w:t>
            </w:r>
          </w:p>
        </w:tc>
      </w:tr>
      <w:tr w:rsidR="00B8652D" w:rsidRPr="00353266" w14:paraId="3202B9A5"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94D5B6B"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Utility values from Yrondi 2021 (0.41; 0.63; 0.80; 0.90)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37B8F05D" w14:textId="72EB44D8" w:rsidR="00B8652D" w:rsidRPr="00E31AF4" w:rsidRDefault="00E31AF4" w:rsidP="00B8652D">
            <w:pPr>
              <w:pStyle w:val="COMTabletext"/>
              <w:jc w:val="center"/>
            </w:pPr>
            <w:r w:rsidRPr="00367F8B">
              <w:rPr>
                <w:rFonts w:hint="eastAsia"/>
                <w:color w:val="000000"/>
                <w:w w:val="15"/>
                <w:fitText w:val="11" w:id="-1167934719"/>
                <w14:textFill>
                  <w14:solidFill>
                    <w14:srgbClr w14:val="000000">
                      <w14:alpha w14:val="100000"/>
                    </w14:srgbClr>
                  </w14:solidFill>
                </w14:textFill>
              </w:rPr>
              <w:t xml:space="preserve">　</w:t>
            </w:r>
            <w:r w:rsidRPr="00367F8B">
              <w:rPr>
                <w:color w:val="000000"/>
                <w:w w:val="15"/>
                <w:fitText w:val="11" w:id="-1167934719"/>
                <w14:textFill>
                  <w14:solidFill>
                    <w14:srgbClr w14:val="000000">
                      <w14:alpha w14:val="100000"/>
                    </w14:srgbClr>
                  </w14:solidFill>
                </w14:textFill>
              </w:rPr>
              <w:t>|</w:t>
            </w:r>
            <w:r w:rsidRPr="00367F8B">
              <w:rPr>
                <w:rFonts w:hint="eastAsia"/>
                <w:color w:val="000000"/>
                <w:spacing w:val="-54"/>
                <w:w w:val="15"/>
                <w:fitText w:val="11" w:id="-1167934719"/>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CE9E71E" w14:textId="77777777" w:rsidR="00B8652D" w:rsidRPr="00353266" w:rsidRDefault="00B8652D" w:rsidP="00B8652D">
            <w:pPr>
              <w:pStyle w:val="COMTabletext"/>
              <w:jc w:val="center"/>
            </w:pPr>
            <w:r w:rsidRPr="00353266">
              <w:t>0.1554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45440BE" w14:textId="57C1D7F8"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8"/>
                <w14:textFill>
                  <w14:solidFill>
                    <w14:srgbClr w14:val="000000">
                      <w14:alpha w14:val="100000"/>
                    </w14:srgbClr>
                  </w14:solidFill>
                </w14:textFill>
              </w:rPr>
              <w:t xml:space="preserve">　</w:t>
            </w:r>
            <w:r w:rsidRPr="00CC75D7">
              <w:rPr>
                <w:color w:val="000000"/>
                <w:w w:val="15"/>
                <w:shd w:val="solid" w:color="000000" w:fill="000000"/>
                <w:fitText w:val="33" w:id="-1167934718"/>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8"/>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F448081" w14:textId="77777777" w:rsidR="00B8652D" w:rsidRPr="00353266" w:rsidRDefault="00B8652D" w:rsidP="00B8652D">
            <w:pPr>
              <w:pStyle w:val="COMTabletext"/>
              <w:jc w:val="center"/>
            </w:pPr>
            <w:r w:rsidRPr="00353266">
              <w:t>-9%</w:t>
            </w:r>
          </w:p>
        </w:tc>
      </w:tr>
      <w:tr w:rsidR="00B8652D" w:rsidRPr="00353266" w14:paraId="69C83147"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2D98AE42"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Utility values from NICE committee papers (0.417; 0.764; 0.866; 0.866)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5561E01C" w14:textId="5A26562A" w:rsidR="00B8652D" w:rsidRPr="00E31AF4" w:rsidRDefault="00E31AF4" w:rsidP="00B8652D">
            <w:pPr>
              <w:pStyle w:val="COMTabletext"/>
              <w:jc w:val="center"/>
            </w:pPr>
            <w:r w:rsidRPr="00367F8B">
              <w:rPr>
                <w:rFonts w:hint="eastAsia"/>
                <w:color w:val="000000"/>
                <w:w w:val="15"/>
                <w:fitText w:val="11" w:id="-1167934717"/>
                <w14:textFill>
                  <w14:solidFill>
                    <w14:srgbClr w14:val="000000">
                      <w14:alpha w14:val="100000"/>
                    </w14:srgbClr>
                  </w14:solidFill>
                </w14:textFill>
              </w:rPr>
              <w:t xml:space="preserve">　</w:t>
            </w:r>
            <w:r w:rsidRPr="00367F8B">
              <w:rPr>
                <w:color w:val="000000"/>
                <w:w w:val="15"/>
                <w:fitText w:val="11" w:id="-1167934717"/>
                <w14:textFill>
                  <w14:solidFill>
                    <w14:srgbClr w14:val="000000">
                      <w14:alpha w14:val="100000"/>
                    </w14:srgbClr>
                  </w14:solidFill>
                </w14:textFill>
              </w:rPr>
              <w:t>|</w:t>
            </w:r>
            <w:r w:rsidRPr="00367F8B">
              <w:rPr>
                <w:rFonts w:hint="eastAsia"/>
                <w:color w:val="000000"/>
                <w:spacing w:val="-54"/>
                <w:w w:val="15"/>
                <w:fitText w:val="11" w:id="-1167934717"/>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6DF6C9D" w14:textId="77777777" w:rsidR="00B8652D" w:rsidRPr="00353266" w:rsidRDefault="00B8652D" w:rsidP="00B8652D">
            <w:pPr>
              <w:pStyle w:val="COMTabletext"/>
              <w:jc w:val="center"/>
            </w:pPr>
            <w:r w:rsidRPr="00353266">
              <w:t>0.1478</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4567FBA" w14:textId="1194239E"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6"/>
                <w14:textFill>
                  <w14:solidFill>
                    <w14:srgbClr w14:val="000000">
                      <w14:alpha w14:val="100000"/>
                    </w14:srgbClr>
                  </w14:solidFill>
                </w14:textFill>
              </w:rPr>
              <w:t xml:space="preserve">　</w:t>
            </w:r>
            <w:r w:rsidRPr="00CC75D7">
              <w:rPr>
                <w:color w:val="000000"/>
                <w:w w:val="15"/>
                <w:shd w:val="solid" w:color="000000" w:fill="000000"/>
                <w:fitText w:val="33" w:id="-1167934716"/>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6"/>
                <w14:textFill>
                  <w14:solidFill>
                    <w14:srgbClr w14:val="000000">
                      <w14:alpha w14:val="100000"/>
                    </w14:srgbClr>
                  </w14:solidFill>
                </w14:textFill>
              </w:rPr>
              <w:t xml:space="preserve">　</w:t>
            </w:r>
            <w:r w:rsidR="00B76709" w:rsidRPr="00D9316F">
              <w:rPr>
                <w:rStyle w:val="normaltextrun"/>
                <w:vertAlign w:val="superscript"/>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56EE15A" w14:textId="77777777" w:rsidR="00B8652D" w:rsidRPr="00353266" w:rsidRDefault="00B8652D" w:rsidP="00B8652D">
            <w:pPr>
              <w:pStyle w:val="COMTabletext"/>
              <w:jc w:val="center"/>
            </w:pPr>
            <w:r w:rsidRPr="00353266">
              <w:t>-5%</w:t>
            </w:r>
          </w:p>
        </w:tc>
      </w:tr>
      <w:tr w:rsidR="00B8652D" w:rsidRPr="00353266" w14:paraId="41973DF2"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hideMark/>
          </w:tcPr>
          <w:p w14:paraId="40176D19" w14:textId="77777777" w:rsidR="00B8652D" w:rsidRPr="00353266" w:rsidRDefault="00B8652D" w:rsidP="00B8652D">
            <w:pPr>
              <w:jc w:val="left"/>
              <w:textAlignment w:val="baseline"/>
              <w:rPr>
                <w:rFonts w:ascii="Times New Roman" w:hAnsi="Times New Roman" w:cs="Times New Roman"/>
              </w:rPr>
            </w:pPr>
            <w:r w:rsidRPr="00353266">
              <w:rPr>
                <w:rFonts w:ascii="Arial Narrow" w:hAnsi="Arial Narrow" w:cs="Times New Roman"/>
                <w:sz w:val="20"/>
                <w:szCs w:val="20"/>
              </w:rPr>
              <w:t>Utility values used in Ross (2019) based on Sapin (2004) (0.58; 0.72; 0.85; 0.85) </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5DC13F08" w14:textId="2AA697F0" w:rsidR="00B8652D" w:rsidRPr="00E31AF4" w:rsidRDefault="00E31AF4" w:rsidP="00B8652D">
            <w:pPr>
              <w:pStyle w:val="COMTabletext"/>
              <w:jc w:val="center"/>
            </w:pPr>
            <w:r w:rsidRPr="00367F8B">
              <w:rPr>
                <w:rFonts w:hint="eastAsia"/>
                <w:color w:val="000000"/>
                <w:w w:val="15"/>
                <w:fitText w:val="11" w:id="-1167934715"/>
                <w14:textFill>
                  <w14:solidFill>
                    <w14:srgbClr w14:val="000000">
                      <w14:alpha w14:val="100000"/>
                    </w14:srgbClr>
                  </w14:solidFill>
                </w14:textFill>
              </w:rPr>
              <w:t xml:space="preserve">　</w:t>
            </w:r>
            <w:r w:rsidRPr="00367F8B">
              <w:rPr>
                <w:color w:val="000000"/>
                <w:w w:val="15"/>
                <w:fitText w:val="11" w:id="-1167934715"/>
                <w14:textFill>
                  <w14:solidFill>
                    <w14:srgbClr w14:val="000000">
                      <w14:alpha w14:val="100000"/>
                    </w14:srgbClr>
                  </w14:solidFill>
                </w14:textFill>
              </w:rPr>
              <w:t>|</w:t>
            </w:r>
            <w:r w:rsidRPr="00367F8B">
              <w:rPr>
                <w:rFonts w:hint="eastAsia"/>
                <w:color w:val="000000"/>
                <w:spacing w:val="-54"/>
                <w:w w:val="15"/>
                <w:fitText w:val="11" w:id="-1167934715"/>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99C05C6" w14:textId="77777777" w:rsidR="00B8652D" w:rsidRPr="00353266" w:rsidRDefault="00B8652D" w:rsidP="00B8652D">
            <w:pPr>
              <w:pStyle w:val="COMTabletext"/>
              <w:jc w:val="center"/>
            </w:pPr>
            <w:r w:rsidRPr="00353266">
              <w:t>0.0882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1965E09" w14:textId="61B1D2E5" w:rsidR="00B8652D" w:rsidRPr="007E7CA9" w:rsidRDefault="00E31AF4" w:rsidP="00B8652D">
            <w:pPr>
              <w:pStyle w:val="COMTabletext"/>
              <w:jc w:val="center"/>
              <w:rPr>
                <w:highlight w:val="darkGray"/>
              </w:rPr>
            </w:pPr>
            <w:r w:rsidRPr="00CC75D7">
              <w:rPr>
                <w:rFonts w:hint="eastAsia"/>
                <w:color w:val="000000"/>
                <w:w w:val="15"/>
                <w:shd w:val="solid" w:color="000000" w:fill="000000"/>
                <w:fitText w:val="33" w:id="-1167934714"/>
                <w14:textFill>
                  <w14:solidFill>
                    <w14:srgbClr w14:val="000000">
                      <w14:alpha w14:val="100000"/>
                    </w14:srgbClr>
                  </w14:solidFill>
                </w14:textFill>
              </w:rPr>
              <w:t xml:space="preserve">　</w:t>
            </w:r>
            <w:r w:rsidRPr="00CC75D7">
              <w:rPr>
                <w:color w:val="000000"/>
                <w:w w:val="15"/>
                <w:shd w:val="solid" w:color="000000" w:fill="000000"/>
                <w:fitText w:val="33" w:id="-1167934714"/>
                <w14:textFill>
                  <w14:solidFill>
                    <w14:srgbClr w14:val="000000">
                      <w14:alpha w14:val="100000"/>
                    </w14:srgbClr>
                  </w14:solidFill>
                </w14:textFill>
              </w:rPr>
              <w:t>|</w:t>
            </w:r>
            <w:r w:rsidRPr="00CC75D7">
              <w:rPr>
                <w:rFonts w:hint="eastAsia"/>
                <w:color w:val="000000"/>
                <w:spacing w:val="-66"/>
                <w:w w:val="15"/>
                <w:shd w:val="solid" w:color="000000" w:fill="000000"/>
                <w:fitText w:val="33" w:id="-1167934714"/>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0A268B2" w14:textId="77777777" w:rsidR="00B8652D" w:rsidRPr="00353266" w:rsidRDefault="00B8652D" w:rsidP="00B8652D">
            <w:pPr>
              <w:pStyle w:val="COMTabletext"/>
              <w:jc w:val="center"/>
            </w:pPr>
            <w:r w:rsidRPr="00353266">
              <w:t>59%</w:t>
            </w:r>
          </w:p>
        </w:tc>
      </w:tr>
      <w:tr w:rsidR="00DC5A3E" w:rsidRPr="00353266" w14:paraId="1D6B53E3" w14:textId="77777777" w:rsidTr="00622E5B">
        <w:tc>
          <w:tcPr>
            <w:tcW w:w="9011" w:type="dxa"/>
            <w:gridSpan w:val="5"/>
            <w:tcBorders>
              <w:top w:val="single" w:sz="6" w:space="0" w:color="auto"/>
              <w:left w:val="single" w:sz="6" w:space="0" w:color="auto"/>
              <w:bottom w:val="single" w:sz="6" w:space="0" w:color="auto"/>
              <w:right w:val="single" w:sz="6" w:space="0" w:color="auto"/>
            </w:tcBorders>
            <w:shd w:val="clear" w:color="auto" w:fill="auto"/>
          </w:tcPr>
          <w:p w14:paraId="1E7F8704" w14:textId="0D4EC682" w:rsidR="00DC5A3E" w:rsidRPr="00353266" w:rsidRDefault="00DC5A3E" w:rsidP="00DC5A3E">
            <w:pPr>
              <w:pStyle w:val="COMTabletext"/>
              <w:rPr>
                <w:b/>
                <w:bCs w:val="0"/>
              </w:rPr>
            </w:pPr>
            <w:r w:rsidRPr="00353266">
              <w:rPr>
                <w:b/>
                <w:bCs w:val="0"/>
              </w:rPr>
              <w:t>Impact of removing the 12 months maximum treatment duration of esketamine treatment</w:t>
            </w:r>
          </w:p>
        </w:tc>
      </w:tr>
      <w:tr w:rsidR="00DC5A3E" w:rsidRPr="00353266" w14:paraId="62C5ABB1"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tcPr>
          <w:p w14:paraId="23057626" w14:textId="78FDA264" w:rsidR="00DC5A3E" w:rsidRPr="00353266" w:rsidRDefault="00DC5A3E" w:rsidP="00DC5A3E">
            <w:pPr>
              <w:jc w:val="left"/>
              <w:textAlignment w:val="baseline"/>
              <w:rPr>
                <w:rFonts w:ascii="Arial Narrow" w:hAnsi="Arial Narrow" w:cs="Times New Roman"/>
                <w:sz w:val="20"/>
                <w:szCs w:val="20"/>
              </w:rPr>
            </w:pPr>
            <w:r w:rsidRPr="00353266">
              <w:rPr>
                <w:rFonts w:ascii="Arial Narrow" w:hAnsi="Arial Narrow" w:cs="Times New Roman"/>
                <w:sz w:val="20"/>
                <w:szCs w:val="20"/>
              </w:rPr>
              <w:t>Maximum treatment cap removed</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bottom"/>
          </w:tcPr>
          <w:p w14:paraId="23925C15" w14:textId="28BD3186" w:rsidR="00DC5A3E" w:rsidRPr="00E31AF4" w:rsidRDefault="00E31AF4" w:rsidP="00DC5A3E">
            <w:pPr>
              <w:pStyle w:val="COMTabletext"/>
              <w:jc w:val="center"/>
              <w:rPr>
                <w:rFonts w:eastAsia="Times New Roman" w:cs="Times New Roman"/>
                <w:bCs w:val="0"/>
                <w:szCs w:val="20"/>
              </w:rPr>
            </w:pPr>
            <w:r w:rsidRPr="00367F8B">
              <w:rPr>
                <w:rFonts w:eastAsia="Times New Roman" w:cs="Times New Roman" w:hint="eastAsia"/>
                <w:bCs w:val="0"/>
                <w:color w:val="000000"/>
                <w:w w:val="15"/>
                <w:szCs w:val="20"/>
                <w:fitText w:val="11" w:id="-1167934713"/>
                <w14:textFill>
                  <w14:solidFill>
                    <w14:srgbClr w14:val="000000">
                      <w14:alpha w14:val="100000"/>
                    </w14:srgbClr>
                  </w14:solidFill>
                </w14:textFill>
              </w:rPr>
              <w:t xml:space="preserve">　</w:t>
            </w:r>
            <w:r w:rsidRPr="00367F8B">
              <w:rPr>
                <w:rFonts w:eastAsia="Times New Roman" w:cs="Times New Roman"/>
                <w:bCs w:val="0"/>
                <w:color w:val="000000"/>
                <w:w w:val="15"/>
                <w:szCs w:val="20"/>
                <w:fitText w:val="11" w:id="-1167934713"/>
                <w14:textFill>
                  <w14:solidFill>
                    <w14:srgbClr w14:val="000000">
                      <w14:alpha w14:val="100000"/>
                    </w14:srgbClr>
                  </w14:solidFill>
                </w14:textFill>
              </w:rPr>
              <w:t>|</w:t>
            </w:r>
            <w:r w:rsidRPr="00367F8B">
              <w:rPr>
                <w:rFonts w:eastAsia="Times New Roman" w:cs="Times New Roman" w:hint="eastAsia"/>
                <w:bCs w:val="0"/>
                <w:color w:val="000000"/>
                <w:spacing w:val="-54"/>
                <w:w w:val="15"/>
                <w:szCs w:val="20"/>
                <w:fitText w:val="11" w:id="-1167934713"/>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tcPr>
          <w:p w14:paraId="40E36806" w14:textId="39B6EE0D"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0.1642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tcPr>
          <w:p w14:paraId="6F1A7236" w14:textId="1A785E0E" w:rsidR="00DC5A3E" w:rsidRPr="00353266" w:rsidRDefault="00E31AF4" w:rsidP="00DC5A3E">
            <w:pPr>
              <w:pStyle w:val="COMTabletext"/>
              <w:jc w:val="center"/>
              <w:rPr>
                <w:rFonts w:eastAsia="Times New Roman" w:cs="Times New Roman"/>
                <w:bCs w:val="0"/>
                <w:szCs w:val="20"/>
              </w:rPr>
            </w:pPr>
            <w:r w:rsidRPr="00CC75D7">
              <w:rPr>
                <w:rFonts w:eastAsia="Times New Roman" w:cs="Times New Roman" w:hint="eastAsia"/>
                <w:bCs w:val="0"/>
                <w:color w:val="000000"/>
                <w:w w:val="15"/>
                <w:szCs w:val="20"/>
                <w:shd w:val="solid" w:color="000000" w:fill="000000"/>
                <w:fitText w:val="33" w:id="-1167934712"/>
                <w14:textFill>
                  <w14:solidFill>
                    <w14:srgbClr w14:val="000000">
                      <w14:alpha w14:val="100000"/>
                    </w14:srgbClr>
                  </w14:solidFill>
                </w14:textFill>
              </w:rPr>
              <w:t xml:space="preserve">　</w:t>
            </w:r>
            <w:r w:rsidRPr="00CC75D7">
              <w:rPr>
                <w:rFonts w:eastAsia="Times New Roman" w:cs="Times New Roman"/>
                <w:bCs w:val="0"/>
                <w:color w:val="000000"/>
                <w:w w:val="15"/>
                <w:szCs w:val="20"/>
                <w:shd w:val="solid" w:color="000000" w:fill="000000"/>
                <w:fitText w:val="33" w:id="-1167934712"/>
                <w14:textFill>
                  <w14:solidFill>
                    <w14:srgbClr w14:val="000000">
                      <w14:alpha w14:val="100000"/>
                    </w14:srgbClr>
                  </w14:solidFill>
                </w14:textFill>
              </w:rPr>
              <w:t>|</w:t>
            </w:r>
            <w:r w:rsidRPr="00CC75D7">
              <w:rPr>
                <w:rFonts w:eastAsia="Times New Roman" w:cs="Times New Roman" w:hint="eastAsia"/>
                <w:bCs w:val="0"/>
                <w:color w:val="000000"/>
                <w:spacing w:val="-66"/>
                <w:w w:val="15"/>
                <w:szCs w:val="20"/>
                <w:shd w:val="solid" w:color="000000" w:fill="000000"/>
                <w:fitText w:val="33" w:id="-1167934712"/>
                <w14:textFill>
                  <w14:solidFill>
                    <w14:srgbClr w14:val="000000">
                      <w14:alpha w14:val="100000"/>
                    </w14:srgbClr>
                  </w14:solidFill>
                </w14:textFill>
              </w:rPr>
              <w:t xml:space="preserve">　</w:t>
            </w:r>
            <w:r w:rsidR="00B76709" w:rsidRPr="00D9316F">
              <w:rPr>
                <w:vertAlign w:val="superscript"/>
              </w:rPr>
              <w:t>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14:paraId="649C7F1F" w14:textId="0FC89B04"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151%</w:t>
            </w:r>
          </w:p>
        </w:tc>
      </w:tr>
      <w:tr w:rsidR="00DC5A3E" w:rsidRPr="00353266" w14:paraId="1E71EF09" w14:textId="77777777" w:rsidTr="00622E5B">
        <w:tc>
          <w:tcPr>
            <w:tcW w:w="9011" w:type="dxa"/>
            <w:gridSpan w:val="5"/>
            <w:tcBorders>
              <w:top w:val="single" w:sz="6" w:space="0" w:color="auto"/>
              <w:left w:val="single" w:sz="6" w:space="0" w:color="auto"/>
              <w:bottom w:val="single" w:sz="6" w:space="0" w:color="auto"/>
              <w:right w:val="single" w:sz="6" w:space="0" w:color="auto"/>
            </w:tcBorders>
            <w:shd w:val="clear" w:color="auto" w:fill="auto"/>
          </w:tcPr>
          <w:p w14:paraId="6AFA4690" w14:textId="61313A03" w:rsidR="00DC5A3E" w:rsidRPr="00353266" w:rsidRDefault="00DC5A3E" w:rsidP="00DC5A3E">
            <w:pPr>
              <w:pStyle w:val="COMTabletext"/>
              <w:rPr>
                <w:b/>
                <w:bCs w:val="0"/>
              </w:rPr>
            </w:pPr>
            <w:r w:rsidRPr="00353266">
              <w:rPr>
                <w:b/>
                <w:bCs w:val="0"/>
              </w:rPr>
              <w:t>Alternative administration/monitoring costs for esketamine (submission base case $228.70 per administration)</w:t>
            </w:r>
          </w:p>
        </w:tc>
      </w:tr>
      <w:tr w:rsidR="00DC5A3E" w:rsidRPr="00353266" w14:paraId="77322DAE"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tcPr>
          <w:p w14:paraId="0CE7A1E3" w14:textId="10330560" w:rsidR="00DC5A3E" w:rsidRPr="00353266" w:rsidRDefault="00DC5A3E" w:rsidP="00DC5A3E">
            <w:pPr>
              <w:jc w:val="left"/>
              <w:textAlignment w:val="baseline"/>
              <w:rPr>
                <w:rFonts w:ascii="Arial Narrow" w:hAnsi="Arial Narrow" w:cs="Times New Roman"/>
                <w:sz w:val="20"/>
                <w:szCs w:val="20"/>
              </w:rPr>
            </w:pPr>
            <w:r w:rsidRPr="00353266">
              <w:rPr>
                <w:rFonts w:ascii="Arial Narrow" w:hAnsi="Arial Narrow" w:cs="Times New Roman"/>
                <w:sz w:val="20"/>
                <w:szCs w:val="20"/>
              </w:rPr>
              <w:t>Increase by 50%</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2D3A3E88" w14:textId="53E29161" w:rsidR="00DC5A3E" w:rsidRPr="00E31AF4" w:rsidRDefault="00E31AF4" w:rsidP="00DC5A3E">
            <w:pPr>
              <w:pStyle w:val="COMTabletext"/>
              <w:jc w:val="center"/>
              <w:rPr>
                <w:rFonts w:eastAsia="Times New Roman" w:cs="Times New Roman"/>
                <w:bCs w:val="0"/>
                <w:szCs w:val="20"/>
              </w:rPr>
            </w:pPr>
            <w:r w:rsidRPr="00367F8B">
              <w:rPr>
                <w:rFonts w:eastAsia="Times New Roman" w:cs="Times New Roman" w:hint="eastAsia"/>
                <w:bCs w:val="0"/>
                <w:color w:val="000000"/>
                <w:w w:val="15"/>
                <w:szCs w:val="20"/>
                <w:fitText w:val="11" w:id="-1167934711"/>
                <w14:textFill>
                  <w14:solidFill>
                    <w14:srgbClr w14:val="000000">
                      <w14:alpha w14:val="100000"/>
                    </w14:srgbClr>
                  </w14:solidFill>
                </w14:textFill>
              </w:rPr>
              <w:t xml:space="preserve">　</w:t>
            </w:r>
            <w:r w:rsidRPr="00367F8B">
              <w:rPr>
                <w:rFonts w:eastAsia="Times New Roman" w:cs="Times New Roman"/>
                <w:bCs w:val="0"/>
                <w:color w:val="000000"/>
                <w:w w:val="15"/>
                <w:szCs w:val="20"/>
                <w:fitText w:val="11" w:id="-1167934711"/>
                <w14:textFill>
                  <w14:solidFill>
                    <w14:srgbClr w14:val="000000">
                      <w14:alpha w14:val="100000"/>
                    </w14:srgbClr>
                  </w14:solidFill>
                </w14:textFill>
              </w:rPr>
              <w:t>|</w:t>
            </w:r>
            <w:r w:rsidRPr="00367F8B">
              <w:rPr>
                <w:rFonts w:eastAsia="Times New Roman" w:cs="Times New Roman" w:hint="eastAsia"/>
                <w:bCs w:val="0"/>
                <w:color w:val="000000"/>
                <w:spacing w:val="-54"/>
                <w:w w:val="15"/>
                <w:szCs w:val="20"/>
                <w:fitText w:val="11" w:id="-1167934711"/>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E7DC2AC" w14:textId="16B31C58"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29A1FD1A" w14:textId="05057ED2" w:rsidR="00DC5A3E" w:rsidRPr="007E7CA9" w:rsidRDefault="00E31AF4" w:rsidP="00DC5A3E">
            <w:pPr>
              <w:pStyle w:val="COMTabletext"/>
              <w:jc w:val="center"/>
              <w:rPr>
                <w:rFonts w:eastAsia="Times New Roman" w:cs="Times New Roman"/>
                <w:bCs w:val="0"/>
                <w:szCs w:val="20"/>
                <w:highlight w:val="darkGray"/>
              </w:rPr>
            </w:pPr>
            <w:r w:rsidRPr="00CC75D7">
              <w:rPr>
                <w:rFonts w:eastAsia="Times New Roman" w:cs="Times New Roman" w:hint="eastAsia"/>
                <w:bCs w:val="0"/>
                <w:color w:val="000000"/>
                <w:w w:val="15"/>
                <w:szCs w:val="20"/>
                <w:shd w:val="solid" w:color="000000" w:fill="000000"/>
                <w:fitText w:val="33" w:id="-1167934710"/>
                <w14:textFill>
                  <w14:solidFill>
                    <w14:srgbClr w14:val="000000">
                      <w14:alpha w14:val="100000"/>
                    </w14:srgbClr>
                  </w14:solidFill>
                </w14:textFill>
              </w:rPr>
              <w:t xml:space="preserve">　</w:t>
            </w:r>
            <w:r w:rsidRPr="00CC75D7">
              <w:rPr>
                <w:rFonts w:eastAsia="Times New Roman" w:cs="Times New Roman"/>
                <w:bCs w:val="0"/>
                <w:color w:val="000000"/>
                <w:w w:val="15"/>
                <w:szCs w:val="20"/>
                <w:shd w:val="solid" w:color="000000" w:fill="000000"/>
                <w:fitText w:val="33" w:id="-1167934710"/>
                <w14:textFill>
                  <w14:solidFill>
                    <w14:srgbClr w14:val="000000">
                      <w14:alpha w14:val="100000"/>
                    </w14:srgbClr>
                  </w14:solidFill>
                </w14:textFill>
              </w:rPr>
              <w:t>|</w:t>
            </w:r>
            <w:r w:rsidRPr="00CC75D7">
              <w:rPr>
                <w:rFonts w:eastAsia="Times New Roman" w:cs="Times New Roman" w:hint="eastAsia"/>
                <w:bCs w:val="0"/>
                <w:color w:val="000000"/>
                <w:spacing w:val="-66"/>
                <w:w w:val="15"/>
                <w:szCs w:val="20"/>
                <w:shd w:val="solid" w:color="000000" w:fill="000000"/>
                <w:fitText w:val="33" w:id="-1167934710"/>
                <w14:textFill>
                  <w14:solidFill>
                    <w14:srgbClr w14:val="000000">
                      <w14:alpha w14:val="100000"/>
                    </w14:srgbClr>
                  </w14:solidFill>
                </w14:textFill>
              </w:rPr>
              <w:t xml:space="preserve">　</w:t>
            </w:r>
            <w:r w:rsidR="00B76709" w:rsidRPr="00D9316F">
              <w:rPr>
                <w:rStyle w:val="normaltextrun"/>
                <w:rFonts w:cs="Arial"/>
                <w:szCs w:val="20"/>
                <w:vertAlign w:val="superscript"/>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677A643" w14:textId="4027DBB2"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+69%</w:t>
            </w:r>
          </w:p>
        </w:tc>
      </w:tr>
      <w:tr w:rsidR="00DC5A3E" w:rsidRPr="00353266" w14:paraId="28D85921" w14:textId="77777777" w:rsidTr="00E31AF4">
        <w:tc>
          <w:tcPr>
            <w:tcW w:w="4421" w:type="dxa"/>
            <w:tcBorders>
              <w:top w:val="single" w:sz="6" w:space="0" w:color="auto"/>
              <w:left w:val="single" w:sz="6" w:space="0" w:color="auto"/>
              <w:bottom w:val="single" w:sz="6" w:space="0" w:color="auto"/>
              <w:right w:val="single" w:sz="6" w:space="0" w:color="auto"/>
            </w:tcBorders>
            <w:shd w:val="clear" w:color="auto" w:fill="auto"/>
          </w:tcPr>
          <w:p w14:paraId="6356C7FD" w14:textId="54240BC3" w:rsidR="00DC5A3E" w:rsidRPr="00353266" w:rsidRDefault="00DC5A3E" w:rsidP="00DC5A3E">
            <w:pPr>
              <w:jc w:val="left"/>
              <w:textAlignment w:val="baseline"/>
              <w:rPr>
                <w:rFonts w:ascii="Arial Narrow" w:hAnsi="Arial Narrow" w:cs="Times New Roman"/>
                <w:sz w:val="20"/>
                <w:szCs w:val="20"/>
              </w:rPr>
            </w:pPr>
            <w:r w:rsidRPr="00353266">
              <w:rPr>
                <w:rFonts w:ascii="Arial Narrow" w:hAnsi="Arial Narrow" w:cs="Times New Roman"/>
                <w:sz w:val="20"/>
                <w:szCs w:val="20"/>
              </w:rPr>
              <w:t>Decrease by 50%</w:t>
            </w:r>
          </w:p>
        </w:tc>
        <w:tc>
          <w:tcPr>
            <w:tcW w:w="1140" w:type="dxa"/>
            <w:tcBorders>
              <w:top w:val="single" w:sz="6" w:space="0" w:color="auto"/>
              <w:left w:val="single" w:sz="6" w:space="0" w:color="auto"/>
              <w:bottom w:val="single" w:sz="6" w:space="0" w:color="auto"/>
              <w:right w:val="single" w:sz="6" w:space="0" w:color="auto"/>
            </w:tcBorders>
            <w:shd w:val="solid" w:color="000000" w:fill="000000"/>
            <w:vAlign w:val="center"/>
          </w:tcPr>
          <w:p w14:paraId="13431C17" w14:textId="49DA6405" w:rsidR="00DC5A3E" w:rsidRPr="00E31AF4" w:rsidRDefault="00E31AF4" w:rsidP="00DC5A3E">
            <w:pPr>
              <w:pStyle w:val="COMTabletext"/>
              <w:jc w:val="center"/>
              <w:rPr>
                <w:rFonts w:eastAsia="Times New Roman" w:cs="Times New Roman"/>
                <w:bCs w:val="0"/>
                <w:szCs w:val="20"/>
              </w:rPr>
            </w:pPr>
            <w:r w:rsidRPr="00367F8B">
              <w:rPr>
                <w:rFonts w:eastAsia="Times New Roman" w:cs="Times New Roman" w:hint="eastAsia"/>
                <w:bCs w:val="0"/>
                <w:color w:val="000000"/>
                <w:w w:val="15"/>
                <w:szCs w:val="20"/>
                <w:fitText w:val="11" w:id="-1167934709"/>
                <w14:textFill>
                  <w14:solidFill>
                    <w14:srgbClr w14:val="000000">
                      <w14:alpha w14:val="100000"/>
                    </w14:srgbClr>
                  </w14:solidFill>
                </w14:textFill>
              </w:rPr>
              <w:t xml:space="preserve">　</w:t>
            </w:r>
            <w:r w:rsidRPr="00367F8B">
              <w:rPr>
                <w:rFonts w:eastAsia="Times New Roman" w:cs="Times New Roman"/>
                <w:bCs w:val="0"/>
                <w:color w:val="000000"/>
                <w:w w:val="15"/>
                <w:szCs w:val="20"/>
                <w:fitText w:val="11" w:id="-1167934709"/>
                <w14:textFill>
                  <w14:solidFill>
                    <w14:srgbClr w14:val="000000">
                      <w14:alpha w14:val="100000"/>
                    </w14:srgbClr>
                  </w14:solidFill>
                </w14:textFill>
              </w:rPr>
              <w:t>|</w:t>
            </w:r>
            <w:r w:rsidRPr="00367F8B">
              <w:rPr>
                <w:rFonts w:eastAsia="Times New Roman" w:cs="Times New Roman" w:hint="eastAsia"/>
                <w:bCs w:val="0"/>
                <w:color w:val="000000"/>
                <w:spacing w:val="-54"/>
                <w:w w:val="15"/>
                <w:szCs w:val="20"/>
                <w:fitText w:val="11" w:id="-1167934709"/>
                <w14:textFill>
                  <w14:solidFill>
                    <w14:srgbClr w14:val="000000">
                      <w14:alpha w14:val="100000"/>
                    </w14:srgbClr>
                  </w14:solidFill>
                </w14:textFill>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10995668" w14:textId="1A86E660"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0.1407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5948229" w14:textId="2A0A83C5" w:rsidR="00DC5A3E" w:rsidRPr="007E7CA9" w:rsidRDefault="00E31AF4" w:rsidP="00DC5A3E">
            <w:pPr>
              <w:pStyle w:val="COMTabletext"/>
              <w:jc w:val="center"/>
              <w:rPr>
                <w:rFonts w:eastAsia="Times New Roman" w:cs="Times New Roman"/>
                <w:bCs w:val="0"/>
                <w:szCs w:val="20"/>
                <w:highlight w:val="darkGray"/>
              </w:rPr>
            </w:pPr>
            <w:r w:rsidRPr="00CC75D7">
              <w:rPr>
                <w:rFonts w:eastAsia="Times New Roman" w:cs="Times New Roman" w:hint="eastAsia"/>
                <w:bCs w:val="0"/>
                <w:color w:val="000000"/>
                <w:w w:val="15"/>
                <w:szCs w:val="20"/>
                <w:shd w:val="solid" w:color="000000" w:fill="000000"/>
                <w:fitText w:val="33" w:id="-1167934708"/>
                <w14:textFill>
                  <w14:solidFill>
                    <w14:srgbClr w14:val="000000">
                      <w14:alpha w14:val="100000"/>
                    </w14:srgbClr>
                  </w14:solidFill>
                </w14:textFill>
              </w:rPr>
              <w:t xml:space="preserve">　</w:t>
            </w:r>
            <w:r w:rsidRPr="00CC75D7">
              <w:rPr>
                <w:rFonts w:eastAsia="Times New Roman" w:cs="Times New Roman"/>
                <w:bCs w:val="0"/>
                <w:color w:val="000000"/>
                <w:w w:val="15"/>
                <w:szCs w:val="20"/>
                <w:shd w:val="solid" w:color="000000" w:fill="000000"/>
                <w:fitText w:val="33" w:id="-1167934708"/>
                <w14:textFill>
                  <w14:solidFill>
                    <w14:srgbClr w14:val="000000">
                      <w14:alpha w14:val="100000"/>
                    </w14:srgbClr>
                  </w14:solidFill>
                </w14:textFill>
              </w:rPr>
              <w:t>|</w:t>
            </w:r>
            <w:r w:rsidRPr="00CC75D7">
              <w:rPr>
                <w:rFonts w:eastAsia="Times New Roman" w:cs="Times New Roman" w:hint="eastAsia"/>
                <w:bCs w:val="0"/>
                <w:color w:val="000000"/>
                <w:spacing w:val="-66"/>
                <w:w w:val="15"/>
                <w:szCs w:val="20"/>
                <w:shd w:val="solid" w:color="000000" w:fill="000000"/>
                <w:fitText w:val="33" w:id="-1167934708"/>
                <w14:textFill>
                  <w14:solidFill>
                    <w14:srgbClr w14:val="000000">
                      <w14:alpha w14:val="100000"/>
                    </w14:srgbClr>
                  </w14:solidFill>
                </w14:textFill>
              </w:rPr>
              <w:t xml:space="preserve">　</w:t>
            </w:r>
            <w:r w:rsidR="00B76709" w:rsidRPr="00D9316F">
              <w:rPr>
                <w:vertAlign w:val="superscript"/>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D524972" w14:textId="0163660D" w:rsidR="00DC5A3E" w:rsidRPr="00353266" w:rsidRDefault="00DC5A3E" w:rsidP="00DC5A3E">
            <w:pPr>
              <w:pStyle w:val="COMTabletext"/>
              <w:jc w:val="center"/>
              <w:rPr>
                <w:rFonts w:eastAsia="Times New Roman" w:cs="Times New Roman"/>
                <w:bCs w:val="0"/>
                <w:szCs w:val="20"/>
              </w:rPr>
            </w:pPr>
            <w:r w:rsidRPr="00353266">
              <w:rPr>
                <w:rFonts w:eastAsia="Times New Roman" w:cs="Times New Roman"/>
                <w:bCs w:val="0"/>
                <w:szCs w:val="20"/>
              </w:rPr>
              <w:t>-69%</w:t>
            </w:r>
          </w:p>
        </w:tc>
      </w:tr>
    </w:tbl>
    <w:p w14:paraId="2D2C8F5C" w14:textId="77777777" w:rsidR="001318D9" w:rsidRPr="00E41E00" w:rsidRDefault="001318D9" w:rsidP="001318D9">
      <w:pPr>
        <w:pStyle w:val="COMTablefooter"/>
        <w:rPr>
          <w:rFonts w:ascii="Segoe UI" w:hAnsi="Segoe UI"/>
        </w:rPr>
      </w:pPr>
      <w:r w:rsidRPr="00E41E00">
        <w:t>Source: Table 330, p120 of the resubmission and ‘Attachment 3.3 - Esketamine TRD CE model’ spreadsheet provided with the resubmission. </w:t>
      </w:r>
    </w:p>
    <w:p w14:paraId="6CA2F946" w14:textId="77777777" w:rsidR="00EE7F90" w:rsidRDefault="001318D9" w:rsidP="001318D9">
      <w:pPr>
        <w:pStyle w:val="COMTablefooter"/>
      </w:pPr>
      <w:r w:rsidRPr="00E41E00">
        <w:t xml:space="preserve">Abbreviations: </w:t>
      </w:r>
      <w:r w:rsidR="00491934">
        <w:t xml:space="preserve">ESK, esketamine; </w:t>
      </w:r>
      <w:r w:rsidRPr="00E41E00">
        <w:t>MDE, major depressive episode; NICE, National Institute for Health and Care Excellence</w:t>
      </w:r>
      <w:r w:rsidR="00491934">
        <w:t>; OAD, oral anti-depressant</w:t>
      </w:r>
      <w:r w:rsidR="00EE7F90">
        <w:t>.</w:t>
      </w:r>
    </w:p>
    <w:p w14:paraId="13C637D1" w14:textId="77777777" w:rsidR="00EE7F90" w:rsidRPr="007E7CA9" w:rsidRDefault="00EE7F90" w:rsidP="001318D9">
      <w:pPr>
        <w:pStyle w:val="COMTablefooter"/>
        <w:rPr>
          <w:i/>
          <w:iCs/>
        </w:rPr>
      </w:pPr>
      <w:r w:rsidRPr="007E7CA9">
        <w:rPr>
          <w:i/>
          <w:iCs/>
        </w:rPr>
        <w:t>The redacted values correspond to the following ranges:</w:t>
      </w:r>
    </w:p>
    <w:p w14:paraId="3A917F1C" w14:textId="77777777" w:rsidR="00B76709" w:rsidRPr="007E7CA9" w:rsidRDefault="00EE7F90" w:rsidP="001318D9">
      <w:pPr>
        <w:pStyle w:val="COMTablefooter"/>
        <w:rPr>
          <w:i/>
          <w:iCs/>
        </w:rPr>
      </w:pPr>
      <w:r w:rsidRPr="007E7CA9">
        <w:rPr>
          <w:i/>
          <w:iCs/>
          <w:vertAlign w:val="superscript"/>
        </w:rPr>
        <w:t>1</w:t>
      </w:r>
      <w:r w:rsidRPr="007E7CA9">
        <w:rPr>
          <w:i/>
          <w:iCs/>
        </w:rPr>
        <w:t xml:space="preserve"> $25,000 to &lt; $35,000</w:t>
      </w:r>
    </w:p>
    <w:p w14:paraId="3110742B" w14:textId="77777777" w:rsidR="00B76709" w:rsidRPr="007E7CA9" w:rsidRDefault="00B76709" w:rsidP="001318D9">
      <w:pPr>
        <w:pStyle w:val="COMTablefooter"/>
        <w:rPr>
          <w:i/>
          <w:iCs/>
        </w:rPr>
      </w:pPr>
      <w:r w:rsidRPr="007E7CA9">
        <w:rPr>
          <w:i/>
          <w:iCs/>
          <w:vertAlign w:val="superscript"/>
        </w:rPr>
        <w:t>2</w:t>
      </w:r>
      <w:r w:rsidRPr="007E7CA9">
        <w:rPr>
          <w:i/>
          <w:iCs/>
        </w:rPr>
        <w:t xml:space="preserve"> $15,000 to &lt; $25,000</w:t>
      </w:r>
    </w:p>
    <w:p w14:paraId="768DA319" w14:textId="77777777" w:rsidR="00B76709" w:rsidRPr="007E7CA9" w:rsidRDefault="00B76709" w:rsidP="001318D9">
      <w:pPr>
        <w:pStyle w:val="COMTablefooter"/>
        <w:rPr>
          <w:i/>
          <w:iCs/>
        </w:rPr>
      </w:pPr>
      <w:r w:rsidRPr="007E7CA9">
        <w:rPr>
          <w:i/>
          <w:iCs/>
          <w:vertAlign w:val="superscript"/>
        </w:rPr>
        <w:t>3</w:t>
      </w:r>
      <w:r w:rsidRPr="007E7CA9">
        <w:rPr>
          <w:i/>
          <w:iCs/>
        </w:rPr>
        <w:t xml:space="preserve"> $35,000 to &lt; $45,000</w:t>
      </w:r>
    </w:p>
    <w:p w14:paraId="2FFA4107" w14:textId="77777777" w:rsidR="00B76709" w:rsidRPr="007E7CA9" w:rsidRDefault="00B76709" w:rsidP="001318D9">
      <w:pPr>
        <w:pStyle w:val="COMTablefooter"/>
        <w:rPr>
          <w:i/>
          <w:iCs/>
        </w:rPr>
      </w:pPr>
      <w:r w:rsidRPr="007E7CA9">
        <w:rPr>
          <w:i/>
          <w:iCs/>
          <w:vertAlign w:val="superscript"/>
        </w:rPr>
        <w:t>4</w:t>
      </w:r>
      <w:r w:rsidRPr="007E7CA9">
        <w:rPr>
          <w:i/>
          <w:iCs/>
        </w:rPr>
        <w:t xml:space="preserve"> $25,000 to &lt; $35,000</w:t>
      </w:r>
    </w:p>
    <w:p w14:paraId="738AB23F" w14:textId="77777777" w:rsidR="00B76709" w:rsidRPr="007E7CA9" w:rsidRDefault="00B76709" w:rsidP="001318D9">
      <w:pPr>
        <w:pStyle w:val="COMTablefooter"/>
        <w:rPr>
          <w:i/>
          <w:iCs/>
        </w:rPr>
      </w:pPr>
      <w:r w:rsidRPr="007E7CA9">
        <w:rPr>
          <w:i/>
          <w:iCs/>
          <w:vertAlign w:val="superscript"/>
        </w:rPr>
        <w:t>5</w:t>
      </w:r>
      <w:r w:rsidRPr="007E7CA9">
        <w:rPr>
          <w:i/>
          <w:iCs/>
        </w:rPr>
        <w:t xml:space="preserve"> $115,000 to &lt; $135,000</w:t>
      </w:r>
    </w:p>
    <w:p w14:paraId="584501E8" w14:textId="77777777" w:rsidR="00B76709" w:rsidRPr="007E7CA9" w:rsidRDefault="00B76709" w:rsidP="001318D9">
      <w:pPr>
        <w:pStyle w:val="COMTablefooter"/>
        <w:rPr>
          <w:i/>
          <w:iCs/>
        </w:rPr>
      </w:pPr>
      <w:r w:rsidRPr="007E7CA9">
        <w:rPr>
          <w:i/>
          <w:iCs/>
          <w:vertAlign w:val="superscript"/>
        </w:rPr>
        <w:t>6</w:t>
      </w:r>
      <w:r w:rsidRPr="007E7CA9">
        <w:rPr>
          <w:i/>
          <w:iCs/>
        </w:rPr>
        <w:t xml:space="preserve"> $5,000 to &lt; $15,000</w:t>
      </w:r>
    </w:p>
    <w:p w14:paraId="14AB0F35" w14:textId="77777777" w:rsidR="00B76709" w:rsidRPr="007E7CA9" w:rsidRDefault="00B76709" w:rsidP="001318D9">
      <w:pPr>
        <w:pStyle w:val="COMTablefooter"/>
        <w:rPr>
          <w:i/>
          <w:iCs/>
        </w:rPr>
      </w:pPr>
      <w:r w:rsidRPr="007E7CA9">
        <w:rPr>
          <w:i/>
          <w:iCs/>
          <w:vertAlign w:val="superscript"/>
        </w:rPr>
        <w:t>7</w:t>
      </w:r>
      <w:r w:rsidRPr="007E7CA9">
        <w:rPr>
          <w:i/>
          <w:iCs/>
        </w:rPr>
        <w:t xml:space="preserve"> $55,000 to &lt; $75,000</w:t>
      </w:r>
    </w:p>
    <w:p w14:paraId="3A0BADB3" w14:textId="77777777" w:rsidR="00B76709" w:rsidRPr="007E7CA9" w:rsidRDefault="00B76709" w:rsidP="001318D9">
      <w:pPr>
        <w:pStyle w:val="COMTablefooter"/>
        <w:rPr>
          <w:i/>
          <w:iCs/>
        </w:rPr>
      </w:pPr>
      <w:r w:rsidRPr="007E7CA9">
        <w:rPr>
          <w:i/>
          <w:iCs/>
          <w:vertAlign w:val="superscript"/>
        </w:rPr>
        <w:t>8</w:t>
      </w:r>
      <w:r w:rsidRPr="007E7CA9">
        <w:rPr>
          <w:i/>
          <w:iCs/>
        </w:rPr>
        <w:t xml:space="preserve"> $45,000 to &lt; $55,000</w:t>
      </w:r>
    </w:p>
    <w:p w14:paraId="21848A80" w14:textId="5E09E7D7" w:rsidR="001318D9" w:rsidRPr="007E7CA9" w:rsidRDefault="00B76709" w:rsidP="001318D9">
      <w:pPr>
        <w:pStyle w:val="COMTablefooter"/>
        <w:rPr>
          <w:i/>
          <w:iCs/>
        </w:rPr>
      </w:pPr>
      <w:r w:rsidRPr="007E7CA9">
        <w:rPr>
          <w:i/>
          <w:iCs/>
          <w:vertAlign w:val="superscript"/>
        </w:rPr>
        <w:t>9</w:t>
      </w:r>
      <w:r w:rsidRPr="007E7CA9">
        <w:rPr>
          <w:i/>
          <w:iCs/>
        </w:rPr>
        <w:t xml:space="preserve"> $155,000 to &lt; $255,000</w:t>
      </w:r>
    </w:p>
    <w:p w14:paraId="329C693F" w14:textId="3F76BE33" w:rsidR="00460047" w:rsidRPr="00460047" w:rsidRDefault="00460047" w:rsidP="00460047">
      <w:pPr>
        <w:pStyle w:val="COMTablefooter"/>
      </w:pPr>
    </w:p>
    <w:p w14:paraId="5147DEF9" w14:textId="0F7A1791" w:rsidR="00952BA4" w:rsidRPr="00353266" w:rsidRDefault="00E019BF" w:rsidP="00141306">
      <w:pPr>
        <w:pStyle w:val="COMexecsumnumberedpara"/>
      </w:pPr>
      <w:r w:rsidRPr="00353266">
        <w:t xml:space="preserve">The results were most sensitive to the probability of achieving remission or response at treatment induction, transition probabilities in the maintenance period, the time horizon, health care resource use (particularly use and cost of hospitalisations), the effectiveness of the subsequent treatment mix, the probability of the risk of recurrence from the recovery health state, the esketamine dosing schedule in the maintenance period (weekly/fortnightly), and utility values. Overall, the cost-effectiveness of esketamine nasal spray is highly uncertain. </w:t>
      </w:r>
    </w:p>
    <w:p w14:paraId="33F84744" w14:textId="0A034592" w:rsidR="00510559" w:rsidRPr="00353266" w:rsidRDefault="00510559" w:rsidP="00141306">
      <w:pPr>
        <w:pStyle w:val="COMexecsumnumberedpara"/>
      </w:pPr>
      <w:bookmarkStart w:id="62" w:name="_Ref137743079"/>
      <w:r w:rsidRPr="00353266">
        <w:t xml:space="preserve">The ESC noted the sensitivity analysis removing the </w:t>
      </w:r>
      <w:proofErr w:type="gramStart"/>
      <w:r w:rsidRPr="00353266">
        <w:t>12 month</w:t>
      </w:r>
      <w:proofErr w:type="gramEnd"/>
      <w:r w:rsidRPr="00353266">
        <w:t xml:space="preserve"> treatment cap resulted in an increase in the ICER from $</w:t>
      </w:r>
      <w:r w:rsidR="00DE3D87">
        <w:t>25,000 to &lt; $35,000</w:t>
      </w:r>
      <w:r w:rsidRPr="00353266">
        <w:t>/ QALY to $</w:t>
      </w:r>
      <w:r w:rsidR="00DE3D87">
        <w:t>55,000 to &lt; $75,000</w:t>
      </w:r>
      <w:r w:rsidRPr="00353266">
        <w:t>/ QALY. The ESC noted including the 12 month treatment cap resulted in a 66% decrease in incremental costs (from $</w:t>
      </w:r>
      <w:proofErr w:type="gramStart"/>
      <w:r w:rsidR="00E31AF4" w:rsidRPr="00367F8B">
        <w:rPr>
          <w:color w:val="000000"/>
          <w:w w:val="15"/>
          <w:shd w:val="solid" w:color="000000" w:fill="000000"/>
          <w:fitText w:val="-20" w:id="-1167934707"/>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707"/>
          <w14:textFill>
            <w14:solidFill>
              <w14:srgbClr w14:val="000000">
                <w14:alpha w14:val="100000"/>
              </w14:srgbClr>
            </w14:solidFill>
          </w14:textFill>
        </w:rPr>
        <w:t>|</w:t>
      </w:r>
      <w:proofErr w:type="gramEnd"/>
      <w:r w:rsidR="007E7CA9" w:rsidRPr="007E7CA9">
        <w:t xml:space="preserve"> </w:t>
      </w:r>
      <w:r w:rsidRPr="00353266">
        <w:t>to $</w:t>
      </w:r>
      <w:r w:rsidR="00E31AF4" w:rsidRPr="00367F8B">
        <w:rPr>
          <w:color w:val="000000"/>
          <w:w w:val="15"/>
          <w:shd w:val="solid" w:color="000000" w:fill="000000"/>
          <w:fitText w:val="-20" w:id="-1167934706"/>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706"/>
          <w14:textFill>
            <w14:solidFill>
              <w14:srgbClr w14:val="000000">
                <w14:alpha w14:val="100000"/>
              </w14:srgbClr>
            </w14:solidFill>
          </w14:textFill>
        </w:rPr>
        <w:t>|</w:t>
      </w:r>
      <w:r w:rsidRPr="00353266">
        <w:t xml:space="preserve">) and a 14% decrease in incremental benefits (from 0.1642 QALYs to 0.1407 QALYs). </w:t>
      </w:r>
      <w:r w:rsidR="00D5708C" w:rsidRPr="00353266">
        <w:t>More specifically the 12 month treatment cap reduced the cost of esketamine in the model from $</w:t>
      </w:r>
      <w:proofErr w:type="gramStart"/>
      <w:r w:rsidR="00E31AF4" w:rsidRPr="00367F8B">
        <w:rPr>
          <w:color w:val="000000"/>
          <w:w w:val="15"/>
          <w:shd w:val="solid" w:color="000000" w:fill="000000"/>
          <w:fitText w:val="-20" w:id="-1167934705"/>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705"/>
          <w14:textFill>
            <w14:solidFill>
              <w14:srgbClr w14:val="000000">
                <w14:alpha w14:val="100000"/>
              </w14:srgbClr>
            </w14:solidFill>
          </w14:textFill>
        </w:rPr>
        <w:t>|</w:t>
      </w:r>
      <w:proofErr w:type="gramEnd"/>
      <w:r w:rsidR="007E7CA9" w:rsidRPr="007E7CA9">
        <w:t xml:space="preserve"> </w:t>
      </w:r>
      <w:r w:rsidR="00D5708C" w:rsidRPr="00353266">
        <w:t>to $</w:t>
      </w:r>
      <w:r w:rsidR="00E31AF4" w:rsidRPr="00367F8B">
        <w:rPr>
          <w:color w:val="000000"/>
          <w:w w:val="15"/>
          <w:shd w:val="solid" w:color="000000" w:fill="000000"/>
          <w:fitText w:val="-20" w:id="-1167934704"/>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4704"/>
          <w14:textFill>
            <w14:solidFill>
              <w14:srgbClr w14:val="000000">
                <w14:alpha w14:val="100000"/>
              </w14:srgbClr>
            </w14:solidFill>
          </w14:textFill>
        </w:rPr>
        <w:t>|</w:t>
      </w:r>
      <w:r w:rsidR="007E7CA9" w:rsidRPr="007E7CA9">
        <w:t xml:space="preserve"> </w:t>
      </w:r>
      <w:r w:rsidR="00D5708C" w:rsidRPr="00353266">
        <w:t xml:space="preserve">(36% reduction) which is larger than the reduction in incremental QALYs (14%). </w:t>
      </w:r>
      <w:r w:rsidRPr="00353266">
        <w:t>The ESC noted</w:t>
      </w:r>
      <w:r w:rsidR="00D5708C" w:rsidRPr="00353266">
        <w:t xml:space="preserve"> this may reflect that</w:t>
      </w:r>
      <w:r w:rsidRPr="00353266">
        <w:t xml:space="preserve"> </w:t>
      </w:r>
      <w:r w:rsidR="00D5708C" w:rsidRPr="00353266">
        <w:t xml:space="preserve">the use of esketamine beyond 12 months is less cost-effective than the use in the initial 12 months, however </w:t>
      </w:r>
      <w:r w:rsidR="00D41A56" w:rsidRPr="00353266">
        <w:t xml:space="preserve">the impact of the </w:t>
      </w:r>
      <w:proofErr w:type="gramStart"/>
      <w:r w:rsidR="00D41A56" w:rsidRPr="00353266">
        <w:t>12 month</w:t>
      </w:r>
      <w:proofErr w:type="gramEnd"/>
      <w:r w:rsidR="00D41A56" w:rsidRPr="00353266">
        <w:t xml:space="preserve"> treatment cap on efficacy was unknown and </w:t>
      </w:r>
      <w:r w:rsidR="00D8489E" w:rsidRPr="00353266">
        <w:t xml:space="preserve">hence the magnitude of the reduction in the ICER associated with the treatment cap (60%) </w:t>
      </w:r>
      <w:r w:rsidRPr="00353266">
        <w:t>was highly uncertain.</w:t>
      </w:r>
      <w:bookmarkEnd w:id="62"/>
      <w:r w:rsidRPr="00353266">
        <w:t xml:space="preserve"> </w:t>
      </w:r>
    </w:p>
    <w:p w14:paraId="6BD6F66B" w14:textId="0DA058EB" w:rsidR="008B29EA" w:rsidRPr="00353266" w:rsidRDefault="008B29EA" w:rsidP="00141306">
      <w:pPr>
        <w:pStyle w:val="COMexecsumnumberedpara"/>
      </w:pPr>
      <w:bookmarkStart w:id="63" w:name="_Ref136940631"/>
      <w:r w:rsidRPr="00353266">
        <w:t xml:space="preserve">The ESC considered some of the issues with the economic model raised in the July 2022 </w:t>
      </w:r>
      <w:r w:rsidR="00946EE3" w:rsidRPr="00353266">
        <w:t>advice</w:t>
      </w:r>
      <w:r w:rsidR="00F66FA1" w:rsidRPr="00353266">
        <w:t xml:space="preserve"> </w:t>
      </w:r>
      <w:r w:rsidRPr="00353266">
        <w:t>had been addressed</w:t>
      </w:r>
      <w:r w:rsidR="001405B4" w:rsidRPr="00353266">
        <w:t xml:space="preserve"> (in part or in full)</w:t>
      </w:r>
      <w:r w:rsidRPr="00353266">
        <w:t>, including more conservative maintenance of treatment effects (by applying the transition risks of the PBO + OAD group to patients who discontinue esketamine),</w:t>
      </w:r>
      <w:r w:rsidR="00EF0614" w:rsidRPr="00353266">
        <w:t xml:space="preserve"> removal of monitoring costs from the placebo + OAD arms of the model,</w:t>
      </w:r>
      <w:r w:rsidRPr="00353266">
        <w:t xml:space="preserve"> the addition of adverse event costs for hypertension and bladder-related events and changes to how adverse event costs and disutilities were applied (see paragraph 6.41)</w:t>
      </w:r>
      <w:r w:rsidR="00952BA4" w:rsidRPr="00353266">
        <w:t xml:space="preserve">. </w:t>
      </w:r>
      <w:r w:rsidR="00297D6C" w:rsidRPr="00353266">
        <w:t>T</w:t>
      </w:r>
      <w:r w:rsidR="00952BA4" w:rsidRPr="00353266">
        <w:t>he ESC</w:t>
      </w:r>
      <w:r w:rsidRPr="00353266">
        <w:t xml:space="preserve"> considered </w:t>
      </w:r>
      <w:r w:rsidR="00297D6C" w:rsidRPr="00353266">
        <w:t>the following inputs remained uncertain</w:t>
      </w:r>
      <w:r w:rsidRPr="00353266">
        <w:t>:</w:t>
      </w:r>
      <w:bookmarkEnd w:id="63"/>
    </w:p>
    <w:p w14:paraId="2C2EB272" w14:textId="251F7982" w:rsidR="008B29EA" w:rsidRPr="00353266" w:rsidRDefault="00B07F87" w:rsidP="0068185D">
      <w:pPr>
        <w:pStyle w:val="COMexecsumnumberedpara"/>
        <w:numPr>
          <w:ilvl w:val="0"/>
          <w:numId w:val="14"/>
        </w:numPr>
      </w:pPr>
      <w:r w:rsidRPr="00353266">
        <w:t>H</w:t>
      </w:r>
      <w:r w:rsidR="008635DA" w:rsidRPr="00353266">
        <w:t xml:space="preserve">ospitalisations avoided with esketamine treatment </w:t>
      </w:r>
      <w:r w:rsidR="00952BA4" w:rsidRPr="00353266">
        <w:t xml:space="preserve">decreased in the current resubmission (paragraph </w:t>
      </w:r>
      <w:r w:rsidR="00952BA4" w:rsidRPr="00353266">
        <w:fldChar w:fldCharType="begin" w:fldLock="1"/>
      </w:r>
      <w:r w:rsidR="00952BA4" w:rsidRPr="00353266">
        <w:instrText xml:space="preserve"> REF _Ref136939277 \r \h </w:instrText>
      </w:r>
      <w:r w:rsidRPr="00353266">
        <w:instrText xml:space="preserve"> \* MERGEFORMAT </w:instrText>
      </w:r>
      <w:r w:rsidR="00952BA4" w:rsidRPr="00353266">
        <w:fldChar w:fldCharType="separate"/>
      </w:r>
      <w:r w:rsidR="002D7F9B">
        <w:t>6.55</w:t>
      </w:r>
      <w:r w:rsidR="00952BA4" w:rsidRPr="00353266">
        <w:fldChar w:fldCharType="end"/>
      </w:r>
      <w:r w:rsidR="00952BA4" w:rsidRPr="00353266">
        <w:t xml:space="preserve"> refers)</w:t>
      </w:r>
      <w:r w:rsidR="00297D6C" w:rsidRPr="00353266">
        <w:t xml:space="preserve"> however the uncertain applicability of the</w:t>
      </w:r>
      <w:r w:rsidR="005314A9" w:rsidRPr="00353266">
        <w:t xml:space="preserve"> </w:t>
      </w:r>
      <w:r w:rsidR="00297D6C" w:rsidRPr="00353266">
        <w:t xml:space="preserve">source </w:t>
      </w:r>
      <w:r w:rsidR="005314A9" w:rsidRPr="00353266">
        <w:t xml:space="preserve">data </w:t>
      </w:r>
      <w:r w:rsidR="00297D6C" w:rsidRPr="00353266">
        <w:t>(</w:t>
      </w:r>
      <w:r w:rsidR="005314A9" w:rsidRPr="00353266">
        <w:t>Denee 2021</w:t>
      </w:r>
      <w:r w:rsidR="00297D6C" w:rsidRPr="00353266">
        <w:t>)</w:t>
      </w:r>
      <w:r w:rsidR="005314A9" w:rsidRPr="00353266">
        <w:t xml:space="preserve"> to the Australian </w:t>
      </w:r>
      <w:r w:rsidR="00297D6C" w:rsidRPr="00353266">
        <w:t>setting remained</w:t>
      </w:r>
      <w:r w:rsidRPr="00353266">
        <w:t>. The model generates a large number of hospitalisations over the time horizon (46.5 days for esketamine and 52.3 days for placebo</w:t>
      </w:r>
      <w:proofErr w:type="gramStart"/>
      <w:r w:rsidRPr="00353266">
        <w:t>)</w:t>
      </w:r>
      <w:r w:rsidR="006C7CAA" w:rsidRPr="00353266">
        <w:t>;</w:t>
      </w:r>
      <w:proofErr w:type="gramEnd"/>
      <w:r w:rsidR="00B8226F" w:rsidRPr="00353266">
        <w:t xml:space="preserve"> </w:t>
      </w:r>
    </w:p>
    <w:p w14:paraId="32089EE0" w14:textId="2FAD9BE2" w:rsidR="00B8226F" w:rsidRPr="00353266" w:rsidRDefault="00297D6C" w:rsidP="0068185D">
      <w:pPr>
        <w:pStyle w:val="COMexecsumnumberedpara"/>
        <w:numPr>
          <w:ilvl w:val="0"/>
          <w:numId w:val="14"/>
        </w:numPr>
      </w:pPr>
      <w:r w:rsidRPr="00353266">
        <w:t>U</w:t>
      </w:r>
      <w:r w:rsidR="005314A9" w:rsidRPr="00353266">
        <w:t xml:space="preserve">se of the STAR*D study to inform some of the transition probabilities </w:t>
      </w:r>
      <w:r w:rsidRPr="00353266">
        <w:t>given it</w:t>
      </w:r>
      <w:r w:rsidR="005314A9" w:rsidRPr="00353266">
        <w:t xml:space="preserve"> may not reflect contemporary </w:t>
      </w:r>
      <w:proofErr w:type="gramStart"/>
      <w:r w:rsidR="005314A9" w:rsidRPr="00353266">
        <w:t>practice;</w:t>
      </w:r>
      <w:proofErr w:type="gramEnd"/>
      <w:r w:rsidR="005314A9" w:rsidRPr="00353266">
        <w:t xml:space="preserve"> </w:t>
      </w:r>
    </w:p>
    <w:p w14:paraId="56A9ADFF" w14:textId="711C5162" w:rsidR="005314A9" w:rsidRPr="00353266" w:rsidRDefault="005314A9" w:rsidP="0068185D">
      <w:pPr>
        <w:pStyle w:val="COMexecsumnumberedpara"/>
        <w:numPr>
          <w:ilvl w:val="0"/>
          <w:numId w:val="14"/>
        </w:numPr>
      </w:pPr>
      <w:r w:rsidRPr="00353266">
        <w:t>The</w:t>
      </w:r>
      <w:r w:rsidR="00A10464" w:rsidRPr="00353266">
        <w:t xml:space="preserve"> </w:t>
      </w:r>
      <w:proofErr w:type="gramStart"/>
      <w:r w:rsidR="00A10464" w:rsidRPr="00353266">
        <w:t>5 year</w:t>
      </w:r>
      <w:proofErr w:type="gramEnd"/>
      <w:r w:rsidRPr="00353266">
        <w:t xml:space="preserve"> time horizon</w:t>
      </w:r>
      <w:r w:rsidR="00A10464" w:rsidRPr="00353266">
        <w:t>, noting</w:t>
      </w:r>
      <w:r w:rsidR="00B07F87" w:rsidRPr="00353266">
        <w:t xml:space="preserve"> a median 18 to 19 weeks of exposure to esketamine </w:t>
      </w:r>
      <w:r w:rsidR="00A10464" w:rsidRPr="00353266">
        <w:t>in the SUSTAIN-1 trial</w:t>
      </w:r>
      <w:r w:rsidR="00952BA4" w:rsidRPr="00353266">
        <w:t xml:space="preserve">; </w:t>
      </w:r>
    </w:p>
    <w:p w14:paraId="7B28C4E0" w14:textId="313E1EC9" w:rsidR="00952BA4" w:rsidRPr="00353266" w:rsidRDefault="00952BA4" w:rsidP="0068185D">
      <w:pPr>
        <w:pStyle w:val="COMexecsumnumberedpara"/>
        <w:numPr>
          <w:ilvl w:val="0"/>
          <w:numId w:val="14"/>
        </w:numPr>
      </w:pPr>
      <w:r w:rsidRPr="00353266">
        <w:t xml:space="preserve">The EQ-5D-5L utility values </w:t>
      </w:r>
      <w:r w:rsidR="00A10464" w:rsidRPr="00353266">
        <w:t>which were</w:t>
      </w:r>
      <w:r w:rsidRPr="00353266">
        <w:t xml:space="preserve"> mapped to a UK value set. </w:t>
      </w:r>
    </w:p>
    <w:p w14:paraId="3849FDC7" w14:textId="3826C4D1" w:rsidR="008E16C8" w:rsidRPr="00353266" w:rsidRDefault="008E16C8" w:rsidP="0068185D">
      <w:pPr>
        <w:pStyle w:val="COMexecsumnumberedpara"/>
        <w:numPr>
          <w:ilvl w:val="0"/>
          <w:numId w:val="14"/>
        </w:numPr>
      </w:pPr>
      <w:r w:rsidRPr="00353266">
        <w:t xml:space="preserve">The frequency of dosing and doses likely to be used in practice (paragraph </w:t>
      </w:r>
      <w:r w:rsidRPr="00353266">
        <w:fldChar w:fldCharType="begin" w:fldLock="1"/>
      </w:r>
      <w:r w:rsidRPr="00353266">
        <w:instrText xml:space="preserve"> REF _Ref136939974 \r \h </w:instrText>
      </w:r>
      <w:r w:rsidR="00B07F87" w:rsidRPr="00353266">
        <w:instrText xml:space="preserve"> \* MERGEFORMAT </w:instrText>
      </w:r>
      <w:r w:rsidRPr="00353266">
        <w:fldChar w:fldCharType="separate"/>
      </w:r>
      <w:r w:rsidR="00412922">
        <w:t>6.50</w:t>
      </w:r>
      <w:r w:rsidRPr="00353266">
        <w:fldChar w:fldCharType="end"/>
      </w:r>
      <w:r w:rsidRPr="00353266">
        <w:t xml:space="preserve"> refers); and</w:t>
      </w:r>
    </w:p>
    <w:p w14:paraId="182BC77D" w14:textId="4A58AD29" w:rsidR="008E16C8" w:rsidRPr="00353266" w:rsidRDefault="008E16C8" w:rsidP="0068185D">
      <w:pPr>
        <w:pStyle w:val="COMexecsumnumberedpara"/>
        <w:numPr>
          <w:ilvl w:val="0"/>
          <w:numId w:val="14"/>
        </w:numPr>
      </w:pPr>
      <w:r w:rsidRPr="00353266">
        <w:t>The administration and monitoring costs. The ESC considered it was unclear what the likely true cost of administration and monitoring would be in practice,</w:t>
      </w:r>
      <w:r w:rsidR="00C47653" w:rsidRPr="00353266">
        <w:t xml:space="preserve"> </w:t>
      </w:r>
      <w:r w:rsidRPr="00353266">
        <w:t>and noted the ICER was moderately sensitive to an increase or decrease of 50% of these assumed costs</w:t>
      </w:r>
      <w:r w:rsidR="00B07F87" w:rsidRPr="00353266">
        <w:t xml:space="preserve"> (refer </w:t>
      </w:r>
      <w:r w:rsidR="00B07F87" w:rsidRPr="00353266">
        <w:fldChar w:fldCharType="begin" w:fldLock="1"/>
      </w:r>
      <w:r w:rsidR="00B07F87" w:rsidRPr="00353266">
        <w:instrText xml:space="preserve"> REF _Ref134472732 \h  \* MERGEFORMAT </w:instrText>
      </w:r>
      <w:r w:rsidR="00B07F87" w:rsidRPr="00353266">
        <w:fldChar w:fldCharType="separate"/>
      </w:r>
      <w:r w:rsidR="00B07F87" w:rsidRPr="00353266">
        <w:rPr>
          <w:rStyle w:val="normaltextrun"/>
        </w:rPr>
        <w:t xml:space="preserve">Table </w:t>
      </w:r>
      <w:r w:rsidR="00B07F87" w:rsidRPr="00353266">
        <w:rPr>
          <w:rStyle w:val="normaltextrun"/>
          <w:noProof/>
        </w:rPr>
        <w:t>16</w:t>
      </w:r>
      <w:r w:rsidR="00B07F87" w:rsidRPr="00353266">
        <w:fldChar w:fldCharType="end"/>
      </w:r>
      <w:r w:rsidR="00B07F87" w:rsidRPr="00353266">
        <w:t>)</w:t>
      </w:r>
      <w:r w:rsidRPr="00353266">
        <w:t xml:space="preserve">. </w:t>
      </w:r>
      <w:r w:rsidR="00B07F87" w:rsidRPr="00353266">
        <w:t xml:space="preserve">The ESC noted the administration and monitoring costs contributed to 35% of the esketamine drug and administration cost (see paragraph </w:t>
      </w:r>
      <w:r w:rsidR="00B07F87" w:rsidRPr="00353266">
        <w:fldChar w:fldCharType="begin" w:fldLock="1"/>
      </w:r>
      <w:r w:rsidR="00B07F87" w:rsidRPr="00353266">
        <w:instrText xml:space="preserve"> REF _Ref137742473 \r \h </w:instrText>
      </w:r>
      <w:r w:rsidR="00353266" w:rsidRPr="00353266">
        <w:instrText xml:space="preserve"> \* MERGEFORMAT </w:instrText>
      </w:r>
      <w:r w:rsidR="00B07F87" w:rsidRPr="00353266">
        <w:fldChar w:fldCharType="separate"/>
      </w:r>
      <w:r w:rsidR="00B07F87" w:rsidRPr="00353266">
        <w:t>6.48</w:t>
      </w:r>
      <w:r w:rsidR="00B07F87" w:rsidRPr="00353266">
        <w:fldChar w:fldCharType="end"/>
      </w:r>
      <w:r w:rsidR="00B07F87" w:rsidRPr="00353266">
        <w:t xml:space="preserve">) which is why the ICER is sensitive to assumptions regarding this cost.  </w:t>
      </w:r>
    </w:p>
    <w:p w14:paraId="472842D7" w14:textId="7E13E2A6" w:rsidR="00C25D9C" w:rsidRPr="00E41E00" w:rsidRDefault="00B465FC" w:rsidP="00BB732D">
      <w:pPr>
        <w:pStyle w:val="COMH2-non-numbered"/>
      </w:pPr>
      <w:bookmarkStart w:id="64" w:name="_Toc134478951"/>
      <w:bookmarkStart w:id="65" w:name="_Toc22897646"/>
      <w:r w:rsidRPr="00E41E00">
        <w:rPr>
          <w:bCs/>
          <w:iCs/>
        </w:rPr>
        <w:t>Drug cost/patient/treatment phase</w:t>
      </w:r>
      <w:bookmarkEnd w:id="64"/>
      <w:r w:rsidRPr="00E41E00">
        <w:rPr>
          <w:bCs/>
          <w:iCs/>
        </w:rPr>
        <w:t> </w:t>
      </w:r>
      <w:bookmarkEnd w:id="65"/>
    </w:p>
    <w:p w14:paraId="33C26A0F" w14:textId="26280A4E" w:rsidR="00786714" w:rsidRPr="00E41E00" w:rsidRDefault="00786714" w:rsidP="00375CF4">
      <w:pPr>
        <w:pStyle w:val="Caption"/>
        <w:rPr>
          <w:rFonts w:ascii="Segoe UI" w:hAnsi="Segoe UI"/>
          <w:b w:val="0"/>
          <w:bCs w:val="0"/>
          <w:sz w:val="18"/>
          <w:szCs w:val="18"/>
        </w:rPr>
      </w:pPr>
      <w:r w:rsidRPr="00375CF4">
        <w:t xml:space="preserve">Table </w:t>
      </w:r>
      <w:r w:rsidR="00367F8B">
        <w:fldChar w:fldCharType="begin" w:fldLock="1"/>
      </w:r>
      <w:r w:rsidR="00367F8B">
        <w:instrText xml:space="preserve"> SEQ Table</w:instrText>
      </w:r>
      <w:r w:rsidR="00367F8B">
        <w:instrText xml:space="preserve"> \* ARABIC </w:instrText>
      </w:r>
      <w:r w:rsidR="00367F8B">
        <w:fldChar w:fldCharType="separate"/>
      </w:r>
      <w:r w:rsidR="00EB2BBF">
        <w:rPr>
          <w:noProof/>
        </w:rPr>
        <w:t>17</w:t>
      </w:r>
      <w:r w:rsidR="00367F8B">
        <w:rPr>
          <w:noProof/>
        </w:rPr>
        <w:fldChar w:fldCharType="end"/>
      </w:r>
      <w:r w:rsidRPr="00375CF4">
        <w:t>: Drug costs</w:t>
      </w:r>
      <w:r w:rsidRPr="00E41E00">
        <w:t xml:space="preserve"> per patient for esketamine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49"/>
        <w:gridCol w:w="2339"/>
        <w:gridCol w:w="2204"/>
        <w:gridCol w:w="2219"/>
      </w:tblGrid>
      <w:tr w:rsidR="00786714" w:rsidRPr="00E41E00" w14:paraId="17122D21"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B966B"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b/>
                <w:bCs/>
                <w:sz w:val="20"/>
                <w:szCs w:val="20"/>
              </w:rPr>
              <w:t>Value</w:t>
            </w:r>
            <w:r w:rsidRPr="00E41E00">
              <w:rPr>
                <w:rFonts w:ascii="Arial Narrow" w:hAnsi="Arial Narrow" w:cs="Times New Roman"/>
                <w:sz w:val="20"/>
                <w:szCs w:val="20"/>
              </w:rPr>
              <w:t> </w:t>
            </w:r>
          </w:p>
        </w:tc>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6E765FF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b/>
                <w:bCs/>
                <w:sz w:val="20"/>
                <w:szCs w:val="20"/>
              </w:rPr>
              <w:t>Esketamine trials</w:t>
            </w:r>
            <w:r w:rsidRPr="00E41E00">
              <w:rPr>
                <w:rFonts w:ascii="Arial Narrow" w:hAnsi="Arial Narrow" w:cs="Times New Roman"/>
                <w:b/>
                <w:bCs/>
                <w:sz w:val="16"/>
                <w:szCs w:val="16"/>
                <w:vertAlign w:val="superscript"/>
              </w:rPr>
              <w:t>1</w:t>
            </w:r>
            <w:r w:rsidRPr="00E41E00">
              <w:rPr>
                <w:rFonts w:ascii="Arial Narrow" w:hAnsi="Arial Narrow" w:cs="Times New Roman"/>
                <w:sz w:val="16"/>
                <w:szCs w:val="16"/>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C391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b/>
                <w:bCs/>
                <w:sz w:val="20"/>
                <w:szCs w:val="20"/>
              </w:rPr>
              <w:t>Economic model</w:t>
            </w:r>
            <w:r w:rsidRPr="00E41E00">
              <w:rPr>
                <w:rFonts w:ascii="Arial Narrow" w:hAnsi="Arial Narrow" w:cs="Times New Roman"/>
                <w:sz w:val="20"/>
                <w:szCs w:val="20"/>
              </w:rPr>
              <w:t>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6B6DD"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b/>
                <w:bCs/>
                <w:sz w:val="20"/>
                <w:szCs w:val="20"/>
              </w:rPr>
              <w:t>Financial estimates</w:t>
            </w:r>
            <w:r w:rsidRPr="00E41E00">
              <w:rPr>
                <w:rFonts w:ascii="Arial Narrow" w:hAnsi="Arial Narrow" w:cs="Times New Roman"/>
                <w:sz w:val="20"/>
                <w:szCs w:val="20"/>
              </w:rPr>
              <w:t> </w:t>
            </w:r>
          </w:p>
        </w:tc>
      </w:tr>
      <w:tr w:rsidR="00786714" w:rsidRPr="00E41E00" w14:paraId="2DAE886F" w14:textId="77777777" w:rsidTr="004E5227">
        <w:tc>
          <w:tcPr>
            <w:tcW w:w="9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5A1398" w14:textId="77777777" w:rsidR="00786714" w:rsidRPr="00E41E00" w:rsidRDefault="00786714" w:rsidP="00786714">
            <w:pPr>
              <w:textAlignment w:val="baseline"/>
              <w:rPr>
                <w:rFonts w:ascii="Times New Roman" w:hAnsi="Times New Roman" w:cs="Times New Roman"/>
              </w:rPr>
            </w:pPr>
            <w:r w:rsidRPr="00E41E00">
              <w:rPr>
                <w:rFonts w:ascii="Arial Narrow" w:hAnsi="Arial Narrow" w:cs="Times New Roman"/>
                <w:b/>
                <w:bCs/>
                <w:smallCaps/>
                <w:sz w:val="20"/>
                <w:szCs w:val="20"/>
              </w:rPr>
              <w:t>Esketamine drug costs</w:t>
            </w:r>
            <w:r w:rsidRPr="00E41E00">
              <w:rPr>
                <w:rFonts w:ascii="Arial Narrow" w:hAnsi="Arial Narrow" w:cs="Times New Roman"/>
                <w:sz w:val="20"/>
                <w:szCs w:val="20"/>
              </w:rPr>
              <w:t> </w:t>
            </w:r>
          </w:p>
        </w:tc>
      </w:tr>
      <w:tr w:rsidR="00786714" w:rsidRPr="00E41E00" w14:paraId="03E1851C" w14:textId="77777777" w:rsidTr="004E5227">
        <w:tc>
          <w:tcPr>
            <w:tcW w:w="9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1BB4D87A"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b/>
                <w:bCs/>
                <w:sz w:val="20"/>
                <w:szCs w:val="20"/>
              </w:rPr>
              <w:t>Acute treatment phase (Weeks 1-4)</w:t>
            </w:r>
            <w:r w:rsidRPr="00E41E00">
              <w:rPr>
                <w:rFonts w:ascii="Arial Narrow" w:hAnsi="Arial Narrow" w:cs="Times New Roman"/>
                <w:sz w:val="20"/>
                <w:szCs w:val="20"/>
              </w:rPr>
              <w:t> </w:t>
            </w:r>
          </w:p>
        </w:tc>
      </w:tr>
      <w:tr w:rsidR="00786714" w:rsidRPr="00E41E00" w14:paraId="0D5AD150"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C2CE7"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Mean dose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3A0CA"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TRANSFORM-2: 70.8 mg </w:t>
            </w:r>
          </w:p>
          <w:p w14:paraId="070C3D6D"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(2.530×28 mg devices) </w:t>
            </w:r>
          </w:p>
          <w:p w14:paraId="7B9D427B"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TRANSFORM-3: 59.8 (2.136×28 mg devices)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C5840" w14:textId="12898FFA"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6</w:t>
            </w:r>
            <w:r w:rsidR="00CA43D8" w:rsidRPr="00E41E00">
              <w:rPr>
                <w:rFonts w:ascii="Arial Narrow" w:hAnsi="Arial Narrow" w:cs="Times New Roman"/>
                <w:sz w:val="20"/>
                <w:szCs w:val="20"/>
              </w:rPr>
              <w:t>8.9</w:t>
            </w:r>
            <w:r w:rsidRPr="00E41E00">
              <w:rPr>
                <w:rFonts w:ascii="Arial Narrow" w:hAnsi="Arial Narrow" w:cs="Times New Roman"/>
                <w:sz w:val="20"/>
                <w:szCs w:val="20"/>
              </w:rPr>
              <w:t xml:space="preserve"> mg</w:t>
            </w:r>
            <w:r w:rsidRPr="00E41E00">
              <w:rPr>
                <w:rFonts w:ascii="Arial Narrow" w:hAnsi="Arial Narrow" w:cs="Times New Roman"/>
                <w:sz w:val="16"/>
                <w:szCs w:val="16"/>
                <w:vertAlign w:val="superscript"/>
              </w:rPr>
              <w:t>2</w:t>
            </w:r>
            <w:r w:rsidRPr="00E41E00">
              <w:rPr>
                <w:rFonts w:ascii="Arial Narrow" w:hAnsi="Arial Narrow" w:cs="Times New Roman"/>
                <w:sz w:val="16"/>
                <w:szCs w:val="16"/>
              </w:rPr>
              <w:t> </w:t>
            </w:r>
          </w:p>
          <w:p w14:paraId="03A27AED" w14:textId="0C579660"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(2.46</w:t>
            </w:r>
            <w:r w:rsidR="006D5FFE" w:rsidRPr="00E41E00">
              <w:rPr>
                <w:rFonts w:ascii="Arial Narrow" w:hAnsi="Arial Narrow" w:cs="Times New Roman"/>
                <w:sz w:val="20"/>
                <w:szCs w:val="20"/>
              </w:rPr>
              <w:t>2</w:t>
            </w:r>
            <w:r w:rsidRPr="00E41E00">
              <w:rPr>
                <w:rFonts w:ascii="Arial Narrow" w:hAnsi="Arial Narrow" w:cs="Times New Roman"/>
                <w:sz w:val="20"/>
                <w:szCs w:val="20"/>
              </w:rPr>
              <w:t>×28 mg devices)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28A40"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70.8 mg</w:t>
            </w:r>
            <w:r w:rsidRPr="00E41E00">
              <w:rPr>
                <w:rFonts w:ascii="Arial Narrow" w:hAnsi="Arial Narrow" w:cs="Times New Roman"/>
                <w:sz w:val="16"/>
                <w:szCs w:val="16"/>
                <w:vertAlign w:val="superscript"/>
              </w:rPr>
              <w:t>3</w:t>
            </w:r>
            <w:r w:rsidRPr="00E41E00">
              <w:rPr>
                <w:rFonts w:ascii="Arial Narrow" w:hAnsi="Arial Narrow" w:cs="Times New Roman"/>
                <w:sz w:val="16"/>
                <w:szCs w:val="16"/>
              </w:rPr>
              <w:t> </w:t>
            </w:r>
          </w:p>
          <w:p w14:paraId="788E7CE8"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(2.530×28 mg devices) </w:t>
            </w:r>
          </w:p>
        </w:tc>
      </w:tr>
      <w:tr w:rsidR="00786714" w:rsidRPr="00E41E00" w14:paraId="22056A4B"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C9572" w14:textId="03749739"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Unit cost (DPMQ) per 28 mg device </w:t>
            </w:r>
            <w:r w:rsidR="00F66FA1" w:rsidRPr="00F66FA1">
              <w:rPr>
                <w:rFonts w:ascii="Arial Narrow" w:hAnsi="Arial Narrow"/>
                <w:sz w:val="16"/>
                <w:szCs w:val="16"/>
                <w:vertAlign w:val="superscript"/>
              </w:rPr>
              <w:t>4</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E16C6"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C742F" w14:textId="1DC48926"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20923" w14:textId="742E8715"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16"/>
                <w:szCs w:val="16"/>
              </w:rPr>
              <w:t xml:space="preserve"> </w:t>
            </w:r>
          </w:p>
        </w:tc>
      </w:tr>
      <w:tr w:rsidR="00786714" w:rsidRPr="00E41E00" w14:paraId="58EA255F"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B8C46" w14:textId="5372D82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 xml:space="preserve">Average </w:t>
            </w:r>
            <w:r w:rsidR="00E57620" w:rsidRPr="00E41E00">
              <w:rPr>
                <w:rFonts w:ascii="Arial Narrow" w:hAnsi="Arial Narrow" w:cs="Times New Roman"/>
                <w:sz w:val="20"/>
                <w:szCs w:val="20"/>
              </w:rPr>
              <w:t>session</w:t>
            </w:r>
            <w:r w:rsidRPr="00E41E00">
              <w:rPr>
                <w:rFonts w:ascii="Arial Narrow" w:hAnsi="Arial Narrow" w:cs="Times New Roman"/>
                <w:sz w:val="20"/>
                <w:szCs w:val="20"/>
              </w:rPr>
              <w:t>s per week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128C7"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TRANSFORM-2: 1.851 </w:t>
            </w:r>
          </w:p>
          <w:p w14:paraId="261641D9"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TRANSFORM-3: 1.844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8D65B"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1.850</w:t>
            </w:r>
            <w:r w:rsidRPr="00E41E00">
              <w:rPr>
                <w:rFonts w:ascii="Arial Narrow" w:hAnsi="Arial Narrow" w:cs="Times New Roman"/>
                <w:sz w:val="16"/>
                <w:szCs w:val="16"/>
                <w:vertAlign w:val="superscript"/>
              </w:rPr>
              <w:t>2</w:t>
            </w:r>
            <w:r w:rsidRPr="00E41E00">
              <w:rPr>
                <w:rFonts w:ascii="Arial Narrow" w:hAnsi="Arial Narrow" w:cs="Times New Roman"/>
                <w:sz w:val="16"/>
                <w:szCs w:val="16"/>
              </w:rPr>
              <w:t>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44790"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r>
      <w:tr w:rsidR="00786714" w:rsidRPr="00E41E00" w14:paraId="463882CF"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880FC"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Adherence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9045C"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reported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91BD6"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explicitly modelled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D8F1F"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92.5% </w:t>
            </w:r>
          </w:p>
        </w:tc>
      </w:tr>
      <w:tr w:rsidR="00786714" w:rsidRPr="00E41E00" w14:paraId="1B22722A"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F246E"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Cost/patient/4-week period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552A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0771B" w14:textId="62F0E4F6"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63315" w14:textId="53367FEA"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tc>
      </w:tr>
      <w:tr w:rsidR="00786714" w:rsidRPr="00E41E00" w14:paraId="10D4402F"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27E51"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Persistence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4A0BA"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TRANSFORM-2: 84.5% </w:t>
            </w:r>
          </w:p>
          <w:p w14:paraId="4E06B4FE"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TRANSFORM-3: 86.1%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A61AA"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100%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1BE7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100% </w:t>
            </w:r>
          </w:p>
        </w:tc>
      </w:tr>
      <w:tr w:rsidR="00786714" w:rsidRPr="00E41E00" w14:paraId="0BDDBC93" w14:textId="77777777" w:rsidTr="004E5227">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9AF0EF6"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b/>
                <w:bCs/>
                <w:sz w:val="20"/>
                <w:szCs w:val="20"/>
              </w:rPr>
              <w:t>Maintenance phase (Week 5+)</w:t>
            </w:r>
            <w:r w:rsidRPr="00E41E00">
              <w:rPr>
                <w:rFonts w:ascii="Arial Narrow" w:hAnsi="Arial Narrow" w:cs="Times New Roman"/>
                <w:sz w:val="20"/>
                <w:szCs w:val="20"/>
              </w:rPr>
              <w:t> </w:t>
            </w:r>
          </w:p>
        </w:tc>
      </w:tr>
      <w:tr w:rsidR="00786714" w:rsidRPr="00E41E00" w14:paraId="6919FD10"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818A3"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Mean dose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F5F8C2"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5 - 40: 72.9 mg </w:t>
            </w:r>
          </w:p>
          <w:p w14:paraId="1C5518A0"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(2.605×28 mg devices)</w:t>
            </w:r>
            <w:r w:rsidRPr="00E41E00">
              <w:rPr>
                <w:rFonts w:ascii="Arial Narrow" w:hAnsi="Arial Narrow" w:cs="Times New Roman"/>
                <w:sz w:val="16"/>
                <w:szCs w:val="16"/>
                <w:vertAlign w:val="superscript"/>
              </w:rPr>
              <w:t>5</w:t>
            </w:r>
            <w:r w:rsidRPr="00E41E00">
              <w:rPr>
                <w:rFonts w:ascii="Arial Narrow" w:hAnsi="Arial Narrow" w:cs="Times New Roman"/>
                <w:sz w:val="16"/>
                <w:szCs w:val="16"/>
              </w:rPr>
              <w:t> </w:t>
            </w:r>
          </w:p>
          <w:p w14:paraId="079E660E"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 41+: 72.0 mg </w:t>
            </w:r>
          </w:p>
          <w:p w14:paraId="62BDD5D7"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(2.571×28 mg devices)</w:t>
            </w:r>
            <w:r w:rsidRPr="00E41E00">
              <w:rPr>
                <w:rFonts w:ascii="Arial Narrow" w:hAnsi="Arial Narrow" w:cs="Times New Roman"/>
                <w:sz w:val="16"/>
                <w:szCs w:val="16"/>
                <w:vertAlign w:val="superscript"/>
              </w:rPr>
              <w:t>5</w:t>
            </w:r>
            <w:r w:rsidRPr="00E41E00">
              <w:rPr>
                <w:rFonts w:ascii="Arial Narrow" w:hAnsi="Arial Narrow" w:cs="Times New Roman"/>
                <w:sz w:val="16"/>
                <w:szCs w:val="16"/>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18022"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5 - 40: 72.9 mg </w:t>
            </w:r>
          </w:p>
          <w:p w14:paraId="455D68D3"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(2.605×28 mg devices) </w:t>
            </w:r>
          </w:p>
          <w:p w14:paraId="2B8B43A4"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 41+: 72.0 mg </w:t>
            </w:r>
          </w:p>
          <w:p w14:paraId="18AEAE04"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(2.571×28 mg devices)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1F31F" w14:textId="36A86186" w:rsidR="001C1D67" w:rsidRPr="00E41E00" w:rsidRDefault="00786714" w:rsidP="00786714">
            <w:pPr>
              <w:jc w:val="center"/>
              <w:textAlignment w:val="baseline"/>
              <w:rPr>
                <w:rFonts w:ascii="Arial Narrow" w:hAnsi="Arial Narrow" w:cs="Times New Roman"/>
                <w:sz w:val="20"/>
                <w:szCs w:val="20"/>
              </w:rPr>
            </w:pPr>
            <w:r w:rsidRPr="00E41E00">
              <w:rPr>
                <w:rFonts w:ascii="Arial Narrow" w:hAnsi="Arial Narrow" w:cs="Times New Roman"/>
                <w:sz w:val="20"/>
                <w:szCs w:val="20"/>
              </w:rPr>
              <w:t>Week 5</w:t>
            </w:r>
            <w:r w:rsidR="001C1D67" w:rsidRPr="00E41E00">
              <w:rPr>
                <w:rFonts w:ascii="Arial Narrow" w:hAnsi="Arial Narrow" w:cs="Times New Roman"/>
                <w:sz w:val="20"/>
                <w:szCs w:val="20"/>
              </w:rPr>
              <w:t>-</w:t>
            </w:r>
            <w:r w:rsidR="002A66F5" w:rsidRPr="00E41E00">
              <w:rPr>
                <w:rFonts w:ascii="Arial Narrow" w:hAnsi="Arial Narrow" w:cs="Times New Roman"/>
                <w:sz w:val="20"/>
                <w:szCs w:val="20"/>
              </w:rPr>
              <w:t>8</w:t>
            </w:r>
            <w:r w:rsidRPr="00E41E00">
              <w:rPr>
                <w:rFonts w:ascii="Arial Narrow" w:hAnsi="Arial Narrow" w:cs="Times New Roman"/>
                <w:sz w:val="20"/>
                <w:szCs w:val="20"/>
              </w:rPr>
              <w:t xml:space="preserve">: </w:t>
            </w:r>
            <w:r w:rsidR="001C1D67" w:rsidRPr="00E41E00">
              <w:rPr>
                <w:rFonts w:ascii="Arial Narrow" w:hAnsi="Arial Narrow" w:cs="Times New Roman"/>
                <w:sz w:val="20"/>
                <w:szCs w:val="20"/>
              </w:rPr>
              <w:t>70.8 mg</w:t>
            </w:r>
          </w:p>
          <w:p w14:paraId="2C074ADB" w14:textId="5B7FD821" w:rsidR="001C1D67" w:rsidRPr="00E41E00" w:rsidRDefault="001C1D67" w:rsidP="00786714">
            <w:pPr>
              <w:jc w:val="center"/>
              <w:textAlignment w:val="baseline"/>
              <w:rPr>
                <w:rFonts w:ascii="Arial Narrow" w:hAnsi="Arial Narrow" w:cs="Times New Roman"/>
                <w:sz w:val="20"/>
                <w:szCs w:val="20"/>
              </w:rPr>
            </w:pPr>
            <w:r w:rsidRPr="00E41E00">
              <w:rPr>
                <w:rFonts w:ascii="Arial Narrow" w:hAnsi="Arial Narrow" w:cs="Times New Roman"/>
                <w:sz w:val="20"/>
                <w:szCs w:val="20"/>
              </w:rPr>
              <w:t>(</w:t>
            </w:r>
            <w:r w:rsidR="006C7CAA" w:rsidRPr="00F66FA1">
              <w:rPr>
                <w:rFonts w:ascii="Arial Narrow" w:hAnsi="Arial Narrow" w:cs="Times New Roman"/>
                <w:i/>
                <w:iCs/>
                <w:sz w:val="20"/>
                <w:szCs w:val="20"/>
              </w:rPr>
              <w:t>2</w:t>
            </w:r>
            <w:r w:rsidRPr="00F66FA1">
              <w:rPr>
                <w:rFonts w:ascii="Arial Narrow" w:hAnsi="Arial Narrow" w:cs="Times New Roman"/>
                <w:i/>
                <w:iCs/>
                <w:sz w:val="20"/>
                <w:szCs w:val="20"/>
              </w:rPr>
              <w:t>.</w:t>
            </w:r>
            <w:r w:rsidRPr="00E41E00">
              <w:rPr>
                <w:rFonts w:ascii="Arial Narrow" w:hAnsi="Arial Narrow" w:cs="Times New Roman"/>
                <w:sz w:val="20"/>
                <w:szCs w:val="20"/>
              </w:rPr>
              <w:t>530</w:t>
            </w:r>
            <w:r w:rsidR="009E09C9" w:rsidRPr="00E41E00">
              <w:rPr>
                <w:rFonts w:ascii="Arial Narrow" w:hAnsi="Arial Narrow" w:cs="Times New Roman"/>
                <w:sz w:val="20"/>
                <w:szCs w:val="20"/>
              </w:rPr>
              <w:t>x28 mg devices)</w:t>
            </w:r>
          </w:p>
          <w:p w14:paraId="00569537" w14:textId="08A9D104" w:rsidR="00786714" w:rsidRPr="00E41E00" w:rsidRDefault="009E09C9" w:rsidP="00786714">
            <w:pPr>
              <w:jc w:val="center"/>
              <w:textAlignment w:val="baseline"/>
              <w:rPr>
                <w:rFonts w:ascii="Times New Roman" w:hAnsi="Times New Roman" w:cs="Times New Roman"/>
              </w:rPr>
            </w:pPr>
            <w:r w:rsidRPr="00E41E00">
              <w:rPr>
                <w:rFonts w:ascii="Arial Narrow" w:hAnsi="Arial Narrow" w:cs="Times New Roman"/>
                <w:sz w:val="20"/>
                <w:szCs w:val="20"/>
              </w:rPr>
              <w:t xml:space="preserve">Week 9+: </w:t>
            </w:r>
            <w:r w:rsidR="00786714" w:rsidRPr="00E41E00">
              <w:rPr>
                <w:rFonts w:ascii="Arial Narrow" w:hAnsi="Arial Narrow" w:cs="Times New Roman"/>
                <w:sz w:val="20"/>
                <w:szCs w:val="20"/>
              </w:rPr>
              <w:t>72.9 mg </w:t>
            </w:r>
          </w:p>
          <w:p w14:paraId="14A7169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(2.605×28 mg devices) </w:t>
            </w:r>
          </w:p>
        </w:tc>
      </w:tr>
      <w:tr w:rsidR="00786714" w:rsidRPr="00E41E00" w14:paraId="0B2D933A"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E3A18"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Unit cost per 28 mg device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76A42"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44104" w14:textId="30CDFF5F"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Pr="00E41E00">
              <w:rPr>
                <w:rFonts w:ascii="Arial Narrow" w:hAnsi="Arial Narrow" w:cs="Times New Roman"/>
                <w:sz w:val="16"/>
                <w:szCs w:val="16"/>
                <w:vertAlign w:val="superscript"/>
              </w:rPr>
              <w:t>7</w:t>
            </w:r>
            <w:r w:rsidRPr="00E41E00">
              <w:rPr>
                <w:rFonts w:ascii="Arial Narrow" w:hAnsi="Arial Narrow" w:cs="Times New Roman"/>
                <w:sz w:val="16"/>
                <w:szCs w:val="16"/>
              </w:rPr>
              <w:t>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9DD19" w14:textId="42875383" w:rsidR="002A66F5" w:rsidRPr="00E41E00" w:rsidRDefault="002A66F5" w:rsidP="002A66F5">
            <w:pPr>
              <w:jc w:val="center"/>
              <w:textAlignment w:val="baseline"/>
              <w:rPr>
                <w:rFonts w:ascii="Arial Narrow" w:hAnsi="Arial Narrow" w:cs="Times New Roman"/>
                <w:sz w:val="16"/>
                <w:szCs w:val="16"/>
              </w:rPr>
            </w:pPr>
            <w:r w:rsidRPr="00E41E00">
              <w:rPr>
                <w:rFonts w:ascii="Arial Narrow" w:hAnsi="Arial Narrow" w:cs="Times New Roman"/>
                <w:sz w:val="20"/>
                <w:szCs w:val="20"/>
              </w:rPr>
              <w:t xml:space="preserve">Week 5-8: </w:t>
            </w:r>
            <w:r w:rsidR="00786714" w:rsidRPr="00E41E00">
              <w:rPr>
                <w:rFonts w:ascii="Arial Narrow" w:hAnsi="Arial Narrow" w:cs="Times New Roman"/>
                <w:sz w:val="20"/>
                <w:szCs w:val="20"/>
              </w:rPr>
              <w:t>$</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86714" w:rsidRPr="00E41E00">
              <w:rPr>
                <w:rFonts w:ascii="Arial Narrow" w:hAnsi="Arial Narrow" w:cs="Times New Roman"/>
                <w:sz w:val="20"/>
                <w:szCs w:val="20"/>
                <w:vertAlign w:val="superscript"/>
              </w:rPr>
              <w:t>8</w:t>
            </w:r>
            <w:r w:rsidR="00786714" w:rsidRPr="00E41E00">
              <w:rPr>
                <w:rFonts w:ascii="Arial Narrow" w:hAnsi="Arial Narrow" w:cs="Times New Roman"/>
                <w:sz w:val="16"/>
                <w:szCs w:val="16"/>
              </w:rPr>
              <w:t> </w:t>
            </w:r>
          </w:p>
          <w:p w14:paraId="700F0487" w14:textId="458A9743" w:rsidR="002A66F5" w:rsidRPr="00E41E00" w:rsidRDefault="002A66F5" w:rsidP="002A66F5">
            <w:pPr>
              <w:pStyle w:val="Tabletext"/>
              <w:jc w:val="center"/>
              <w:rPr>
                <w:vertAlign w:val="superscript"/>
              </w:rPr>
            </w:pPr>
            <w:r w:rsidRPr="00E41E00">
              <w:t xml:space="preserve">Week 9-52: </w:t>
            </w:r>
            <w:r w:rsidR="006C1C71" w:rsidRPr="00E41E00">
              <w:t>$</w:t>
            </w:r>
            <w:r w:rsidR="00E31AF4" w:rsidRPr="00E31AF4">
              <w:rPr>
                <w:color w:val="000000"/>
                <w:shd w:val="solid" w:color="000000" w:fill="000000"/>
                <w14:textFill>
                  <w14:solidFill>
                    <w14:srgbClr w14:val="000000">
                      <w14:alpha w14:val="100000"/>
                    </w14:srgbClr>
                  </w14:solidFill>
                </w14:textFill>
              </w:rPr>
              <w:t>|</w:t>
            </w:r>
            <w:r w:rsidR="00CF17DC" w:rsidRPr="00E41E00">
              <w:rPr>
                <w:vertAlign w:val="superscript"/>
              </w:rPr>
              <w:t>8</w:t>
            </w:r>
          </w:p>
        </w:tc>
      </w:tr>
      <w:tr w:rsidR="00786714" w:rsidRPr="00E41E00" w14:paraId="76AF7A6E"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5C600" w14:textId="6843C716"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 xml:space="preserve">Average </w:t>
            </w:r>
            <w:r w:rsidR="006973EC" w:rsidRPr="00E41E00">
              <w:rPr>
                <w:rFonts w:ascii="Arial Narrow" w:hAnsi="Arial Narrow" w:cs="Times New Roman"/>
                <w:sz w:val="20"/>
                <w:szCs w:val="20"/>
              </w:rPr>
              <w:t>session</w:t>
            </w:r>
            <w:r w:rsidRPr="00E41E00">
              <w:rPr>
                <w:rFonts w:ascii="Arial Narrow" w:hAnsi="Arial Narrow" w:cs="Times New Roman"/>
                <w:sz w:val="20"/>
                <w:szCs w:val="20"/>
              </w:rPr>
              <w:t>s per week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9D51A"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5 - 8: 0.992</w:t>
            </w:r>
            <w:r w:rsidRPr="00E41E00">
              <w:rPr>
                <w:rFonts w:ascii="Arial Narrow" w:hAnsi="Arial Narrow" w:cs="Times New Roman"/>
                <w:sz w:val="16"/>
                <w:szCs w:val="16"/>
                <w:vertAlign w:val="superscript"/>
              </w:rPr>
              <w:t>6</w:t>
            </w:r>
            <w:r w:rsidRPr="00E41E00">
              <w:rPr>
                <w:rFonts w:ascii="Arial Narrow" w:hAnsi="Arial Narrow" w:cs="Times New Roman"/>
                <w:sz w:val="16"/>
                <w:szCs w:val="16"/>
              </w:rPr>
              <w:t> </w:t>
            </w:r>
          </w:p>
          <w:p w14:paraId="40B11DE3"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9 - 40: 0.711</w:t>
            </w:r>
            <w:r w:rsidRPr="00E41E00">
              <w:rPr>
                <w:rFonts w:ascii="Arial Narrow" w:hAnsi="Arial Narrow" w:cs="Times New Roman"/>
                <w:sz w:val="16"/>
                <w:szCs w:val="16"/>
                <w:vertAlign w:val="superscript"/>
              </w:rPr>
              <w:t>6</w:t>
            </w:r>
            <w:r w:rsidRPr="00E41E00">
              <w:rPr>
                <w:rFonts w:ascii="Arial Narrow" w:hAnsi="Arial Narrow" w:cs="Times New Roman"/>
                <w:sz w:val="16"/>
                <w:szCs w:val="16"/>
              </w:rPr>
              <w:t> </w:t>
            </w:r>
          </w:p>
          <w:p w14:paraId="65D46654"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 41+: 0.675</w:t>
            </w:r>
            <w:r w:rsidRPr="00E41E00">
              <w:rPr>
                <w:rFonts w:ascii="Arial Narrow" w:hAnsi="Arial Narrow" w:cs="Times New Roman"/>
                <w:sz w:val="16"/>
                <w:szCs w:val="16"/>
                <w:vertAlign w:val="superscript"/>
              </w:rPr>
              <w:t>6</w:t>
            </w:r>
            <w:r w:rsidRPr="00E41E00">
              <w:rPr>
                <w:rFonts w:ascii="Arial Narrow" w:hAnsi="Arial Narrow" w:cs="Times New Roman"/>
                <w:sz w:val="16"/>
                <w:szCs w:val="16"/>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68EB1"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5 - 8: 0.992 </w:t>
            </w:r>
          </w:p>
          <w:p w14:paraId="197CDE8A"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9 - 40: 0.711 </w:t>
            </w:r>
          </w:p>
          <w:p w14:paraId="66721D7C" w14:textId="11AAC60A"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 41</w:t>
            </w:r>
            <w:r w:rsidR="006973EC" w:rsidRPr="00E41E00">
              <w:rPr>
                <w:rFonts w:ascii="Arial Narrow" w:hAnsi="Arial Narrow" w:cs="Times New Roman"/>
                <w:sz w:val="20"/>
                <w:szCs w:val="20"/>
              </w:rPr>
              <w:t>-52</w:t>
            </w:r>
            <w:r w:rsidRPr="00E41E00">
              <w:rPr>
                <w:rFonts w:ascii="Arial Narrow" w:hAnsi="Arial Narrow" w:cs="Times New Roman"/>
                <w:sz w:val="20"/>
                <w:szCs w:val="20"/>
              </w:rPr>
              <w:t>: 0.675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2179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r>
      <w:tr w:rsidR="00786714" w:rsidRPr="00E41E00" w14:paraId="655F4A7F"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8BCDB"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Adherence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1F0CF"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reported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FE11B"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explicitly modelled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BB394"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5 - 52: 73.83% </w:t>
            </w:r>
          </w:p>
          <w:p w14:paraId="59852EBF"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53+: 67.46% </w:t>
            </w:r>
          </w:p>
        </w:tc>
      </w:tr>
      <w:tr w:rsidR="00786714" w:rsidRPr="00E41E00" w14:paraId="527222BE"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9E6AC" w14:textId="3032FB8A"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Cost/patient/4-week period</w:t>
            </w:r>
            <w:r w:rsidR="00F66FA1" w:rsidRPr="00F66FA1">
              <w:rPr>
                <w:rFonts w:ascii="Arial Narrow" w:hAnsi="Arial Narrow" w:cs="Times New Roman"/>
                <w:sz w:val="20"/>
                <w:szCs w:val="20"/>
                <w:vertAlign w:val="superscript"/>
              </w:rPr>
              <w:t>7</w:t>
            </w:r>
            <w:r w:rsidRPr="00E41E00">
              <w:rPr>
                <w:rFonts w:ascii="Arial Narrow" w:hAnsi="Arial Narrow" w:cs="Times New Roman"/>
                <w:sz w:val="20"/>
                <w:szCs w:val="20"/>
              </w:rPr>
              <w:t>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3039D"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E818B" w14:textId="48568B24"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5 - 8: $</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p w14:paraId="0FFC6D5E" w14:textId="172EB9C4"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Weeks 9 - 40: $</w:t>
            </w:r>
            <w:r w:rsidR="00E31AF4" w:rsidRPr="00CC75D7">
              <w:rPr>
                <w:rFonts w:ascii="Arial Narrow" w:hAnsi="Arial Narrow" w:cs="Times New Roman" w:hint="eastAsia"/>
                <w:color w:val="000000"/>
                <w:w w:val="15"/>
                <w:sz w:val="20"/>
                <w:szCs w:val="20"/>
                <w:shd w:val="solid" w:color="000000" w:fill="000000"/>
                <w:fitText w:val="55" w:id="-1167934720"/>
                <w14:textFill>
                  <w14:solidFill>
                    <w14:srgbClr w14:val="000000">
                      <w14:alpha w14:val="100000"/>
                    </w14:srgbClr>
                  </w14:solidFill>
                </w14:textFill>
              </w:rPr>
              <w:t xml:space="preserve">　</w:t>
            </w:r>
            <w:r w:rsidR="00E31AF4" w:rsidRPr="00CC75D7">
              <w:rPr>
                <w:rFonts w:ascii="Arial Narrow" w:hAnsi="Arial Narrow" w:cs="Times New Roman"/>
                <w:color w:val="000000"/>
                <w:w w:val="15"/>
                <w:sz w:val="20"/>
                <w:szCs w:val="20"/>
                <w:shd w:val="solid" w:color="000000" w:fill="000000"/>
                <w:fitText w:val="55" w:id="-1167934720"/>
                <w14:textFill>
                  <w14:solidFill>
                    <w14:srgbClr w14:val="000000">
                      <w14:alpha w14:val="100000"/>
                    </w14:srgbClr>
                  </w14:solidFill>
                </w14:textFill>
              </w:rPr>
              <w:t>|</w:t>
            </w:r>
            <w:r w:rsidR="00E31AF4" w:rsidRPr="00CC75D7">
              <w:rPr>
                <w:rFonts w:ascii="Arial Narrow" w:hAnsi="Arial Narrow" w:cs="Times New Roman" w:hint="eastAsia"/>
                <w:color w:val="000000"/>
                <w:spacing w:val="-11"/>
                <w:w w:val="15"/>
                <w:sz w:val="20"/>
                <w:szCs w:val="20"/>
                <w:shd w:val="solid" w:color="000000" w:fill="000000"/>
                <w:fitText w:val="55" w:id="-1167934720"/>
                <w14:textFill>
                  <w14:solidFill>
                    <w14:srgbClr w14:val="000000">
                      <w14:alpha w14:val="100000"/>
                    </w14:srgbClr>
                  </w14:solidFill>
                </w14:textFill>
              </w:rPr>
              <w:t xml:space="preserve">　</w:t>
            </w:r>
            <w:r w:rsidR="007E7CA9" w:rsidRPr="007E7CA9">
              <w:rPr>
                <w:rFonts w:ascii="Arial Narrow" w:hAnsi="Arial Narrow" w:cs="Times New Roman"/>
                <w:sz w:val="20"/>
                <w:szCs w:val="20"/>
              </w:rPr>
              <w:t xml:space="preserve"> </w:t>
            </w:r>
          </w:p>
          <w:p w14:paraId="61FC67A5" w14:textId="0C64DCCE"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Week 41</w:t>
            </w:r>
            <w:r w:rsidR="001A1874" w:rsidRPr="00E41E00">
              <w:rPr>
                <w:rFonts w:ascii="Arial Narrow" w:hAnsi="Arial Narrow" w:cs="Times New Roman"/>
                <w:sz w:val="20"/>
                <w:szCs w:val="20"/>
              </w:rPr>
              <w:t>-52</w:t>
            </w:r>
            <w:r w:rsidRPr="00E41E00">
              <w:rPr>
                <w:rFonts w:ascii="Arial Narrow" w:hAnsi="Arial Narrow" w:cs="Times New Roman"/>
                <w:sz w:val="20"/>
                <w:szCs w:val="20"/>
              </w:rPr>
              <w:t>: $</w:t>
            </w:r>
            <w:r w:rsidR="00E31AF4" w:rsidRPr="00367F8B">
              <w:rPr>
                <w:rFonts w:ascii="Arial Narrow" w:hAnsi="Arial Narrow" w:cs="Times New Roman" w:hint="eastAsia"/>
                <w:color w:val="000000"/>
                <w:w w:val="15"/>
                <w:sz w:val="20"/>
                <w:szCs w:val="20"/>
                <w:shd w:val="solid" w:color="000000" w:fill="000000"/>
                <w:fitText w:val="12" w:id="-1167934719"/>
                <w14:textFill>
                  <w14:solidFill>
                    <w14:srgbClr w14:val="000000">
                      <w14:alpha w14:val="100000"/>
                    </w14:srgbClr>
                  </w14:solidFill>
                </w14:textFill>
              </w:rPr>
              <w:t xml:space="preserve">　</w:t>
            </w:r>
            <w:r w:rsidR="00E31AF4" w:rsidRPr="00367F8B">
              <w:rPr>
                <w:rFonts w:ascii="Arial Narrow" w:hAnsi="Arial Narrow" w:cs="Times New Roman"/>
                <w:color w:val="000000"/>
                <w:w w:val="15"/>
                <w:sz w:val="20"/>
                <w:szCs w:val="20"/>
                <w:shd w:val="solid" w:color="000000" w:fill="000000"/>
                <w:fitText w:val="12" w:id="-1167934719"/>
                <w14:textFill>
                  <w14:solidFill>
                    <w14:srgbClr w14:val="000000">
                      <w14:alpha w14:val="100000"/>
                    </w14:srgbClr>
                  </w14:solidFill>
                </w14:textFill>
              </w:rPr>
              <w:t>|</w:t>
            </w:r>
            <w:r w:rsidR="00E31AF4" w:rsidRPr="00367F8B">
              <w:rPr>
                <w:rFonts w:ascii="Arial Narrow" w:hAnsi="Arial Narrow" w:cs="Times New Roman" w:hint="eastAsia"/>
                <w:color w:val="000000"/>
                <w:spacing w:val="-53"/>
                <w:w w:val="15"/>
                <w:sz w:val="20"/>
                <w:szCs w:val="20"/>
                <w:shd w:val="solid" w:color="000000" w:fill="000000"/>
                <w:fitText w:val="12" w:id="-1167934719"/>
                <w14:textFill>
                  <w14:solidFill>
                    <w14:srgbClr w14:val="000000">
                      <w14:alpha w14:val="100000"/>
                    </w14:srgbClr>
                  </w14:solidFill>
                </w14:textFill>
              </w:rPr>
              <w:t xml:space="preserve">　</w:t>
            </w:r>
            <w:r w:rsidR="007E7CA9" w:rsidRPr="007E7CA9">
              <w:rPr>
                <w:rFonts w:ascii="Arial Narrow" w:hAnsi="Arial Narrow" w:cs="Times New Roman"/>
                <w:sz w:val="20"/>
                <w:szCs w:val="20"/>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211423" w14:textId="5BFBCE2E"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xml:space="preserve">Weeks 5 - </w:t>
            </w:r>
            <w:r w:rsidR="00943E21" w:rsidRPr="00E41E00">
              <w:rPr>
                <w:rFonts w:ascii="Arial Narrow" w:hAnsi="Arial Narrow" w:cs="Times New Roman"/>
                <w:sz w:val="20"/>
                <w:szCs w:val="20"/>
              </w:rPr>
              <w:t>8</w:t>
            </w:r>
            <w:r w:rsidRPr="00E41E00">
              <w:rPr>
                <w:rFonts w:ascii="Arial Narrow" w:hAnsi="Arial Narrow" w:cs="Times New Roman"/>
                <w:sz w:val="20"/>
                <w:szCs w:val="20"/>
              </w:rPr>
              <w:t>: $</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p w14:paraId="2F0E4B79" w14:textId="3BCEE0A2"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xml:space="preserve">Weeks </w:t>
            </w:r>
            <w:r w:rsidR="00BA4340" w:rsidRPr="00E41E00">
              <w:rPr>
                <w:rFonts w:ascii="Arial Narrow" w:hAnsi="Arial Narrow" w:cs="Times New Roman"/>
                <w:sz w:val="20"/>
                <w:szCs w:val="20"/>
              </w:rPr>
              <w:t>9-52</w:t>
            </w:r>
            <w:r w:rsidRPr="00E41E00">
              <w:rPr>
                <w:rFonts w:ascii="Arial Narrow" w:hAnsi="Arial Narrow" w:cs="Times New Roman"/>
                <w:sz w:val="20"/>
                <w:szCs w:val="20"/>
              </w:rPr>
              <w:t>: $</w:t>
            </w:r>
            <w:r w:rsidR="00E31AF4" w:rsidRPr="00E31AF4">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7E7CA9" w:rsidRPr="007E7CA9">
              <w:rPr>
                <w:rFonts w:ascii="Arial Narrow" w:hAnsi="Arial Narrow" w:cs="Times New Roman"/>
                <w:sz w:val="20"/>
                <w:szCs w:val="20"/>
              </w:rPr>
              <w:t xml:space="preserve"> </w:t>
            </w:r>
          </w:p>
        </w:tc>
      </w:tr>
      <w:tr w:rsidR="00786714" w:rsidRPr="00E41E00" w14:paraId="7AAB54BC" w14:textId="77777777" w:rsidTr="004E5227">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C59C36F"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b/>
                <w:bCs/>
                <w:smallCaps/>
                <w:sz w:val="20"/>
                <w:szCs w:val="20"/>
              </w:rPr>
              <w:t>OAD costs</w:t>
            </w:r>
            <w:r w:rsidRPr="00E41E00">
              <w:rPr>
                <w:rFonts w:ascii="Arial Narrow" w:hAnsi="Arial Narrow" w:cs="Times New Roman"/>
                <w:sz w:val="20"/>
                <w:szCs w:val="20"/>
              </w:rPr>
              <w:t> </w:t>
            </w:r>
          </w:p>
        </w:tc>
      </w:tr>
      <w:tr w:rsidR="00786714" w:rsidRPr="00E41E00" w14:paraId="63469820"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EA137"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Cost/patient/4-week period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B8AA2"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21F8C" w14:textId="7CD5C6A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$17.</w:t>
            </w:r>
            <w:r w:rsidR="00F66FA1" w:rsidRPr="00E41E00">
              <w:rPr>
                <w:rFonts w:ascii="Arial Narrow" w:hAnsi="Arial Narrow" w:cs="Times New Roman"/>
                <w:sz w:val="20"/>
                <w:szCs w:val="20"/>
              </w:rPr>
              <w:t>13</w:t>
            </w:r>
            <w:r w:rsidR="00F66FA1">
              <w:rPr>
                <w:rFonts w:ascii="Arial Narrow" w:hAnsi="Arial Narrow" w:cs="Times New Roman"/>
                <w:sz w:val="16"/>
                <w:szCs w:val="16"/>
                <w:vertAlign w:val="superscript"/>
              </w:rPr>
              <w:t>8</w:t>
            </w:r>
            <w:r w:rsidR="00F66FA1" w:rsidRPr="00E41E00">
              <w:rPr>
                <w:rFonts w:ascii="Arial Narrow" w:hAnsi="Arial Narrow" w:cs="Times New Roman"/>
                <w:sz w:val="16"/>
                <w:szCs w:val="16"/>
              </w:rPr>
              <w:t>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12EA1"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included </w:t>
            </w:r>
          </w:p>
        </w:tc>
      </w:tr>
      <w:tr w:rsidR="00786714" w:rsidRPr="00E41E00" w14:paraId="035C77FE"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6E1F6"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Adherence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76825"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Varies by treatment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31BC0"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100%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C5317"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included </w:t>
            </w:r>
          </w:p>
        </w:tc>
      </w:tr>
      <w:tr w:rsidR="00786714" w:rsidRPr="00E41E00" w14:paraId="139CF204" w14:textId="77777777" w:rsidTr="004E5227">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740E90" w14:textId="77777777" w:rsidR="00786714" w:rsidRPr="00E41E00" w:rsidRDefault="00786714" w:rsidP="00786714">
            <w:pPr>
              <w:jc w:val="left"/>
              <w:textAlignment w:val="baseline"/>
              <w:rPr>
                <w:rFonts w:ascii="Times New Roman" w:hAnsi="Times New Roman" w:cs="Times New Roman"/>
              </w:rPr>
            </w:pPr>
            <w:r w:rsidRPr="00E41E00">
              <w:rPr>
                <w:rFonts w:ascii="Arial Narrow" w:hAnsi="Arial Narrow" w:cs="Times New Roman"/>
                <w:sz w:val="20"/>
                <w:szCs w:val="20"/>
              </w:rPr>
              <w:t>Persistence </w:t>
            </w:r>
          </w:p>
        </w:tc>
        <w:tc>
          <w:tcPr>
            <w:tcW w:w="23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F6223"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TRANSFORM-2: 89.2% </w:t>
            </w:r>
          </w:p>
          <w:p w14:paraId="3E44988E"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TRANSFORM-3: 90.9% </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D5022"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100%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80C4E" w14:textId="77777777" w:rsidR="00786714" w:rsidRPr="00E41E00" w:rsidRDefault="00786714" w:rsidP="00786714">
            <w:pPr>
              <w:jc w:val="center"/>
              <w:textAlignment w:val="baseline"/>
              <w:rPr>
                <w:rFonts w:ascii="Times New Roman" w:hAnsi="Times New Roman" w:cs="Times New Roman"/>
              </w:rPr>
            </w:pPr>
            <w:r w:rsidRPr="00E41E00">
              <w:rPr>
                <w:rFonts w:ascii="Arial Narrow" w:hAnsi="Arial Narrow" w:cs="Times New Roman"/>
                <w:sz w:val="20"/>
                <w:szCs w:val="20"/>
              </w:rPr>
              <w:t>Not included </w:t>
            </w:r>
          </w:p>
        </w:tc>
      </w:tr>
    </w:tbl>
    <w:p w14:paraId="06FD49AA" w14:textId="6F8ED286" w:rsidR="00786714" w:rsidRPr="00375CF4" w:rsidRDefault="00786714" w:rsidP="00786714">
      <w:pPr>
        <w:pStyle w:val="TableFigureFooter"/>
        <w:rPr>
          <w:rFonts w:ascii="Segoe UI" w:hAnsi="Segoe UI"/>
          <w:szCs w:val="18"/>
        </w:rPr>
      </w:pPr>
      <w:r w:rsidRPr="00375CF4">
        <w:rPr>
          <w:szCs w:val="18"/>
        </w:rPr>
        <w:t>Source: ‘Drug costs’ and ‘Drug cost – details’ worksheets of ‘Attachment 3.2 - Esketamine TRD CE model’; ‘Compliance and persistence’, ‘Scripts – proposed’ and ‘Impact – proposed (eff)’ worksheets of the ‘Utilisation cost model – esketamine TRD’ Excel workbook, Attachment 4.1 of the resubmission. </w:t>
      </w:r>
    </w:p>
    <w:p w14:paraId="3DFFB9CD" w14:textId="77777777" w:rsidR="00786714" w:rsidRPr="00375CF4" w:rsidRDefault="00786714" w:rsidP="00786714">
      <w:pPr>
        <w:pStyle w:val="TableFigureFooter"/>
        <w:rPr>
          <w:rFonts w:ascii="Segoe UI" w:hAnsi="Segoe UI"/>
          <w:szCs w:val="18"/>
        </w:rPr>
      </w:pPr>
      <w:r w:rsidRPr="00375CF4">
        <w:rPr>
          <w:szCs w:val="18"/>
        </w:rPr>
        <w:t>Abbreviations: DPMQ, dispensed price for maximum quantity. </w:t>
      </w:r>
    </w:p>
    <w:p w14:paraId="1687CC69" w14:textId="77777777" w:rsidR="00786714" w:rsidRPr="00375CF4" w:rsidRDefault="00786714" w:rsidP="00786714">
      <w:pPr>
        <w:pStyle w:val="TableFigureFooter"/>
        <w:rPr>
          <w:rFonts w:ascii="Segoe UI" w:hAnsi="Segoe UI"/>
          <w:szCs w:val="18"/>
        </w:rPr>
      </w:pPr>
      <w:r w:rsidRPr="00375CF4">
        <w:rPr>
          <w:szCs w:val="18"/>
          <w:vertAlign w:val="superscript"/>
        </w:rPr>
        <w:t>1</w:t>
      </w:r>
      <w:r w:rsidRPr="00375CF4">
        <w:rPr>
          <w:szCs w:val="18"/>
        </w:rPr>
        <w:t xml:space="preserve"> TRANSFORM-2 and TRANSFORM-3 for acute treatment phase and SUSTAIN-1 for maintenance phase. </w:t>
      </w:r>
    </w:p>
    <w:p w14:paraId="72B990F0" w14:textId="6710FCDB" w:rsidR="00786714" w:rsidRPr="00375CF4" w:rsidRDefault="00786714" w:rsidP="00786714">
      <w:pPr>
        <w:pStyle w:val="TableFigureFooter"/>
        <w:rPr>
          <w:rFonts w:ascii="Segoe UI" w:hAnsi="Segoe UI"/>
          <w:szCs w:val="18"/>
        </w:rPr>
      </w:pPr>
      <w:r w:rsidRPr="00375CF4">
        <w:rPr>
          <w:szCs w:val="18"/>
          <w:vertAlign w:val="superscript"/>
        </w:rPr>
        <w:t>2</w:t>
      </w:r>
      <w:r w:rsidRPr="00375CF4">
        <w:rPr>
          <w:szCs w:val="18"/>
        </w:rPr>
        <w:t xml:space="preserve"> Based on a weighted average of TRANSFORM-2 and -3 data, based on the proportion of the Australian population aged &lt;65 (8</w:t>
      </w:r>
      <w:r w:rsidR="004D0E9F" w:rsidRPr="00375CF4">
        <w:rPr>
          <w:szCs w:val="18"/>
        </w:rPr>
        <w:t>3</w:t>
      </w:r>
      <w:r w:rsidRPr="00375CF4">
        <w:rPr>
          <w:szCs w:val="18"/>
        </w:rPr>
        <w:t>%) and ≥65 (1</w:t>
      </w:r>
      <w:r w:rsidR="004D0E9F" w:rsidRPr="00375CF4">
        <w:rPr>
          <w:szCs w:val="18"/>
        </w:rPr>
        <w:t>7</w:t>
      </w:r>
      <w:r w:rsidRPr="00375CF4">
        <w:rPr>
          <w:szCs w:val="18"/>
        </w:rPr>
        <w:t>%) years. </w:t>
      </w:r>
    </w:p>
    <w:p w14:paraId="53FA3B40" w14:textId="77777777" w:rsidR="00786714" w:rsidRPr="00375CF4" w:rsidRDefault="00786714" w:rsidP="00786714">
      <w:pPr>
        <w:pStyle w:val="TableFigureFooter"/>
        <w:rPr>
          <w:rFonts w:ascii="Segoe UI" w:hAnsi="Segoe UI"/>
          <w:szCs w:val="18"/>
        </w:rPr>
      </w:pPr>
      <w:r w:rsidRPr="00375CF4">
        <w:rPr>
          <w:szCs w:val="18"/>
          <w:vertAlign w:val="superscript"/>
        </w:rPr>
        <w:t>3</w:t>
      </w:r>
      <w:r w:rsidRPr="00375CF4">
        <w:rPr>
          <w:szCs w:val="18"/>
        </w:rPr>
        <w:t xml:space="preserve"> Based on TRANSFORM-2 </w:t>
      </w:r>
      <w:proofErr w:type="gramStart"/>
      <w:r w:rsidRPr="00375CF4">
        <w:rPr>
          <w:szCs w:val="18"/>
        </w:rPr>
        <w:t>data</w:t>
      </w:r>
      <w:proofErr w:type="gramEnd"/>
      <w:r w:rsidRPr="00375CF4">
        <w:rPr>
          <w:szCs w:val="18"/>
        </w:rPr>
        <w:t> </w:t>
      </w:r>
    </w:p>
    <w:p w14:paraId="41BFEE07" w14:textId="0A18C2D1" w:rsidR="00786714" w:rsidRPr="00375CF4" w:rsidRDefault="00786714" w:rsidP="00786714">
      <w:pPr>
        <w:pStyle w:val="TableFigureFooter"/>
        <w:rPr>
          <w:rFonts w:ascii="Segoe UI" w:hAnsi="Segoe UI"/>
          <w:szCs w:val="18"/>
        </w:rPr>
      </w:pPr>
      <w:r w:rsidRPr="00375CF4">
        <w:rPr>
          <w:szCs w:val="18"/>
          <w:vertAlign w:val="superscript"/>
        </w:rPr>
        <w:t>4</w:t>
      </w:r>
      <w:r w:rsidRPr="00375CF4">
        <w:rPr>
          <w:szCs w:val="18"/>
        </w:rPr>
        <w:t xml:space="preserve"> Based </w:t>
      </w:r>
      <w:r w:rsidR="006C7CAA">
        <w:rPr>
          <w:szCs w:val="18"/>
        </w:rPr>
        <w:t xml:space="preserve">DPMQs in Section 3 and </w:t>
      </w:r>
      <w:r w:rsidRPr="00375CF4">
        <w:rPr>
          <w:szCs w:val="18"/>
        </w:rPr>
        <w:t xml:space="preserve">a weighted Public/Private (20%/80%) hospital </w:t>
      </w:r>
      <w:proofErr w:type="gramStart"/>
      <w:r w:rsidRPr="00375CF4">
        <w:rPr>
          <w:szCs w:val="18"/>
        </w:rPr>
        <w:t>split;</w:t>
      </w:r>
      <w:proofErr w:type="gramEnd"/>
      <w:r w:rsidRPr="00375CF4">
        <w:rPr>
          <w:szCs w:val="18"/>
        </w:rPr>
        <w:t xml:space="preserve"> </w:t>
      </w:r>
    </w:p>
    <w:p w14:paraId="7B1B4BF8" w14:textId="43A2B095" w:rsidR="00786714" w:rsidRPr="00853813" w:rsidRDefault="00786714" w:rsidP="00786714">
      <w:pPr>
        <w:pStyle w:val="TableFigureFooter"/>
        <w:rPr>
          <w:rFonts w:ascii="Segoe UI" w:hAnsi="Segoe UI"/>
          <w:szCs w:val="18"/>
        </w:rPr>
      </w:pPr>
      <w:r w:rsidRPr="00853813">
        <w:rPr>
          <w:szCs w:val="18"/>
          <w:vertAlign w:val="superscript"/>
        </w:rPr>
        <w:t>5</w:t>
      </w:r>
      <w:r w:rsidRPr="00853813">
        <w:rPr>
          <w:szCs w:val="18"/>
        </w:rPr>
        <w:t xml:space="preserve"> assuming a </w:t>
      </w:r>
      <w:r w:rsidR="00EF70EA" w:rsidRPr="00853813">
        <w:rPr>
          <w:szCs w:val="18"/>
        </w:rPr>
        <w:t>7.6%/</w:t>
      </w:r>
      <w:r w:rsidRPr="00853813">
        <w:rPr>
          <w:szCs w:val="18"/>
        </w:rPr>
        <w:t>4</w:t>
      </w:r>
      <w:r w:rsidR="00EF70EA" w:rsidRPr="00853813">
        <w:rPr>
          <w:szCs w:val="18"/>
        </w:rPr>
        <w:t>3.4</w:t>
      </w:r>
      <w:r w:rsidRPr="00853813">
        <w:rPr>
          <w:szCs w:val="18"/>
        </w:rPr>
        <w:t>%/</w:t>
      </w:r>
      <w:r w:rsidR="00EF70EA" w:rsidRPr="00853813">
        <w:rPr>
          <w:szCs w:val="18"/>
        </w:rPr>
        <w:t>48.9</w:t>
      </w:r>
      <w:r w:rsidRPr="00853813">
        <w:rPr>
          <w:szCs w:val="18"/>
        </w:rPr>
        <w:t xml:space="preserve">% split between </w:t>
      </w:r>
      <w:r w:rsidR="00EF70EA" w:rsidRPr="00853813">
        <w:rPr>
          <w:szCs w:val="18"/>
        </w:rPr>
        <w:t xml:space="preserve">28 mg, </w:t>
      </w:r>
      <w:r w:rsidRPr="00853813">
        <w:rPr>
          <w:szCs w:val="18"/>
        </w:rPr>
        <w:t>56 mg and 84 mg doses. </w:t>
      </w:r>
    </w:p>
    <w:p w14:paraId="3265D9D7" w14:textId="27B1F10D" w:rsidR="00786714" w:rsidRPr="00853813" w:rsidRDefault="00786714" w:rsidP="00786714">
      <w:pPr>
        <w:pStyle w:val="TableFigureFooter"/>
        <w:rPr>
          <w:rFonts w:ascii="Segoe UI" w:hAnsi="Segoe UI"/>
          <w:szCs w:val="18"/>
        </w:rPr>
      </w:pPr>
      <w:r w:rsidRPr="00853813">
        <w:rPr>
          <w:szCs w:val="18"/>
          <w:vertAlign w:val="superscript"/>
        </w:rPr>
        <w:t>6</w:t>
      </w:r>
      <w:r w:rsidRPr="00853813">
        <w:rPr>
          <w:szCs w:val="18"/>
        </w:rPr>
        <w:t xml:space="preserve"> The source data could not be verified during the evaluation. </w:t>
      </w:r>
    </w:p>
    <w:p w14:paraId="61CB9783" w14:textId="4E518C90" w:rsidR="00803E8D" w:rsidRPr="00853813" w:rsidRDefault="00F66FA1" w:rsidP="00803E8D">
      <w:pPr>
        <w:pStyle w:val="TableFigureFooter"/>
        <w:rPr>
          <w:rFonts w:ascii="Segoe UI" w:hAnsi="Segoe UI"/>
          <w:b/>
          <w:bCs/>
          <w:szCs w:val="18"/>
        </w:rPr>
      </w:pPr>
      <w:r>
        <w:rPr>
          <w:szCs w:val="18"/>
          <w:vertAlign w:val="superscript"/>
        </w:rPr>
        <w:t>7</w:t>
      </w:r>
      <w:r w:rsidRPr="00853813">
        <w:rPr>
          <w:szCs w:val="18"/>
        </w:rPr>
        <w:t xml:space="preserve"> </w:t>
      </w:r>
      <w:r w:rsidR="00B560C7" w:rsidRPr="00853813">
        <w:rPr>
          <w:szCs w:val="18"/>
        </w:rPr>
        <w:t>Week</w:t>
      </w:r>
      <w:r w:rsidR="00DC1CB3" w:rsidRPr="00853813">
        <w:rPr>
          <w:szCs w:val="18"/>
        </w:rPr>
        <w:t xml:space="preserve">s 5-8 </w:t>
      </w:r>
      <w:r w:rsidR="00B560C7" w:rsidRPr="00853813">
        <w:rPr>
          <w:szCs w:val="18"/>
        </w:rPr>
        <w:t>assuming a 7.6%/43.4%/48.9% split between 28 mg, 56 mg and 84 mg doses.</w:t>
      </w:r>
      <w:r w:rsidR="00DC1CB3" w:rsidRPr="00853813">
        <w:rPr>
          <w:szCs w:val="18"/>
        </w:rPr>
        <w:t xml:space="preserve"> Weeks 9-52 </w:t>
      </w:r>
      <w:r w:rsidR="00374741" w:rsidRPr="00853813">
        <w:rPr>
          <w:szCs w:val="18"/>
        </w:rPr>
        <w:t>assuming a 3.1%/14.5%/22.3% split across 28 mg, 56 mg, and 84 mg weekly dose</w:t>
      </w:r>
      <w:r w:rsidR="00DC61AC" w:rsidRPr="00853813">
        <w:rPr>
          <w:szCs w:val="18"/>
        </w:rPr>
        <w:t>s</w:t>
      </w:r>
      <w:r w:rsidR="006A3980" w:rsidRPr="00853813">
        <w:rPr>
          <w:szCs w:val="18"/>
        </w:rPr>
        <w:t>,</w:t>
      </w:r>
      <w:r w:rsidR="002D55DA" w:rsidRPr="00853813">
        <w:rPr>
          <w:szCs w:val="18"/>
        </w:rPr>
        <w:t xml:space="preserve"> </w:t>
      </w:r>
      <w:r w:rsidR="006C7CAA">
        <w:rPr>
          <w:szCs w:val="18"/>
        </w:rPr>
        <w:t xml:space="preserve">and </w:t>
      </w:r>
      <w:r w:rsidR="00DC61AC" w:rsidRPr="00853813">
        <w:rPr>
          <w:szCs w:val="18"/>
        </w:rPr>
        <w:t>assuming a 4.6%/</w:t>
      </w:r>
      <w:r w:rsidR="00B5638B" w:rsidRPr="00853813">
        <w:rPr>
          <w:szCs w:val="18"/>
        </w:rPr>
        <w:t>21.9</w:t>
      </w:r>
      <w:r w:rsidR="00DC61AC" w:rsidRPr="00853813">
        <w:rPr>
          <w:szCs w:val="18"/>
        </w:rPr>
        <w:t>%/</w:t>
      </w:r>
      <w:r w:rsidR="00B5638B" w:rsidRPr="00853813">
        <w:rPr>
          <w:szCs w:val="18"/>
        </w:rPr>
        <w:t>33.6</w:t>
      </w:r>
      <w:r w:rsidR="00DC61AC" w:rsidRPr="00853813">
        <w:rPr>
          <w:szCs w:val="18"/>
        </w:rPr>
        <w:t xml:space="preserve">% split across 28 mg, 56 mg, and 84 mg </w:t>
      </w:r>
      <w:r w:rsidR="00B5638B" w:rsidRPr="00853813">
        <w:rPr>
          <w:szCs w:val="18"/>
        </w:rPr>
        <w:t>fortnightly</w:t>
      </w:r>
      <w:r w:rsidR="00DC61AC" w:rsidRPr="00853813">
        <w:rPr>
          <w:szCs w:val="18"/>
        </w:rPr>
        <w:t xml:space="preserve"> doses</w:t>
      </w:r>
      <w:r>
        <w:rPr>
          <w:szCs w:val="18"/>
          <w:vertAlign w:val="superscript"/>
        </w:rPr>
        <w:t>8</w:t>
      </w:r>
      <w:r w:rsidRPr="00853813">
        <w:rPr>
          <w:szCs w:val="18"/>
        </w:rPr>
        <w:t xml:space="preserve"> </w:t>
      </w:r>
      <w:r w:rsidR="00786714" w:rsidRPr="00853813">
        <w:rPr>
          <w:szCs w:val="18"/>
        </w:rPr>
        <w:t xml:space="preserve">Average cost of PBS-listed antidepressants weighted by market share according to PBS data from </w:t>
      </w:r>
      <w:r w:rsidR="0094535E" w:rsidRPr="00853813">
        <w:rPr>
          <w:szCs w:val="18"/>
        </w:rPr>
        <w:t>January 2022</w:t>
      </w:r>
      <w:r w:rsidR="00786714" w:rsidRPr="00853813">
        <w:rPr>
          <w:szCs w:val="18"/>
        </w:rPr>
        <w:t xml:space="preserve"> to December 202</w:t>
      </w:r>
      <w:r w:rsidR="0094535E" w:rsidRPr="00853813">
        <w:rPr>
          <w:szCs w:val="18"/>
        </w:rPr>
        <w:t>2</w:t>
      </w:r>
      <w:r w:rsidR="00786714" w:rsidRPr="00853813">
        <w:rPr>
          <w:szCs w:val="18"/>
        </w:rPr>
        <w:t>.</w:t>
      </w:r>
      <w:r w:rsidR="00786714" w:rsidRPr="00853813">
        <w:rPr>
          <w:b/>
          <w:bCs/>
          <w:szCs w:val="18"/>
        </w:rPr>
        <w:t> </w:t>
      </w:r>
      <w:bookmarkStart w:id="66" w:name="_Hlk107307804"/>
    </w:p>
    <w:p w14:paraId="268768EF" w14:textId="3626F292" w:rsidR="00B60939" w:rsidRPr="00E41E00" w:rsidRDefault="00B60939" w:rsidP="002B05A1">
      <w:pPr>
        <w:pStyle w:val="COMH2-non-numbered"/>
      </w:pPr>
      <w:bookmarkStart w:id="67" w:name="_Toc22897647"/>
      <w:bookmarkStart w:id="68" w:name="_Toc134478952"/>
      <w:bookmarkEnd w:id="66"/>
      <w:r w:rsidRPr="00E41E00">
        <w:t xml:space="preserve">Estimated PBS usage &amp; financial </w:t>
      </w:r>
      <w:proofErr w:type="gramStart"/>
      <w:r w:rsidRPr="00E41E00">
        <w:t>implications</w:t>
      </w:r>
      <w:bookmarkEnd w:id="67"/>
      <w:bookmarkEnd w:id="68"/>
      <w:proofErr w:type="gramEnd"/>
    </w:p>
    <w:p w14:paraId="788F5021" w14:textId="1DBCA909" w:rsidR="000F1880" w:rsidRPr="00E41E00" w:rsidRDefault="005F5454" w:rsidP="00141306">
      <w:pPr>
        <w:pStyle w:val="COMexecsumnumberedpara"/>
      </w:pPr>
      <w:bookmarkStart w:id="69" w:name="_Hlk134468834"/>
      <w:r w:rsidRPr="00460047">
        <w:t xml:space="preserve">The resubmission </w:t>
      </w:r>
      <w:r w:rsidR="004A6034" w:rsidRPr="00460047">
        <w:t>was not</w:t>
      </w:r>
      <w:r w:rsidRPr="00460047">
        <w:t xml:space="preserve"> considered by DUSC.</w:t>
      </w:r>
      <w:r w:rsidRPr="00E41E00">
        <w:t xml:space="preserve"> The resubmission used a market share approach to estimate the utilisation and financial impacts associated with the PBS listing of esketamine for TRD</w:t>
      </w:r>
      <w:bookmarkEnd w:id="69"/>
      <w:r w:rsidRPr="00E41E00">
        <w:t xml:space="preserve">. </w:t>
      </w:r>
      <w:r w:rsidR="000F1880" w:rsidRPr="00E41E00">
        <w:t>Key changes in the financial model in the resubmission include:</w:t>
      </w:r>
    </w:p>
    <w:p w14:paraId="74F80ABE" w14:textId="0CB273B8" w:rsidR="00FD3FF8" w:rsidRPr="00E41E00" w:rsidRDefault="00FD3FF8" w:rsidP="00853813">
      <w:pPr>
        <w:pStyle w:val="COMexecsummbulletlist"/>
        <w:spacing w:after="60"/>
        <w:ind w:left="1077" w:hanging="357"/>
        <w:rPr>
          <w:snapToGrid/>
        </w:rPr>
      </w:pPr>
      <w:r w:rsidRPr="00E41E00">
        <w:rPr>
          <w:snapToGrid/>
        </w:rPr>
        <w:t xml:space="preserve">Analysis of the 100% PBS dataset conducted by the DUSC </w:t>
      </w:r>
      <w:r w:rsidR="00B93EDB">
        <w:rPr>
          <w:snapToGrid/>
        </w:rPr>
        <w:t xml:space="preserve">Secretariat </w:t>
      </w:r>
      <w:r w:rsidRPr="00E41E00">
        <w:rPr>
          <w:snapToGrid/>
        </w:rPr>
        <w:t xml:space="preserve">to identify </w:t>
      </w:r>
      <w:bookmarkStart w:id="70" w:name="_Hlk140740349"/>
      <w:r w:rsidRPr="00E41E00">
        <w:rPr>
          <w:snapToGrid/>
        </w:rPr>
        <w:t xml:space="preserve">the unique number of treatment resistant depression (TRD) patients in the </w:t>
      </w:r>
      <w:proofErr w:type="gramStart"/>
      <w:r w:rsidRPr="00E41E00">
        <w:rPr>
          <w:snapToGrid/>
        </w:rPr>
        <w:t>third-line</w:t>
      </w:r>
      <w:proofErr w:type="gramEnd"/>
      <w:r w:rsidRPr="00E41E00">
        <w:rPr>
          <w:snapToGrid/>
        </w:rPr>
        <w:t xml:space="preserve"> plus setting (3L+)</w:t>
      </w:r>
      <w:bookmarkEnd w:id="70"/>
    </w:p>
    <w:p w14:paraId="6AC11D8C" w14:textId="77777777" w:rsidR="00FD3FF8" w:rsidRPr="00E41E00" w:rsidRDefault="00FD3FF8" w:rsidP="00853813">
      <w:pPr>
        <w:pStyle w:val="COMexecsummbulletlist"/>
        <w:spacing w:after="60"/>
        <w:ind w:left="1077" w:hanging="357"/>
        <w:rPr>
          <w:snapToGrid/>
        </w:rPr>
      </w:pPr>
      <w:r w:rsidRPr="00E41E00">
        <w:rPr>
          <w:snapToGrid/>
        </w:rPr>
        <w:t xml:space="preserve">Extrapolating growth in prevalence using a parametric function, rather than using an annual rate derived from survey </w:t>
      </w:r>
      <w:proofErr w:type="gramStart"/>
      <w:r w:rsidRPr="00E41E00">
        <w:rPr>
          <w:snapToGrid/>
        </w:rPr>
        <w:t>data</w:t>
      </w:r>
      <w:proofErr w:type="gramEnd"/>
    </w:p>
    <w:p w14:paraId="0D976DE3" w14:textId="712228C5" w:rsidR="00FD3FF8" w:rsidRPr="00E41E00" w:rsidRDefault="00FD3FF8" w:rsidP="00853813">
      <w:pPr>
        <w:pStyle w:val="COMexecsummbulletlist"/>
        <w:spacing w:after="60"/>
        <w:ind w:left="1077" w:hanging="357"/>
        <w:rPr>
          <w:snapToGrid/>
        </w:rPr>
      </w:pPr>
      <w:r w:rsidRPr="00E41E00">
        <w:rPr>
          <w:snapToGrid/>
        </w:rPr>
        <w:t xml:space="preserve">Limiting maximum treatment duration to </w:t>
      </w:r>
      <w:r w:rsidR="00B93EDB">
        <w:rPr>
          <w:snapToGrid/>
        </w:rPr>
        <w:t xml:space="preserve">a maximum of </w:t>
      </w:r>
      <w:r w:rsidRPr="00E41E00">
        <w:rPr>
          <w:snapToGrid/>
        </w:rPr>
        <w:t>12 months</w:t>
      </w:r>
      <w:r w:rsidR="00B93EDB">
        <w:rPr>
          <w:snapToGrid/>
        </w:rPr>
        <w:t xml:space="preserve"> per episode </w:t>
      </w:r>
    </w:p>
    <w:p w14:paraId="055F51C5" w14:textId="77777777" w:rsidR="00FD3FF8" w:rsidRPr="00E41E00" w:rsidRDefault="00FD3FF8" w:rsidP="00853813">
      <w:pPr>
        <w:pStyle w:val="COMexecsummbulletlist"/>
        <w:spacing w:after="60"/>
        <w:ind w:left="1077" w:hanging="357"/>
        <w:rPr>
          <w:snapToGrid/>
        </w:rPr>
      </w:pPr>
      <w:r w:rsidRPr="00E41E00">
        <w:rPr>
          <w:snapToGrid/>
        </w:rPr>
        <w:t xml:space="preserve">Inclusion of the 28 mg dose for patients aged 65 years or </w:t>
      </w:r>
      <w:proofErr w:type="gramStart"/>
      <w:r w:rsidRPr="00E41E00">
        <w:rPr>
          <w:snapToGrid/>
        </w:rPr>
        <w:t>older</w:t>
      </w:r>
      <w:proofErr w:type="gramEnd"/>
    </w:p>
    <w:p w14:paraId="34D09DCD" w14:textId="77777777" w:rsidR="00FD3FF8" w:rsidRPr="00E41E00" w:rsidRDefault="00FD3FF8" w:rsidP="00853813">
      <w:pPr>
        <w:pStyle w:val="COMexecsummbulletlist"/>
        <w:spacing w:after="60"/>
        <w:ind w:left="1077" w:hanging="357"/>
        <w:rPr>
          <w:snapToGrid/>
        </w:rPr>
      </w:pPr>
      <w:r w:rsidRPr="00E41E00">
        <w:rPr>
          <w:snapToGrid/>
        </w:rPr>
        <w:t>Removing GP prescribers and allowing psychiatrist prescribing only</w:t>
      </w:r>
    </w:p>
    <w:p w14:paraId="424293E5" w14:textId="77777777" w:rsidR="00FD3FF8" w:rsidRPr="00E41E00" w:rsidRDefault="00FD3FF8" w:rsidP="00853813">
      <w:pPr>
        <w:pStyle w:val="COMexecsummbulletlist"/>
        <w:spacing w:after="60"/>
        <w:ind w:left="1077" w:hanging="357"/>
        <w:rPr>
          <w:snapToGrid/>
        </w:rPr>
      </w:pPr>
      <w:r w:rsidRPr="00E41E00">
        <w:rPr>
          <w:snapToGrid/>
        </w:rPr>
        <w:t>Including fortnightly dosing frequency for continuing patients beyond week 9 of therapy</w:t>
      </w:r>
    </w:p>
    <w:p w14:paraId="4188A4C6" w14:textId="0B529CA4" w:rsidR="00FD3FF8" w:rsidRPr="00E41E00" w:rsidRDefault="00FD3FF8" w:rsidP="00853813">
      <w:pPr>
        <w:pStyle w:val="COMexecsummbulletlist"/>
        <w:ind w:left="1077" w:hanging="357"/>
        <w:rPr>
          <w:snapToGrid/>
        </w:rPr>
      </w:pPr>
      <w:r w:rsidRPr="00E41E00">
        <w:rPr>
          <w:snapToGrid/>
        </w:rPr>
        <w:t>Including retreatment with esketamine in a subsequent episode of MDD for a proportion of patients.</w:t>
      </w:r>
    </w:p>
    <w:p w14:paraId="0DA1FE65" w14:textId="18E89A04" w:rsidR="00D80E58" w:rsidRPr="00E41E00" w:rsidRDefault="00FD3FF8" w:rsidP="00141306">
      <w:pPr>
        <w:pStyle w:val="COMexecsumnumberedpara"/>
      </w:pPr>
      <w:r w:rsidRPr="00E41E00">
        <w:t>Table 18 summarises the key inputs for the financial estimates.</w:t>
      </w:r>
    </w:p>
    <w:p w14:paraId="3393BCE7" w14:textId="3EECD3E8" w:rsidR="00E42F73" w:rsidRPr="00E41E00" w:rsidRDefault="00E16AD8" w:rsidP="00FD4ED6">
      <w:pPr>
        <w:pStyle w:val="COMtablefigcaption"/>
      </w:pPr>
      <w:bookmarkStart w:id="71" w:name="_Ref104805262"/>
      <w:r w:rsidRPr="00E41E00">
        <w:t xml:space="preserve">Table </w:t>
      </w:r>
      <w:r w:rsidR="00367F8B">
        <w:fldChar w:fldCharType="begin" w:fldLock="1"/>
      </w:r>
      <w:r w:rsidR="00367F8B">
        <w:instrText xml:space="preserve"> SEQ Table \* ARABIC </w:instrText>
      </w:r>
      <w:r w:rsidR="00367F8B">
        <w:fldChar w:fldCharType="separate"/>
      </w:r>
      <w:r w:rsidR="00EB2BBF">
        <w:rPr>
          <w:noProof/>
        </w:rPr>
        <w:t>18</w:t>
      </w:r>
      <w:r w:rsidR="00367F8B">
        <w:rPr>
          <w:noProof/>
        </w:rPr>
        <w:fldChar w:fldCharType="end"/>
      </w:r>
      <w:bookmarkEnd w:id="71"/>
      <w:r w:rsidRPr="00E41E00">
        <w:t>:</w:t>
      </w:r>
      <w:r w:rsidR="00E42F73" w:rsidRPr="00E41E00">
        <w:t xml:space="preserve"> Key inputs for financial estimates</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775"/>
        <w:gridCol w:w="3761"/>
        <w:gridCol w:w="3475"/>
      </w:tblGrid>
      <w:tr w:rsidR="00387BFD" w:rsidRPr="00E41E00" w14:paraId="00EB5794" w14:textId="77777777" w:rsidTr="001A00D7">
        <w:trPr>
          <w:cantSplit/>
          <w:tblHeader/>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2CBE9" w14:textId="77777777" w:rsidR="00387BFD" w:rsidRPr="00902D85" w:rsidRDefault="00387BFD" w:rsidP="001A00D7">
            <w:pPr>
              <w:jc w:val="center"/>
              <w:textAlignment w:val="baseline"/>
              <w:rPr>
                <w:rFonts w:ascii="Times New Roman" w:hAnsi="Times New Roman" w:cs="Times New Roman"/>
                <w:b/>
                <w:bCs/>
              </w:rPr>
            </w:pPr>
            <w:r w:rsidRPr="00902D85">
              <w:rPr>
                <w:rFonts w:ascii="Arial Narrow" w:hAnsi="Arial Narrow" w:cs="Times New Roman"/>
                <w:b/>
                <w:bCs/>
                <w:sz w:val="20"/>
                <w:szCs w:val="20"/>
              </w:rPr>
              <w:t>Data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57F23" w14:textId="77777777" w:rsidR="00387BFD" w:rsidRPr="00902D85" w:rsidRDefault="00387BFD" w:rsidP="001A00D7">
            <w:pPr>
              <w:jc w:val="center"/>
              <w:textAlignment w:val="baseline"/>
              <w:rPr>
                <w:rFonts w:ascii="Times New Roman" w:hAnsi="Times New Roman" w:cs="Times New Roman"/>
                <w:b/>
                <w:bCs/>
              </w:rPr>
            </w:pPr>
            <w:r w:rsidRPr="00902D85">
              <w:rPr>
                <w:rFonts w:ascii="Arial Narrow" w:hAnsi="Arial Narrow" w:cs="Times New Roman"/>
                <w:b/>
                <w:bCs/>
                <w:sz w:val="20"/>
                <w:szCs w:val="20"/>
              </w:rPr>
              <w:t>Value applied and source </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B4538" w14:textId="77777777" w:rsidR="00387BFD" w:rsidRPr="00902D85" w:rsidRDefault="00387BFD" w:rsidP="001A00D7">
            <w:pPr>
              <w:jc w:val="center"/>
              <w:textAlignment w:val="baseline"/>
              <w:rPr>
                <w:rFonts w:ascii="Times New Roman" w:hAnsi="Times New Roman" w:cs="Times New Roman"/>
                <w:b/>
                <w:bCs/>
              </w:rPr>
            </w:pPr>
            <w:r w:rsidRPr="00902D85">
              <w:rPr>
                <w:rFonts w:ascii="Arial Narrow" w:hAnsi="Arial Narrow" w:cs="Times New Roman"/>
                <w:b/>
                <w:bCs/>
                <w:sz w:val="20"/>
                <w:szCs w:val="20"/>
              </w:rPr>
              <w:t>Comment </w:t>
            </w:r>
          </w:p>
        </w:tc>
      </w:tr>
      <w:tr w:rsidR="00387BFD" w:rsidRPr="00E41E00" w14:paraId="5AC1E29C"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B8143" w14:textId="77777777"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Number of patients meeting criteria for TRD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ABF89" w14:textId="5A2AF13A" w:rsidR="00387BFD" w:rsidRPr="00902D85" w:rsidRDefault="005762BB" w:rsidP="001A00D7">
            <w:pPr>
              <w:jc w:val="left"/>
              <w:textAlignment w:val="baseline"/>
              <w:rPr>
                <w:rFonts w:ascii="Times New Roman" w:hAnsi="Times New Roman" w:cs="Times New Roman"/>
              </w:rPr>
            </w:pPr>
            <w:r w:rsidRPr="00902D85">
              <w:rPr>
                <w:rFonts w:ascii="Arial Narrow" w:hAnsi="Arial Narrow" w:cs="Times New Roman"/>
                <w:sz w:val="20"/>
                <w:szCs w:val="20"/>
              </w:rPr>
              <w:t xml:space="preserve">DUSC </w:t>
            </w:r>
            <w:r w:rsidR="005E0679">
              <w:rPr>
                <w:rFonts w:ascii="Arial Narrow" w:hAnsi="Arial Narrow" w:cs="Times New Roman"/>
                <w:sz w:val="20"/>
                <w:szCs w:val="20"/>
              </w:rPr>
              <w:t xml:space="preserve">Secretariat </w:t>
            </w:r>
            <w:r w:rsidR="00387BFD" w:rsidRPr="00902D85">
              <w:rPr>
                <w:rFonts w:ascii="Arial Narrow" w:hAnsi="Arial Narrow" w:cs="Times New Roman"/>
                <w:sz w:val="20"/>
                <w:szCs w:val="20"/>
              </w:rPr>
              <w:t>PBS 10</w:t>
            </w:r>
            <w:r w:rsidRPr="00902D85">
              <w:rPr>
                <w:rFonts w:ascii="Arial Narrow" w:hAnsi="Arial Narrow" w:cs="Times New Roman"/>
                <w:sz w:val="20"/>
                <w:szCs w:val="20"/>
              </w:rPr>
              <w:t>0</w:t>
            </w:r>
            <w:r w:rsidR="00387BFD" w:rsidRPr="00902D85">
              <w:rPr>
                <w:rFonts w:ascii="Arial Narrow" w:hAnsi="Arial Narrow" w:cs="Times New Roman"/>
                <w:sz w:val="20"/>
                <w:szCs w:val="20"/>
              </w:rPr>
              <w:t xml:space="preserve">% sample analysis. </w:t>
            </w:r>
            <w:r w:rsidR="004837B6" w:rsidRPr="00902D85">
              <w:rPr>
                <w:rFonts w:ascii="Arial Narrow" w:hAnsi="Arial Narrow" w:cs="Times New Roman"/>
                <w:sz w:val="20"/>
                <w:szCs w:val="20"/>
              </w:rPr>
              <w:t>Patients who had inadequate responses to two or more antidepressants in the current MDD episode started a new treatment (switching to a new antidepressant, adding on an augmentation agent or another antidepressant) were identified across all prescriber settings f</w:t>
            </w:r>
            <w:r w:rsidR="00387BFD" w:rsidRPr="00902D85">
              <w:rPr>
                <w:rFonts w:ascii="Arial Narrow" w:hAnsi="Arial Narrow" w:cs="Times New Roman"/>
                <w:sz w:val="20"/>
                <w:szCs w:val="20"/>
              </w:rPr>
              <w:t xml:space="preserve">rom </w:t>
            </w:r>
            <w:r w:rsidRPr="00902D85">
              <w:rPr>
                <w:rFonts w:ascii="Arial Narrow" w:hAnsi="Arial Narrow" w:cs="Times New Roman"/>
                <w:sz w:val="20"/>
                <w:szCs w:val="20"/>
              </w:rPr>
              <w:t>January 2018</w:t>
            </w:r>
            <w:r w:rsidR="004837B6" w:rsidRPr="00902D85">
              <w:rPr>
                <w:rFonts w:ascii="Arial Narrow" w:hAnsi="Arial Narrow" w:cs="Times New Roman"/>
                <w:sz w:val="20"/>
                <w:szCs w:val="20"/>
              </w:rPr>
              <w:t>- September 2022</w:t>
            </w:r>
            <w:r w:rsidR="00971876" w:rsidRPr="00902D85">
              <w:rPr>
                <w:rFonts w:ascii="Arial Narrow" w:hAnsi="Arial Narrow" w:cs="Times New Roman"/>
                <w:sz w:val="20"/>
                <w:szCs w:val="20"/>
              </w:rPr>
              <w:t xml:space="preserve"> (57,227 in Year 1)</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2A1B2" w14:textId="282AB875"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 xml:space="preserve">It is unclear whether the method used to conduct the </w:t>
            </w:r>
            <w:r w:rsidR="00AE4769" w:rsidRPr="00902D85">
              <w:rPr>
                <w:rFonts w:ascii="Arial Narrow" w:hAnsi="Arial Narrow" w:cs="Times New Roman"/>
                <w:sz w:val="20"/>
                <w:szCs w:val="20"/>
              </w:rPr>
              <w:t>100%</w:t>
            </w:r>
            <w:r w:rsidRPr="00902D85">
              <w:rPr>
                <w:rFonts w:ascii="Arial Narrow" w:hAnsi="Arial Narrow" w:cs="Times New Roman"/>
                <w:sz w:val="20"/>
                <w:szCs w:val="20"/>
              </w:rPr>
              <w:t xml:space="preserve"> PBS sample analysis captured all relevant patients with TRD and those with TRD initiating a new treatment</w:t>
            </w:r>
            <w:r w:rsidR="002C3C34" w:rsidRPr="00902D85">
              <w:rPr>
                <w:rFonts w:ascii="Arial Narrow" w:hAnsi="Arial Narrow" w:cs="Times New Roman"/>
                <w:sz w:val="20"/>
                <w:szCs w:val="20"/>
              </w:rPr>
              <w:t>, as non-pharmaceutical interventions and diagnosis information are not captured</w:t>
            </w:r>
            <w:r w:rsidRPr="00902D85">
              <w:rPr>
                <w:rFonts w:ascii="Arial Narrow" w:hAnsi="Arial Narrow" w:cs="Times New Roman"/>
                <w:sz w:val="20"/>
                <w:szCs w:val="20"/>
              </w:rPr>
              <w:t>. The availability of a new treatment may result in an increase in patients initiating a new therapy. </w:t>
            </w:r>
          </w:p>
        </w:tc>
      </w:tr>
      <w:tr w:rsidR="00387BFD" w:rsidRPr="00E41E00" w14:paraId="32F0BF07"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F564F" w14:textId="77777777"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Average annual rate of growth in the MDD population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EF428" w14:textId="7A252DF6" w:rsidR="00387BFD" w:rsidRPr="00902D85" w:rsidRDefault="00C4074D" w:rsidP="001A00D7">
            <w:pPr>
              <w:pStyle w:val="COMTabletext"/>
              <w:keepNext w:val="0"/>
            </w:pPr>
            <w:r w:rsidRPr="00902D85">
              <w:t xml:space="preserve">A logarithmic function was applied to the 100% PBS trend data from 2019 to 2021 to extrapolate growth of TRD. </w:t>
            </w:r>
            <w:r w:rsidR="000436B9" w:rsidRPr="00902D85">
              <w:t>The average annual growth rate applied ranges from 2.1% - 4.8%</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98C1A" w14:textId="074B134C" w:rsidR="00387BFD" w:rsidRPr="00902D85" w:rsidRDefault="001A724D" w:rsidP="001A00D7">
            <w:pPr>
              <w:jc w:val="left"/>
              <w:textAlignment w:val="baseline"/>
              <w:rPr>
                <w:rFonts w:ascii="Times New Roman" w:hAnsi="Times New Roman" w:cs="Times New Roman"/>
              </w:rPr>
            </w:pPr>
            <w:r w:rsidRPr="00902D85">
              <w:rPr>
                <w:rFonts w:ascii="Arial Narrow" w:hAnsi="Arial Narrow" w:cs="Times New Roman"/>
                <w:sz w:val="20"/>
                <w:szCs w:val="20"/>
              </w:rPr>
              <w:t>The availability of a new treatment may result in an increase in patients initiating a new therapy. The growth rate of this population over time is highly uncertain.</w:t>
            </w:r>
          </w:p>
        </w:tc>
      </w:tr>
      <w:tr w:rsidR="00387BFD" w:rsidRPr="00E41E00" w14:paraId="448EBF4E"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D3380" w14:textId="77777777"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Prescription setting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DAC0A" w14:textId="1D26BBA2" w:rsidR="00387BFD" w:rsidRPr="00902D85" w:rsidRDefault="00E9582F" w:rsidP="001A00D7">
            <w:pPr>
              <w:jc w:val="left"/>
              <w:textAlignment w:val="baseline"/>
              <w:rPr>
                <w:rFonts w:ascii="Times New Roman" w:hAnsi="Times New Roman" w:cs="Times New Roman"/>
              </w:rPr>
            </w:pPr>
            <w:r w:rsidRPr="00902D85">
              <w:rPr>
                <w:rFonts w:ascii="Arial Narrow" w:hAnsi="Arial Narrow" w:cs="Times New Roman"/>
                <w:sz w:val="20"/>
                <w:szCs w:val="20"/>
              </w:rPr>
              <w:t>100% PBS sample analysis. The PBS 100% patient line combination data shows that between 2019 to 2021, 18.6% to 19.6% of all patient initiations occurred in the psychiatry setting, with the average across the 3 years being 19.1%. The remaining patient initiations occurring within GP or other settings, are not included as part of the eligible patient population. No growth rate in psychiatrist prescribing was applied.</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DBCBE" w14:textId="77777777"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The rate of new referrals may be substantially higher given that esketamine is a novel treatment for a disorder that is resistant to standard therapies. However, the number of treated patients is likely to be constrained by the availability of psychiatrists to provide treatment, given the logistical issues associated with delivery of esketamine, the need for post-administration monitoring, and the ability to comply with Schedule 8 medicine handling requirements. </w:t>
            </w:r>
          </w:p>
        </w:tc>
      </w:tr>
      <w:tr w:rsidR="00387BFD" w:rsidRPr="00E41E00" w14:paraId="32DB32E6"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DFDF6" w14:textId="77777777"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Grandfathered patients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48C0D" w14:textId="3F9DA454"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Estimated number of patients enrolled in the sponsor’s early access program and self-funded (N=</w:t>
            </w:r>
            <w:r w:rsidR="000C1011" w:rsidRPr="00902D85">
              <w:rPr>
                <w:rFonts w:ascii="Arial Narrow" w:hAnsi="Arial Narrow" w:cs="Times New Roman"/>
                <w:sz w:val="20"/>
                <w:szCs w:val="20"/>
              </w:rPr>
              <w:t>600</w:t>
            </w:r>
            <w:r w:rsidRPr="00902D85">
              <w:rPr>
                <w:rFonts w:ascii="Arial Narrow" w:hAnsi="Arial Narrow" w:cs="Times New Roman"/>
                <w:sz w:val="20"/>
                <w:szCs w:val="20"/>
              </w:rPr>
              <w:t>)</w:t>
            </w:r>
            <w:r w:rsidR="00DE254B" w:rsidRPr="00902D85">
              <w:rPr>
                <w:rFonts w:ascii="Arial Narrow" w:hAnsi="Arial Narrow" w:cs="Times New Roman"/>
                <w:sz w:val="20"/>
                <w:szCs w:val="20"/>
              </w:rPr>
              <w:t>. At the time of submission, these patients had been on treatment for an average of 15.17 weeks (or 3.5 months). This was deducted from the maximum treatment duration of 52 weeks (or 12 months), and as such these patients are anticipated to be on PBS-subsidised treatment for approximately 36.83 weeks (or 8.5 months) following listing. The adherence rate and doses per period were assumed to align with that of the continuing (week 9+) groups as these patients have already been initiated prior to PBS listing.</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DA5B6" w14:textId="67AD0CF1" w:rsidR="00387BFD" w:rsidRPr="00902D85" w:rsidRDefault="00D806D6" w:rsidP="001A00D7">
            <w:pPr>
              <w:jc w:val="left"/>
              <w:textAlignment w:val="baseline"/>
              <w:rPr>
                <w:rFonts w:ascii="Times New Roman" w:hAnsi="Times New Roman" w:cs="Times New Roman"/>
              </w:rPr>
            </w:pPr>
            <w:r w:rsidRPr="00902D85">
              <w:rPr>
                <w:rFonts w:ascii="Arial Narrow" w:hAnsi="Arial Narrow" w:cs="Times New Roman"/>
                <w:sz w:val="20"/>
                <w:szCs w:val="20"/>
              </w:rPr>
              <w:t>T</w:t>
            </w:r>
            <w:r w:rsidR="00387BFD" w:rsidRPr="00902D85">
              <w:rPr>
                <w:rFonts w:ascii="Arial Narrow" w:hAnsi="Arial Narrow" w:cs="Times New Roman"/>
                <w:sz w:val="20"/>
                <w:szCs w:val="20"/>
              </w:rPr>
              <w:t>he total number of patients who are self-funded and may be eligible for PBS treatment</w:t>
            </w:r>
            <w:r w:rsidR="00DE254B" w:rsidRPr="00902D85">
              <w:rPr>
                <w:rFonts w:ascii="Arial Narrow" w:hAnsi="Arial Narrow" w:cs="Times New Roman"/>
                <w:sz w:val="20"/>
                <w:szCs w:val="20"/>
              </w:rPr>
              <w:t xml:space="preserve">, or who </w:t>
            </w:r>
            <w:r w:rsidR="001C5A98" w:rsidRPr="00902D85">
              <w:rPr>
                <w:rFonts w:ascii="Arial Narrow" w:hAnsi="Arial Narrow" w:cs="Times New Roman"/>
                <w:sz w:val="20"/>
                <w:szCs w:val="20"/>
              </w:rPr>
              <w:t>are currently treated using off-label ketamine and may switch following listing,</w:t>
            </w:r>
            <w:r w:rsidR="00387BFD" w:rsidRPr="00902D85">
              <w:rPr>
                <w:rFonts w:ascii="Arial Narrow" w:hAnsi="Arial Narrow" w:cs="Times New Roman"/>
                <w:sz w:val="20"/>
                <w:szCs w:val="20"/>
              </w:rPr>
              <w:t xml:space="preserve"> is unclear and may be greater than that estimated by the sponsor. </w:t>
            </w:r>
          </w:p>
        </w:tc>
      </w:tr>
      <w:tr w:rsidR="001C5A98" w:rsidRPr="00E41E00" w14:paraId="14BCD3E0" w14:textId="77777777" w:rsidTr="001A00D7">
        <w:trPr>
          <w:cantSplit/>
        </w:trPr>
        <w:tc>
          <w:tcPr>
            <w:tcW w:w="1770" w:type="dxa"/>
            <w:tcBorders>
              <w:top w:val="single" w:sz="6" w:space="0" w:color="auto"/>
              <w:left w:val="single" w:sz="6" w:space="0" w:color="auto"/>
              <w:right w:val="single" w:sz="6" w:space="0" w:color="auto"/>
            </w:tcBorders>
            <w:shd w:val="clear" w:color="auto" w:fill="auto"/>
            <w:vAlign w:val="center"/>
          </w:tcPr>
          <w:p w14:paraId="1E3C7E18" w14:textId="2AAD4672" w:rsidR="001C5A98" w:rsidRPr="00902D85" w:rsidRDefault="001C5A98" w:rsidP="001A00D7">
            <w:pPr>
              <w:pStyle w:val="COMTabletext"/>
              <w:keepNext w:val="0"/>
            </w:pPr>
            <w:r w:rsidRPr="00902D85">
              <w:t>Uptake rates</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tcPr>
          <w:p w14:paraId="11BE1EB6" w14:textId="513413B7" w:rsidR="001C5A98" w:rsidRPr="00902D85" w:rsidRDefault="001C5A98" w:rsidP="001A00D7">
            <w:pPr>
              <w:pStyle w:val="COMTabletext"/>
              <w:keepNext w:val="0"/>
            </w:pPr>
            <w:r w:rsidRPr="00902D85">
              <w:t xml:space="preserve">Uptake rates vary in line with </w:t>
            </w:r>
            <w:r w:rsidR="00012635" w:rsidRPr="00902D85">
              <w:t>number of prior treatment failure, and time since listing.</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CE43D" w14:textId="7BD784EE" w:rsidR="001C5A98" w:rsidRPr="00902D85" w:rsidRDefault="001C5A98" w:rsidP="001A00D7">
            <w:pPr>
              <w:jc w:val="left"/>
              <w:textAlignment w:val="baseline"/>
              <w:rPr>
                <w:rFonts w:ascii="Times New Roman" w:hAnsi="Times New Roman" w:cs="Times New Roman"/>
              </w:rPr>
            </w:pPr>
            <w:r w:rsidRPr="00902D85">
              <w:rPr>
                <w:rFonts w:ascii="Arial Narrow" w:hAnsi="Arial Narrow" w:cs="Times New Roman"/>
                <w:sz w:val="20"/>
                <w:szCs w:val="20"/>
              </w:rPr>
              <w:t>The uptake of esketamine is considered highly uncertain. Esketamine represents a novel treatment for a disorder that is resistant to standard therapies. However, uptake is likely to be constrained by the ability of treatment sites comply with esketamine delivery, handling and monitoring requirements</w:t>
            </w:r>
            <w:r w:rsidR="007C2722" w:rsidRPr="00902D85">
              <w:rPr>
                <w:rFonts w:ascii="Arial Narrow" w:hAnsi="Arial Narrow" w:cs="Times New Roman"/>
                <w:sz w:val="20"/>
                <w:szCs w:val="20"/>
              </w:rPr>
              <w:t>, and potential out-of-pocket costs associated with administration in the absence of any alternative funding arrangements</w:t>
            </w:r>
            <w:r w:rsidRPr="00902D85">
              <w:rPr>
                <w:rFonts w:ascii="Arial Narrow" w:hAnsi="Arial Narrow" w:cs="Times New Roman"/>
                <w:sz w:val="20"/>
                <w:szCs w:val="20"/>
              </w:rPr>
              <w:t>.  </w:t>
            </w:r>
          </w:p>
        </w:tc>
      </w:tr>
      <w:tr w:rsidR="00012635" w:rsidRPr="00E41E00" w14:paraId="09A37861" w14:textId="77777777" w:rsidTr="001A00D7">
        <w:trPr>
          <w:cantSplit/>
        </w:trPr>
        <w:tc>
          <w:tcPr>
            <w:tcW w:w="1770" w:type="dxa"/>
            <w:tcBorders>
              <w:top w:val="single" w:sz="6" w:space="0" w:color="auto"/>
              <w:left w:val="single" w:sz="6" w:space="0" w:color="auto"/>
              <w:right w:val="single" w:sz="6" w:space="0" w:color="auto"/>
            </w:tcBorders>
            <w:shd w:val="clear" w:color="auto" w:fill="auto"/>
            <w:vAlign w:val="center"/>
          </w:tcPr>
          <w:p w14:paraId="10946807" w14:textId="418694B5" w:rsidR="00012635" w:rsidRPr="00902D85" w:rsidRDefault="00D66855" w:rsidP="001A00D7">
            <w:pPr>
              <w:pStyle w:val="COMTabletext"/>
              <w:keepNext w:val="0"/>
            </w:pPr>
            <w:r w:rsidRPr="00902D85">
              <w:t>Proportion of patients who retreat with esketamine in subsequent episodes of TRD</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tcPr>
          <w:p w14:paraId="28677F67" w14:textId="5CAE2755" w:rsidR="00012635" w:rsidRPr="00902D85" w:rsidRDefault="00287854" w:rsidP="001A00D7">
            <w:pPr>
              <w:pStyle w:val="COMTabletext"/>
              <w:keepNext w:val="0"/>
            </w:pPr>
            <w:r w:rsidRPr="00902D85">
              <w:t xml:space="preserve">Sponsor assumption (assumed 40% of patients who </w:t>
            </w:r>
            <w:r w:rsidR="002C45CC" w:rsidRPr="00902D85">
              <w:t xml:space="preserve">initiated </w:t>
            </w:r>
            <w:r w:rsidRPr="00902D85">
              <w:t>would receive retreatment for a subsequent episode of MDD). Factored into uptake rates starting in the 3rd year of the financial model (</w:t>
            </w:r>
            <w:proofErr w:type="gramStart"/>
            <w:r w:rsidRPr="00902D85">
              <w:t>i.e.</w:t>
            </w:r>
            <w:proofErr w:type="gramEnd"/>
            <w:r w:rsidRPr="00902D85">
              <w:t xml:space="preserve"> 2 years after the initial episode).</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tcPr>
          <w:p w14:paraId="258F685D" w14:textId="22D9DB69" w:rsidR="00012635" w:rsidRPr="00902D85" w:rsidRDefault="00296D43" w:rsidP="001A00D7">
            <w:pPr>
              <w:jc w:val="left"/>
              <w:textAlignment w:val="baseline"/>
              <w:rPr>
                <w:rFonts w:ascii="Arial Narrow" w:hAnsi="Arial Narrow" w:cs="Times New Roman"/>
                <w:sz w:val="20"/>
                <w:szCs w:val="20"/>
              </w:rPr>
            </w:pPr>
            <w:r w:rsidRPr="00902D85">
              <w:rPr>
                <w:rFonts w:ascii="Arial Narrow" w:hAnsi="Arial Narrow" w:cs="Times New Roman"/>
                <w:sz w:val="20"/>
                <w:szCs w:val="20"/>
              </w:rPr>
              <w:t xml:space="preserve">There is no clinical data to support retreatment, however patients who had previously responded to esketamine may benefit from retreatment in subsequent episodes. The assumed proportion of patients who elect retreatment may be </w:t>
            </w:r>
            <w:r w:rsidR="002C45CC" w:rsidRPr="00902D85">
              <w:rPr>
                <w:rFonts w:ascii="Arial Narrow" w:hAnsi="Arial Narrow" w:cs="Times New Roman"/>
                <w:sz w:val="20"/>
                <w:szCs w:val="20"/>
              </w:rPr>
              <w:t>under- or overestimated</w:t>
            </w:r>
            <w:r w:rsidRPr="00902D85">
              <w:rPr>
                <w:rFonts w:ascii="Arial Narrow" w:hAnsi="Arial Narrow" w:cs="Times New Roman"/>
                <w:sz w:val="20"/>
                <w:szCs w:val="20"/>
              </w:rPr>
              <w:t xml:space="preserve">, as patients who achieve response or remission with an agent in a prior episode of TRD or MDD </w:t>
            </w:r>
            <w:r w:rsidR="00BD0EB9" w:rsidRPr="00902D85">
              <w:rPr>
                <w:rFonts w:ascii="Arial Narrow" w:hAnsi="Arial Narrow" w:cs="Times New Roman"/>
                <w:sz w:val="20"/>
                <w:szCs w:val="20"/>
              </w:rPr>
              <w:t xml:space="preserve">are likely to </w:t>
            </w:r>
            <w:r w:rsidRPr="00902D85">
              <w:rPr>
                <w:rFonts w:ascii="Arial Narrow" w:hAnsi="Arial Narrow" w:cs="Times New Roman"/>
                <w:sz w:val="20"/>
                <w:szCs w:val="20"/>
              </w:rPr>
              <w:t>trial this agent in subsequent episodes. This should have been modelled as a proportion of responders/remitters and risk of subsequent episodes</w:t>
            </w:r>
            <w:r w:rsidR="00BD0EB9" w:rsidRPr="00902D85">
              <w:rPr>
                <w:rFonts w:ascii="Arial Narrow" w:hAnsi="Arial Narrow" w:cs="Times New Roman"/>
                <w:sz w:val="20"/>
                <w:szCs w:val="20"/>
              </w:rPr>
              <w:t xml:space="preserve"> of TRD</w:t>
            </w:r>
            <w:r w:rsidRPr="00902D85">
              <w:rPr>
                <w:rFonts w:ascii="Arial Narrow" w:hAnsi="Arial Narrow" w:cs="Times New Roman"/>
                <w:sz w:val="20"/>
                <w:szCs w:val="20"/>
              </w:rPr>
              <w:t>, rather than added into subsequent lines of therapy</w:t>
            </w:r>
            <w:r w:rsidR="00BD0EB9" w:rsidRPr="00902D85">
              <w:rPr>
                <w:rFonts w:ascii="Arial Narrow" w:hAnsi="Arial Narrow" w:cs="Times New Roman"/>
                <w:sz w:val="20"/>
                <w:szCs w:val="20"/>
              </w:rPr>
              <w:t xml:space="preserve"> with uptake rate</w:t>
            </w:r>
            <w:r w:rsidRPr="00902D85">
              <w:rPr>
                <w:rFonts w:ascii="Arial Narrow" w:hAnsi="Arial Narrow" w:cs="Times New Roman"/>
                <w:sz w:val="20"/>
                <w:szCs w:val="20"/>
              </w:rPr>
              <w:t>.</w:t>
            </w:r>
          </w:p>
        </w:tc>
      </w:tr>
      <w:tr w:rsidR="00387BFD" w:rsidRPr="00E41E00" w14:paraId="1883DE26"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1C78A" w14:textId="042E42FA" w:rsidR="00387BFD" w:rsidRPr="00902D85" w:rsidRDefault="00387BFD" w:rsidP="001A00D7">
            <w:pPr>
              <w:jc w:val="left"/>
              <w:textAlignment w:val="baseline"/>
              <w:rPr>
                <w:rFonts w:ascii="Times New Roman" w:hAnsi="Times New Roman" w:cs="Times New Roman"/>
              </w:rPr>
            </w:pPr>
            <w:r w:rsidRPr="00902D85">
              <w:rPr>
                <w:rFonts w:ascii="Arial Narrow" w:hAnsi="Arial Narrow" w:cs="Times New Roman"/>
                <w:sz w:val="20"/>
                <w:szCs w:val="20"/>
              </w:rPr>
              <w:t>Dose distribution</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E1EBD" w14:textId="5B0BB507" w:rsidR="00387BFD" w:rsidRPr="00902D85" w:rsidRDefault="000455AD" w:rsidP="001A00D7">
            <w:pPr>
              <w:jc w:val="left"/>
              <w:textAlignment w:val="baseline"/>
              <w:rPr>
                <w:rFonts w:ascii="Times New Roman" w:hAnsi="Times New Roman" w:cs="Times New Roman"/>
              </w:rPr>
            </w:pPr>
            <w:r w:rsidRPr="00902D85">
              <w:rPr>
                <w:rFonts w:ascii="Arial Narrow" w:hAnsi="Arial Narrow" w:cs="Times New Roman"/>
                <w:sz w:val="20"/>
                <w:szCs w:val="20"/>
              </w:rPr>
              <w:t>Distribution derived from the proportion of patients aged 18-64 years, and 65 years and over in the DUSC</w:t>
            </w:r>
            <w:r w:rsidR="005E0679">
              <w:rPr>
                <w:rFonts w:ascii="Arial Narrow" w:hAnsi="Arial Narrow" w:cs="Times New Roman"/>
                <w:sz w:val="20"/>
                <w:szCs w:val="20"/>
              </w:rPr>
              <w:t xml:space="preserve"> Secretariat</w:t>
            </w:r>
            <w:r w:rsidRPr="00902D85">
              <w:rPr>
                <w:rFonts w:ascii="Arial Narrow" w:hAnsi="Arial Narrow" w:cs="Times New Roman"/>
                <w:sz w:val="20"/>
                <w:szCs w:val="20"/>
              </w:rPr>
              <w:t xml:space="preserve"> dataset (92.4%, and 7.6% respectively). This informed the split between the 28 mg dose and the 56 mg/84 mg doses. The mean daily dose of esketamine in the TRANSFORM-2 trial four-week initial treatment period (70.7 mg, equating to 2.5298 esketamine devices)</w:t>
            </w:r>
            <w:r w:rsidR="006A4219" w:rsidRPr="00902D85">
              <w:rPr>
                <w:rFonts w:ascii="Arial Narrow" w:hAnsi="Arial Narrow" w:cs="Times New Roman"/>
                <w:sz w:val="20"/>
                <w:szCs w:val="20"/>
              </w:rPr>
              <w:t xml:space="preserve">. Use in the SUSTAIN trial </w:t>
            </w:r>
            <w:r w:rsidRPr="00902D85">
              <w:rPr>
                <w:rFonts w:ascii="Arial Narrow" w:hAnsi="Arial Narrow" w:cs="Times New Roman"/>
                <w:sz w:val="20"/>
                <w:szCs w:val="20"/>
              </w:rPr>
              <w:t xml:space="preserve">was used to inform the </w:t>
            </w:r>
            <w:r w:rsidR="00DF107F" w:rsidRPr="00902D85">
              <w:rPr>
                <w:rFonts w:ascii="Arial Narrow" w:hAnsi="Arial Narrow" w:cs="Times New Roman"/>
                <w:sz w:val="20"/>
                <w:szCs w:val="20"/>
              </w:rPr>
              <w:t xml:space="preserve">mean daily </w:t>
            </w:r>
            <w:r w:rsidRPr="00902D85">
              <w:rPr>
                <w:rFonts w:ascii="Arial Narrow" w:hAnsi="Arial Narrow" w:cs="Times New Roman"/>
                <w:sz w:val="20"/>
                <w:szCs w:val="20"/>
              </w:rPr>
              <w:t>doses</w:t>
            </w:r>
            <w:r w:rsidR="006A4219" w:rsidRPr="00902D85">
              <w:rPr>
                <w:rFonts w:ascii="Arial Narrow" w:hAnsi="Arial Narrow" w:cs="Times New Roman"/>
                <w:sz w:val="20"/>
                <w:szCs w:val="20"/>
              </w:rPr>
              <w:t xml:space="preserve"> in the maintenance phases</w:t>
            </w:r>
            <w:r w:rsidR="00DF107F" w:rsidRPr="00902D85">
              <w:rPr>
                <w:rFonts w:ascii="Arial Narrow" w:hAnsi="Arial Narrow" w:cs="Times New Roman"/>
                <w:sz w:val="20"/>
                <w:szCs w:val="20"/>
              </w:rPr>
              <w:t xml:space="preserve"> (2.6053)</w:t>
            </w:r>
            <w:r w:rsidRPr="00902D85">
              <w:rPr>
                <w:rFonts w:ascii="Arial Narrow" w:hAnsi="Arial Narrow" w:cs="Times New Roman"/>
                <w:sz w:val="20"/>
                <w:szCs w:val="20"/>
              </w:rPr>
              <w:t>.</w:t>
            </w:r>
            <w:r w:rsidR="006A4219" w:rsidRPr="00902D85">
              <w:rPr>
                <w:rFonts w:ascii="Arial Narrow" w:hAnsi="Arial Narrow" w:cs="Times New Roman"/>
                <w:sz w:val="20"/>
                <w:szCs w:val="20"/>
              </w:rPr>
              <w:t xml:space="preserve"> Assumed that patients received either 2 x 28 mg devices for a 56 mg dose or 3 x 28 mg devices for an 84 mg dose.</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F7F03" w14:textId="1AC31879" w:rsidR="008D7DD4" w:rsidRPr="00902D85" w:rsidRDefault="008D7DD4" w:rsidP="001A00D7">
            <w:pPr>
              <w:jc w:val="left"/>
              <w:textAlignment w:val="baseline"/>
              <w:rPr>
                <w:rFonts w:ascii="Arial Narrow" w:hAnsi="Arial Narrow" w:cs="Times New Roman"/>
                <w:sz w:val="20"/>
                <w:szCs w:val="20"/>
              </w:rPr>
            </w:pPr>
            <w:r w:rsidRPr="00902D85">
              <w:rPr>
                <w:rFonts w:ascii="Arial Narrow" w:hAnsi="Arial Narrow" w:cs="Times New Roman"/>
                <w:sz w:val="20"/>
                <w:szCs w:val="20"/>
              </w:rPr>
              <w:t>The dose distribution among the PBS population may differ from the distribution in the clinical trial setting. The dose split used to define the elderly population, based on the population split in the 100% PBS dataset, differed from the population split used in the economic model (based on ABS population projections; 17.1% aged 65 years and older).</w:t>
            </w:r>
          </w:p>
          <w:p w14:paraId="39DE1978" w14:textId="633767BA" w:rsidR="00387BFD" w:rsidRPr="00902D85" w:rsidRDefault="008D7DD4" w:rsidP="001A00D7">
            <w:pPr>
              <w:jc w:val="left"/>
              <w:textAlignment w:val="baseline"/>
              <w:rPr>
                <w:rFonts w:ascii="Times New Roman" w:hAnsi="Times New Roman" w:cs="Times New Roman"/>
              </w:rPr>
            </w:pPr>
            <w:r w:rsidRPr="00902D85">
              <w:rPr>
                <w:rFonts w:ascii="Arial Narrow" w:hAnsi="Arial Narrow" w:cs="Times New Roman"/>
                <w:sz w:val="20"/>
                <w:szCs w:val="20"/>
              </w:rPr>
              <w:t xml:space="preserve">The source data used to derive the average devices per session could not be verified. </w:t>
            </w:r>
          </w:p>
        </w:tc>
      </w:tr>
      <w:tr w:rsidR="00D20374" w:rsidRPr="00E41E00" w14:paraId="65AF63CD"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tcPr>
          <w:p w14:paraId="15EE0B35" w14:textId="2D77642C" w:rsidR="00D20374" w:rsidRPr="00902D85" w:rsidRDefault="00D20374" w:rsidP="001A00D7">
            <w:pPr>
              <w:pStyle w:val="COMTabletext"/>
              <w:keepNext w:val="0"/>
            </w:pPr>
            <w:r w:rsidRPr="00902D85">
              <w:t>Dose frequency</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tcPr>
          <w:p w14:paraId="6830BAF5" w14:textId="6C15E4AD" w:rsidR="00D20374" w:rsidRPr="00902D85" w:rsidRDefault="00D20374" w:rsidP="001A00D7">
            <w:pPr>
              <w:pStyle w:val="COMTabletext"/>
              <w:keepNext w:val="0"/>
            </w:pPr>
            <w:r w:rsidRPr="00902D85">
              <w:t>Derived from the proportion of patients maintained on either weekly or fortnightly dosing in the SUSTAIN-1 trial.</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tcPr>
          <w:p w14:paraId="30812684" w14:textId="455BDF46" w:rsidR="00D20374" w:rsidRPr="00902D85" w:rsidRDefault="00D20374" w:rsidP="001A00D7">
            <w:pPr>
              <w:jc w:val="left"/>
              <w:textAlignment w:val="baseline"/>
              <w:rPr>
                <w:rFonts w:ascii="Times New Roman" w:hAnsi="Times New Roman" w:cs="Times New Roman"/>
              </w:rPr>
            </w:pPr>
            <w:r w:rsidRPr="00902D85">
              <w:rPr>
                <w:rFonts w:ascii="Arial Narrow" w:hAnsi="Arial Narrow" w:cs="Times New Roman"/>
                <w:sz w:val="20"/>
                <w:szCs w:val="20"/>
              </w:rPr>
              <w:t>Dose frequency in clinical practice may differ from that observed in the clinical trial setting.</w:t>
            </w:r>
          </w:p>
        </w:tc>
      </w:tr>
      <w:tr w:rsidR="00D20374" w:rsidRPr="00E41E00" w14:paraId="5A90B3E0"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tcPr>
          <w:p w14:paraId="79F49178" w14:textId="1291610A" w:rsidR="00D20374" w:rsidRPr="00902D85" w:rsidRDefault="00D20374" w:rsidP="001A00D7">
            <w:pPr>
              <w:pStyle w:val="COMTabletext"/>
              <w:keepNext w:val="0"/>
            </w:pPr>
            <w:r w:rsidRPr="00902D85">
              <w:t>Duration</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tcPr>
          <w:p w14:paraId="367D9910" w14:textId="6E6E6B62" w:rsidR="00D20374" w:rsidRPr="00902D85" w:rsidRDefault="00706C00" w:rsidP="001A00D7">
            <w:pPr>
              <w:pStyle w:val="COMTabletext"/>
              <w:keepNext w:val="0"/>
            </w:pPr>
            <w:r w:rsidRPr="00902D85">
              <w:t>Maximum duration of treatment limited to 1 year (52 weeks), to align with proposed restriction.</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tcPr>
          <w:p w14:paraId="0B65C705" w14:textId="70915D0A" w:rsidR="00D20374" w:rsidRPr="00902D85" w:rsidRDefault="00D20374" w:rsidP="001A00D7">
            <w:pPr>
              <w:pStyle w:val="COMTabletext"/>
              <w:keepNext w:val="0"/>
              <w:rPr>
                <w:rFonts w:ascii="Times New Roman" w:hAnsi="Times New Roman" w:cs="Times New Roman"/>
              </w:rPr>
            </w:pPr>
            <w:r w:rsidRPr="00902D85">
              <w:t>The maximum treatment duration aligns with the proposed restriction, but it is unclear what the clinical impact of this may be in practice.</w:t>
            </w:r>
          </w:p>
        </w:tc>
      </w:tr>
      <w:tr w:rsidR="00D20374" w:rsidRPr="00E41E00" w14:paraId="7CE2A563" w14:textId="77777777" w:rsidTr="001A00D7">
        <w:trPr>
          <w:cantSplit/>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94A51D" w14:textId="77777777" w:rsidR="00D20374" w:rsidRPr="00902D85" w:rsidRDefault="00D20374" w:rsidP="001A00D7">
            <w:pPr>
              <w:jc w:val="left"/>
              <w:textAlignment w:val="baseline"/>
              <w:rPr>
                <w:rFonts w:ascii="Times New Roman" w:hAnsi="Times New Roman" w:cs="Times New Roman"/>
              </w:rPr>
            </w:pPr>
            <w:r w:rsidRPr="00902D85">
              <w:rPr>
                <w:rFonts w:ascii="Arial Narrow" w:hAnsi="Arial Narrow" w:cs="Times New Roman"/>
                <w:sz w:val="20"/>
                <w:szCs w:val="20"/>
              </w:rPr>
              <w:t>Adherence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F03C2" w14:textId="1582296D" w:rsidR="00D20374" w:rsidRPr="00902D85" w:rsidRDefault="00D20374" w:rsidP="001A00D7">
            <w:pPr>
              <w:jc w:val="left"/>
              <w:textAlignment w:val="baseline"/>
              <w:rPr>
                <w:rFonts w:ascii="Times New Roman" w:hAnsi="Times New Roman" w:cs="Times New Roman"/>
              </w:rPr>
            </w:pPr>
            <w:r w:rsidRPr="00902D85">
              <w:rPr>
                <w:rFonts w:ascii="Arial Narrow" w:hAnsi="Arial Narrow" w:cs="Times New Roman"/>
                <w:sz w:val="20"/>
                <w:szCs w:val="20"/>
              </w:rPr>
              <w:t>92.5% for initial treatment, and 73.8% for continuing treatment. Derived from TRANSFORM-2 (initial treatment) and SUSTAIN-1 (maintenance) trial data. </w:t>
            </w:r>
          </w:p>
        </w:tc>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FE21E" w14:textId="77777777" w:rsidR="00D20374" w:rsidRPr="00902D85" w:rsidRDefault="00D20374" w:rsidP="001A00D7">
            <w:pPr>
              <w:jc w:val="left"/>
              <w:textAlignment w:val="baseline"/>
              <w:rPr>
                <w:rFonts w:ascii="Times New Roman" w:hAnsi="Times New Roman" w:cs="Times New Roman"/>
              </w:rPr>
            </w:pPr>
            <w:r w:rsidRPr="00902D85">
              <w:rPr>
                <w:rFonts w:ascii="Arial Narrow" w:hAnsi="Arial Narrow" w:cs="Times New Roman"/>
                <w:sz w:val="20"/>
                <w:szCs w:val="20"/>
              </w:rPr>
              <w:t>Differences between the clinical trial setting and Australian clinical practice may result in differences in adherence. Difficulty in accessing supervised administration, the burden of twice weekly, weekly, or fortnightly appointments for administration, and the inability to drive for the rest of the day following treatment, may impact adherence. </w:t>
            </w:r>
          </w:p>
        </w:tc>
      </w:tr>
    </w:tbl>
    <w:p w14:paraId="3F0560F5" w14:textId="77777777" w:rsidR="008F50FE" w:rsidRPr="00E41E00" w:rsidRDefault="00387BFD" w:rsidP="008F50FE">
      <w:pPr>
        <w:pStyle w:val="TableFigureFooter"/>
        <w:rPr>
          <w:rFonts w:ascii="Segoe UI" w:hAnsi="Segoe UI"/>
        </w:rPr>
      </w:pPr>
      <w:r w:rsidRPr="00E41E00">
        <w:t xml:space="preserve">Source: </w:t>
      </w:r>
      <w:r w:rsidR="008F50FE" w:rsidRPr="00E41E00">
        <w:t>Section 4.2, p.127-128; Section 4.3, p.128-140 of the resubmission; ‘Attachment 4.1 Esketamine UCM March 2023 Resubmission-BASE’ Excel workbook </w:t>
      </w:r>
    </w:p>
    <w:p w14:paraId="01447CA3" w14:textId="3F077D46" w:rsidR="00387BFD" w:rsidRPr="00E41E00" w:rsidRDefault="008F50FE" w:rsidP="008F50FE">
      <w:pPr>
        <w:pStyle w:val="TableFigureFooter"/>
        <w:rPr>
          <w:rFonts w:ascii="Segoe UI" w:hAnsi="Segoe UI"/>
        </w:rPr>
      </w:pPr>
      <w:r w:rsidRPr="00E41E00">
        <w:t>Abbreviations: AEMP, approved ex-manufacturer price; GP, general practitioner; MDD, major depressive disorder; TRD, treatment-resistant depression; Yr, Year. </w:t>
      </w:r>
    </w:p>
    <w:p w14:paraId="2EAD2EFC" w14:textId="4DDBF093" w:rsidR="00DF4A10" w:rsidRPr="00E41E00" w:rsidRDefault="00DF4A10" w:rsidP="00141306">
      <w:pPr>
        <w:pStyle w:val="COMexecsumnumberedpara"/>
      </w:pPr>
      <w:r w:rsidRPr="00E41E00">
        <w:t xml:space="preserve">The estimated net cost of listing esketamine on the PBS/RPBS for TRD is summarised in </w:t>
      </w:r>
      <w:r w:rsidR="00B10F2E">
        <w:fldChar w:fldCharType="begin" w:fldLock="1"/>
      </w:r>
      <w:r w:rsidR="00B10F2E">
        <w:instrText xml:space="preserve"> REF _Ref104805295 \h </w:instrText>
      </w:r>
      <w:r w:rsidR="00B10F2E">
        <w:fldChar w:fldCharType="separate"/>
      </w:r>
      <w:r w:rsidR="00EB2BBF" w:rsidRPr="00E41E00">
        <w:t xml:space="preserve">Table </w:t>
      </w:r>
      <w:r w:rsidR="00EB2BBF">
        <w:rPr>
          <w:noProof/>
        </w:rPr>
        <w:t>19</w:t>
      </w:r>
      <w:r w:rsidR="00B10F2E">
        <w:fldChar w:fldCharType="end"/>
      </w:r>
      <w:r w:rsidR="00B10F2E">
        <w:t xml:space="preserve"> </w:t>
      </w:r>
      <w:r w:rsidRPr="00E41E00">
        <w:t xml:space="preserve">below. </w:t>
      </w:r>
    </w:p>
    <w:p w14:paraId="38EC053C" w14:textId="656AF3E0" w:rsidR="00C25D9C" w:rsidRPr="00E41E00" w:rsidRDefault="00E16AD8" w:rsidP="00FD4ED6">
      <w:pPr>
        <w:pStyle w:val="COMtablefigcaption"/>
      </w:pPr>
      <w:bookmarkStart w:id="72" w:name="_Ref104805295"/>
      <w:r w:rsidRPr="00E41E00">
        <w:t xml:space="preserve">Table </w:t>
      </w:r>
      <w:r w:rsidR="00367F8B">
        <w:fldChar w:fldCharType="begin" w:fldLock="1"/>
      </w:r>
      <w:r w:rsidR="00367F8B">
        <w:instrText xml:space="preserve"> SEQ Table \* ARABIC </w:instrText>
      </w:r>
      <w:r w:rsidR="00367F8B">
        <w:fldChar w:fldCharType="separate"/>
      </w:r>
      <w:r w:rsidR="00EB2BBF">
        <w:rPr>
          <w:noProof/>
        </w:rPr>
        <w:t>19</w:t>
      </w:r>
      <w:r w:rsidR="00367F8B">
        <w:rPr>
          <w:noProof/>
        </w:rPr>
        <w:fldChar w:fldCharType="end"/>
      </w:r>
      <w:bookmarkEnd w:id="72"/>
      <w:r w:rsidRPr="00E41E00">
        <w:t>:</w:t>
      </w:r>
      <w:r w:rsidR="002A2F50" w:rsidRPr="00E41E00">
        <w:t xml:space="preserve"> Estimated use and financial implications</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2"/>
        <w:gridCol w:w="1019"/>
        <w:gridCol w:w="1020"/>
        <w:gridCol w:w="1020"/>
        <w:gridCol w:w="1020"/>
        <w:gridCol w:w="1020"/>
        <w:gridCol w:w="1050"/>
      </w:tblGrid>
      <w:tr w:rsidR="00DF4A10" w:rsidRPr="00353266" w14:paraId="6861EBBA" w14:textId="77777777" w:rsidTr="00622E5B">
        <w:trPr>
          <w:tblHeader/>
        </w:trPr>
        <w:tc>
          <w:tcPr>
            <w:tcW w:w="2862" w:type="dxa"/>
            <w:shd w:val="clear" w:color="auto" w:fill="auto"/>
            <w:hideMark/>
          </w:tcPr>
          <w:p w14:paraId="5EADB946" w14:textId="77777777" w:rsidR="00DF4A10" w:rsidRPr="00353266" w:rsidRDefault="00DF4A10" w:rsidP="00622E5B">
            <w:pPr>
              <w:jc w:val="left"/>
              <w:textAlignment w:val="baseline"/>
              <w:rPr>
                <w:rFonts w:ascii="Times New Roman" w:hAnsi="Times New Roman" w:cs="Times New Roman"/>
              </w:rPr>
            </w:pPr>
            <w:r w:rsidRPr="00353266">
              <w:rPr>
                <w:rFonts w:ascii="Arial Narrow" w:hAnsi="Arial Narrow" w:cs="Times New Roman"/>
                <w:sz w:val="20"/>
                <w:szCs w:val="20"/>
              </w:rPr>
              <w:t> </w:t>
            </w:r>
          </w:p>
        </w:tc>
        <w:tc>
          <w:tcPr>
            <w:tcW w:w="1019" w:type="dxa"/>
            <w:shd w:val="clear" w:color="auto" w:fill="auto"/>
            <w:vAlign w:val="center"/>
            <w:hideMark/>
          </w:tcPr>
          <w:p w14:paraId="49A99C27"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1</w:t>
            </w:r>
            <w:r w:rsidRPr="00353266">
              <w:rPr>
                <w:rFonts w:ascii="Arial Narrow" w:hAnsi="Arial Narrow" w:cs="Times New Roman"/>
                <w:sz w:val="20"/>
                <w:szCs w:val="20"/>
              </w:rPr>
              <w:t> </w:t>
            </w:r>
          </w:p>
        </w:tc>
        <w:tc>
          <w:tcPr>
            <w:tcW w:w="1020" w:type="dxa"/>
            <w:shd w:val="clear" w:color="auto" w:fill="auto"/>
            <w:vAlign w:val="center"/>
            <w:hideMark/>
          </w:tcPr>
          <w:p w14:paraId="0AD86953"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2</w:t>
            </w:r>
            <w:r w:rsidRPr="00353266">
              <w:rPr>
                <w:rFonts w:ascii="Arial Narrow" w:hAnsi="Arial Narrow" w:cs="Times New Roman"/>
                <w:sz w:val="20"/>
                <w:szCs w:val="20"/>
              </w:rPr>
              <w:t> </w:t>
            </w:r>
          </w:p>
        </w:tc>
        <w:tc>
          <w:tcPr>
            <w:tcW w:w="1020" w:type="dxa"/>
            <w:shd w:val="clear" w:color="auto" w:fill="auto"/>
            <w:vAlign w:val="center"/>
            <w:hideMark/>
          </w:tcPr>
          <w:p w14:paraId="2B4D50DF"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3</w:t>
            </w:r>
            <w:r w:rsidRPr="00353266">
              <w:rPr>
                <w:rFonts w:ascii="Arial Narrow" w:hAnsi="Arial Narrow" w:cs="Times New Roman"/>
                <w:sz w:val="20"/>
                <w:szCs w:val="20"/>
              </w:rPr>
              <w:t> </w:t>
            </w:r>
          </w:p>
        </w:tc>
        <w:tc>
          <w:tcPr>
            <w:tcW w:w="1020" w:type="dxa"/>
            <w:shd w:val="clear" w:color="auto" w:fill="auto"/>
            <w:vAlign w:val="center"/>
            <w:hideMark/>
          </w:tcPr>
          <w:p w14:paraId="50244BEF"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4</w:t>
            </w:r>
            <w:r w:rsidRPr="00353266">
              <w:rPr>
                <w:rFonts w:ascii="Arial Narrow" w:hAnsi="Arial Narrow" w:cs="Times New Roman"/>
                <w:sz w:val="20"/>
                <w:szCs w:val="20"/>
              </w:rPr>
              <w:t> </w:t>
            </w:r>
          </w:p>
        </w:tc>
        <w:tc>
          <w:tcPr>
            <w:tcW w:w="1020" w:type="dxa"/>
            <w:shd w:val="clear" w:color="auto" w:fill="auto"/>
            <w:vAlign w:val="center"/>
            <w:hideMark/>
          </w:tcPr>
          <w:p w14:paraId="1B81F042"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5</w:t>
            </w:r>
            <w:r w:rsidRPr="00353266">
              <w:rPr>
                <w:rFonts w:ascii="Arial Narrow" w:hAnsi="Arial Narrow" w:cs="Times New Roman"/>
                <w:sz w:val="20"/>
                <w:szCs w:val="20"/>
              </w:rPr>
              <w:t> </w:t>
            </w:r>
          </w:p>
        </w:tc>
        <w:tc>
          <w:tcPr>
            <w:tcW w:w="1050" w:type="dxa"/>
            <w:shd w:val="clear" w:color="auto" w:fill="auto"/>
            <w:vAlign w:val="center"/>
            <w:hideMark/>
          </w:tcPr>
          <w:p w14:paraId="62EAE50C" w14:textId="77777777" w:rsidR="00DF4A10" w:rsidRPr="00353266" w:rsidRDefault="00DF4A10" w:rsidP="00622E5B">
            <w:pPr>
              <w:jc w:val="center"/>
              <w:textAlignment w:val="baseline"/>
              <w:rPr>
                <w:rFonts w:ascii="Times New Roman" w:hAnsi="Times New Roman" w:cs="Times New Roman"/>
              </w:rPr>
            </w:pPr>
            <w:r w:rsidRPr="00353266">
              <w:rPr>
                <w:rFonts w:ascii="Arial Narrow" w:hAnsi="Arial Narrow" w:cs="Times New Roman"/>
                <w:b/>
                <w:bCs/>
                <w:sz w:val="20"/>
                <w:szCs w:val="20"/>
              </w:rPr>
              <w:t>Year 6</w:t>
            </w:r>
            <w:r w:rsidRPr="00353266">
              <w:rPr>
                <w:rFonts w:ascii="Arial Narrow" w:hAnsi="Arial Narrow" w:cs="Times New Roman"/>
                <w:sz w:val="20"/>
                <w:szCs w:val="20"/>
              </w:rPr>
              <w:t> </w:t>
            </w:r>
          </w:p>
        </w:tc>
      </w:tr>
      <w:tr w:rsidR="00141306" w:rsidRPr="00353266" w14:paraId="42F056FF" w14:textId="77777777" w:rsidTr="00622E5B">
        <w:trPr>
          <w:tblHeader/>
        </w:trPr>
        <w:tc>
          <w:tcPr>
            <w:tcW w:w="2862" w:type="dxa"/>
            <w:tcBorders>
              <w:bottom w:val="single" w:sz="4" w:space="0" w:color="auto"/>
            </w:tcBorders>
            <w:shd w:val="clear" w:color="auto" w:fill="auto"/>
          </w:tcPr>
          <w:p w14:paraId="5B7F957B" w14:textId="5CC0DEB9" w:rsidR="00C47653" w:rsidRPr="00353266" w:rsidRDefault="00C47653" w:rsidP="00C47653">
            <w:pPr>
              <w:pStyle w:val="Tabletext"/>
            </w:pPr>
            <w:r w:rsidRPr="00353266">
              <w:t>Number of TRD patients in third line setting and over</w:t>
            </w:r>
          </w:p>
        </w:tc>
        <w:tc>
          <w:tcPr>
            <w:tcW w:w="1019" w:type="dxa"/>
            <w:tcBorders>
              <w:bottom w:val="single" w:sz="4" w:space="0" w:color="auto"/>
            </w:tcBorders>
            <w:shd w:val="clear" w:color="auto" w:fill="auto"/>
            <w:vAlign w:val="center"/>
          </w:tcPr>
          <w:p w14:paraId="48966780" w14:textId="0BC7838B" w:rsidR="00C47653" w:rsidRPr="007E7CA9" w:rsidRDefault="00E31AF4" w:rsidP="00C47653">
            <w:pPr>
              <w:pStyle w:val="TableText0"/>
              <w:jc w:val="center"/>
              <w:rPr>
                <w:rStyle w:val="normaltextrun"/>
                <w:rFonts w:cs="Segoe UI"/>
                <w:bCs w:val="0"/>
                <w:szCs w:val="20"/>
                <w:highlight w:val="darkGray"/>
                <w:vertAlign w:val="superscript"/>
              </w:rPr>
            </w:pPr>
            <w:r w:rsidRPr="00CC75D7">
              <w:rPr>
                <w:rStyle w:val="normaltextrun"/>
                <w:rFonts w:cs="Segoe UI" w:hint="eastAsia"/>
                <w:color w:val="000000"/>
                <w:spacing w:val="6"/>
                <w:w w:val="15"/>
                <w:szCs w:val="20"/>
                <w:shd w:val="solid" w:color="000000" w:fill="000000"/>
                <w:fitText w:val="78" w:id="-1167934718"/>
                <w14:textFill>
                  <w14:solidFill>
                    <w14:srgbClr w14:val="000000">
                      <w14:alpha w14:val="100000"/>
                    </w14:srgbClr>
                  </w14:solidFill>
                </w14:textFill>
              </w:rPr>
              <w:t xml:space="preserve">　</w:t>
            </w:r>
            <w:r w:rsidRPr="00CC75D7">
              <w:rPr>
                <w:rStyle w:val="normaltextrun"/>
                <w:rFonts w:cs="Segoe UI"/>
                <w:color w:val="000000"/>
                <w:spacing w:val="6"/>
                <w:w w:val="15"/>
                <w:szCs w:val="20"/>
                <w:shd w:val="solid" w:color="000000" w:fill="000000"/>
                <w:fitText w:val="78" w:id="-1167934718"/>
                <w14:textFill>
                  <w14:solidFill>
                    <w14:srgbClr w14:val="000000">
                      <w14:alpha w14:val="100000"/>
                    </w14:srgbClr>
                  </w14:solidFill>
                </w14:textFill>
              </w:rPr>
              <w:t>|</w:t>
            </w:r>
            <w:r w:rsidRPr="00CC75D7">
              <w:rPr>
                <w:rStyle w:val="normaltextrun"/>
                <w:rFonts w:cs="Segoe UI" w:hint="eastAsia"/>
                <w:color w:val="000000"/>
                <w:spacing w:val="1"/>
                <w:w w:val="15"/>
                <w:szCs w:val="20"/>
                <w:shd w:val="solid" w:color="000000" w:fill="000000"/>
                <w:fitText w:val="78" w:id="-1167934718"/>
                <w14:textFill>
                  <w14:solidFill>
                    <w14:srgbClr w14:val="000000">
                      <w14:alpha w14:val="100000"/>
                    </w14:srgbClr>
                  </w14:solidFill>
                </w14:textFill>
              </w:rPr>
              <w:t xml:space="preserve">　</w:t>
            </w:r>
            <w:r w:rsidR="00E00389" w:rsidRPr="007E7CA9">
              <w:rPr>
                <w:rStyle w:val="normaltextrun"/>
                <w:rFonts w:cs="Segoe UI"/>
                <w:szCs w:val="20"/>
                <w:vertAlign w:val="superscript"/>
              </w:rPr>
              <w:t>1</w:t>
            </w:r>
          </w:p>
        </w:tc>
        <w:tc>
          <w:tcPr>
            <w:tcW w:w="1020" w:type="dxa"/>
            <w:tcBorders>
              <w:bottom w:val="single" w:sz="4" w:space="0" w:color="auto"/>
            </w:tcBorders>
            <w:shd w:val="clear" w:color="auto" w:fill="auto"/>
            <w:vAlign w:val="center"/>
          </w:tcPr>
          <w:p w14:paraId="4D0D6ED8" w14:textId="0FE48227"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17"/>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7"/>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7"/>
                <w14:textFill>
                  <w14:solidFill>
                    <w14:srgbClr w14:val="000000">
                      <w14:alpha w14:val="100000"/>
                    </w14:srgbClr>
                  </w14:solidFill>
                </w14:textFill>
              </w:rPr>
              <w:t xml:space="preserve">　</w:t>
            </w:r>
            <w:r w:rsidR="00E00389" w:rsidRPr="00D9316F">
              <w:rPr>
                <w:rStyle w:val="normaltextrun"/>
                <w:rFonts w:cs="Segoe UI"/>
                <w:szCs w:val="20"/>
                <w:vertAlign w:val="superscript"/>
              </w:rPr>
              <w:t>1</w:t>
            </w:r>
          </w:p>
        </w:tc>
        <w:tc>
          <w:tcPr>
            <w:tcW w:w="1020" w:type="dxa"/>
            <w:tcBorders>
              <w:bottom w:val="single" w:sz="4" w:space="0" w:color="auto"/>
            </w:tcBorders>
            <w:shd w:val="clear" w:color="auto" w:fill="auto"/>
            <w:vAlign w:val="center"/>
          </w:tcPr>
          <w:p w14:paraId="17622A0A" w14:textId="4D49F790" w:rsidR="00C47653" w:rsidRPr="007E7CA9" w:rsidRDefault="00E31AF4" w:rsidP="00C47653">
            <w:pPr>
              <w:pStyle w:val="TableText0"/>
              <w:jc w:val="center"/>
              <w:rPr>
                <w:rStyle w:val="normaltextrun"/>
                <w:rFonts w:cs="Segoe UI"/>
                <w:bCs w:val="0"/>
                <w:szCs w:val="20"/>
                <w:highlight w:val="darkGray"/>
                <w:vertAlign w:val="superscript"/>
              </w:rPr>
            </w:pPr>
            <w:r w:rsidRPr="00CC75D7">
              <w:rPr>
                <w:rStyle w:val="normaltextrun"/>
                <w:rFonts w:cs="Segoe UI" w:hint="eastAsia"/>
                <w:color w:val="000000"/>
                <w:spacing w:val="5"/>
                <w:w w:val="15"/>
                <w:szCs w:val="20"/>
                <w:shd w:val="solid" w:color="000000" w:fill="000000"/>
                <w:fitText w:val="77" w:id="-1167934716"/>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6"/>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6"/>
                <w14:textFill>
                  <w14:solidFill>
                    <w14:srgbClr w14:val="000000">
                      <w14:alpha w14:val="100000"/>
                    </w14:srgbClr>
                  </w14:solidFill>
                </w14:textFill>
              </w:rPr>
              <w:t xml:space="preserve">　</w:t>
            </w:r>
            <w:r w:rsidR="00E00389" w:rsidRPr="007E7CA9">
              <w:rPr>
                <w:rStyle w:val="normaltextrun"/>
                <w:rFonts w:cs="Segoe UI"/>
                <w:szCs w:val="20"/>
                <w:vertAlign w:val="superscript"/>
              </w:rPr>
              <w:t>2</w:t>
            </w:r>
          </w:p>
        </w:tc>
        <w:tc>
          <w:tcPr>
            <w:tcW w:w="1020" w:type="dxa"/>
            <w:tcBorders>
              <w:bottom w:val="single" w:sz="4" w:space="0" w:color="auto"/>
            </w:tcBorders>
            <w:shd w:val="clear" w:color="auto" w:fill="auto"/>
            <w:vAlign w:val="center"/>
          </w:tcPr>
          <w:p w14:paraId="2BF385BF" w14:textId="75D4BA4B"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15"/>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5"/>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5"/>
                <w14:textFill>
                  <w14:solidFill>
                    <w14:srgbClr w14:val="000000">
                      <w14:alpha w14:val="100000"/>
                    </w14:srgbClr>
                  </w14:solidFill>
                </w14:textFill>
              </w:rPr>
              <w:t xml:space="preserve">　</w:t>
            </w:r>
            <w:r w:rsidR="00E00389" w:rsidRPr="00D9316F">
              <w:rPr>
                <w:rStyle w:val="normaltextrun"/>
                <w:rFonts w:cs="Segoe UI"/>
                <w:szCs w:val="20"/>
                <w:vertAlign w:val="superscript"/>
              </w:rPr>
              <w:t>2</w:t>
            </w:r>
          </w:p>
        </w:tc>
        <w:tc>
          <w:tcPr>
            <w:tcW w:w="1020" w:type="dxa"/>
            <w:tcBorders>
              <w:bottom w:val="single" w:sz="4" w:space="0" w:color="auto"/>
            </w:tcBorders>
            <w:shd w:val="clear" w:color="auto" w:fill="auto"/>
            <w:vAlign w:val="center"/>
          </w:tcPr>
          <w:p w14:paraId="385EA822" w14:textId="1CC1FCB9"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14"/>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4"/>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4"/>
                <w14:textFill>
                  <w14:solidFill>
                    <w14:srgbClr w14:val="000000">
                      <w14:alpha w14:val="100000"/>
                    </w14:srgbClr>
                  </w14:solidFill>
                </w14:textFill>
              </w:rPr>
              <w:t xml:space="preserve">　</w:t>
            </w:r>
            <w:r w:rsidR="00E00389" w:rsidRPr="00D9316F">
              <w:rPr>
                <w:rStyle w:val="normaltextrun"/>
                <w:rFonts w:cs="Segoe UI"/>
                <w:szCs w:val="20"/>
                <w:vertAlign w:val="superscript"/>
              </w:rPr>
              <w:t>2</w:t>
            </w:r>
          </w:p>
        </w:tc>
        <w:tc>
          <w:tcPr>
            <w:tcW w:w="1050" w:type="dxa"/>
            <w:tcBorders>
              <w:bottom w:val="single" w:sz="4" w:space="0" w:color="auto"/>
            </w:tcBorders>
            <w:shd w:val="clear" w:color="auto" w:fill="auto"/>
            <w:vAlign w:val="center"/>
          </w:tcPr>
          <w:p w14:paraId="2264FF96" w14:textId="5AC665BB"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w w:val="15"/>
                <w:szCs w:val="20"/>
                <w:shd w:val="solid" w:color="000000" w:fill="000000"/>
                <w:fitText w:val="55" w:id="-1167934713"/>
                <w14:textFill>
                  <w14:solidFill>
                    <w14:srgbClr w14:val="000000">
                      <w14:alpha w14:val="100000"/>
                    </w14:srgbClr>
                  </w14:solidFill>
                </w14:textFill>
              </w:rPr>
              <w:t xml:space="preserve">　</w:t>
            </w:r>
            <w:r w:rsidRPr="00CC75D7">
              <w:rPr>
                <w:rStyle w:val="normaltextrun"/>
                <w:rFonts w:cs="Segoe UI"/>
                <w:color w:val="000000"/>
                <w:w w:val="15"/>
                <w:szCs w:val="20"/>
                <w:shd w:val="solid" w:color="000000" w:fill="000000"/>
                <w:fitText w:val="55" w:id="-1167934713"/>
                <w14:textFill>
                  <w14:solidFill>
                    <w14:srgbClr w14:val="000000">
                      <w14:alpha w14:val="100000"/>
                    </w14:srgbClr>
                  </w14:solidFill>
                </w14:textFill>
              </w:rPr>
              <w:t>|</w:t>
            </w:r>
            <w:r w:rsidRPr="00CC75D7">
              <w:rPr>
                <w:rStyle w:val="normaltextrun"/>
                <w:rFonts w:cs="Segoe UI" w:hint="eastAsia"/>
                <w:color w:val="000000"/>
                <w:spacing w:val="-10"/>
                <w:w w:val="15"/>
                <w:szCs w:val="20"/>
                <w:shd w:val="solid" w:color="000000" w:fill="000000"/>
                <w:fitText w:val="55" w:id="-1167934713"/>
                <w14:textFill>
                  <w14:solidFill>
                    <w14:srgbClr w14:val="000000">
                      <w14:alpha w14:val="100000"/>
                    </w14:srgbClr>
                  </w14:solidFill>
                </w14:textFill>
              </w:rPr>
              <w:t xml:space="preserve">　</w:t>
            </w:r>
            <w:r w:rsidR="00E00389" w:rsidRPr="00D9316F">
              <w:rPr>
                <w:rStyle w:val="normaltextrun"/>
                <w:rFonts w:cs="Segoe UI"/>
                <w:szCs w:val="20"/>
                <w:vertAlign w:val="superscript"/>
              </w:rPr>
              <w:t>2</w:t>
            </w:r>
          </w:p>
        </w:tc>
      </w:tr>
      <w:tr w:rsidR="00141306" w:rsidRPr="00353266" w14:paraId="07DA7799" w14:textId="77777777" w:rsidTr="00622E5B">
        <w:trPr>
          <w:tblHeader/>
        </w:trPr>
        <w:tc>
          <w:tcPr>
            <w:tcW w:w="2862" w:type="dxa"/>
            <w:tcBorders>
              <w:bottom w:val="single" w:sz="4" w:space="0" w:color="auto"/>
            </w:tcBorders>
            <w:shd w:val="clear" w:color="auto" w:fill="auto"/>
          </w:tcPr>
          <w:p w14:paraId="0DA96503" w14:textId="0F5261F9" w:rsidR="00C47653" w:rsidRPr="00353266" w:rsidRDefault="00C47653" w:rsidP="00C47653">
            <w:pPr>
              <w:pStyle w:val="Tabletext"/>
            </w:pPr>
            <w:r w:rsidRPr="00353266">
              <w:t>Patients initiated in the psychiatry setting (19.1%)</w:t>
            </w:r>
          </w:p>
        </w:tc>
        <w:tc>
          <w:tcPr>
            <w:tcW w:w="1019" w:type="dxa"/>
            <w:tcBorders>
              <w:bottom w:val="single" w:sz="4" w:space="0" w:color="auto"/>
            </w:tcBorders>
            <w:shd w:val="clear" w:color="auto" w:fill="auto"/>
            <w:vAlign w:val="center"/>
          </w:tcPr>
          <w:p w14:paraId="3694D41F" w14:textId="61FAD248" w:rsidR="00C47653" w:rsidRPr="007E7CA9" w:rsidRDefault="00E31AF4" w:rsidP="00C47653">
            <w:pPr>
              <w:pStyle w:val="TableText0"/>
              <w:jc w:val="center"/>
              <w:rPr>
                <w:rStyle w:val="normaltextrun"/>
                <w:rFonts w:cs="Segoe UI"/>
                <w:bCs w:val="0"/>
                <w:szCs w:val="20"/>
                <w:highlight w:val="darkGray"/>
                <w:vertAlign w:val="superscript"/>
              </w:rPr>
            </w:pPr>
            <w:r w:rsidRPr="00CC75D7">
              <w:rPr>
                <w:rStyle w:val="normaltextrun"/>
                <w:rFonts w:cs="Segoe UI" w:hint="eastAsia"/>
                <w:color w:val="000000"/>
                <w:spacing w:val="6"/>
                <w:w w:val="15"/>
                <w:szCs w:val="20"/>
                <w:shd w:val="solid" w:color="000000" w:fill="000000"/>
                <w:fitText w:val="78" w:id="-1167934712"/>
                <w14:textFill>
                  <w14:solidFill>
                    <w14:srgbClr w14:val="000000">
                      <w14:alpha w14:val="100000"/>
                    </w14:srgbClr>
                  </w14:solidFill>
                </w14:textFill>
              </w:rPr>
              <w:t xml:space="preserve">　</w:t>
            </w:r>
            <w:r w:rsidRPr="00CC75D7">
              <w:rPr>
                <w:rStyle w:val="normaltextrun"/>
                <w:rFonts w:cs="Segoe UI"/>
                <w:color w:val="000000"/>
                <w:spacing w:val="6"/>
                <w:w w:val="15"/>
                <w:szCs w:val="20"/>
                <w:shd w:val="solid" w:color="000000" w:fill="000000"/>
                <w:fitText w:val="78" w:id="-1167934712"/>
                <w14:textFill>
                  <w14:solidFill>
                    <w14:srgbClr w14:val="000000">
                      <w14:alpha w14:val="100000"/>
                    </w14:srgbClr>
                  </w14:solidFill>
                </w14:textFill>
              </w:rPr>
              <w:t>|</w:t>
            </w:r>
            <w:r w:rsidRPr="00CC75D7">
              <w:rPr>
                <w:rStyle w:val="normaltextrun"/>
                <w:rFonts w:cs="Segoe UI" w:hint="eastAsia"/>
                <w:color w:val="000000"/>
                <w:spacing w:val="1"/>
                <w:w w:val="15"/>
                <w:szCs w:val="20"/>
                <w:shd w:val="solid" w:color="000000" w:fill="000000"/>
                <w:fitText w:val="78" w:id="-1167934712"/>
                <w14:textFill>
                  <w14:solidFill>
                    <w14:srgbClr w14:val="000000">
                      <w14:alpha w14:val="100000"/>
                    </w14:srgbClr>
                  </w14:solidFill>
                </w14:textFill>
              </w:rPr>
              <w:t xml:space="preserve">　</w:t>
            </w:r>
            <w:r w:rsidR="00E00389" w:rsidRPr="007E7CA9">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069A6D4D" w14:textId="4A583929"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11"/>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1"/>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1"/>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6D5FD3C0" w14:textId="0FEE0874"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10"/>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0"/>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0"/>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104B501C" w14:textId="33F17FDF"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09"/>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09"/>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09"/>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344CF041" w14:textId="7D0BBDB1"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spacing w:val="5"/>
                <w:w w:val="15"/>
                <w:szCs w:val="20"/>
                <w:shd w:val="solid" w:color="000000" w:fill="000000"/>
                <w:fitText w:val="77" w:id="-1167934708"/>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08"/>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08"/>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50" w:type="dxa"/>
            <w:tcBorders>
              <w:bottom w:val="single" w:sz="4" w:space="0" w:color="auto"/>
            </w:tcBorders>
            <w:shd w:val="clear" w:color="auto" w:fill="auto"/>
            <w:vAlign w:val="center"/>
          </w:tcPr>
          <w:p w14:paraId="06A9BC4B" w14:textId="77500A9E" w:rsidR="00C47653" w:rsidRPr="007E7CA9" w:rsidRDefault="00E31AF4" w:rsidP="00C47653">
            <w:pPr>
              <w:pStyle w:val="TableText0"/>
              <w:jc w:val="center"/>
              <w:rPr>
                <w:rStyle w:val="normaltextrun"/>
                <w:rFonts w:cs="Segoe UI"/>
                <w:bCs w:val="0"/>
                <w:szCs w:val="20"/>
                <w:highlight w:val="darkGray"/>
              </w:rPr>
            </w:pPr>
            <w:r w:rsidRPr="00CC75D7">
              <w:rPr>
                <w:rStyle w:val="normaltextrun"/>
                <w:rFonts w:cs="Segoe UI" w:hint="eastAsia"/>
                <w:color w:val="000000"/>
                <w:w w:val="15"/>
                <w:szCs w:val="20"/>
                <w:shd w:val="solid" w:color="000000" w:fill="000000"/>
                <w:fitText w:val="55" w:id="-1167934707"/>
                <w14:textFill>
                  <w14:solidFill>
                    <w14:srgbClr w14:val="000000">
                      <w14:alpha w14:val="100000"/>
                    </w14:srgbClr>
                  </w14:solidFill>
                </w14:textFill>
              </w:rPr>
              <w:t xml:space="preserve">　</w:t>
            </w:r>
            <w:r w:rsidRPr="00CC75D7">
              <w:rPr>
                <w:rStyle w:val="normaltextrun"/>
                <w:rFonts w:cs="Segoe UI"/>
                <w:color w:val="000000"/>
                <w:w w:val="15"/>
                <w:szCs w:val="20"/>
                <w:shd w:val="solid" w:color="000000" w:fill="000000"/>
                <w:fitText w:val="55" w:id="-1167934707"/>
                <w14:textFill>
                  <w14:solidFill>
                    <w14:srgbClr w14:val="000000">
                      <w14:alpha w14:val="100000"/>
                    </w14:srgbClr>
                  </w14:solidFill>
                </w14:textFill>
              </w:rPr>
              <w:t>|</w:t>
            </w:r>
            <w:r w:rsidRPr="00CC75D7">
              <w:rPr>
                <w:rStyle w:val="normaltextrun"/>
                <w:rFonts w:cs="Segoe UI" w:hint="eastAsia"/>
                <w:color w:val="000000"/>
                <w:spacing w:val="-10"/>
                <w:w w:val="15"/>
                <w:szCs w:val="20"/>
                <w:shd w:val="solid" w:color="000000" w:fill="000000"/>
                <w:fitText w:val="55" w:id="-1167934707"/>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r>
      <w:tr w:rsidR="00141306" w:rsidRPr="00353266" w14:paraId="18C5D668" w14:textId="77777777" w:rsidTr="00622E5B">
        <w:trPr>
          <w:tblHeader/>
        </w:trPr>
        <w:tc>
          <w:tcPr>
            <w:tcW w:w="2862" w:type="dxa"/>
            <w:tcBorders>
              <w:bottom w:val="single" w:sz="4" w:space="0" w:color="auto"/>
            </w:tcBorders>
            <w:shd w:val="clear" w:color="auto" w:fill="auto"/>
          </w:tcPr>
          <w:p w14:paraId="6F5AFA54" w14:textId="02DC6967" w:rsidR="00C47653" w:rsidRPr="00353266" w:rsidRDefault="00C47653" w:rsidP="00C47653">
            <w:pPr>
              <w:pStyle w:val="Tabletext"/>
            </w:pPr>
            <w:r w:rsidRPr="00353266">
              <w:t>Grandfathered patients</w:t>
            </w:r>
          </w:p>
        </w:tc>
        <w:tc>
          <w:tcPr>
            <w:tcW w:w="1019" w:type="dxa"/>
            <w:tcBorders>
              <w:bottom w:val="single" w:sz="4" w:space="0" w:color="auto"/>
            </w:tcBorders>
            <w:shd w:val="clear" w:color="auto" w:fill="auto"/>
            <w:vAlign w:val="center"/>
          </w:tcPr>
          <w:p w14:paraId="10426473" w14:textId="667A5645" w:rsidR="00C47653" w:rsidRPr="007E7CA9" w:rsidRDefault="00E31AF4" w:rsidP="00C47653">
            <w:pPr>
              <w:pStyle w:val="TableText0"/>
              <w:jc w:val="center"/>
              <w:rPr>
                <w:rFonts w:cs="Arial"/>
                <w:color w:val="000000"/>
                <w:szCs w:val="20"/>
                <w:vertAlign w:val="superscript"/>
              </w:rPr>
            </w:pPr>
            <w:r w:rsidRPr="00CC75D7">
              <w:rPr>
                <w:rStyle w:val="normaltextrun"/>
                <w:rFonts w:cs="Segoe UI" w:hint="eastAsia"/>
                <w:color w:val="000000"/>
                <w:spacing w:val="6"/>
                <w:w w:val="15"/>
                <w:szCs w:val="20"/>
                <w:shd w:val="solid" w:color="000000" w:fill="000000"/>
                <w:fitText w:val="78" w:id="-1167934706"/>
                <w14:textFill>
                  <w14:solidFill>
                    <w14:srgbClr w14:val="000000">
                      <w14:alpha w14:val="100000"/>
                    </w14:srgbClr>
                  </w14:solidFill>
                </w14:textFill>
              </w:rPr>
              <w:t xml:space="preserve">　</w:t>
            </w:r>
            <w:r w:rsidRPr="00CC75D7">
              <w:rPr>
                <w:rStyle w:val="normaltextrun"/>
                <w:rFonts w:cs="Segoe UI"/>
                <w:color w:val="000000"/>
                <w:spacing w:val="6"/>
                <w:w w:val="15"/>
                <w:szCs w:val="20"/>
                <w:shd w:val="solid" w:color="000000" w:fill="000000"/>
                <w:fitText w:val="78" w:id="-1167934706"/>
                <w14:textFill>
                  <w14:solidFill>
                    <w14:srgbClr w14:val="000000">
                      <w14:alpha w14:val="100000"/>
                    </w14:srgbClr>
                  </w14:solidFill>
                </w14:textFill>
              </w:rPr>
              <w:t>|</w:t>
            </w:r>
            <w:r w:rsidRPr="00CC75D7">
              <w:rPr>
                <w:rStyle w:val="normaltextrun"/>
                <w:rFonts w:cs="Segoe UI" w:hint="eastAsia"/>
                <w:color w:val="000000"/>
                <w:spacing w:val="1"/>
                <w:w w:val="15"/>
                <w:szCs w:val="20"/>
                <w:shd w:val="solid" w:color="000000" w:fill="000000"/>
                <w:fitText w:val="78" w:id="-1167934706"/>
                <w14:textFill>
                  <w14:solidFill>
                    <w14:srgbClr w14:val="000000">
                      <w14:alpha w14:val="100000"/>
                    </w14:srgbClr>
                  </w14:solidFill>
                </w14:textFill>
              </w:rPr>
              <w:t xml:space="preserve">　</w:t>
            </w:r>
            <w:r w:rsidR="00E00389">
              <w:rPr>
                <w:rStyle w:val="normaltextrun"/>
                <w:rFonts w:cs="Segoe UI"/>
                <w:szCs w:val="20"/>
                <w:vertAlign w:val="superscript"/>
              </w:rPr>
              <w:t>4</w:t>
            </w:r>
          </w:p>
        </w:tc>
        <w:tc>
          <w:tcPr>
            <w:tcW w:w="1020" w:type="dxa"/>
            <w:tcBorders>
              <w:bottom w:val="single" w:sz="4" w:space="0" w:color="auto"/>
            </w:tcBorders>
            <w:shd w:val="clear" w:color="auto" w:fill="auto"/>
            <w:vAlign w:val="center"/>
          </w:tcPr>
          <w:p w14:paraId="5E145409" w14:textId="6FB97CDD" w:rsidR="00C47653" w:rsidRPr="00353266" w:rsidRDefault="00C47653" w:rsidP="00C47653">
            <w:pPr>
              <w:pStyle w:val="TableText0"/>
              <w:jc w:val="center"/>
              <w:rPr>
                <w:rFonts w:cs="Arial"/>
                <w:color w:val="000000"/>
                <w:szCs w:val="20"/>
              </w:rPr>
            </w:pPr>
            <w:r w:rsidRPr="00353266">
              <w:rPr>
                <w:rStyle w:val="normaltextrun"/>
                <w:rFonts w:ascii="Arial" w:hAnsi="Arial" w:cs="Arial"/>
                <w:szCs w:val="20"/>
              </w:rPr>
              <w:t> -</w:t>
            </w:r>
          </w:p>
        </w:tc>
        <w:tc>
          <w:tcPr>
            <w:tcW w:w="1020" w:type="dxa"/>
            <w:tcBorders>
              <w:bottom w:val="single" w:sz="4" w:space="0" w:color="auto"/>
            </w:tcBorders>
            <w:shd w:val="clear" w:color="auto" w:fill="auto"/>
            <w:vAlign w:val="center"/>
          </w:tcPr>
          <w:p w14:paraId="4CE8C951" w14:textId="39F82C5D" w:rsidR="00C47653" w:rsidRPr="00353266" w:rsidRDefault="00C47653" w:rsidP="00C47653">
            <w:pPr>
              <w:pStyle w:val="TableText0"/>
              <w:jc w:val="center"/>
              <w:rPr>
                <w:rFonts w:cs="Arial"/>
                <w:color w:val="000000"/>
                <w:szCs w:val="20"/>
              </w:rPr>
            </w:pPr>
            <w:r w:rsidRPr="00353266">
              <w:rPr>
                <w:rStyle w:val="normaltextrun"/>
                <w:rFonts w:ascii="Arial" w:hAnsi="Arial" w:cs="Arial"/>
                <w:szCs w:val="20"/>
              </w:rPr>
              <w:t> -</w:t>
            </w:r>
          </w:p>
        </w:tc>
        <w:tc>
          <w:tcPr>
            <w:tcW w:w="1020" w:type="dxa"/>
            <w:tcBorders>
              <w:bottom w:val="single" w:sz="4" w:space="0" w:color="auto"/>
            </w:tcBorders>
            <w:shd w:val="clear" w:color="auto" w:fill="auto"/>
            <w:vAlign w:val="center"/>
          </w:tcPr>
          <w:p w14:paraId="197FFF6C" w14:textId="00CAABDA" w:rsidR="00C47653" w:rsidRPr="00353266" w:rsidRDefault="00C47653" w:rsidP="00C47653">
            <w:pPr>
              <w:pStyle w:val="TableText0"/>
              <w:jc w:val="center"/>
              <w:rPr>
                <w:rFonts w:cs="Arial"/>
                <w:color w:val="000000"/>
                <w:szCs w:val="20"/>
              </w:rPr>
            </w:pPr>
            <w:r w:rsidRPr="00353266">
              <w:rPr>
                <w:rStyle w:val="normaltextrun"/>
                <w:rFonts w:ascii="Arial" w:hAnsi="Arial" w:cs="Arial"/>
                <w:szCs w:val="20"/>
              </w:rPr>
              <w:t> -</w:t>
            </w:r>
          </w:p>
        </w:tc>
        <w:tc>
          <w:tcPr>
            <w:tcW w:w="1020" w:type="dxa"/>
            <w:tcBorders>
              <w:bottom w:val="single" w:sz="4" w:space="0" w:color="auto"/>
            </w:tcBorders>
            <w:shd w:val="clear" w:color="auto" w:fill="auto"/>
            <w:vAlign w:val="center"/>
          </w:tcPr>
          <w:p w14:paraId="5E76814A" w14:textId="7A2F8948" w:rsidR="00C47653" w:rsidRPr="00353266" w:rsidRDefault="00C47653" w:rsidP="00C47653">
            <w:pPr>
              <w:pStyle w:val="TableText0"/>
              <w:jc w:val="center"/>
              <w:rPr>
                <w:rFonts w:cs="Arial"/>
                <w:color w:val="000000"/>
                <w:szCs w:val="20"/>
              </w:rPr>
            </w:pPr>
            <w:r w:rsidRPr="00353266">
              <w:rPr>
                <w:rStyle w:val="normaltextrun"/>
                <w:rFonts w:ascii="Arial" w:hAnsi="Arial" w:cs="Arial"/>
                <w:szCs w:val="20"/>
              </w:rPr>
              <w:t> -</w:t>
            </w:r>
          </w:p>
        </w:tc>
        <w:tc>
          <w:tcPr>
            <w:tcW w:w="1050" w:type="dxa"/>
            <w:tcBorders>
              <w:bottom w:val="single" w:sz="4" w:space="0" w:color="auto"/>
            </w:tcBorders>
            <w:shd w:val="clear" w:color="auto" w:fill="auto"/>
            <w:vAlign w:val="center"/>
          </w:tcPr>
          <w:p w14:paraId="034AD06C" w14:textId="0CB28D1E" w:rsidR="00C47653" w:rsidRPr="00353266" w:rsidRDefault="00C47653" w:rsidP="00C47653">
            <w:pPr>
              <w:pStyle w:val="TableText0"/>
              <w:jc w:val="center"/>
              <w:rPr>
                <w:rFonts w:cs="Arial"/>
                <w:color w:val="000000"/>
                <w:szCs w:val="20"/>
              </w:rPr>
            </w:pPr>
            <w:r w:rsidRPr="00353266">
              <w:rPr>
                <w:rStyle w:val="normaltextrun"/>
                <w:rFonts w:ascii="Arial" w:hAnsi="Arial" w:cs="Arial"/>
                <w:szCs w:val="20"/>
              </w:rPr>
              <w:t> -</w:t>
            </w:r>
          </w:p>
        </w:tc>
      </w:tr>
      <w:tr w:rsidR="00141306" w:rsidRPr="00353266" w14:paraId="4329851E" w14:textId="77777777" w:rsidTr="00622E5B">
        <w:trPr>
          <w:tblHeader/>
        </w:trPr>
        <w:tc>
          <w:tcPr>
            <w:tcW w:w="2862" w:type="dxa"/>
            <w:tcBorders>
              <w:bottom w:val="single" w:sz="4" w:space="0" w:color="auto"/>
            </w:tcBorders>
            <w:shd w:val="clear" w:color="auto" w:fill="auto"/>
          </w:tcPr>
          <w:p w14:paraId="02CB15C3" w14:textId="38DC5D97" w:rsidR="00C47653" w:rsidRPr="00353266" w:rsidRDefault="00C47653" w:rsidP="00C47653">
            <w:pPr>
              <w:pStyle w:val="Tabletext"/>
            </w:pPr>
            <w:r w:rsidRPr="00353266">
              <w:t>Total new patients available for esketamine treatment</w:t>
            </w:r>
          </w:p>
        </w:tc>
        <w:tc>
          <w:tcPr>
            <w:tcW w:w="1019" w:type="dxa"/>
            <w:tcBorders>
              <w:bottom w:val="single" w:sz="4" w:space="0" w:color="auto"/>
            </w:tcBorders>
            <w:shd w:val="clear" w:color="auto" w:fill="auto"/>
            <w:vAlign w:val="center"/>
          </w:tcPr>
          <w:p w14:paraId="440E8AC5" w14:textId="46BF3705"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spacing w:val="6"/>
                <w:w w:val="15"/>
                <w:szCs w:val="20"/>
                <w:shd w:val="solid" w:color="000000" w:fill="000000"/>
                <w:fitText w:val="78" w:id="-1167934705"/>
                <w14:textFill>
                  <w14:solidFill>
                    <w14:srgbClr w14:val="000000">
                      <w14:alpha w14:val="100000"/>
                    </w14:srgbClr>
                  </w14:solidFill>
                </w14:textFill>
              </w:rPr>
              <w:t xml:space="preserve">　</w:t>
            </w:r>
            <w:r w:rsidRPr="00CC75D7">
              <w:rPr>
                <w:rStyle w:val="normaltextrun"/>
                <w:rFonts w:cs="Segoe UI"/>
                <w:color w:val="000000"/>
                <w:spacing w:val="6"/>
                <w:w w:val="15"/>
                <w:szCs w:val="20"/>
                <w:shd w:val="solid" w:color="000000" w:fill="000000"/>
                <w:fitText w:val="78" w:id="-1167934705"/>
                <w14:textFill>
                  <w14:solidFill>
                    <w14:srgbClr w14:val="000000">
                      <w14:alpha w14:val="100000"/>
                    </w14:srgbClr>
                  </w14:solidFill>
                </w14:textFill>
              </w:rPr>
              <w:t>|</w:t>
            </w:r>
            <w:r w:rsidRPr="00CC75D7">
              <w:rPr>
                <w:rStyle w:val="normaltextrun"/>
                <w:rFonts w:cs="Segoe UI" w:hint="eastAsia"/>
                <w:color w:val="000000"/>
                <w:spacing w:val="1"/>
                <w:w w:val="15"/>
                <w:szCs w:val="20"/>
                <w:shd w:val="solid" w:color="000000" w:fill="000000"/>
                <w:fitText w:val="78" w:id="-1167934705"/>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7CEE727E" w14:textId="3417EDF6"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spacing w:val="5"/>
                <w:w w:val="15"/>
                <w:szCs w:val="20"/>
                <w:shd w:val="solid" w:color="000000" w:fill="000000"/>
                <w:fitText w:val="77" w:id="-1167934704"/>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04"/>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04"/>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62AB5531" w14:textId="7B0BBAE5"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spacing w:val="5"/>
                <w:w w:val="15"/>
                <w:szCs w:val="20"/>
                <w:shd w:val="solid" w:color="000000" w:fill="000000"/>
                <w:fitText w:val="77" w:id="-1167934720"/>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20"/>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20"/>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61F017BC" w14:textId="2E7E71A9"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spacing w:val="5"/>
                <w:w w:val="15"/>
                <w:szCs w:val="20"/>
                <w:shd w:val="solid" w:color="000000" w:fill="000000"/>
                <w:fitText w:val="77" w:id="-1167934719"/>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9"/>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9"/>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bottom w:val="single" w:sz="4" w:space="0" w:color="auto"/>
            </w:tcBorders>
            <w:shd w:val="clear" w:color="auto" w:fill="auto"/>
            <w:vAlign w:val="center"/>
          </w:tcPr>
          <w:p w14:paraId="52CB6674" w14:textId="3BA46420"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spacing w:val="5"/>
                <w:w w:val="15"/>
                <w:szCs w:val="20"/>
                <w:shd w:val="solid" w:color="000000" w:fill="000000"/>
                <w:fitText w:val="77" w:id="-1167934718"/>
                <w14:textFill>
                  <w14:solidFill>
                    <w14:srgbClr w14:val="000000">
                      <w14:alpha w14:val="100000"/>
                    </w14:srgbClr>
                  </w14:solidFill>
                </w14:textFill>
              </w:rPr>
              <w:t xml:space="preserve">　</w:t>
            </w:r>
            <w:r w:rsidRPr="00CC75D7">
              <w:rPr>
                <w:rStyle w:val="normaltextrun"/>
                <w:rFonts w:cs="Segoe UI"/>
                <w:color w:val="000000"/>
                <w:spacing w:val="5"/>
                <w:w w:val="15"/>
                <w:szCs w:val="20"/>
                <w:shd w:val="solid" w:color="000000" w:fill="000000"/>
                <w:fitText w:val="77" w:id="-1167934718"/>
                <w14:textFill>
                  <w14:solidFill>
                    <w14:srgbClr w14:val="000000">
                      <w14:alpha w14:val="100000"/>
                    </w14:srgbClr>
                  </w14:solidFill>
                </w14:textFill>
              </w:rPr>
              <w:t>|</w:t>
            </w:r>
            <w:r w:rsidRPr="00CC75D7">
              <w:rPr>
                <w:rStyle w:val="normaltextrun"/>
                <w:rFonts w:cs="Segoe UI" w:hint="eastAsia"/>
                <w:color w:val="000000"/>
                <w:spacing w:val="2"/>
                <w:w w:val="15"/>
                <w:szCs w:val="20"/>
                <w:shd w:val="solid" w:color="000000" w:fill="000000"/>
                <w:fitText w:val="77" w:id="-1167934718"/>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50" w:type="dxa"/>
            <w:tcBorders>
              <w:bottom w:val="single" w:sz="4" w:space="0" w:color="auto"/>
            </w:tcBorders>
            <w:shd w:val="clear" w:color="auto" w:fill="auto"/>
            <w:vAlign w:val="center"/>
          </w:tcPr>
          <w:p w14:paraId="60266434" w14:textId="31D6670C" w:rsidR="00C47653" w:rsidRPr="007E7CA9" w:rsidRDefault="00E31AF4" w:rsidP="00C47653">
            <w:pPr>
              <w:pStyle w:val="TableText0"/>
              <w:jc w:val="center"/>
              <w:rPr>
                <w:rFonts w:cs="Arial"/>
                <w:color w:val="000000"/>
                <w:szCs w:val="20"/>
                <w:highlight w:val="darkGray"/>
              </w:rPr>
            </w:pPr>
            <w:r w:rsidRPr="00CC75D7">
              <w:rPr>
                <w:rStyle w:val="normaltextrun"/>
                <w:rFonts w:cs="Segoe UI" w:hint="eastAsia"/>
                <w:color w:val="000000"/>
                <w:w w:val="15"/>
                <w:szCs w:val="20"/>
                <w:shd w:val="solid" w:color="000000" w:fill="000000"/>
                <w:fitText w:val="55" w:id="-1167934717"/>
                <w14:textFill>
                  <w14:solidFill>
                    <w14:srgbClr w14:val="000000">
                      <w14:alpha w14:val="100000"/>
                    </w14:srgbClr>
                  </w14:solidFill>
                </w14:textFill>
              </w:rPr>
              <w:t xml:space="preserve">　</w:t>
            </w:r>
            <w:r w:rsidRPr="00CC75D7">
              <w:rPr>
                <w:rStyle w:val="normaltextrun"/>
                <w:rFonts w:cs="Segoe UI"/>
                <w:color w:val="000000"/>
                <w:w w:val="15"/>
                <w:szCs w:val="20"/>
                <w:shd w:val="solid" w:color="000000" w:fill="000000"/>
                <w:fitText w:val="55" w:id="-1167934717"/>
                <w14:textFill>
                  <w14:solidFill>
                    <w14:srgbClr w14:val="000000">
                      <w14:alpha w14:val="100000"/>
                    </w14:srgbClr>
                  </w14:solidFill>
                </w14:textFill>
              </w:rPr>
              <w:t>|</w:t>
            </w:r>
            <w:r w:rsidRPr="00CC75D7">
              <w:rPr>
                <w:rStyle w:val="normaltextrun"/>
                <w:rFonts w:cs="Segoe UI" w:hint="eastAsia"/>
                <w:color w:val="000000"/>
                <w:spacing w:val="-10"/>
                <w:w w:val="15"/>
                <w:szCs w:val="20"/>
                <w:shd w:val="solid" w:color="000000" w:fill="000000"/>
                <w:fitText w:val="55" w:id="-1167934717"/>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r>
      <w:tr w:rsidR="00141306" w:rsidRPr="00353266" w14:paraId="045F1BAF" w14:textId="77777777" w:rsidTr="00622E5B">
        <w:trPr>
          <w:tblHeader/>
        </w:trPr>
        <w:tc>
          <w:tcPr>
            <w:tcW w:w="2862" w:type="dxa"/>
            <w:tcBorders>
              <w:bottom w:val="single" w:sz="4" w:space="0" w:color="auto"/>
            </w:tcBorders>
            <w:shd w:val="clear" w:color="auto" w:fill="auto"/>
          </w:tcPr>
          <w:p w14:paraId="5F259063" w14:textId="392C319C" w:rsidR="00C47653" w:rsidRPr="00353266" w:rsidRDefault="00C47653" w:rsidP="00C47653">
            <w:pPr>
              <w:pStyle w:val="Tabletext"/>
            </w:pPr>
            <w:r w:rsidRPr="00353266">
              <w:t>Proportion of patients electing treatment (average uptake across lines of prior therapies without retreatment)</w:t>
            </w:r>
          </w:p>
        </w:tc>
        <w:tc>
          <w:tcPr>
            <w:tcW w:w="1019" w:type="dxa"/>
            <w:tcBorders>
              <w:bottom w:val="single" w:sz="4" w:space="0" w:color="auto"/>
            </w:tcBorders>
            <w:shd w:val="clear" w:color="auto" w:fill="auto"/>
            <w:vAlign w:val="center"/>
          </w:tcPr>
          <w:p w14:paraId="3F2111F0" w14:textId="6F77FF1E" w:rsidR="00C47653" w:rsidRPr="00353266" w:rsidRDefault="00C47653" w:rsidP="00C47653">
            <w:pPr>
              <w:pStyle w:val="TableText0"/>
              <w:jc w:val="center"/>
              <w:rPr>
                <w:rStyle w:val="normaltextrun"/>
                <w:rFonts w:cs="Segoe UI"/>
                <w:bCs w:val="0"/>
                <w:szCs w:val="20"/>
              </w:rPr>
            </w:pPr>
            <w:r w:rsidRPr="00353266">
              <w:rPr>
                <w:rFonts w:cs="Arial"/>
                <w:color w:val="000000"/>
                <w:szCs w:val="20"/>
              </w:rPr>
              <w:t>26%</w:t>
            </w:r>
          </w:p>
        </w:tc>
        <w:tc>
          <w:tcPr>
            <w:tcW w:w="1020" w:type="dxa"/>
            <w:tcBorders>
              <w:bottom w:val="single" w:sz="4" w:space="0" w:color="auto"/>
            </w:tcBorders>
            <w:shd w:val="clear" w:color="auto" w:fill="auto"/>
            <w:vAlign w:val="center"/>
          </w:tcPr>
          <w:p w14:paraId="72B9F435" w14:textId="69830CBE" w:rsidR="00C47653" w:rsidRPr="00353266" w:rsidRDefault="00C47653" w:rsidP="00C47653">
            <w:pPr>
              <w:pStyle w:val="TableText0"/>
              <w:jc w:val="center"/>
              <w:rPr>
                <w:rStyle w:val="normaltextrun"/>
                <w:rFonts w:cs="Segoe UI"/>
                <w:bCs w:val="0"/>
                <w:szCs w:val="20"/>
              </w:rPr>
            </w:pPr>
            <w:r w:rsidRPr="00353266">
              <w:rPr>
                <w:rFonts w:cs="Arial"/>
                <w:color w:val="000000"/>
                <w:szCs w:val="20"/>
              </w:rPr>
              <w:t>34%</w:t>
            </w:r>
          </w:p>
        </w:tc>
        <w:tc>
          <w:tcPr>
            <w:tcW w:w="1020" w:type="dxa"/>
            <w:tcBorders>
              <w:bottom w:val="single" w:sz="4" w:space="0" w:color="auto"/>
            </w:tcBorders>
            <w:shd w:val="clear" w:color="auto" w:fill="auto"/>
            <w:vAlign w:val="center"/>
          </w:tcPr>
          <w:p w14:paraId="62DA9528" w14:textId="638CD61F" w:rsidR="00C47653" w:rsidRPr="00353266" w:rsidRDefault="00C47653" w:rsidP="00C47653">
            <w:pPr>
              <w:pStyle w:val="TableText0"/>
              <w:jc w:val="center"/>
              <w:rPr>
                <w:rStyle w:val="normaltextrun"/>
                <w:rFonts w:cs="Segoe UI"/>
                <w:bCs w:val="0"/>
                <w:szCs w:val="20"/>
              </w:rPr>
            </w:pPr>
            <w:r w:rsidRPr="00353266">
              <w:rPr>
                <w:rFonts w:cs="Arial"/>
                <w:color w:val="000000"/>
                <w:szCs w:val="20"/>
              </w:rPr>
              <w:t>41%</w:t>
            </w:r>
          </w:p>
        </w:tc>
        <w:tc>
          <w:tcPr>
            <w:tcW w:w="1020" w:type="dxa"/>
            <w:tcBorders>
              <w:bottom w:val="single" w:sz="4" w:space="0" w:color="auto"/>
            </w:tcBorders>
            <w:shd w:val="clear" w:color="auto" w:fill="auto"/>
            <w:vAlign w:val="center"/>
          </w:tcPr>
          <w:p w14:paraId="7698FBC4" w14:textId="2CFF6231" w:rsidR="00C47653" w:rsidRPr="00353266" w:rsidRDefault="00C47653" w:rsidP="00C47653">
            <w:pPr>
              <w:pStyle w:val="TableText0"/>
              <w:jc w:val="center"/>
              <w:rPr>
                <w:rStyle w:val="normaltextrun"/>
                <w:rFonts w:cs="Segoe UI"/>
                <w:bCs w:val="0"/>
                <w:szCs w:val="20"/>
              </w:rPr>
            </w:pPr>
            <w:r w:rsidRPr="00353266">
              <w:rPr>
                <w:rFonts w:cs="Arial"/>
                <w:color w:val="000000"/>
                <w:szCs w:val="20"/>
              </w:rPr>
              <w:t>45%</w:t>
            </w:r>
          </w:p>
        </w:tc>
        <w:tc>
          <w:tcPr>
            <w:tcW w:w="1020" w:type="dxa"/>
            <w:tcBorders>
              <w:bottom w:val="single" w:sz="4" w:space="0" w:color="auto"/>
            </w:tcBorders>
            <w:shd w:val="clear" w:color="auto" w:fill="auto"/>
            <w:vAlign w:val="center"/>
          </w:tcPr>
          <w:p w14:paraId="65FF7F0B" w14:textId="5C66C019" w:rsidR="00C47653" w:rsidRPr="00353266" w:rsidRDefault="00C47653" w:rsidP="00C47653">
            <w:pPr>
              <w:pStyle w:val="TableText0"/>
              <w:jc w:val="center"/>
              <w:rPr>
                <w:rStyle w:val="normaltextrun"/>
                <w:rFonts w:cs="Segoe UI"/>
                <w:bCs w:val="0"/>
                <w:szCs w:val="20"/>
              </w:rPr>
            </w:pPr>
            <w:r w:rsidRPr="00353266">
              <w:rPr>
                <w:rFonts w:cs="Arial"/>
                <w:color w:val="000000"/>
                <w:szCs w:val="20"/>
              </w:rPr>
              <w:t>45%</w:t>
            </w:r>
          </w:p>
        </w:tc>
        <w:tc>
          <w:tcPr>
            <w:tcW w:w="1050" w:type="dxa"/>
            <w:tcBorders>
              <w:bottom w:val="single" w:sz="4" w:space="0" w:color="auto"/>
            </w:tcBorders>
            <w:shd w:val="clear" w:color="auto" w:fill="auto"/>
            <w:vAlign w:val="center"/>
          </w:tcPr>
          <w:p w14:paraId="15B9B81E" w14:textId="6CE4782A" w:rsidR="00C47653" w:rsidRPr="00353266" w:rsidRDefault="00C47653" w:rsidP="00C47653">
            <w:pPr>
              <w:pStyle w:val="TableText0"/>
              <w:jc w:val="center"/>
              <w:rPr>
                <w:rStyle w:val="normaltextrun"/>
                <w:rFonts w:cs="Segoe UI"/>
                <w:bCs w:val="0"/>
                <w:szCs w:val="20"/>
              </w:rPr>
            </w:pPr>
            <w:r w:rsidRPr="00353266">
              <w:rPr>
                <w:rFonts w:cs="Arial"/>
                <w:color w:val="000000"/>
                <w:szCs w:val="20"/>
              </w:rPr>
              <w:t>45%</w:t>
            </w:r>
          </w:p>
        </w:tc>
      </w:tr>
      <w:tr w:rsidR="00141306" w:rsidRPr="00353266" w14:paraId="12E80265" w14:textId="77777777" w:rsidTr="00622E5B">
        <w:trPr>
          <w:tblHeader/>
        </w:trPr>
        <w:tc>
          <w:tcPr>
            <w:tcW w:w="2862" w:type="dxa"/>
            <w:tcBorders>
              <w:bottom w:val="single" w:sz="4" w:space="0" w:color="auto"/>
            </w:tcBorders>
            <w:shd w:val="clear" w:color="auto" w:fill="auto"/>
          </w:tcPr>
          <w:p w14:paraId="278AE251" w14:textId="7814C5B9" w:rsidR="00C47653" w:rsidRPr="00353266" w:rsidRDefault="00C47653" w:rsidP="00C47653">
            <w:pPr>
              <w:pStyle w:val="Tabletext"/>
            </w:pPr>
            <w:r w:rsidRPr="00353266">
              <w:t xml:space="preserve">Proportion of patients assumed to retreat in subsequent episodes </w:t>
            </w:r>
          </w:p>
        </w:tc>
        <w:tc>
          <w:tcPr>
            <w:tcW w:w="1019" w:type="dxa"/>
            <w:tcBorders>
              <w:bottom w:val="single" w:sz="4" w:space="0" w:color="auto"/>
            </w:tcBorders>
            <w:shd w:val="clear" w:color="auto" w:fill="auto"/>
            <w:vAlign w:val="center"/>
          </w:tcPr>
          <w:p w14:paraId="16190283" w14:textId="7F8B16A6" w:rsidR="00C47653" w:rsidRPr="00353266" w:rsidRDefault="00C47653" w:rsidP="00C47653">
            <w:pPr>
              <w:pStyle w:val="TableText0"/>
              <w:jc w:val="center"/>
              <w:rPr>
                <w:rStyle w:val="normaltextrun"/>
                <w:rFonts w:cs="Segoe UI"/>
                <w:bCs w:val="0"/>
                <w:szCs w:val="20"/>
              </w:rPr>
            </w:pPr>
            <w:r w:rsidRPr="00353266">
              <w:rPr>
                <w:rFonts w:cs="Arial"/>
                <w:color w:val="000000"/>
                <w:szCs w:val="20"/>
              </w:rPr>
              <w:t>-</w:t>
            </w:r>
          </w:p>
        </w:tc>
        <w:tc>
          <w:tcPr>
            <w:tcW w:w="1020" w:type="dxa"/>
            <w:tcBorders>
              <w:bottom w:val="single" w:sz="4" w:space="0" w:color="auto"/>
            </w:tcBorders>
            <w:shd w:val="clear" w:color="auto" w:fill="auto"/>
            <w:vAlign w:val="center"/>
          </w:tcPr>
          <w:p w14:paraId="58822132" w14:textId="15F0DCA3" w:rsidR="00C47653" w:rsidRPr="00353266" w:rsidRDefault="00C47653" w:rsidP="00C47653">
            <w:pPr>
              <w:pStyle w:val="TableText0"/>
              <w:jc w:val="center"/>
              <w:rPr>
                <w:rStyle w:val="normaltextrun"/>
                <w:rFonts w:cs="Segoe UI"/>
                <w:bCs w:val="0"/>
                <w:szCs w:val="20"/>
              </w:rPr>
            </w:pPr>
            <w:r w:rsidRPr="00353266">
              <w:rPr>
                <w:rFonts w:cs="Arial"/>
                <w:color w:val="000000"/>
                <w:szCs w:val="20"/>
              </w:rPr>
              <w:t>-</w:t>
            </w:r>
          </w:p>
        </w:tc>
        <w:tc>
          <w:tcPr>
            <w:tcW w:w="1020" w:type="dxa"/>
            <w:tcBorders>
              <w:bottom w:val="single" w:sz="4" w:space="0" w:color="auto"/>
            </w:tcBorders>
            <w:shd w:val="clear" w:color="auto" w:fill="auto"/>
            <w:vAlign w:val="center"/>
          </w:tcPr>
          <w:p w14:paraId="1340718E" w14:textId="544D1648" w:rsidR="00C47653" w:rsidRPr="00353266" w:rsidRDefault="00C47653" w:rsidP="00C47653">
            <w:pPr>
              <w:pStyle w:val="TableText0"/>
              <w:jc w:val="center"/>
              <w:rPr>
                <w:rStyle w:val="normaltextrun"/>
                <w:rFonts w:cs="Segoe UI"/>
                <w:bCs w:val="0"/>
                <w:szCs w:val="20"/>
              </w:rPr>
            </w:pPr>
            <w:r w:rsidRPr="00353266">
              <w:rPr>
                <w:rFonts w:cs="Arial"/>
                <w:color w:val="000000"/>
                <w:szCs w:val="20"/>
              </w:rPr>
              <w:t>8%</w:t>
            </w:r>
          </w:p>
        </w:tc>
        <w:tc>
          <w:tcPr>
            <w:tcW w:w="1020" w:type="dxa"/>
            <w:tcBorders>
              <w:bottom w:val="single" w:sz="4" w:space="0" w:color="auto"/>
            </w:tcBorders>
            <w:shd w:val="clear" w:color="auto" w:fill="auto"/>
            <w:vAlign w:val="center"/>
          </w:tcPr>
          <w:p w14:paraId="2A5107C3" w14:textId="2C5CA36C" w:rsidR="00C47653" w:rsidRPr="00353266" w:rsidRDefault="00C47653" w:rsidP="00C47653">
            <w:pPr>
              <w:pStyle w:val="TableText0"/>
              <w:jc w:val="center"/>
              <w:rPr>
                <w:rStyle w:val="normaltextrun"/>
                <w:rFonts w:cs="Segoe UI"/>
                <w:bCs w:val="0"/>
                <w:szCs w:val="20"/>
              </w:rPr>
            </w:pPr>
            <w:r w:rsidRPr="00353266">
              <w:rPr>
                <w:rFonts w:cs="Arial"/>
                <w:color w:val="000000"/>
                <w:szCs w:val="20"/>
              </w:rPr>
              <w:t>11%</w:t>
            </w:r>
          </w:p>
        </w:tc>
        <w:tc>
          <w:tcPr>
            <w:tcW w:w="1020" w:type="dxa"/>
            <w:tcBorders>
              <w:bottom w:val="single" w:sz="4" w:space="0" w:color="auto"/>
            </w:tcBorders>
            <w:shd w:val="clear" w:color="auto" w:fill="auto"/>
            <w:vAlign w:val="center"/>
          </w:tcPr>
          <w:p w14:paraId="01A3A001" w14:textId="78F622D9" w:rsidR="00C47653" w:rsidRPr="00353266" w:rsidRDefault="00C47653" w:rsidP="00C47653">
            <w:pPr>
              <w:pStyle w:val="TableText0"/>
              <w:jc w:val="center"/>
              <w:rPr>
                <w:rStyle w:val="normaltextrun"/>
                <w:rFonts w:cs="Segoe UI"/>
                <w:bCs w:val="0"/>
                <w:szCs w:val="20"/>
              </w:rPr>
            </w:pPr>
            <w:r w:rsidRPr="00353266">
              <w:rPr>
                <w:rFonts w:cs="Arial"/>
                <w:color w:val="000000"/>
                <w:szCs w:val="20"/>
              </w:rPr>
              <w:t>13%</w:t>
            </w:r>
          </w:p>
        </w:tc>
        <w:tc>
          <w:tcPr>
            <w:tcW w:w="1050" w:type="dxa"/>
            <w:tcBorders>
              <w:bottom w:val="single" w:sz="4" w:space="0" w:color="auto"/>
            </w:tcBorders>
            <w:shd w:val="clear" w:color="auto" w:fill="auto"/>
            <w:vAlign w:val="center"/>
          </w:tcPr>
          <w:p w14:paraId="7D3E09DF" w14:textId="15A3DD04" w:rsidR="00C47653" w:rsidRPr="00353266" w:rsidRDefault="00C47653" w:rsidP="00C47653">
            <w:pPr>
              <w:pStyle w:val="TableText0"/>
              <w:jc w:val="center"/>
              <w:rPr>
                <w:rStyle w:val="normaltextrun"/>
                <w:rFonts w:cs="Segoe UI"/>
                <w:bCs w:val="0"/>
                <w:szCs w:val="20"/>
              </w:rPr>
            </w:pPr>
            <w:r w:rsidRPr="00353266">
              <w:rPr>
                <w:rFonts w:cs="Arial"/>
                <w:color w:val="000000"/>
                <w:szCs w:val="20"/>
              </w:rPr>
              <w:t>16%</w:t>
            </w:r>
          </w:p>
        </w:tc>
      </w:tr>
      <w:tr w:rsidR="00141306" w:rsidRPr="00353266" w14:paraId="15594D64" w14:textId="77777777" w:rsidTr="00622E5B">
        <w:trPr>
          <w:tblHeader/>
        </w:trPr>
        <w:tc>
          <w:tcPr>
            <w:tcW w:w="2862" w:type="dxa"/>
            <w:tcBorders>
              <w:bottom w:val="single" w:sz="4" w:space="0" w:color="auto"/>
            </w:tcBorders>
            <w:shd w:val="clear" w:color="auto" w:fill="auto"/>
          </w:tcPr>
          <w:p w14:paraId="1F3A2D47" w14:textId="4A62916F" w:rsidR="00C47653" w:rsidRPr="00353266" w:rsidRDefault="00C47653" w:rsidP="00C47653">
            <w:pPr>
              <w:pStyle w:val="Tabletext"/>
            </w:pPr>
            <w:r w:rsidRPr="00353266">
              <w:t>Uptake of esketamine across all lines, including retreatment</w:t>
            </w:r>
          </w:p>
        </w:tc>
        <w:tc>
          <w:tcPr>
            <w:tcW w:w="1019" w:type="dxa"/>
            <w:tcBorders>
              <w:bottom w:val="single" w:sz="4" w:space="0" w:color="auto"/>
            </w:tcBorders>
            <w:shd w:val="clear" w:color="auto" w:fill="auto"/>
            <w:vAlign w:val="center"/>
          </w:tcPr>
          <w:p w14:paraId="15E7CAA5" w14:textId="427224E4"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26%</w:t>
            </w:r>
          </w:p>
        </w:tc>
        <w:tc>
          <w:tcPr>
            <w:tcW w:w="1020" w:type="dxa"/>
            <w:tcBorders>
              <w:bottom w:val="single" w:sz="4" w:space="0" w:color="auto"/>
            </w:tcBorders>
            <w:shd w:val="clear" w:color="auto" w:fill="auto"/>
            <w:vAlign w:val="center"/>
          </w:tcPr>
          <w:p w14:paraId="7855EB36" w14:textId="2FFE294D"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34%</w:t>
            </w:r>
          </w:p>
        </w:tc>
        <w:tc>
          <w:tcPr>
            <w:tcW w:w="1020" w:type="dxa"/>
            <w:tcBorders>
              <w:bottom w:val="single" w:sz="4" w:space="0" w:color="auto"/>
            </w:tcBorders>
            <w:shd w:val="clear" w:color="auto" w:fill="auto"/>
            <w:vAlign w:val="center"/>
          </w:tcPr>
          <w:p w14:paraId="132D7D91" w14:textId="44834D15"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49%</w:t>
            </w:r>
          </w:p>
        </w:tc>
        <w:tc>
          <w:tcPr>
            <w:tcW w:w="1020" w:type="dxa"/>
            <w:tcBorders>
              <w:bottom w:val="single" w:sz="4" w:space="0" w:color="auto"/>
            </w:tcBorders>
            <w:shd w:val="clear" w:color="auto" w:fill="auto"/>
            <w:vAlign w:val="center"/>
          </w:tcPr>
          <w:p w14:paraId="5336DC65" w14:textId="7C30FDDC"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55%</w:t>
            </w:r>
          </w:p>
        </w:tc>
        <w:tc>
          <w:tcPr>
            <w:tcW w:w="1020" w:type="dxa"/>
            <w:tcBorders>
              <w:bottom w:val="single" w:sz="4" w:space="0" w:color="auto"/>
            </w:tcBorders>
            <w:shd w:val="clear" w:color="auto" w:fill="auto"/>
            <w:vAlign w:val="center"/>
          </w:tcPr>
          <w:p w14:paraId="7AB1FBC9" w14:textId="7E87DBF3"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58%</w:t>
            </w:r>
          </w:p>
        </w:tc>
        <w:tc>
          <w:tcPr>
            <w:tcW w:w="1050" w:type="dxa"/>
            <w:tcBorders>
              <w:bottom w:val="single" w:sz="4" w:space="0" w:color="auto"/>
            </w:tcBorders>
            <w:shd w:val="clear" w:color="auto" w:fill="auto"/>
            <w:vAlign w:val="center"/>
          </w:tcPr>
          <w:p w14:paraId="191539D8" w14:textId="3D0E035F" w:rsidR="00C47653" w:rsidRPr="00353266" w:rsidRDefault="00C47653" w:rsidP="00C47653">
            <w:pPr>
              <w:pStyle w:val="TableText0"/>
              <w:jc w:val="center"/>
              <w:rPr>
                <w:rStyle w:val="normaltextrun"/>
                <w:rFonts w:cs="Segoe UI"/>
                <w:bCs w:val="0"/>
                <w:szCs w:val="20"/>
              </w:rPr>
            </w:pPr>
            <w:r w:rsidRPr="00353266">
              <w:rPr>
                <w:rFonts w:cs="Arial"/>
                <w:bCs w:val="0"/>
                <w:color w:val="000000"/>
                <w:szCs w:val="20"/>
              </w:rPr>
              <w:t>61%</w:t>
            </w:r>
          </w:p>
        </w:tc>
      </w:tr>
      <w:tr w:rsidR="00C47653" w:rsidRPr="00353266" w14:paraId="6A6D9DFE" w14:textId="77777777" w:rsidTr="00622E5B">
        <w:trPr>
          <w:tblHeader/>
        </w:trPr>
        <w:tc>
          <w:tcPr>
            <w:tcW w:w="2862" w:type="dxa"/>
            <w:tcBorders>
              <w:bottom w:val="single" w:sz="4" w:space="0" w:color="auto"/>
            </w:tcBorders>
            <w:shd w:val="clear" w:color="auto" w:fill="auto"/>
          </w:tcPr>
          <w:p w14:paraId="38E20052" w14:textId="4B5A072D" w:rsidR="00C47653" w:rsidRPr="00353266" w:rsidRDefault="00C47653" w:rsidP="00C47653">
            <w:pPr>
              <w:pStyle w:val="Tabletext"/>
            </w:pPr>
            <w:r w:rsidRPr="00353266">
              <w:t>Total patients treated with esketamine (including grandfathered patients</w:t>
            </w:r>
            <w:r w:rsidR="00645375" w:rsidRPr="00353266">
              <w:t xml:space="preserve"> and retreated patients</w:t>
            </w:r>
            <w:r w:rsidRPr="00353266">
              <w:t>)</w:t>
            </w:r>
          </w:p>
        </w:tc>
        <w:tc>
          <w:tcPr>
            <w:tcW w:w="1019" w:type="dxa"/>
            <w:tcBorders>
              <w:bottom w:val="single" w:sz="4" w:space="0" w:color="auto"/>
            </w:tcBorders>
            <w:shd w:val="clear" w:color="auto" w:fill="auto"/>
            <w:vAlign w:val="center"/>
          </w:tcPr>
          <w:p w14:paraId="51330B80" w14:textId="32683C34"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6"/>
                <w:w w:val="15"/>
                <w:szCs w:val="20"/>
                <w:shd w:val="solid" w:color="000000" w:fill="000000"/>
                <w:fitText w:val="78" w:id="-1167934716"/>
                <w14:textFill>
                  <w14:solidFill>
                    <w14:srgbClr w14:val="000000">
                      <w14:alpha w14:val="100000"/>
                    </w14:srgbClr>
                  </w14:solidFill>
                </w14:textFill>
              </w:rPr>
              <w:t xml:space="preserve">　</w:t>
            </w:r>
            <w:r w:rsidRPr="00CC75D7">
              <w:rPr>
                <w:rStyle w:val="normaltextrun"/>
                <w:rFonts w:cs="Segoe UI"/>
                <w:bCs w:val="0"/>
                <w:color w:val="000000"/>
                <w:spacing w:val="6"/>
                <w:w w:val="15"/>
                <w:szCs w:val="20"/>
                <w:shd w:val="solid" w:color="000000" w:fill="000000"/>
                <w:fitText w:val="78" w:id="-1167934716"/>
                <w14:textFill>
                  <w14:solidFill>
                    <w14:srgbClr w14:val="000000">
                      <w14:alpha w14:val="100000"/>
                    </w14:srgbClr>
                  </w14:solidFill>
                </w14:textFill>
              </w:rPr>
              <w:t>|</w:t>
            </w:r>
            <w:r w:rsidRPr="00CC75D7">
              <w:rPr>
                <w:rStyle w:val="normaltextrun"/>
                <w:rFonts w:cs="Segoe UI" w:hint="eastAsia"/>
                <w:bCs w:val="0"/>
                <w:color w:val="000000"/>
                <w:spacing w:val="1"/>
                <w:w w:val="15"/>
                <w:szCs w:val="20"/>
                <w:shd w:val="solid" w:color="000000" w:fill="000000"/>
                <w:fitText w:val="78" w:id="-1167934716"/>
                <w14:textFill>
                  <w14:solidFill>
                    <w14:srgbClr w14:val="000000">
                      <w14:alpha w14:val="100000"/>
                    </w14:srgbClr>
                  </w14:solidFill>
                </w14:textFill>
              </w:rPr>
              <w:t xml:space="preserve">　</w:t>
            </w:r>
            <w:r w:rsidR="00E00389">
              <w:rPr>
                <w:rStyle w:val="normaltextrun"/>
                <w:rFonts w:cs="Segoe UI"/>
                <w:szCs w:val="20"/>
                <w:vertAlign w:val="superscript"/>
              </w:rPr>
              <w:t>4</w:t>
            </w:r>
          </w:p>
        </w:tc>
        <w:tc>
          <w:tcPr>
            <w:tcW w:w="1020" w:type="dxa"/>
            <w:tcBorders>
              <w:bottom w:val="single" w:sz="4" w:space="0" w:color="auto"/>
            </w:tcBorders>
            <w:shd w:val="clear" w:color="auto" w:fill="auto"/>
            <w:vAlign w:val="center"/>
          </w:tcPr>
          <w:p w14:paraId="2E4D1E45" w14:textId="655E7D35"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5"/>
                <w:w w:val="15"/>
                <w:szCs w:val="20"/>
                <w:shd w:val="solid" w:color="000000" w:fill="000000"/>
                <w:fitText w:val="77" w:id="-1167934715"/>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5"/>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5"/>
                <w14:textFill>
                  <w14:solidFill>
                    <w14:srgbClr w14:val="000000">
                      <w14:alpha w14:val="100000"/>
                    </w14:srgbClr>
                  </w14:solidFill>
                </w14:textFill>
              </w:rPr>
              <w:t xml:space="preserve">　</w:t>
            </w:r>
            <w:r w:rsidR="00E00389">
              <w:rPr>
                <w:rStyle w:val="normaltextrun"/>
                <w:rFonts w:cs="Segoe UI"/>
                <w:szCs w:val="20"/>
                <w:vertAlign w:val="superscript"/>
              </w:rPr>
              <w:t>4</w:t>
            </w:r>
          </w:p>
        </w:tc>
        <w:tc>
          <w:tcPr>
            <w:tcW w:w="1020" w:type="dxa"/>
            <w:tcBorders>
              <w:bottom w:val="single" w:sz="4" w:space="0" w:color="auto"/>
            </w:tcBorders>
            <w:shd w:val="clear" w:color="auto" w:fill="auto"/>
            <w:vAlign w:val="center"/>
          </w:tcPr>
          <w:p w14:paraId="5F8EFEB4" w14:textId="55E86B09" w:rsidR="00C47653" w:rsidRPr="007E7CA9" w:rsidRDefault="00E31AF4" w:rsidP="00C47653">
            <w:pPr>
              <w:pStyle w:val="TableText0"/>
              <w:jc w:val="center"/>
              <w:rPr>
                <w:bCs w:val="0"/>
                <w:szCs w:val="20"/>
                <w:highlight w:val="darkGray"/>
                <w:vertAlign w:val="superscript"/>
              </w:rPr>
            </w:pPr>
            <w:r w:rsidRPr="00CC75D7">
              <w:rPr>
                <w:rStyle w:val="normaltextrun"/>
                <w:rFonts w:cs="Segoe UI" w:hint="eastAsia"/>
                <w:bCs w:val="0"/>
                <w:color w:val="000000"/>
                <w:spacing w:val="5"/>
                <w:w w:val="15"/>
                <w:szCs w:val="20"/>
                <w:shd w:val="solid" w:color="000000" w:fill="000000"/>
                <w:fitText w:val="77" w:id="-1167934714"/>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4"/>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4"/>
                <w14:textFill>
                  <w14:solidFill>
                    <w14:srgbClr w14:val="000000">
                      <w14:alpha w14:val="100000"/>
                    </w14:srgbClr>
                  </w14:solidFill>
                </w14:textFill>
              </w:rPr>
              <w:t xml:space="preserve">　</w:t>
            </w:r>
            <w:r w:rsidR="00E00389" w:rsidRPr="007E7CA9">
              <w:rPr>
                <w:rStyle w:val="normaltextrun"/>
                <w:rFonts w:cs="Segoe UI"/>
                <w:bCs w:val="0"/>
                <w:szCs w:val="20"/>
                <w:vertAlign w:val="superscript"/>
              </w:rPr>
              <w:t>5</w:t>
            </w:r>
          </w:p>
        </w:tc>
        <w:tc>
          <w:tcPr>
            <w:tcW w:w="1020" w:type="dxa"/>
            <w:tcBorders>
              <w:bottom w:val="single" w:sz="4" w:space="0" w:color="auto"/>
            </w:tcBorders>
            <w:shd w:val="clear" w:color="auto" w:fill="auto"/>
            <w:vAlign w:val="center"/>
          </w:tcPr>
          <w:p w14:paraId="0BCE1DBB" w14:textId="0B7C2163"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5"/>
                <w:w w:val="15"/>
                <w:szCs w:val="20"/>
                <w:shd w:val="solid" w:color="000000" w:fill="000000"/>
                <w:fitText w:val="77" w:id="-1167934713"/>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3"/>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3"/>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5</w:t>
            </w:r>
          </w:p>
        </w:tc>
        <w:tc>
          <w:tcPr>
            <w:tcW w:w="1020" w:type="dxa"/>
            <w:tcBorders>
              <w:bottom w:val="single" w:sz="4" w:space="0" w:color="auto"/>
            </w:tcBorders>
            <w:shd w:val="clear" w:color="auto" w:fill="auto"/>
            <w:vAlign w:val="center"/>
          </w:tcPr>
          <w:p w14:paraId="7D573658" w14:textId="3E8005B8"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5"/>
                <w:w w:val="15"/>
                <w:szCs w:val="20"/>
                <w:shd w:val="solid" w:color="000000" w:fill="000000"/>
                <w:fitText w:val="77" w:id="-1167934712"/>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2"/>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2"/>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5</w:t>
            </w:r>
          </w:p>
        </w:tc>
        <w:tc>
          <w:tcPr>
            <w:tcW w:w="1050" w:type="dxa"/>
            <w:tcBorders>
              <w:bottom w:val="single" w:sz="4" w:space="0" w:color="auto"/>
            </w:tcBorders>
            <w:shd w:val="clear" w:color="auto" w:fill="auto"/>
            <w:vAlign w:val="center"/>
          </w:tcPr>
          <w:p w14:paraId="15CCBCA4" w14:textId="67741174"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w w:val="15"/>
                <w:szCs w:val="20"/>
                <w:shd w:val="solid" w:color="000000" w:fill="000000"/>
                <w:fitText w:val="55" w:id="-1167934711"/>
                <w14:textFill>
                  <w14:solidFill>
                    <w14:srgbClr w14:val="000000">
                      <w14:alpha w14:val="100000"/>
                    </w14:srgbClr>
                  </w14:solidFill>
                </w14:textFill>
              </w:rPr>
              <w:t xml:space="preserve">　</w:t>
            </w:r>
            <w:r w:rsidRPr="00CC75D7">
              <w:rPr>
                <w:rStyle w:val="normaltextrun"/>
                <w:rFonts w:cs="Segoe UI"/>
                <w:bCs w:val="0"/>
                <w:color w:val="000000"/>
                <w:w w:val="15"/>
                <w:szCs w:val="20"/>
                <w:shd w:val="solid" w:color="000000" w:fill="000000"/>
                <w:fitText w:val="55" w:id="-1167934711"/>
                <w14:textFill>
                  <w14:solidFill>
                    <w14:srgbClr w14:val="000000">
                      <w14:alpha w14:val="100000"/>
                    </w14:srgbClr>
                  </w14:solidFill>
                </w14:textFill>
              </w:rPr>
              <w:t>|</w:t>
            </w:r>
            <w:r w:rsidRPr="00CC75D7">
              <w:rPr>
                <w:rStyle w:val="normaltextrun"/>
                <w:rFonts w:cs="Segoe UI" w:hint="eastAsia"/>
                <w:bCs w:val="0"/>
                <w:color w:val="000000"/>
                <w:spacing w:val="-10"/>
                <w:w w:val="15"/>
                <w:szCs w:val="20"/>
                <w:shd w:val="solid" w:color="000000" w:fill="000000"/>
                <w:fitText w:val="55" w:id="-1167934711"/>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5</w:t>
            </w:r>
          </w:p>
        </w:tc>
      </w:tr>
      <w:tr w:rsidR="00C47653" w:rsidRPr="00353266" w14:paraId="07E11EB7" w14:textId="77777777" w:rsidTr="00622E5B">
        <w:trPr>
          <w:tblHeader/>
        </w:trPr>
        <w:tc>
          <w:tcPr>
            <w:tcW w:w="2862" w:type="dxa"/>
            <w:tcBorders>
              <w:bottom w:val="single" w:sz="4" w:space="0" w:color="auto"/>
            </w:tcBorders>
            <w:shd w:val="clear" w:color="auto" w:fill="C6D9F1" w:themeFill="text2" w:themeFillTint="33"/>
          </w:tcPr>
          <w:p w14:paraId="0A52FEE1" w14:textId="24CC8224" w:rsidR="00C47653" w:rsidRPr="00353266" w:rsidRDefault="00C47653" w:rsidP="00C47653">
            <w:pPr>
              <w:pStyle w:val="Tabletext"/>
            </w:pPr>
            <w:r w:rsidRPr="00353266">
              <w:t>Total patients treated with esketamine (July 2022)</w:t>
            </w:r>
          </w:p>
        </w:tc>
        <w:tc>
          <w:tcPr>
            <w:tcW w:w="101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D08BCE8" w14:textId="203DBC97"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20"/>
                <w:szCs w:val="20"/>
                <w:shd w:val="solid" w:color="000000" w:fill="000000"/>
                <w:fitText w:val="89" w:id="-1167934710"/>
                <w14:textFill>
                  <w14:solidFill>
                    <w14:srgbClr w14:val="000000">
                      <w14:alpha w14:val="100000"/>
                    </w14:srgbClr>
                  </w14:solidFill>
                </w14:textFill>
              </w:rPr>
              <w:t xml:space="preserve">　</w:t>
            </w:r>
            <w:proofErr w:type="gramStart"/>
            <w:r w:rsidRPr="00E31AF4">
              <w:rPr>
                <w:rStyle w:val="normaltextrun"/>
                <w:rFonts w:cs="Segoe UI"/>
                <w:color w:val="000000"/>
                <w:w w:val="20"/>
                <w:szCs w:val="20"/>
                <w:shd w:val="solid" w:color="000000" w:fill="000000"/>
                <w:fitText w:val="89" w:id="-1167934710"/>
                <w14:textFill>
                  <w14:solidFill>
                    <w14:srgbClr w14:val="000000">
                      <w14:alpha w14:val="100000"/>
                    </w14:srgbClr>
                  </w14:solidFill>
                </w14:textFill>
              </w:rPr>
              <w:t>|</w:t>
            </w:r>
            <w:r w:rsidRPr="00E31AF4">
              <w:rPr>
                <w:rStyle w:val="normaltextrun"/>
                <w:rFonts w:cs="Segoe UI" w:hint="eastAsia"/>
                <w:color w:val="000000"/>
                <w:spacing w:val="2"/>
                <w:w w:val="20"/>
                <w:szCs w:val="20"/>
                <w:shd w:val="solid" w:color="000000" w:fill="000000"/>
                <w:fitText w:val="89" w:id="-1167934710"/>
                <w14:textFill>
                  <w14:solidFill>
                    <w14:srgbClr w14:val="000000">
                      <w14:alpha w14:val="100000"/>
                    </w14:srgbClr>
                  </w14:solidFill>
                </w14:textFill>
              </w:rPr>
              <w:t xml:space="preserve">　</w:t>
            </w:r>
            <w:r w:rsidR="007E7CA9" w:rsidRPr="007E7CA9">
              <w:rPr>
                <w:rStyle w:val="eop"/>
                <w:rFonts w:cs="Segoe UI"/>
                <w:szCs w:val="20"/>
              </w:rPr>
              <w:t xml:space="preserve"> </w:t>
            </w:r>
            <w:r w:rsidR="00E00389">
              <w:rPr>
                <w:rStyle w:val="normaltextrun"/>
                <w:rFonts w:cs="Segoe UI"/>
                <w:szCs w:val="20"/>
                <w:vertAlign w:val="superscript"/>
              </w:rPr>
              <w:t>4</w:t>
            </w:r>
            <w:proofErr w:type="gramEnd"/>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4343C87A" w14:textId="33B3C403"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20"/>
                <w:szCs w:val="20"/>
                <w:shd w:val="solid" w:color="000000" w:fill="000000"/>
                <w:fitText w:val="89" w:id="-1167934709"/>
                <w14:textFill>
                  <w14:solidFill>
                    <w14:srgbClr w14:val="000000">
                      <w14:alpha w14:val="100000"/>
                    </w14:srgbClr>
                  </w14:solidFill>
                </w14:textFill>
              </w:rPr>
              <w:t xml:space="preserve">　</w:t>
            </w:r>
            <w:proofErr w:type="gramStart"/>
            <w:r w:rsidRPr="00E31AF4">
              <w:rPr>
                <w:rStyle w:val="normaltextrun"/>
                <w:rFonts w:cs="Segoe UI"/>
                <w:color w:val="000000"/>
                <w:w w:val="20"/>
                <w:szCs w:val="20"/>
                <w:shd w:val="solid" w:color="000000" w:fill="000000"/>
                <w:fitText w:val="89" w:id="-1167934709"/>
                <w14:textFill>
                  <w14:solidFill>
                    <w14:srgbClr w14:val="000000">
                      <w14:alpha w14:val="100000"/>
                    </w14:srgbClr>
                  </w14:solidFill>
                </w14:textFill>
              </w:rPr>
              <w:t>|</w:t>
            </w:r>
            <w:r w:rsidRPr="00E31AF4">
              <w:rPr>
                <w:rStyle w:val="normaltextrun"/>
                <w:rFonts w:cs="Segoe UI" w:hint="eastAsia"/>
                <w:color w:val="000000"/>
                <w:spacing w:val="2"/>
                <w:w w:val="20"/>
                <w:szCs w:val="20"/>
                <w:shd w:val="solid" w:color="000000" w:fill="000000"/>
                <w:fitText w:val="89" w:id="-1167934709"/>
                <w14:textFill>
                  <w14:solidFill>
                    <w14:srgbClr w14:val="000000">
                      <w14:alpha w14:val="100000"/>
                    </w14:srgbClr>
                  </w14:solidFill>
                </w14:textFill>
              </w:rPr>
              <w:t xml:space="preserve">　</w:t>
            </w:r>
            <w:r w:rsidR="007E7CA9" w:rsidRPr="007E7CA9">
              <w:rPr>
                <w:rStyle w:val="eop"/>
                <w:rFonts w:cs="Segoe UI"/>
                <w:szCs w:val="20"/>
              </w:rPr>
              <w:t xml:space="preserve"> </w:t>
            </w:r>
            <w:r w:rsidR="00E00389">
              <w:rPr>
                <w:rStyle w:val="normaltextrun"/>
                <w:rFonts w:cs="Segoe UI"/>
                <w:szCs w:val="20"/>
                <w:vertAlign w:val="superscript"/>
              </w:rPr>
              <w:t>4</w:t>
            </w:r>
            <w:proofErr w:type="gramEnd"/>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1A6ED301" w14:textId="68E750F7"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19"/>
                <w:szCs w:val="20"/>
                <w:shd w:val="solid" w:color="000000" w:fill="000000"/>
                <w:fitText w:val="88" w:id="-1167934708"/>
                <w14:textFill>
                  <w14:solidFill>
                    <w14:srgbClr w14:val="000000">
                      <w14:alpha w14:val="100000"/>
                    </w14:srgbClr>
                  </w14:solidFill>
                </w14:textFill>
              </w:rPr>
              <w:t xml:space="preserve">　</w:t>
            </w:r>
            <w:proofErr w:type="gramStart"/>
            <w:r w:rsidRPr="00E31AF4">
              <w:rPr>
                <w:rStyle w:val="normaltextrun"/>
                <w:rFonts w:cs="Segoe UI"/>
                <w:color w:val="000000"/>
                <w:w w:val="19"/>
                <w:szCs w:val="20"/>
                <w:shd w:val="solid" w:color="000000" w:fill="000000"/>
                <w:fitText w:val="88" w:id="-1167934708"/>
                <w14:textFill>
                  <w14:solidFill>
                    <w14:srgbClr w14:val="000000">
                      <w14:alpha w14:val="100000"/>
                    </w14:srgbClr>
                  </w14:solidFill>
                </w14:textFill>
              </w:rPr>
              <w:t>|</w:t>
            </w:r>
            <w:r w:rsidRPr="00E31AF4">
              <w:rPr>
                <w:rStyle w:val="normaltextrun"/>
                <w:rFonts w:cs="Segoe UI" w:hint="eastAsia"/>
                <w:color w:val="000000"/>
                <w:spacing w:val="4"/>
                <w:w w:val="19"/>
                <w:szCs w:val="20"/>
                <w:shd w:val="solid" w:color="000000" w:fill="000000"/>
                <w:fitText w:val="88" w:id="-1167934708"/>
                <w14:textFill>
                  <w14:solidFill>
                    <w14:srgbClr w14:val="000000">
                      <w14:alpha w14:val="100000"/>
                    </w14:srgbClr>
                  </w14:solidFill>
                </w14:textFill>
              </w:rPr>
              <w:t xml:space="preserve">　</w:t>
            </w:r>
            <w:r w:rsidR="007E7CA9" w:rsidRPr="007E7CA9">
              <w:rPr>
                <w:rStyle w:val="eop"/>
                <w:rFonts w:cs="Segoe UI"/>
                <w:szCs w:val="20"/>
              </w:rPr>
              <w:t xml:space="preserve"> </w:t>
            </w:r>
            <w:r w:rsidR="00E00389" w:rsidRPr="00D9316F">
              <w:rPr>
                <w:rStyle w:val="normaltextrun"/>
                <w:rFonts w:cs="Segoe UI"/>
                <w:bCs w:val="0"/>
                <w:szCs w:val="20"/>
                <w:vertAlign w:val="superscript"/>
              </w:rPr>
              <w:t>5</w:t>
            </w:r>
            <w:proofErr w:type="gramEnd"/>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28A1894F" w14:textId="427E2FD3"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19"/>
                <w:szCs w:val="20"/>
                <w:shd w:val="solid" w:color="000000" w:fill="000000"/>
                <w:fitText w:val="88" w:id="-1167934707"/>
                <w14:textFill>
                  <w14:solidFill>
                    <w14:srgbClr w14:val="000000">
                      <w14:alpha w14:val="100000"/>
                    </w14:srgbClr>
                  </w14:solidFill>
                </w14:textFill>
              </w:rPr>
              <w:t xml:space="preserve">　</w:t>
            </w:r>
            <w:proofErr w:type="gramStart"/>
            <w:r w:rsidRPr="00E31AF4">
              <w:rPr>
                <w:rStyle w:val="normaltextrun"/>
                <w:rFonts w:cs="Segoe UI"/>
                <w:color w:val="000000"/>
                <w:w w:val="19"/>
                <w:szCs w:val="20"/>
                <w:shd w:val="solid" w:color="000000" w:fill="000000"/>
                <w:fitText w:val="88" w:id="-1167934707"/>
                <w14:textFill>
                  <w14:solidFill>
                    <w14:srgbClr w14:val="000000">
                      <w14:alpha w14:val="100000"/>
                    </w14:srgbClr>
                  </w14:solidFill>
                </w14:textFill>
              </w:rPr>
              <w:t>|</w:t>
            </w:r>
            <w:r w:rsidRPr="00E31AF4">
              <w:rPr>
                <w:rStyle w:val="normaltextrun"/>
                <w:rFonts w:cs="Segoe UI" w:hint="eastAsia"/>
                <w:color w:val="000000"/>
                <w:spacing w:val="4"/>
                <w:w w:val="19"/>
                <w:szCs w:val="20"/>
                <w:shd w:val="solid" w:color="000000" w:fill="000000"/>
                <w:fitText w:val="88" w:id="-1167934707"/>
                <w14:textFill>
                  <w14:solidFill>
                    <w14:srgbClr w14:val="000000">
                      <w14:alpha w14:val="100000"/>
                    </w14:srgbClr>
                  </w14:solidFill>
                </w14:textFill>
              </w:rPr>
              <w:t xml:space="preserve">　</w:t>
            </w:r>
            <w:r w:rsidR="007E7CA9" w:rsidRPr="007E7CA9">
              <w:rPr>
                <w:rStyle w:val="eop"/>
                <w:rFonts w:cs="Segoe UI"/>
                <w:szCs w:val="20"/>
              </w:rPr>
              <w:t xml:space="preserve"> </w:t>
            </w:r>
            <w:r w:rsidR="00E00389" w:rsidRPr="00D9316F">
              <w:rPr>
                <w:rStyle w:val="normaltextrun"/>
                <w:rFonts w:cs="Segoe UI"/>
                <w:bCs w:val="0"/>
                <w:szCs w:val="20"/>
                <w:vertAlign w:val="superscript"/>
              </w:rPr>
              <w:t>5</w:t>
            </w:r>
            <w:proofErr w:type="gramEnd"/>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581D5B2A" w14:textId="41E36189"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19"/>
                <w:szCs w:val="20"/>
                <w:shd w:val="solid" w:color="000000" w:fill="000000"/>
                <w:fitText w:val="88" w:id="-1167934706"/>
                <w14:textFill>
                  <w14:solidFill>
                    <w14:srgbClr w14:val="000000">
                      <w14:alpha w14:val="100000"/>
                    </w14:srgbClr>
                  </w14:solidFill>
                </w14:textFill>
              </w:rPr>
              <w:t xml:space="preserve">　</w:t>
            </w:r>
            <w:proofErr w:type="gramStart"/>
            <w:r w:rsidRPr="00E31AF4">
              <w:rPr>
                <w:rStyle w:val="normaltextrun"/>
                <w:rFonts w:cs="Segoe UI"/>
                <w:color w:val="000000"/>
                <w:w w:val="19"/>
                <w:szCs w:val="20"/>
                <w:shd w:val="solid" w:color="000000" w:fill="000000"/>
                <w:fitText w:val="88" w:id="-1167934706"/>
                <w14:textFill>
                  <w14:solidFill>
                    <w14:srgbClr w14:val="000000">
                      <w14:alpha w14:val="100000"/>
                    </w14:srgbClr>
                  </w14:solidFill>
                </w14:textFill>
              </w:rPr>
              <w:t>|</w:t>
            </w:r>
            <w:r w:rsidRPr="00E31AF4">
              <w:rPr>
                <w:rStyle w:val="normaltextrun"/>
                <w:rFonts w:cs="Segoe UI" w:hint="eastAsia"/>
                <w:color w:val="000000"/>
                <w:spacing w:val="4"/>
                <w:w w:val="19"/>
                <w:szCs w:val="20"/>
                <w:shd w:val="solid" w:color="000000" w:fill="000000"/>
                <w:fitText w:val="88" w:id="-1167934706"/>
                <w14:textFill>
                  <w14:solidFill>
                    <w14:srgbClr w14:val="000000">
                      <w14:alpha w14:val="100000"/>
                    </w14:srgbClr>
                  </w14:solidFill>
                </w14:textFill>
              </w:rPr>
              <w:t xml:space="preserve">　</w:t>
            </w:r>
            <w:r w:rsidR="007E7CA9" w:rsidRPr="007E7CA9">
              <w:rPr>
                <w:rStyle w:val="eop"/>
                <w:rFonts w:cs="Segoe UI"/>
                <w:szCs w:val="20"/>
              </w:rPr>
              <w:t xml:space="preserve"> </w:t>
            </w:r>
            <w:r w:rsidR="00E00389" w:rsidRPr="00D9316F">
              <w:rPr>
                <w:rStyle w:val="normaltextrun"/>
                <w:rFonts w:cs="Segoe UI"/>
                <w:bCs w:val="0"/>
                <w:szCs w:val="20"/>
                <w:vertAlign w:val="superscript"/>
              </w:rPr>
              <w:t>5</w:t>
            </w:r>
            <w:proofErr w:type="gramEnd"/>
          </w:p>
        </w:tc>
        <w:tc>
          <w:tcPr>
            <w:tcW w:w="105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793F2E53" w14:textId="3BC412FA" w:rsidR="00C47653" w:rsidRPr="007E7CA9" w:rsidRDefault="00E31AF4" w:rsidP="00C47653">
            <w:pPr>
              <w:pStyle w:val="TableText0"/>
              <w:jc w:val="center"/>
              <w:rPr>
                <w:rStyle w:val="normaltextrun"/>
                <w:rFonts w:cs="Segoe UI"/>
                <w:bCs w:val="0"/>
                <w:szCs w:val="20"/>
                <w:highlight w:val="darkGray"/>
              </w:rPr>
            </w:pPr>
            <w:r w:rsidRPr="00E31AF4">
              <w:rPr>
                <w:rStyle w:val="normaltextrun"/>
                <w:rFonts w:cs="Segoe UI" w:hint="eastAsia"/>
                <w:color w:val="000000"/>
                <w:w w:val="19"/>
                <w:szCs w:val="20"/>
                <w:shd w:val="solid" w:color="000000" w:fill="000000"/>
                <w:fitText w:val="88" w:id="-1167934705"/>
                <w14:textFill>
                  <w14:solidFill>
                    <w14:srgbClr w14:val="000000">
                      <w14:alpha w14:val="100000"/>
                    </w14:srgbClr>
                  </w14:solidFill>
                </w14:textFill>
              </w:rPr>
              <w:t xml:space="preserve">　</w:t>
            </w:r>
            <w:proofErr w:type="gramStart"/>
            <w:r w:rsidRPr="00E31AF4">
              <w:rPr>
                <w:rStyle w:val="normaltextrun"/>
                <w:rFonts w:cs="Segoe UI"/>
                <w:color w:val="000000"/>
                <w:w w:val="19"/>
                <w:szCs w:val="20"/>
                <w:shd w:val="solid" w:color="000000" w:fill="000000"/>
                <w:fitText w:val="88" w:id="-1167934705"/>
                <w14:textFill>
                  <w14:solidFill>
                    <w14:srgbClr w14:val="000000">
                      <w14:alpha w14:val="100000"/>
                    </w14:srgbClr>
                  </w14:solidFill>
                </w14:textFill>
              </w:rPr>
              <w:t>|</w:t>
            </w:r>
            <w:r w:rsidRPr="00E31AF4">
              <w:rPr>
                <w:rStyle w:val="normaltextrun"/>
                <w:rFonts w:cs="Segoe UI" w:hint="eastAsia"/>
                <w:color w:val="000000"/>
                <w:spacing w:val="4"/>
                <w:w w:val="19"/>
                <w:szCs w:val="20"/>
                <w:shd w:val="solid" w:color="000000" w:fill="000000"/>
                <w:fitText w:val="88" w:id="-1167934705"/>
                <w14:textFill>
                  <w14:solidFill>
                    <w14:srgbClr w14:val="000000">
                      <w14:alpha w14:val="100000"/>
                    </w14:srgbClr>
                  </w14:solidFill>
                </w14:textFill>
              </w:rPr>
              <w:t xml:space="preserve">　</w:t>
            </w:r>
            <w:r w:rsidR="007E7CA9" w:rsidRPr="007E7CA9">
              <w:rPr>
                <w:rStyle w:val="eop"/>
                <w:rFonts w:cs="Segoe UI"/>
                <w:szCs w:val="20"/>
              </w:rPr>
              <w:t xml:space="preserve"> </w:t>
            </w:r>
            <w:r w:rsidR="00E00389" w:rsidRPr="00D9316F">
              <w:rPr>
                <w:rStyle w:val="normaltextrun"/>
                <w:rFonts w:cs="Segoe UI"/>
                <w:bCs w:val="0"/>
                <w:szCs w:val="20"/>
                <w:vertAlign w:val="superscript"/>
              </w:rPr>
              <w:t>5</w:t>
            </w:r>
            <w:proofErr w:type="gramEnd"/>
          </w:p>
        </w:tc>
      </w:tr>
      <w:tr w:rsidR="00C47653" w:rsidRPr="00353266" w14:paraId="32C42F61" w14:textId="77777777" w:rsidTr="00622E5B">
        <w:trPr>
          <w:tblHeader/>
        </w:trPr>
        <w:tc>
          <w:tcPr>
            <w:tcW w:w="2862" w:type="dxa"/>
            <w:shd w:val="clear" w:color="auto" w:fill="auto"/>
          </w:tcPr>
          <w:p w14:paraId="5E41C921" w14:textId="77777777" w:rsidR="00C47653" w:rsidRPr="00353266" w:rsidRDefault="00C47653" w:rsidP="00C47653">
            <w:pPr>
              <w:pStyle w:val="Tabletext"/>
            </w:pPr>
            <w:r w:rsidRPr="00353266">
              <w:t>Total scripts</w:t>
            </w:r>
          </w:p>
        </w:tc>
        <w:tc>
          <w:tcPr>
            <w:tcW w:w="1019" w:type="dxa"/>
            <w:tcBorders>
              <w:bottom w:val="single" w:sz="4" w:space="0" w:color="auto"/>
            </w:tcBorders>
            <w:shd w:val="clear" w:color="auto" w:fill="auto"/>
            <w:vAlign w:val="center"/>
          </w:tcPr>
          <w:p w14:paraId="1CCDE775" w14:textId="27BAF446" w:rsidR="00C47653" w:rsidRPr="007E7CA9" w:rsidRDefault="00E31AF4" w:rsidP="00C47653">
            <w:pPr>
              <w:pStyle w:val="TableText0"/>
              <w:jc w:val="center"/>
              <w:rPr>
                <w:bCs w:val="0"/>
                <w:szCs w:val="20"/>
                <w:highlight w:val="darkGray"/>
                <w:vertAlign w:val="superscript"/>
              </w:rPr>
            </w:pPr>
            <w:r w:rsidRPr="00CC75D7">
              <w:rPr>
                <w:rStyle w:val="normaltextrun"/>
                <w:rFonts w:cs="Segoe UI" w:hint="eastAsia"/>
                <w:bCs w:val="0"/>
                <w:color w:val="000000"/>
                <w:spacing w:val="6"/>
                <w:w w:val="15"/>
                <w:szCs w:val="20"/>
                <w:shd w:val="solid" w:color="000000" w:fill="000000"/>
                <w:fitText w:val="78" w:id="-1167934704"/>
                <w14:textFill>
                  <w14:solidFill>
                    <w14:srgbClr w14:val="000000">
                      <w14:alpha w14:val="100000"/>
                    </w14:srgbClr>
                  </w14:solidFill>
                </w14:textFill>
              </w:rPr>
              <w:t xml:space="preserve">　</w:t>
            </w:r>
            <w:r w:rsidRPr="00CC75D7">
              <w:rPr>
                <w:rStyle w:val="normaltextrun"/>
                <w:rFonts w:cs="Segoe UI"/>
                <w:bCs w:val="0"/>
                <w:color w:val="000000"/>
                <w:spacing w:val="6"/>
                <w:w w:val="15"/>
                <w:szCs w:val="20"/>
                <w:shd w:val="solid" w:color="000000" w:fill="000000"/>
                <w:fitText w:val="78" w:id="-1167934704"/>
                <w14:textFill>
                  <w14:solidFill>
                    <w14:srgbClr w14:val="000000">
                      <w14:alpha w14:val="100000"/>
                    </w14:srgbClr>
                  </w14:solidFill>
                </w14:textFill>
              </w:rPr>
              <w:t>|</w:t>
            </w:r>
            <w:r w:rsidRPr="00CC75D7">
              <w:rPr>
                <w:rStyle w:val="normaltextrun"/>
                <w:rFonts w:cs="Segoe UI" w:hint="eastAsia"/>
                <w:bCs w:val="0"/>
                <w:color w:val="000000"/>
                <w:spacing w:val="1"/>
                <w:w w:val="15"/>
                <w:szCs w:val="20"/>
                <w:shd w:val="solid" w:color="000000" w:fill="000000"/>
                <w:fitText w:val="78" w:id="-1167934704"/>
                <w14:textFill>
                  <w14:solidFill>
                    <w14:srgbClr w14:val="000000">
                      <w14:alpha w14:val="100000"/>
                    </w14:srgbClr>
                  </w14:solidFill>
                </w14:textFill>
              </w:rPr>
              <w:t xml:space="preserve">　</w:t>
            </w:r>
            <w:r w:rsidR="00E00389" w:rsidRPr="007E7CA9">
              <w:rPr>
                <w:rStyle w:val="normaltextrun"/>
                <w:rFonts w:cs="Segoe UI"/>
                <w:bCs w:val="0"/>
                <w:szCs w:val="20"/>
                <w:vertAlign w:val="superscript"/>
              </w:rPr>
              <w:t>6</w:t>
            </w:r>
          </w:p>
        </w:tc>
        <w:tc>
          <w:tcPr>
            <w:tcW w:w="1020" w:type="dxa"/>
            <w:tcBorders>
              <w:bottom w:val="single" w:sz="4" w:space="0" w:color="auto"/>
            </w:tcBorders>
            <w:shd w:val="clear" w:color="auto" w:fill="auto"/>
            <w:vAlign w:val="center"/>
          </w:tcPr>
          <w:p w14:paraId="22353FA2" w14:textId="247CC9FC"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5"/>
                <w:w w:val="15"/>
                <w:szCs w:val="20"/>
                <w:shd w:val="solid" w:color="000000" w:fill="000000"/>
                <w:fitText w:val="77" w:id="-1167934720"/>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20"/>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20"/>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6</w:t>
            </w:r>
          </w:p>
        </w:tc>
        <w:tc>
          <w:tcPr>
            <w:tcW w:w="1020" w:type="dxa"/>
            <w:tcBorders>
              <w:bottom w:val="single" w:sz="4" w:space="0" w:color="auto"/>
            </w:tcBorders>
            <w:shd w:val="clear" w:color="auto" w:fill="auto"/>
            <w:vAlign w:val="center"/>
          </w:tcPr>
          <w:p w14:paraId="6FD6F24E" w14:textId="51152B1E" w:rsidR="00C47653" w:rsidRPr="007E7CA9" w:rsidRDefault="00E31AF4" w:rsidP="00C47653">
            <w:pPr>
              <w:pStyle w:val="TableText0"/>
              <w:jc w:val="center"/>
              <w:rPr>
                <w:bCs w:val="0"/>
                <w:szCs w:val="20"/>
                <w:highlight w:val="darkGray"/>
                <w:vertAlign w:val="superscript"/>
              </w:rPr>
            </w:pPr>
            <w:r w:rsidRPr="00CC75D7">
              <w:rPr>
                <w:rStyle w:val="normaltextrun"/>
                <w:rFonts w:cs="Segoe UI" w:hint="eastAsia"/>
                <w:bCs w:val="0"/>
                <w:color w:val="000000"/>
                <w:spacing w:val="5"/>
                <w:w w:val="15"/>
                <w:szCs w:val="20"/>
                <w:shd w:val="solid" w:color="000000" w:fill="000000"/>
                <w:fitText w:val="77" w:id="-1167934719"/>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9"/>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9"/>
                <w14:textFill>
                  <w14:solidFill>
                    <w14:srgbClr w14:val="000000">
                      <w14:alpha w14:val="100000"/>
                    </w14:srgbClr>
                  </w14:solidFill>
                </w14:textFill>
              </w:rPr>
              <w:t xml:space="preserve">　</w:t>
            </w:r>
            <w:r w:rsidR="00E00389" w:rsidRPr="007E7CA9">
              <w:rPr>
                <w:rStyle w:val="normaltextrun"/>
                <w:rFonts w:cs="Segoe UI"/>
                <w:bCs w:val="0"/>
                <w:szCs w:val="20"/>
                <w:vertAlign w:val="superscript"/>
              </w:rPr>
              <w:t>7</w:t>
            </w:r>
          </w:p>
        </w:tc>
        <w:tc>
          <w:tcPr>
            <w:tcW w:w="1020" w:type="dxa"/>
            <w:tcBorders>
              <w:bottom w:val="single" w:sz="4" w:space="0" w:color="auto"/>
            </w:tcBorders>
            <w:shd w:val="clear" w:color="auto" w:fill="auto"/>
            <w:vAlign w:val="center"/>
          </w:tcPr>
          <w:p w14:paraId="241A8CFA" w14:textId="71A26871" w:rsidR="00C47653" w:rsidRPr="007E7CA9" w:rsidRDefault="00E31AF4" w:rsidP="00C47653">
            <w:pPr>
              <w:pStyle w:val="TableText0"/>
              <w:jc w:val="center"/>
              <w:rPr>
                <w:bCs w:val="0"/>
                <w:szCs w:val="20"/>
                <w:highlight w:val="darkGray"/>
                <w:vertAlign w:val="superscript"/>
              </w:rPr>
            </w:pPr>
            <w:r w:rsidRPr="00CC75D7">
              <w:rPr>
                <w:rStyle w:val="normaltextrun"/>
                <w:rFonts w:cs="Segoe UI" w:hint="eastAsia"/>
                <w:bCs w:val="0"/>
                <w:color w:val="000000"/>
                <w:spacing w:val="5"/>
                <w:w w:val="15"/>
                <w:szCs w:val="20"/>
                <w:shd w:val="solid" w:color="000000" w:fill="000000"/>
                <w:fitText w:val="77" w:id="-1167934718"/>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8"/>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8"/>
                <w14:textFill>
                  <w14:solidFill>
                    <w14:srgbClr w14:val="000000">
                      <w14:alpha w14:val="100000"/>
                    </w14:srgbClr>
                  </w14:solidFill>
                </w14:textFill>
              </w:rPr>
              <w:t xml:space="preserve">　</w:t>
            </w:r>
            <w:r w:rsidR="00E00389" w:rsidRPr="007E7CA9">
              <w:rPr>
                <w:rStyle w:val="normaltextrun"/>
                <w:rFonts w:cs="Segoe UI"/>
                <w:bCs w:val="0"/>
                <w:szCs w:val="20"/>
                <w:vertAlign w:val="superscript"/>
              </w:rPr>
              <w:t>8</w:t>
            </w:r>
          </w:p>
        </w:tc>
        <w:tc>
          <w:tcPr>
            <w:tcW w:w="1020" w:type="dxa"/>
            <w:tcBorders>
              <w:bottom w:val="single" w:sz="4" w:space="0" w:color="auto"/>
            </w:tcBorders>
            <w:shd w:val="clear" w:color="auto" w:fill="auto"/>
            <w:vAlign w:val="center"/>
          </w:tcPr>
          <w:p w14:paraId="299F295D" w14:textId="047413C6"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spacing w:val="5"/>
                <w:w w:val="15"/>
                <w:szCs w:val="20"/>
                <w:shd w:val="solid" w:color="000000" w:fill="000000"/>
                <w:fitText w:val="77" w:id="-1167934717"/>
                <w14:textFill>
                  <w14:solidFill>
                    <w14:srgbClr w14:val="000000">
                      <w14:alpha w14:val="100000"/>
                    </w14:srgbClr>
                  </w14:solidFill>
                </w14:textFill>
              </w:rPr>
              <w:t xml:space="preserve">　</w:t>
            </w:r>
            <w:r w:rsidRPr="00CC75D7">
              <w:rPr>
                <w:rStyle w:val="normaltextrun"/>
                <w:rFonts w:cs="Segoe UI"/>
                <w:bCs w:val="0"/>
                <w:color w:val="000000"/>
                <w:spacing w:val="5"/>
                <w:w w:val="15"/>
                <w:szCs w:val="20"/>
                <w:shd w:val="solid" w:color="000000" w:fill="000000"/>
                <w:fitText w:val="77" w:id="-1167934717"/>
                <w14:textFill>
                  <w14:solidFill>
                    <w14:srgbClr w14:val="000000">
                      <w14:alpha w14:val="100000"/>
                    </w14:srgbClr>
                  </w14:solidFill>
                </w14:textFill>
              </w:rPr>
              <w:t>|</w:t>
            </w:r>
            <w:r w:rsidRPr="00CC75D7">
              <w:rPr>
                <w:rStyle w:val="normaltextrun"/>
                <w:rFonts w:cs="Segoe UI" w:hint="eastAsia"/>
                <w:bCs w:val="0"/>
                <w:color w:val="000000"/>
                <w:spacing w:val="2"/>
                <w:w w:val="15"/>
                <w:szCs w:val="20"/>
                <w:shd w:val="solid" w:color="000000" w:fill="000000"/>
                <w:fitText w:val="77" w:id="-1167934717"/>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8</w:t>
            </w:r>
          </w:p>
        </w:tc>
        <w:tc>
          <w:tcPr>
            <w:tcW w:w="1050" w:type="dxa"/>
            <w:tcBorders>
              <w:bottom w:val="single" w:sz="4" w:space="0" w:color="auto"/>
            </w:tcBorders>
            <w:shd w:val="clear" w:color="auto" w:fill="auto"/>
            <w:vAlign w:val="center"/>
          </w:tcPr>
          <w:p w14:paraId="5A02A6C1" w14:textId="4305B5B1" w:rsidR="00C47653" w:rsidRPr="007E7CA9" w:rsidRDefault="00E31AF4" w:rsidP="00C47653">
            <w:pPr>
              <w:pStyle w:val="TableText0"/>
              <w:jc w:val="center"/>
              <w:rPr>
                <w:bCs w:val="0"/>
                <w:szCs w:val="20"/>
                <w:highlight w:val="darkGray"/>
              </w:rPr>
            </w:pPr>
            <w:r w:rsidRPr="00CC75D7">
              <w:rPr>
                <w:rStyle w:val="normaltextrun"/>
                <w:rFonts w:cs="Segoe UI" w:hint="eastAsia"/>
                <w:bCs w:val="0"/>
                <w:color w:val="000000"/>
                <w:w w:val="15"/>
                <w:szCs w:val="20"/>
                <w:shd w:val="solid" w:color="000000" w:fill="000000"/>
                <w:fitText w:val="55" w:id="-1167934716"/>
                <w14:textFill>
                  <w14:solidFill>
                    <w14:srgbClr w14:val="000000">
                      <w14:alpha w14:val="100000"/>
                    </w14:srgbClr>
                  </w14:solidFill>
                </w14:textFill>
              </w:rPr>
              <w:t xml:space="preserve">　</w:t>
            </w:r>
            <w:r w:rsidRPr="00CC75D7">
              <w:rPr>
                <w:rStyle w:val="normaltextrun"/>
                <w:rFonts w:cs="Segoe UI"/>
                <w:bCs w:val="0"/>
                <w:color w:val="000000"/>
                <w:w w:val="15"/>
                <w:szCs w:val="20"/>
                <w:shd w:val="solid" w:color="000000" w:fill="000000"/>
                <w:fitText w:val="55" w:id="-1167934716"/>
                <w14:textFill>
                  <w14:solidFill>
                    <w14:srgbClr w14:val="000000">
                      <w14:alpha w14:val="100000"/>
                    </w14:srgbClr>
                  </w14:solidFill>
                </w14:textFill>
              </w:rPr>
              <w:t>|</w:t>
            </w:r>
            <w:r w:rsidRPr="00CC75D7">
              <w:rPr>
                <w:rStyle w:val="normaltextrun"/>
                <w:rFonts w:cs="Segoe UI" w:hint="eastAsia"/>
                <w:bCs w:val="0"/>
                <w:color w:val="000000"/>
                <w:spacing w:val="-10"/>
                <w:w w:val="15"/>
                <w:szCs w:val="20"/>
                <w:shd w:val="solid" w:color="000000" w:fill="000000"/>
                <w:fitText w:val="55" w:id="-1167934716"/>
                <w14:textFill>
                  <w14:solidFill>
                    <w14:srgbClr w14:val="000000">
                      <w14:alpha w14:val="100000"/>
                    </w14:srgbClr>
                  </w14:solidFill>
                </w14:textFill>
              </w:rPr>
              <w:t xml:space="preserve">　</w:t>
            </w:r>
            <w:r w:rsidR="00E00389" w:rsidRPr="00D9316F">
              <w:rPr>
                <w:rStyle w:val="normaltextrun"/>
                <w:rFonts w:cs="Segoe UI"/>
                <w:szCs w:val="20"/>
                <w:vertAlign w:val="superscript"/>
              </w:rPr>
              <w:t>1</w:t>
            </w:r>
          </w:p>
        </w:tc>
      </w:tr>
      <w:tr w:rsidR="00C47653" w:rsidRPr="00353266" w14:paraId="1CD5BAE3" w14:textId="77777777" w:rsidTr="00622E5B">
        <w:trPr>
          <w:tblHeader/>
        </w:trPr>
        <w:tc>
          <w:tcPr>
            <w:tcW w:w="2862" w:type="dxa"/>
            <w:shd w:val="clear" w:color="auto" w:fill="C6D9F1" w:themeFill="text2" w:themeFillTint="33"/>
          </w:tcPr>
          <w:p w14:paraId="2B5A59FB" w14:textId="28AD8B7A" w:rsidR="00C47653" w:rsidRPr="00353266" w:rsidRDefault="00C47653" w:rsidP="00C47653">
            <w:pPr>
              <w:pStyle w:val="Tabletext"/>
            </w:pPr>
            <w:r w:rsidRPr="00353266">
              <w:t>Total scripts (July 2022)</w:t>
            </w:r>
          </w:p>
        </w:tc>
        <w:tc>
          <w:tcPr>
            <w:tcW w:w="101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43ABF6F" w14:textId="57E4158A" w:rsidR="00C47653" w:rsidRPr="007E7CA9" w:rsidRDefault="00E31AF4" w:rsidP="00C47653">
            <w:pPr>
              <w:pStyle w:val="TableText0"/>
              <w:jc w:val="center"/>
              <w:rPr>
                <w:rStyle w:val="normaltextrun"/>
                <w:bCs w:val="0"/>
                <w:highlight w:val="darkGray"/>
              </w:rPr>
            </w:pPr>
            <w:r w:rsidRPr="00CC75D7">
              <w:rPr>
                <w:rFonts w:hint="eastAsia"/>
                <w:bCs w:val="0"/>
                <w:color w:val="000000"/>
                <w:spacing w:val="6"/>
                <w:w w:val="15"/>
                <w:shd w:val="solid" w:color="000000" w:fill="000000"/>
                <w:fitText w:val="78" w:id="-1167934715"/>
                <w14:textFill>
                  <w14:solidFill>
                    <w14:srgbClr w14:val="000000">
                      <w14:alpha w14:val="100000"/>
                    </w14:srgbClr>
                  </w14:solidFill>
                </w14:textFill>
              </w:rPr>
              <w:t xml:space="preserve">　</w:t>
            </w:r>
            <w:r w:rsidRPr="00CC75D7">
              <w:rPr>
                <w:bCs w:val="0"/>
                <w:color w:val="000000"/>
                <w:spacing w:val="6"/>
                <w:w w:val="15"/>
                <w:shd w:val="solid" w:color="000000" w:fill="000000"/>
                <w:fitText w:val="78" w:id="-1167934715"/>
                <w14:textFill>
                  <w14:solidFill>
                    <w14:srgbClr w14:val="000000">
                      <w14:alpha w14:val="100000"/>
                    </w14:srgbClr>
                  </w14:solidFill>
                </w14:textFill>
              </w:rPr>
              <w:t>|</w:t>
            </w:r>
            <w:r w:rsidRPr="00CC75D7">
              <w:rPr>
                <w:rFonts w:hint="eastAsia"/>
                <w:bCs w:val="0"/>
                <w:color w:val="000000"/>
                <w:spacing w:val="1"/>
                <w:w w:val="15"/>
                <w:shd w:val="solid" w:color="000000" w:fill="000000"/>
                <w:fitText w:val="78" w:id="-1167934715"/>
                <w14:textFill>
                  <w14:solidFill>
                    <w14:srgbClr w14:val="000000">
                      <w14:alpha w14:val="100000"/>
                    </w14:srgbClr>
                  </w14:solidFill>
                </w14:textFill>
              </w:rPr>
              <w:t xml:space="preserve">　</w:t>
            </w:r>
            <w:r w:rsidR="00E00389" w:rsidRPr="00D9316F">
              <w:rPr>
                <w:rStyle w:val="normaltextrun"/>
                <w:rFonts w:cs="Segoe UI"/>
                <w:szCs w:val="20"/>
                <w:vertAlign w:val="superscript"/>
              </w:rPr>
              <w:t>3</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CEE995" w14:textId="799A845C" w:rsidR="00C47653" w:rsidRPr="007E7CA9" w:rsidRDefault="00E31AF4" w:rsidP="00C47653">
            <w:pPr>
              <w:pStyle w:val="TableText0"/>
              <w:jc w:val="center"/>
              <w:rPr>
                <w:rStyle w:val="normaltextrun"/>
                <w:bCs w:val="0"/>
                <w:highlight w:val="darkGray"/>
              </w:rPr>
            </w:pPr>
            <w:r w:rsidRPr="00CC75D7">
              <w:rPr>
                <w:rFonts w:hint="eastAsia"/>
                <w:bCs w:val="0"/>
                <w:color w:val="000000"/>
                <w:spacing w:val="5"/>
                <w:w w:val="15"/>
                <w:shd w:val="solid" w:color="000000" w:fill="000000"/>
                <w:fitText w:val="77" w:id="-1167934714"/>
                <w14:textFill>
                  <w14:solidFill>
                    <w14:srgbClr w14:val="000000">
                      <w14:alpha w14:val="100000"/>
                    </w14:srgbClr>
                  </w14:solidFill>
                </w14:textFill>
              </w:rPr>
              <w:t xml:space="preserve">　</w:t>
            </w:r>
            <w:r w:rsidRPr="00CC75D7">
              <w:rPr>
                <w:bCs w:val="0"/>
                <w:color w:val="000000"/>
                <w:spacing w:val="5"/>
                <w:w w:val="15"/>
                <w:shd w:val="solid" w:color="000000" w:fill="000000"/>
                <w:fitText w:val="77" w:id="-1167934714"/>
                <w14:textFill>
                  <w14:solidFill>
                    <w14:srgbClr w14:val="000000">
                      <w14:alpha w14:val="100000"/>
                    </w14:srgbClr>
                  </w14:solidFill>
                </w14:textFill>
              </w:rPr>
              <w:t>|</w:t>
            </w:r>
            <w:r w:rsidRPr="00CC75D7">
              <w:rPr>
                <w:rFonts w:hint="eastAsia"/>
                <w:bCs w:val="0"/>
                <w:color w:val="000000"/>
                <w:spacing w:val="2"/>
                <w:w w:val="15"/>
                <w:shd w:val="solid" w:color="000000" w:fill="000000"/>
                <w:fitText w:val="77" w:id="-1167934714"/>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6</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3ADF4" w14:textId="6033401B" w:rsidR="00C47653" w:rsidRPr="007E7CA9" w:rsidRDefault="00E31AF4" w:rsidP="00C47653">
            <w:pPr>
              <w:pStyle w:val="TableText0"/>
              <w:jc w:val="center"/>
              <w:rPr>
                <w:rStyle w:val="normaltextrun"/>
                <w:bCs w:val="0"/>
                <w:highlight w:val="darkGray"/>
              </w:rPr>
            </w:pPr>
            <w:r w:rsidRPr="00CC75D7">
              <w:rPr>
                <w:rFonts w:hint="eastAsia"/>
                <w:bCs w:val="0"/>
                <w:color w:val="000000"/>
                <w:spacing w:val="5"/>
                <w:w w:val="15"/>
                <w:shd w:val="solid" w:color="000000" w:fill="000000"/>
                <w:fitText w:val="77" w:id="-1167934713"/>
                <w14:textFill>
                  <w14:solidFill>
                    <w14:srgbClr w14:val="000000">
                      <w14:alpha w14:val="100000"/>
                    </w14:srgbClr>
                  </w14:solidFill>
                </w14:textFill>
              </w:rPr>
              <w:t xml:space="preserve">　</w:t>
            </w:r>
            <w:r w:rsidRPr="00CC75D7">
              <w:rPr>
                <w:bCs w:val="0"/>
                <w:color w:val="000000"/>
                <w:spacing w:val="5"/>
                <w:w w:val="15"/>
                <w:shd w:val="solid" w:color="000000" w:fill="000000"/>
                <w:fitText w:val="77" w:id="-1167934713"/>
                <w14:textFill>
                  <w14:solidFill>
                    <w14:srgbClr w14:val="000000">
                      <w14:alpha w14:val="100000"/>
                    </w14:srgbClr>
                  </w14:solidFill>
                </w14:textFill>
              </w:rPr>
              <w:t>|</w:t>
            </w:r>
            <w:r w:rsidRPr="00CC75D7">
              <w:rPr>
                <w:rFonts w:hint="eastAsia"/>
                <w:bCs w:val="0"/>
                <w:color w:val="000000"/>
                <w:spacing w:val="2"/>
                <w:w w:val="15"/>
                <w:shd w:val="solid" w:color="000000" w:fill="000000"/>
                <w:fitText w:val="77" w:id="-1167934713"/>
                <w14:textFill>
                  <w14:solidFill>
                    <w14:srgbClr w14:val="000000">
                      <w14:alpha w14:val="100000"/>
                    </w14:srgbClr>
                  </w14:solidFill>
                </w14:textFill>
              </w:rPr>
              <w:t xml:space="preserve">　</w:t>
            </w:r>
            <w:r w:rsidR="00E00389" w:rsidRPr="00D9316F">
              <w:rPr>
                <w:rStyle w:val="normaltextrun"/>
                <w:rFonts w:cs="Segoe UI"/>
                <w:bCs w:val="0"/>
                <w:szCs w:val="20"/>
                <w:vertAlign w:val="superscript"/>
              </w:rPr>
              <w:t>8</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9545A7" w14:textId="100FD104" w:rsidR="00C47653" w:rsidRPr="007E7CA9" w:rsidRDefault="00E31AF4" w:rsidP="00C47653">
            <w:pPr>
              <w:pStyle w:val="TableText0"/>
              <w:jc w:val="center"/>
              <w:rPr>
                <w:rStyle w:val="normaltextrun"/>
                <w:bCs w:val="0"/>
                <w:highlight w:val="darkGray"/>
              </w:rPr>
            </w:pPr>
            <w:r w:rsidRPr="00CC75D7">
              <w:rPr>
                <w:rFonts w:hint="eastAsia"/>
                <w:bCs w:val="0"/>
                <w:color w:val="000000"/>
                <w:spacing w:val="5"/>
                <w:w w:val="15"/>
                <w:shd w:val="solid" w:color="000000" w:fill="000000"/>
                <w:fitText w:val="77" w:id="-1167934712"/>
                <w14:textFill>
                  <w14:solidFill>
                    <w14:srgbClr w14:val="000000">
                      <w14:alpha w14:val="100000"/>
                    </w14:srgbClr>
                  </w14:solidFill>
                </w14:textFill>
              </w:rPr>
              <w:t xml:space="preserve">　</w:t>
            </w:r>
            <w:r w:rsidRPr="00CC75D7">
              <w:rPr>
                <w:bCs w:val="0"/>
                <w:color w:val="000000"/>
                <w:spacing w:val="5"/>
                <w:w w:val="15"/>
                <w:shd w:val="solid" w:color="000000" w:fill="000000"/>
                <w:fitText w:val="77" w:id="-1167934712"/>
                <w14:textFill>
                  <w14:solidFill>
                    <w14:srgbClr w14:val="000000">
                      <w14:alpha w14:val="100000"/>
                    </w14:srgbClr>
                  </w14:solidFill>
                </w14:textFill>
              </w:rPr>
              <w:t>|</w:t>
            </w:r>
            <w:r w:rsidRPr="00CC75D7">
              <w:rPr>
                <w:rFonts w:hint="eastAsia"/>
                <w:bCs w:val="0"/>
                <w:color w:val="000000"/>
                <w:spacing w:val="2"/>
                <w:w w:val="15"/>
                <w:shd w:val="solid" w:color="000000" w:fill="000000"/>
                <w:fitText w:val="77" w:id="-1167934712"/>
                <w14:textFill>
                  <w14:solidFill>
                    <w14:srgbClr w14:val="000000">
                      <w14:alpha w14:val="100000"/>
                    </w14:srgbClr>
                  </w14:solidFill>
                </w14:textFill>
              </w:rPr>
              <w:t xml:space="preserve">　</w:t>
            </w:r>
            <w:r w:rsidR="00E00389" w:rsidRPr="00D9316F">
              <w:rPr>
                <w:rStyle w:val="normaltextrun"/>
                <w:rFonts w:cs="Segoe UI"/>
                <w:szCs w:val="20"/>
                <w:vertAlign w:val="superscript"/>
              </w:rPr>
              <w:t>1</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9DF39B" w14:textId="0AEFD39F" w:rsidR="00C47653" w:rsidRPr="007E7CA9" w:rsidRDefault="00E31AF4" w:rsidP="00C47653">
            <w:pPr>
              <w:pStyle w:val="TableText0"/>
              <w:jc w:val="center"/>
              <w:rPr>
                <w:rStyle w:val="normaltextrun"/>
                <w:bCs w:val="0"/>
                <w:highlight w:val="darkGray"/>
              </w:rPr>
            </w:pPr>
            <w:r w:rsidRPr="00CC75D7">
              <w:rPr>
                <w:rFonts w:hint="eastAsia"/>
                <w:bCs w:val="0"/>
                <w:color w:val="000000"/>
                <w:spacing w:val="5"/>
                <w:w w:val="15"/>
                <w:shd w:val="solid" w:color="000000" w:fill="000000"/>
                <w:fitText w:val="77" w:id="-1167934711"/>
                <w14:textFill>
                  <w14:solidFill>
                    <w14:srgbClr w14:val="000000">
                      <w14:alpha w14:val="100000"/>
                    </w14:srgbClr>
                  </w14:solidFill>
                </w14:textFill>
              </w:rPr>
              <w:t xml:space="preserve">　</w:t>
            </w:r>
            <w:r w:rsidRPr="00CC75D7">
              <w:rPr>
                <w:bCs w:val="0"/>
                <w:color w:val="000000"/>
                <w:spacing w:val="5"/>
                <w:w w:val="15"/>
                <w:shd w:val="solid" w:color="000000" w:fill="000000"/>
                <w:fitText w:val="77" w:id="-1167934711"/>
                <w14:textFill>
                  <w14:solidFill>
                    <w14:srgbClr w14:val="000000">
                      <w14:alpha w14:val="100000"/>
                    </w14:srgbClr>
                  </w14:solidFill>
                </w14:textFill>
              </w:rPr>
              <w:t>|</w:t>
            </w:r>
            <w:r w:rsidRPr="00CC75D7">
              <w:rPr>
                <w:rFonts w:hint="eastAsia"/>
                <w:bCs w:val="0"/>
                <w:color w:val="000000"/>
                <w:spacing w:val="2"/>
                <w:w w:val="15"/>
                <w:shd w:val="solid" w:color="000000" w:fill="000000"/>
                <w:fitText w:val="77" w:id="-1167934711"/>
                <w14:textFill>
                  <w14:solidFill>
                    <w14:srgbClr w14:val="000000">
                      <w14:alpha w14:val="100000"/>
                    </w14:srgbClr>
                  </w14:solidFill>
                </w14:textFill>
              </w:rPr>
              <w:t xml:space="preserve">　</w:t>
            </w:r>
            <w:r w:rsidR="00E00389" w:rsidRPr="00D9316F">
              <w:rPr>
                <w:rStyle w:val="normaltextrun"/>
                <w:rFonts w:cs="Segoe UI"/>
                <w:szCs w:val="20"/>
                <w:vertAlign w:val="superscript"/>
              </w:rPr>
              <w:t>1</w:t>
            </w:r>
          </w:p>
        </w:tc>
        <w:tc>
          <w:tcPr>
            <w:tcW w:w="10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975646" w14:textId="339DA53F" w:rsidR="00C47653" w:rsidRPr="007E7CA9" w:rsidRDefault="00E31AF4" w:rsidP="00C47653">
            <w:pPr>
              <w:pStyle w:val="TableText0"/>
              <w:jc w:val="center"/>
              <w:rPr>
                <w:rStyle w:val="normaltextrun"/>
                <w:bCs w:val="0"/>
                <w:highlight w:val="darkGray"/>
              </w:rPr>
            </w:pPr>
            <w:r w:rsidRPr="00CC75D7">
              <w:rPr>
                <w:rFonts w:hint="eastAsia"/>
                <w:bCs w:val="0"/>
                <w:color w:val="000000"/>
                <w:w w:val="15"/>
                <w:shd w:val="solid" w:color="000000" w:fill="000000"/>
                <w:fitText w:val="55" w:id="-1167934710"/>
                <w14:textFill>
                  <w14:solidFill>
                    <w14:srgbClr w14:val="000000">
                      <w14:alpha w14:val="100000"/>
                    </w14:srgbClr>
                  </w14:solidFill>
                </w14:textFill>
              </w:rPr>
              <w:t xml:space="preserve">　</w:t>
            </w:r>
            <w:r w:rsidRPr="00CC75D7">
              <w:rPr>
                <w:bCs w:val="0"/>
                <w:color w:val="000000"/>
                <w:w w:val="15"/>
                <w:shd w:val="solid" w:color="000000" w:fill="000000"/>
                <w:fitText w:val="55" w:id="-1167934710"/>
                <w14:textFill>
                  <w14:solidFill>
                    <w14:srgbClr w14:val="000000">
                      <w14:alpha w14:val="100000"/>
                    </w14:srgbClr>
                  </w14:solidFill>
                </w14:textFill>
              </w:rPr>
              <w:t>|</w:t>
            </w:r>
            <w:r w:rsidRPr="00CC75D7">
              <w:rPr>
                <w:rFonts w:hint="eastAsia"/>
                <w:bCs w:val="0"/>
                <w:color w:val="000000"/>
                <w:spacing w:val="-10"/>
                <w:w w:val="15"/>
                <w:shd w:val="solid" w:color="000000" w:fill="000000"/>
                <w:fitText w:val="55" w:id="-1167934710"/>
                <w14:textFill>
                  <w14:solidFill>
                    <w14:srgbClr w14:val="000000">
                      <w14:alpha w14:val="100000"/>
                    </w14:srgbClr>
                  </w14:solidFill>
                </w14:textFill>
              </w:rPr>
              <w:t xml:space="preserve">　</w:t>
            </w:r>
            <w:r w:rsidR="00E00389" w:rsidRPr="00D9316F">
              <w:rPr>
                <w:rStyle w:val="normaltextrun"/>
                <w:rFonts w:cs="Segoe UI"/>
                <w:szCs w:val="20"/>
                <w:vertAlign w:val="superscript"/>
              </w:rPr>
              <w:t>2</w:t>
            </w:r>
          </w:p>
        </w:tc>
      </w:tr>
      <w:tr w:rsidR="00C47653" w:rsidRPr="00353266" w14:paraId="72DB89B8" w14:textId="77777777" w:rsidTr="00622E5B">
        <w:trPr>
          <w:tblHeader/>
        </w:trPr>
        <w:tc>
          <w:tcPr>
            <w:tcW w:w="2862" w:type="dxa"/>
            <w:shd w:val="clear" w:color="auto" w:fill="auto"/>
          </w:tcPr>
          <w:p w14:paraId="1B06A79B" w14:textId="1737ED65" w:rsidR="00C47653" w:rsidRPr="00353266" w:rsidRDefault="00C47653" w:rsidP="00C47653">
            <w:pPr>
              <w:pStyle w:val="Tabletext"/>
              <w:rPr>
                <w:b/>
                <w:bCs/>
              </w:rPr>
            </w:pPr>
            <w:r w:rsidRPr="00353266">
              <w:rPr>
                <w:b/>
                <w:bCs/>
              </w:rPr>
              <w:t>Net cost to the PBS/RPBS</w:t>
            </w:r>
          </w:p>
        </w:tc>
        <w:tc>
          <w:tcPr>
            <w:tcW w:w="1019" w:type="dxa"/>
            <w:shd w:val="clear" w:color="auto" w:fill="auto"/>
            <w:vAlign w:val="center"/>
          </w:tcPr>
          <w:p w14:paraId="6958B5EE" w14:textId="3FBD60DC" w:rsidR="00C47653" w:rsidRPr="007E7CA9" w:rsidRDefault="00C47653" w:rsidP="00C47653">
            <w:pPr>
              <w:pStyle w:val="TableText0"/>
              <w:jc w:val="center"/>
              <w:rPr>
                <w:szCs w:val="20"/>
                <w:highlight w:val="darkGray"/>
                <w:vertAlign w:val="superscript"/>
              </w:rPr>
            </w:pPr>
            <w:r w:rsidRPr="007E7CA9">
              <w:rPr>
                <w:rStyle w:val="normaltextrun"/>
                <w:rFonts w:cs="Segoe UI"/>
                <w:b/>
                <w:szCs w:val="20"/>
              </w:rPr>
              <w:t>$</w:t>
            </w:r>
            <w:r w:rsidR="00E31AF4" w:rsidRPr="00CC75D7">
              <w:rPr>
                <w:rStyle w:val="normaltextrun"/>
                <w:rFonts w:cs="Segoe UI"/>
                <w:b/>
                <w:color w:val="000000"/>
                <w:spacing w:val="74"/>
                <w:szCs w:val="20"/>
                <w:shd w:val="solid" w:color="000000" w:fill="000000"/>
                <w:fitText w:val="166" w:id="-1167933440"/>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66" w:id="-1167933440"/>
                <w14:textFill>
                  <w14:solidFill>
                    <w14:srgbClr w14:val="000000">
                      <w14:alpha w14:val="100000"/>
                    </w14:srgbClr>
                  </w14:solidFill>
                </w14:textFill>
              </w:rPr>
              <w:t>|</w:t>
            </w:r>
            <w:r w:rsidR="00E00389" w:rsidRPr="007E7CA9">
              <w:rPr>
                <w:rStyle w:val="normaltextrun"/>
                <w:rFonts w:cs="Segoe UI"/>
                <w:bCs w:val="0"/>
                <w:szCs w:val="20"/>
                <w:vertAlign w:val="superscript"/>
              </w:rPr>
              <w:t>9</w:t>
            </w:r>
          </w:p>
        </w:tc>
        <w:tc>
          <w:tcPr>
            <w:tcW w:w="1020" w:type="dxa"/>
            <w:shd w:val="clear" w:color="auto" w:fill="auto"/>
            <w:vAlign w:val="center"/>
          </w:tcPr>
          <w:p w14:paraId="0B485663" w14:textId="448AD42A" w:rsidR="00C47653" w:rsidRPr="007E7CA9" w:rsidRDefault="00C47653" w:rsidP="00C47653">
            <w:pPr>
              <w:pStyle w:val="TableText0"/>
              <w:jc w:val="center"/>
              <w:rPr>
                <w:szCs w:val="20"/>
                <w:highlight w:val="darkGray"/>
                <w:vertAlign w:val="superscript"/>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9"/>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9"/>
                <w14:textFill>
                  <w14:solidFill>
                    <w14:srgbClr w14:val="000000">
                      <w14:alpha w14:val="100000"/>
                    </w14:srgbClr>
                  </w14:solidFill>
                </w14:textFill>
              </w:rPr>
              <w:t>|</w:t>
            </w:r>
            <w:r w:rsidR="00E00389" w:rsidRPr="007E7CA9">
              <w:rPr>
                <w:rStyle w:val="normaltextrun"/>
                <w:rFonts w:cs="Segoe UI"/>
                <w:bCs w:val="0"/>
                <w:szCs w:val="20"/>
                <w:vertAlign w:val="superscript"/>
              </w:rPr>
              <w:t>10</w:t>
            </w:r>
          </w:p>
        </w:tc>
        <w:tc>
          <w:tcPr>
            <w:tcW w:w="1020" w:type="dxa"/>
            <w:shd w:val="clear" w:color="auto" w:fill="auto"/>
            <w:vAlign w:val="center"/>
          </w:tcPr>
          <w:p w14:paraId="7126CF28" w14:textId="52A54E35" w:rsidR="00C47653" w:rsidRPr="007E7CA9" w:rsidRDefault="00C47653" w:rsidP="00C47653">
            <w:pPr>
              <w:pStyle w:val="TableText0"/>
              <w:jc w:val="center"/>
              <w:rPr>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8"/>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8"/>
                <w14:textFill>
                  <w14:solidFill>
                    <w14:srgbClr w14:val="000000">
                      <w14:alpha w14:val="100000"/>
                    </w14:srgbClr>
                  </w14:solidFill>
                </w14:textFill>
              </w:rPr>
              <w:t>|</w:t>
            </w:r>
            <w:r w:rsidR="00E00389">
              <w:rPr>
                <w:rStyle w:val="eop"/>
                <w:vertAlign w:val="superscript"/>
              </w:rPr>
              <w:t>11</w:t>
            </w:r>
          </w:p>
        </w:tc>
        <w:tc>
          <w:tcPr>
            <w:tcW w:w="1020" w:type="dxa"/>
            <w:shd w:val="clear" w:color="auto" w:fill="auto"/>
            <w:vAlign w:val="center"/>
          </w:tcPr>
          <w:p w14:paraId="78E61E66" w14:textId="3475A33D" w:rsidR="00C47653" w:rsidRPr="007E7CA9" w:rsidRDefault="00C47653" w:rsidP="00C47653">
            <w:pPr>
              <w:pStyle w:val="TableText0"/>
              <w:jc w:val="center"/>
              <w:rPr>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7"/>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7"/>
                <w14:textFill>
                  <w14:solidFill>
                    <w14:srgbClr w14:val="000000">
                      <w14:alpha w14:val="100000"/>
                    </w14:srgbClr>
                  </w14:solidFill>
                </w14:textFill>
              </w:rPr>
              <w:t>|</w:t>
            </w:r>
            <w:r w:rsidR="00E00389">
              <w:rPr>
                <w:rStyle w:val="eop"/>
                <w:vertAlign w:val="superscript"/>
              </w:rPr>
              <w:t>13</w:t>
            </w:r>
          </w:p>
        </w:tc>
        <w:tc>
          <w:tcPr>
            <w:tcW w:w="1020" w:type="dxa"/>
            <w:shd w:val="clear" w:color="auto" w:fill="auto"/>
            <w:vAlign w:val="center"/>
          </w:tcPr>
          <w:p w14:paraId="2F292C69" w14:textId="20454961" w:rsidR="00C47653" w:rsidRPr="007E7CA9" w:rsidRDefault="00C47653" w:rsidP="00C47653">
            <w:pPr>
              <w:pStyle w:val="TableText0"/>
              <w:jc w:val="center"/>
              <w:rPr>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6"/>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6"/>
                <w14:textFill>
                  <w14:solidFill>
                    <w14:srgbClr w14:val="000000">
                      <w14:alpha w14:val="100000"/>
                    </w14:srgbClr>
                  </w14:solidFill>
                </w14:textFill>
              </w:rPr>
              <w:t>|</w:t>
            </w:r>
            <w:r w:rsidR="00E00389">
              <w:rPr>
                <w:rStyle w:val="eop"/>
                <w:vertAlign w:val="superscript"/>
              </w:rPr>
              <w:t>13</w:t>
            </w:r>
          </w:p>
        </w:tc>
        <w:tc>
          <w:tcPr>
            <w:tcW w:w="1050" w:type="dxa"/>
            <w:shd w:val="clear" w:color="auto" w:fill="auto"/>
            <w:vAlign w:val="center"/>
          </w:tcPr>
          <w:p w14:paraId="59998DA3" w14:textId="0B3F25D5" w:rsidR="00C47653" w:rsidRPr="007E7CA9" w:rsidRDefault="00C47653" w:rsidP="00C47653">
            <w:pPr>
              <w:pStyle w:val="TableText0"/>
              <w:jc w:val="center"/>
              <w:rPr>
                <w:szCs w:val="20"/>
                <w:highlight w:val="darkGray"/>
              </w:rPr>
            </w:pPr>
            <w:r w:rsidRPr="007E7CA9">
              <w:rPr>
                <w:rStyle w:val="normaltextrun"/>
                <w:rFonts w:cs="Segoe UI"/>
                <w:b/>
                <w:szCs w:val="20"/>
              </w:rPr>
              <w:t>$</w:t>
            </w:r>
            <w:r w:rsidR="00E31AF4" w:rsidRPr="00CC75D7">
              <w:rPr>
                <w:rStyle w:val="normaltextrun"/>
                <w:rFonts w:cs="Segoe UI"/>
                <w:b/>
                <w:color w:val="000000"/>
                <w:spacing w:val="85"/>
                <w:szCs w:val="20"/>
                <w:shd w:val="solid" w:color="000000" w:fill="000000"/>
                <w:fitText w:val="177" w:id="-1167933435"/>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77" w:id="-1167933435"/>
                <w14:textFill>
                  <w14:solidFill>
                    <w14:srgbClr w14:val="000000">
                      <w14:alpha w14:val="100000"/>
                    </w14:srgbClr>
                  </w14:solidFill>
                </w14:textFill>
              </w:rPr>
              <w:t>|</w:t>
            </w:r>
            <w:r w:rsidR="00E00389">
              <w:rPr>
                <w:rStyle w:val="eop"/>
                <w:vertAlign w:val="superscript"/>
              </w:rPr>
              <w:t>14</w:t>
            </w:r>
          </w:p>
        </w:tc>
      </w:tr>
      <w:tr w:rsidR="00C47653" w:rsidRPr="00353266" w14:paraId="293813C9" w14:textId="77777777" w:rsidTr="00622E5B">
        <w:trPr>
          <w:tblHeader/>
        </w:trPr>
        <w:tc>
          <w:tcPr>
            <w:tcW w:w="2862" w:type="dxa"/>
            <w:shd w:val="clear" w:color="auto" w:fill="C6D9F1" w:themeFill="text2" w:themeFillTint="33"/>
          </w:tcPr>
          <w:p w14:paraId="6B3F3A13" w14:textId="67E94B63" w:rsidR="00C47653" w:rsidRPr="00353266" w:rsidRDefault="00C47653" w:rsidP="00C47653">
            <w:pPr>
              <w:pStyle w:val="Tabletext"/>
              <w:rPr>
                <w:b/>
                <w:bCs/>
              </w:rPr>
            </w:pPr>
            <w:r w:rsidRPr="00353266">
              <w:rPr>
                <w:b/>
                <w:bCs/>
              </w:rPr>
              <w:t>Net PBS/RPBS costs (July 2022)</w:t>
            </w:r>
          </w:p>
        </w:tc>
        <w:tc>
          <w:tcPr>
            <w:tcW w:w="1019" w:type="dxa"/>
            <w:shd w:val="clear" w:color="auto" w:fill="C6D9F1" w:themeFill="text2" w:themeFillTint="33"/>
            <w:vAlign w:val="center"/>
          </w:tcPr>
          <w:p w14:paraId="73A3C9D5" w14:textId="452A968C"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74"/>
                <w:szCs w:val="20"/>
                <w:shd w:val="solid" w:color="000000" w:fill="000000"/>
                <w:fitText w:val="166" w:id="-1167933434"/>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66" w:id="-1167933434"/>
                <w14:textFill>
                  <w14:solidFill>
                    <w14:srgbClr w14:val="000000">
                      <w14:alpha w14:val="100000"/>
                    </w14:srgbClr>
                  </w14:solidFill>
                </w14:textFill>
              </w:rPr>
              <w:t>|</w:t>
            </w:r>
            <w:r w:rsidR="00E00389" w:rsidRPr="00D9316F">
              <w:rPr>
                <w:rStyle w:val="normaltextrun"/>
                <w:rFonts w:cs="Segoe UI"/>
                <w:bCs w:val="0"/>
                <w:szCs w:val="20"/>
                <w:vertAlign w:val="superscript"/>
              </w:rPr>
              <w:t>9</w:t>
            </w:r>
          </w:p>
        </w:tc>
        <w:tc>
          <w:tcPr>
            <w:tcW w:w="1020" w:type="dxa"/>
            <w:shd w:val="clear" w:color="auto" w:fill="C6D9F1" w:themeFill="text2" w:themeFillTint="33"/>
            <w:vAlign w:val="center"/>
          </w:tcPr>
          <w:p w14:paraId="6D82F5F9" w14:textId="641F1BE3"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3"/>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3"/>
                <w14:textFill>
                  <w14:solidFill>
                    <w14:srgbClr w14:val="000000">
                      <w14:alpha w14:val="100000"/>
                    </w14:srgbClr>
                  </w14:solidFill>
                </w14:textFill>
              </w:rPr>
              <w:t>|</w:t>
            </w:r>
            <w:r w:rsidR="00E00389">
              <w:rPr>
                <w:rStyle w:val="eop"/>
                <w:vertAlign w:val="superscript"/>
              </w:rPr>
              <w:t>11</w:t>
            </w:r>
          </w:p>
        </w:tc>
        <w:tc>
          <w:tcPr>
            <w:tcW w:w="1020" w:type="dxa"/>
            <w:shd w:val="clear" w:color="auto" w:fill="C6D9F1" w:themeFill="text2" w:themeFillTint="33"/>
            <w:vAlign w:val="center"/>
          </w:tcPr>
          <w:p w14:paraId="54234C90" w14:textId="56A19BF6"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2"/>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2"/>
                <w14:textFill>
                  <w14:solidFill>
                    <w14:srgbClr w14:val="000000">
                      <w14:alpha w14:val="100000"/>
                    </w14:srgbClr>
                  </w14:solidFill>
                </w14:textFill>
              </w:rPr>
              <w:t>|</w:t>
            </w:r>
            <w:r w:rsidR="00E00389">
              <w:rPr>
                <w:rStyle w:val="eop"/>
                <w:vertAlign w:val="superscript"/>
              </w:rPr>
              <w:t>12</w:t>
            </w:r>
          </w:p>
        </w:tc>
        <w:tc>
          <w:tcPr>
            <w:tcW w:w="1020" w:type="dxa"/>
            <w:shd w:val="clear" w:color="auto" w:fill="C6D9F1" w:themeFill="text2" w:themeFillTint="33"/>
            <w:vAlign w:val="center"/>
          </w:tcPr>
          <w:p w14:paraId="693D1AEF" w14:textId="244A3771"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1"/>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1"/>
                <w14:textFill>
                  <w14:solidFill>
                    <w14:srgbClr w14:val="000000">
                      <w14:alpha w14:val="100000"/>
                    </w14:srgbClr>
                  </w14:solidFill>
                </w14:textFill>
              </w:rPr>
              <w:t>|</w:t>
            </w:r>
            <w:r w:rsidR="00E00389">
              <w:rPr>
                <w:rStyle w:val="eop"/>
                <w:vertAlign w:val="superscript"/>
              </w:rPr>
              <w:t>15</w:t>
            </w:r>
          </w:p>
        </w:tc>
        <w:tc>
          <w:tcPr>
            <w:tcW w:w="1020" w:type="dxa"/>
            <w:shd w:val="clear" w:color="auto" w:fill="C6D9F1" w:themeFill="text2" w:themeFillTint="33"/>
            <w:vAlign w:val="center"/>
          </w:tcPr>
          <w:p w14:paraId="683F2EDE" w14:textId="0BECE8AB"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96"/>
                <w:szCs w:val="20"/>
                <w:shd w:val="solid" w:color="000000" w:fill="000000"/>
                <w:fitText w:val="188" w:id="-1167933430"/>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88" w:id="-1167933430"/>
                <w14:textFill>
                  <w14:solidFill>
                    <w14:srgbClr w14:val="000000">
                      <w14:alpha w14:val="100000"/>
                    </w14:srgbClr>
                  </w14:solidFill>
                </w14:textFill>
              </w:rPr>
              <w:t>|</w:t>
            </w:r>
            <w:r w:rsidR="00E00389">
              <w:rPr>
                <w:rStyle w:val="eop"/>
                <w:vertAlign w:val="superscript"/>
              </w:rPr>
              <w:t>15</w:t>
            </w:r>
          </w:p>
        </w:tc>
        <w:tc>
          <w:tcPr>
            <w:tcW w:w="1050" w:type="dxa"/>
            <w:shd w:val="clear" w:color="auto" w:fill="C6D9F1" w:themeFill="text2" w:themeFillTint="33"/>
            <w:vAlign w:val="center"/>
          </w:tcPr>
          <w:p w14:paraId="5AF5F801" w14:textId="68DE8C0D" w:rsidR="00C47653" w:rsidRPr="007E7CA9" w:rsidRDefault="00C47653" w:rsidP="00C47653">
            <w:pPr>
              <w:pStyle w:val="TableText0"/>
              <w:jc w:val="center"/>
              <w:rPr>
                <w:b/>
                <w:szCs w:val="20"/>
                <w:highlight w:val="darkGray"/>
              </w:rPr>
            </w:pPr>
            <w:r w:rsidRPr="007E7CA9">
              <w:rPr>
                <w:rStyle w:val="normaltextrun"/>
                <w:rFonts w:cs="Segoe UI"/>
                <w:b/>
                <w:szCs w:val="20"/>
              </w:rPr>
              <w:t>$</w:t>
            </w:r>
            <w:r w:rsidR="00E31AF4" w:rsidRPr="00CC75D7">
              <w:rPr>
                <w:rStyle w:val="normaltextrun"/>
                <w:rFonts w:cs="Segoe UI"/>
                <w:b/>
                <w:color w:val="000000"/>
                <w:spacing w:val="85"/>
                <w:szCs w:val="20"/>
                <w:shd w:val="solid" w:color="000000" w:fill="000000"/>
                <w:fitText w:val="177" w:id="-1167933429"/>
                <w14:textFill>
                  <w14:solidFill>
                    <w14:srgbClr w14:val="000000">
                      <w14:alpha w14:val="100000"/>
                    </w14:srgbClr>
                  </w14:solidFill>
                </w14:textFill>
              </w:rPr>
              <w:t>|</w:t>
            </w:r>
            <w:r w:rsidR="00E31AF4" w:rsidRPr="00CC75D7">
              <w:rPr>
                <w:rStyle w:val="normaltextrun"/>
                <w:rFonts w:cs="Segoe UI"/>
                <w:b/>
                <w:color w:val="000000"/>
                <w:spacing w:val="1"/>
                <w:szCs w:val="20"/>
                <w:shd w:val="solid" w:color="000000" w:fill="000000"/>
                <w:fitText w:val="177" w:id="-1167933429"/>
                <w14:textFill>
                  <w14:solidFill>
                    <w14:srgbClr w14:val="000000">
                      <w14:alpha w14:val="100000"/>
                    </w14:srgbClr>
                  </w14:solidFill>
                </w14:textFill>
              </w:rPr>
              <w:t>|</w:t>
            </w:r>
            <w:r w:rsidR="00E00389">
              <w:rPr>
                <w:rStyle w:val="eop"/>
                <w:vertAlign w:val="superscript"/>
              </w:rPr>
              <w:t>15</w:t>
            </w:r>
          </w:p>
        </w:tc>
      </w:tr>
    </w:tbl>
    <w:p w14:paraId="675BBC31" w14:textId="3C927812" w:rsidR="00DF4A10" w:rsidRDefault="00DF4A10" w:rsidP="00DF4A10">
      <w:pPr>
        <w:pStyle w:val="TableFigureFooter"/>
        <w:rPr>
          <w:rStyle w:val="eop"/>
        </w:rPr>
      </w:pPr>
      <w:r w:rsidRPr="00E41E00">
        <w:rPr>
          <w:rStyle w:val="normaltextrun"/>
        </w:rPr>
        <w:t>Source: Table 4-2, p134; Table 4-3, p135; Table 4-6, p138; Table 47, p138; Table 49, p140; Table 410, p141 of the resubmission</w:t>
      </w:r>
      <w:r w:rsidRPr="00E41E00">
        <w:rPr>
          <w:rStyle w:val="eop"/>
        </w:rPr>
        <w:t>; ‘Attachment 4.1 Esketamine UCM March 2023 Resubmission (BASE)’ spreadsheet.</w:t>
      </w:r>
    </w:p>
    <w:p w14:paraId="5A1531CA" w14:textId="023DF9B0" w:rsidR="00DE3D87" w:rsidRPr="007E7CA9" w:rsidRDefault="00DE3D87" w:rsidP="00DF4A10">
      <w:pPr>
        <w:pStyle w:val="TableFigureFooter"/>
        <w:rPr>
          <w:rStyle w:val="eop"/>
          <w:i/>
          <w:iCs/>
        </w:rPr>
      </w:pPr>
      <w:r w:rsidRPr="007E7CA9">
        <w:rPr>
          <w:rStyle w:val="eop"/>
          <w:i/>
          <w:iCs/>
        </w:rPr>
        <w:t>The redacted values correspond to the following ranges:</w:t>
      </w:r>
    </w:p>
    <w:p w14:paraId="1EA095C1" w14:textId="1415309C" w:rsidR="00DE3D87" w:rsidRPr="007E7CA9" w:rsidRDefault="00DE3D87" w:rsidP="00DF4A10">
      <w:pPr>
        <w:pStyle w:val="TableFigureFooter"/>
        <w:rPr>
          <w:rStyle w:val="eop"/>
          <w:i/>
          <w:iCs/>
        </w:rPr>
      </w:pPr>
      <w:r w:rsidRPr="007E7CA9">
        <w:rPr>
          <w:rStyle w:val="eop"/>
          <w:i/>
          <w:iCs/>
          <w:vertAlign w:val="superscript"/>
        </w:rPr>
        <w:t>1</w:t>
      </w:r>
      <w:r w:rsidRPr="007E7CA9">
        <w:rPr>
          <w:rStyle w:val="eop"/>
          <w:i/>
          <w:iCs/>
        </w:rPr>
        <w:t xml:space="preserve"> 50,000 to &lt; 60,000</w:t>
      </w:r>
    </w:p>
    <w:p w14:paraId="65F6EBBA" w14:textId="7C2ACA1F" w:rsidR="00E00389" w:rsidRPr="007E7CA9" w:rsidRDefault="00E00389" w:rsidP="00DF4A10">
      <w:pPr>
        <w:pStyle w:val="TableFigureFooter"/>
        <w:rPr>
          <w:rStyle w:val="eop"/>
          <w:i/>
          <w:iCs/>
        </w:rPr>
      </w:pPr>
      <w:r w:rsidRPr="007E7CA9">
        <w:rPr>
          <w:rStyle w:val="eop"/>
          <w:i/>
          <w:iCs/>
          <w:vertAlign w:val="superscript"/>
        </w:rPr>
        <w:t>2</w:t>
      </w:r>
      <w:r w:rsidRPr="007E7CA9">
        <w:rPr>
          <w:rStyle w:val="eop"/>
          <w:i/>
          <w:iCs/>
        </w:rPr>
        <w:t xml:space="preserve"> 60,000 to &lt; 70,000</w:t>
      </w:r>
    </w:p>
    <w:p w14:paraId="1098FAA8" w14:textId="472D1FE5" w:rsidR="00E00389" w:rsidRPr="007E7CA9" w:rsidRDefault="00E00389" w:rsidP="00DF4A10">
      <w:pPr>
        <w:pStyle w:val="TableFigureFooter"/>
        <w:rPr>
          <w:rStyle w:val="eop"/>
          <w:i/>
          <w:iCs/>
        </w:rPr>
      </w:pPr>
      <w:r w:rsidRPr="007E7CA9">
        <w:rPr>
          <w:rStyle w:val="eop"/>
          <w:i/>
          <w:iCs/>
          <w:vertAlign w:val="superscript"/>
        </w:rPr>
        <w:t>3</w:t>
      </w:r>
      <w:r w:rsidRPr="007E7CA9">
        <w:rPr>
          <w:rStyle w:val="eop"/>
          <w:i/>
          <w:iCs/>
        </w:rPr>
        <w:t xml:space="preserve"> 10,000 to &lt; 20,000</w:t>
      </w:r>
    </w:p>
    <w:p w14:paraId="292D6617" w14:textId="09DDA59C" w:rsidR="00E00389" w:rsidRPr="007E7CA9" w:rsidRDefault="00E00389" w:rsidP="00DF4A10">
      <w:pPr>
        <w:pStyle w:val="TableFigureFooter"/>
        <w:rPr>
          <w:rStyle w:val="eop"/>
          <w:i/>
          <w:iCs/>
        </w:rPr>
      </w:pPr>
      <w:r w:rsidRPr="007E7CA9">
        <w:rPr>
          <w:rStyle w:val="eop"/>
          <w:i/>
          <w:iCs/>
          <w:vertAlign w:val="superscript"/>
        </w:rPr>
        <w:t>4</w:t>
      </w:r>
      <w:r w:rsidRPr="007E7CA9">
        <w:rPr>
          <w:rStyle w:val="eop"/>
          <w:i/>
          <w:iCs/>
        </w:rPr>
        <w:t xml:space="preserve"> 500 to &lt; 5,000</w:t>
      </w:r>
    </w:p>
    <w:p w14:paraId="1727181B" w14:textId="5259DE99" w:rsidR="00E00389" w:rsidRPr="007E7CA9" w:rsidRDefault="00E00389" w:rsidP="00DF4A10">
      <w:pPr>
        <w:pStyle w:val="TableFigureFooter"/>
        <w:rPr>
          <w:rStyle w:val="eop"/>
          <w:i/>
          <w:iCs/>
        </w:rPr>
      </w:pPr>
      <w:r w:rsidRPr="007E7CA9">
        <w:rPr>
          <w:rStyle w:val="eop"/>
          <w:i/>
          <w:iCs/>
          <w:vertAlign w:val="superscript"/>
        </w:rPr>
        <w:t>5</w:t>
      </w:r>
      <w:r w:rsidRPr="007E7CA9">
        <w:rPr>
          <w:rStyle w:val="eop"/>
          <w:i/>
          <w:iCs/>
        </w:rPr>
        <w:t xml:space="preserve"> 5,000 to &lt; 10,000</w:t>
      </w:r>
    </w:p>
    <w:p w14:paraId="5CBD6B66" w14:textId="6B8B2E84" w:rsidR="00E00389" w:rsidRPr="007E7CA9" w:rsidRDefault="00E00389" w:rsidP="00DF4A10">
      <w:pPr>
        <w:pStyle w:val="TableFigureFooter"/>
        <w:rPr>
          <w:rStyle w:val="eop"/>
          <w:i/>
          <w:iCs/>
        </w:rPr>
      </w:pPr>
      <w:r w:rsidRPr="007E7CA9">
        <w:rPr>
          <w:rStyle w:val="eop"/>
          <w:i/>
          <w:iCs/>
          <w:vertAlign w:val="superscript"/>
        </w:rPr>
        <w:t>6</w:t>
      </w:r>
      <w:r w:rsidRPr="007E7CA9">
        <w:rPr>
          <w:rStyle w:val="eop"/>
          <w:i/>
          <w:iCs/>
        </w:rPr>
        <w:t xml:space="preserve"> 20,000 to &lt; 30,000</w:t>
      </w:r>
    </w:p>
    <w:p w14:paraId="558470E4" w14:textId="42672929" w:rsidR="00E00389" w:rsidRPr="007E7CA9" w:rsidRDefault="00E00389" w:rsidP="00DF4A10">
      <w:pPr>
        <w:pStyle w:val="TableFigureFooter"/>
        <w:rPr>
          <w:rStyle w:val="eop"/>
          <w:i/>
          <w:iCs/>
        </w:rPr>
      </w:pPr>
      <w:r w:rsidRPr="007E7CA9">
        <w:rPr>
          <w:rStyle w:val="eop"/>
          <w:i/>
          <w:iCs/>
          <w:vertAlign w:val="superscript"/>
        </w:rPr>
        <w:t>7</w:t>
      </w:r>
      <w:r w:rsidRPr="007E7CA9">
        <w:rPr>
          <w:rStyle w:val="eop"/>
          <w:i/>
          <w:iCs/>
        </w:rPr>
        <w:t xml:space="preserve"> 30,000 to &lt; 40,000</w:t>
      </w:r>
    </w:p>
    <w:p w14:paraId="0AA2ECF4" w14:textId="05A250F1" w:rsidR="00E00389" w:rsidRPr="007E7CA9" w:rsidRDefault="00E00389" w:rsidP="00DF4A10">
      <w:pPr>
        <w:pStyle w:val="TableFigureFooter"/>
        <w:rPr>
          <w:rStyle w:val="eop"/>
          <w:i/>
          <w:iCs/>
        </w:rPr>
      </w:pPr>
      <w:r w:rsidRPr="007E7CA9">
        <w:rPr>
          <w:rStyle w:val="eop"/>
          <w:i/>
          <w:iCs/>
          <w:vertAlign w:val="superscript"/>
        </w:rPr>
        <w:t>8</w:t>
      </w:r>
      <w:r w:rsidRPr="007E7CA9">
        <w:rPr>
          <w:rStyle w:val="eop"/>
          <w:i/>
          <w:iCs/>
        </w:rPr>
        <w:t xml:space="preserve"> 40,000 to &lt; 50,000</w:t>
      </w:r>
    </w:p>
    <w:p w14:paraId="3F07EB84" w14:textId="10A37902" w:rsidR="00E00389" w:rsidRPr="007E7CA9" w:rsidRDefault="00E00389" w:rsidP="00DF4A10">
      <w:pPr>
        <w:pStyle w:val="TableFigureFooter"/>
        <w:rPr>
          <w:rStyle w:val="eop"/>
          <w:i/>
          <w:iCs/>
        </w:rPr>
      </w:pPr>
      <w:r w:rsidRPr="007E7CA9">
        <w:rPr>
          <w:rStyle w:val="eop"/>
          <w:i/>
          <w:iCs/>
          <w:vertAlign w:val="superscript"/>
        </w:rPr>
        <w:t>9</w:t>
      </w:r>
      <w:r w:rsidRPr="007E7CA9">
        <w:rPr>
          <w:rStyle w:val="eop"/>
          <w:i/>
          <w:iCs/>
        </w:rPr>
        <w:t xml:space="preserve"> $30 million to &lt; $40 million</w:t>
      </w:r>
    </w:p>
    <w:p w14:paraId="6A66047C" w14:textId="04A7C197" w:rsidR="00E00389" w:rsidRPr="007E7CA9" w:rsidRDefault="00E00389" w:rsidP="00DF4A10">
      <w:pPr>
        <w:pStyle w:val="TableFigureFooter"/>
        <w:rPr>
          <w:rStyle w:val="eop"/>
          <w:i/>
          <w:iCs/>
        </w:rPr>
      </w:pPr>
      <w:r w:rsidRPr="007E7CA9">
        <w:rPr>
          <w:rStyle w:val="eop"/>
          <w:i/>
          <w:iCs/>
          <w:vertAlign w:val="superscript"/>
        </w:rPr>
        <w:t>10</w:t>
      </w:r>
      <w:r w:rsidRPr="007E7CA9">
        <w:rPr>
          <w:rStyle w:val="eop"/>
          <w:i/>
          <w:iCs/>
        </w:rPr>
        <w:t xml:space="preserve"> $40 million to &lt; $50 million</w:t>
      </w:r>
    </w:p>
    <w:p w14:paraId="32BA6246" w14:textId="5B6365AC" w:rsidR="00E00389" w:rsidRPr="007E7CA9" w:rsidRDefault="00E00389" w:rsidP="00DF4A10">
      <w:pPr>
        <w:pStyle w:val="TableFigureFooter"/>
        <w:rPr>
          <w:rStyle w:val="eop"/>
          <w:i/>
          <w:iCs/>
        </w:rPr>
      </w:pPr>
      <w:r w:rsidRPr="007E7CA9">
        <w:rPr>
          <w:rStyle w:val="eop"/>
          <w:i/>
          <w:iCs/>
          <w:vertAlign w:val="superscript"/>
        </w:rPr>
        <w:t>11</w:t>
      </w:r>
      <w:r w:rsidRPr="007E7CA9">
        <w:rPr>
          <w:rStyle w:val="eop"/>
          <w:i/>
          <w:iCs/>
        </w:rPr>
        <w:t xml:space="preserve"> $60 million to &lt; $70 million</w:t>
      </w:r>
    </w:p>
    <w:p w14:paraId="0F405FDD" w14:textId="4103F667" w:rsidR="00E00389" w:rsidRPr="007E7CA9" w:rsidRDefault="00E00389" w:rsidP="00DF4A10">
      <w:pPr>
        <w:pStyle w:val="TableFigureFooter"/>
        <w:rPr>
          <w:rStyle w:val="eop"/>
          <w:i/>
          <w:iCs/>
        </w:rPr>
      </w:pPr>
      <w:r w:rsidRPr="007E7CA9">
        <w:rPr>
          <w:rStyle w:val="eop"/>
          <w:i/>
          <w:iCs/>
          <w:vertAlign w:val="superscript"/>
        </w:rPr>
        <w:t>12</w:t>
      </w:r>
      <w:r w:rsidRPr="007E7CA9">
        <w:rPr>
          <w:rStyle w:val="eop"/>
          <w:i/>
          <w:iCs/>
        </w:rPr>
        <w:t xml:space="preserve"> $90 million to &lt; $100 million</w:t>
      </w:r>
    </w:p>
    <w:p w14:paraId="5010AF59" w14:textId="6B2CB7E3" w:rsidR="00E00389" w:rsidRPr="007E7CA9" w:rsidRDefault="00E00389" w:rsidP="00DF4A10">
      <w:pPr>
        <w:pStyle w:val="TableFigureFooter"/>
        <w:rPr>
          <w:rStyle w:val="eop"/>
          <w:i/>
          <w:iCs/>
        </w:rPr>
      </w:pPr>
      <w:r w:rsidRPr="007E7CA9">
        <w:rPr>
          <w:rStyle w:val="eop"/>
          <w:i/>
          <w:iCs/>
          <w:vertAlign w:val="superscript"/>
        </w:rPr>
        <w:t>13</w:t>
      </w:r>
      <w:r w:rsidRPr="007E7CA9">
        <w:rPr>
          <w:rStyle w:val="eop"/>
          <w:i/>
          <w:iCs/>
        </w:rPr>
        <w:t xml:space="preserve"> $70 million to &lt; $80 million</w:t>
      </w:r>
    </w:p>
    <w:p w14:paraId="2D9760B9" w14:textId="12389003" w:rsidR="00E00389" w:rsidRPr="007E7CA9" w:rsidRDefault="00E00389" w:rsidP="00DF4A10">
      <w:pPr>
        <w:pStyle w:val="TableFigureFooter"/>
        <w:rPr>
          <w:rStyle w:val="eop"/>
          <w:i/>
          <w:iCs/>
        </w:rPr>
      </w:pPr>
      <w:r w:rsidRPr="007E7CA9">
        <w:rPr>
          <w:rStyle w:val="eop"/>
          <w:i/>
          <w:iCs/>
          <w:vertAlign w:val="superscript"/>
        </w:rPr>
        <w:t>14</w:t>
      </w:r>
      <w:r w:rsidRPr="007E7CA9">
        <w:rPr>
          <w:rStyle w:val="eop"/>
          <w:i/>
          <w:iCs/>
        </w:rPr>
        <w:t xml:space="preserve"> $80 million to &lt; $90 million</w:t>
      </w:r>
    </w:p>
    <w:p w14:paraId="1EF98D7F" w14:textId="4F6C2D4F" w:rsidR="00E00389" w:rsidRPr="007E7CA9" w:rsidRDefault="00E00389" w:rsidP="00DF4A10">
      <w:pPr>
        <w:pStyle w:val="TableFigureFooter"/>
        <w:rPr>
          <w:rStyle w:val="eop"/>
          <w:i/>
          <w:iCs/>
        </w:rPr>
      </w:pPr>
      <w:r w:rsidRPr="007E7CA9">
        <w:rPr>
          <w:rStyle w:val="eop"/>
          <w:i/>
          <w:iCs/>
          <w:vertAlign w:val="superscript"/>
        </w:rPr>
        <w:t>15</w:t>
      </w:r>
      <w:r w:rsidRPr="007E7CA9">
        <w:rPr>
          <w:rStyle w:val="eop"/>
          <w:i/>
          <w:iCs/>
        </w:rPr>
        <w:t xml:space="preserve"> $100 million to &lt; $200 million</w:t>
      </w:r>
    </w:p>
    <w:p w14:paraId="75586731" w14:textId="4E909F9F" w:rsidR="000902D9" w:rsidRPr="00353266" w:rsidRDefault="0057516E" w:rsidP="00141306">
      <w:pPr>
        <w:pStyle w:val="COMexecsumnumberedpara"/>
      </w:pPr>
      <w:r w:rsidRPr="00353266">
        <w:t>The estimated net cost to the PBS/RPBS based on the proposed effective price was $</w:t>
      </w:r>
      <w:r w:rsidR="00BA22C5">
        <w:t>30 million to &lt; $40</w:t>
      </w:r>
      <w:r w:rsidRPr="00353266">
        <w:t xml:space="preserve"> million in Year 1 of listing, increasing to $</w:t>
      </w:r>
      <w:r w:rsidR="00BA22C5">
        <w:t>80 million to &lt; $90</w:t>
      </w:r>
      <w:r w:rsidRPr="00353266">
        <w:t xml:space="preserve"> million in Year 6, an estimated net cost of $</w:t>
      </w:r>
      <w:r w:rsidR="00BA22C5">
        <w:t>300 million to &lt; $400</w:t>
      </w:r>
      <w:r w:rsidRPr="00353266">
        <w:t xml:space="preserve">million over the first six years of listing. </w:t>
      </w:r>
    </w:p>
    <w:p w14:paraId="2067AFFA" w14:textId="02B7EBB8" w:rsidR="006C7CAA" w:rsidRPr="00353266" w:rsidRDefault="006C7CAA" w:rsidP="00141306">
      <w:pPr>
        <w:pStyle w:val="COMexecsumnumberedpara"/>
      </w:pPr>
      <w:r w:rsidRPr="00353266">
        <w:t xml:space="preserve">The ESC noted removing </w:t>
      </w:r>
      <w:r w:rsidR="00674931" w:rsidRPr="00353266">
        <w:t xml:space="preserve">the assumption regarding </w:t>
      </w:r>
      <w:r w:rsidRPr="00353266">
        <w:t xml:space="preserve">retreatment resulted in an estimated net cost to the PBS/RPBS of </w:t>
      </w:r>
      <w:r w:rsidR="00674931" w:rsidRPr="00353266">
        <w:t>$</w:t>
      </w:r>
      <w:r w:rsidR="00BA22C5">
        <w:t>60 million to &lt; $70</w:t>
      </w:r>
      <w:r w:rsidR="00674931" w:rsidRPr="00353266">
        <w:t xml:space="preserve"> million in Year 6 and an estimated net cost of $</w:t>
      </w:r>
      <w:r w:rsidR="00BA22C5">
        <w:t>300 million to &lt; $400</w:t>
      </w:r>
      <w:r w:rsidR="00674931" w:rsidRPr="00353266">
        <w:t xml:space="preserve"> million over the first six years of listing.</w:t>
      </w:r>
    </w:p>
    <w:p w14:paraId="0926136B" w14:textId="3FBF6DC8" w:rsidR="0057516E" w:rsidRPr="00353266" w:rsidRDefault="0057516E" w:rsidP="00B07F87">
      <w:pPr>
        <w:pStyle w:val="COMexecsumnumberedpara"/>
      </w:pPr>
      <w:bookmarkStart w:id="73" w:name="_Ref137818372"/>
      <w:r w:rsidRPr="00353266">
        <w:rPr>
          <w:rStyle w:val="normaltextrun"/>
          <w:rFonts w:ascii="Calibri" w:hAnsi="Calibri" w:cs="Calibri"/>
        </w:rPr>
        <w:t xml:space="preserve">There were </w:t>
      </w:r>
      <w:proofErr w:type="gramStart"/>
      <w:r w:rsidRPr="00353266">
        <w:rPr>
          <w:rStyle w:val="normaltextrun"/>
          <w:rFonts w:ascii="Calibri" w:hAnsi="Calibri" w:cs="Calibri"/>
        </w:rPr>
        <w:t>a number of</w:t>
      </w:r>
      <w:proofErr w:type="gramEnd"/>
      <w:r w:rsidRPr="00353266">
        <w:rPr>
          <w:rStyle w:val="normaltextrun"/>
          <w:rFonts w:ascii="Calibri" w:hAnsi="Calibri" w:cs="Calibri"/>
        </w:rPr>
        <w:t xml:space="preserve"> potential issues associated with the estimation of use and financial impact of PBS listing esketamine nasal spray:</w:t>
      </w:r>
      <w:bookmarkEnd w:id="73"/>
      <w:r w:rsidRPr="00353266">
        <w:rPr>
          <w:rStyle w:val="eop"/>
          <w:rFonts w:ascii="Calibri" w:hAnsi="Calibri" w:cs="Calibri"/>
        </w:rPr>
        <w:t> </w:t>
      </w:r>
    </w:p>
    <w:p w14:paraId="6E468C0C" w14:textId="091B758D" w:rsidR="00F66FA1" w:rsidRPr="00353266" w:rsidRDefault="0057516E" w:rsidP="0068185D">
      <w:pPr>
        <w:pStyle w:val="COMBody"/>
        <w:numPr>
          <w:ilvl w:val="0"/>
          <w:numId w:val="10"/>
        </w:numPr>
        <w:spacing w:after="60"/>
        <w:ind w:left="1077" w:hanging="357"/>
      </w:pPr>
      <w:r w:rsidRPr="00353266">
        <w:t>The PBAC previously considered the estimated number of patients likely to initiate treatment with esketamine was not well justified and likely to be substantially overestimated (para 7.13, esketamine PSD, July 2022 PBAC meeting). Compared with the July 2022 resubmission, estimated patient numbers in the current resubmission were greater in most years. This is due to the use of the 100% PBS dataset to determine patients at 3rd line and above</w:t>
      </w:r>
      <w:r w:rsidR="00093696" w:rsidRPr="00353266">
        <w:t>, whilst t</w:t>
      </w:r>
      <w:r w:rsidRPr="00353266">
        <w:t>he previous analysis restricted included patients to 3rd line only</w:t>
      </w:r>
      <w:r w:rsidR="007D2FE3" w:rsidRPr="00353266">
        <w:t xml:space="preserve"> and the inclusion of assumptions regarding retreatment</w:t>
      </w:r>
      <w:r w:rsidR="00141306" w:rsidRPr="00353266">
        <w:t>.</w:t>
      </w:r>
      <w:r w:rsidR="00F66FA1" w:rsidRPr="00353266">
        <w:t xml:space="preserve"> </w:t>
      </w:r>
    </w:p>
    <w:p w14:paraId="2E4D76CD" w14:textId="77777777" w:rsidR="0057516E" w:rsidRPr="00353266" w:rsidRDefault="0057516E" w:rsidP="0068185D">
      <w:pPr>
        <w:pStyle w:val="COMBody"/>
        <w:numPr>
          <w:ilvl w:val="0"/>
          <w:numId w:val="10"/>
        </w:numPr>
        <w:spacing w:after="60"/>
        <w:ind w:left="1077" w:hanging="357"/>
      </w:pPr>
      <w:r w:rsidRPr="00353266">
        <w:t>The financial impacts incorporated adherence, persistence and dose distribution estimates derived from the TRANSFORM-2 and SUSTAIN-1 clinical trials, and the DUSC previously considered the applicability of the trial-based estimates to Australian clinical practice is unclear (para 6.68, esketamine PSD, July 2022 PBAC meeting). </w:t>
      </w:r>
    </w:p>
    <w:p w14:paraId="6CD366DE" w14:textId="77777777" w:rsidR="0057516E" w:rsidRPr="00353266" w:rsidRDefault="0057516E" w:rsidP="0068185D">
      <w:pPr>
        <w:pStyle w:val="COMBody"/>
        <w:numPr>
          <w:ilvl w:val="0"/>
          <w:numId w:val="10"/>
        </w:numPr>
        <w:spacing w:after="60"/>
        <w:ind w:left="1077" w:hanging="357"/>
      </w:pPr>
      <w:r w:rsidRPr="00353266">
        <w:t>The net financial impact is reduced in the current resubmission compared with the July 2022 resubmission, primarily because duration of treatment is limited to a maximum of 12 months in the financial model. Although a reduced treatment duration may address some of the financial uncertainty associated with listing esketamine, there is significant clinical uncertainty remaining about appropriate duration of treatment and withdrawing treatment with esketamine in stable responders or remitters.</w:t>
      </w:r>
    </w:p>
    <w:p w14:paraId="051E4F09" w14:textId="6B604F8F" w:rsidR="0057516E" w:rsidRPr="00353266" w:rsidRDefault="0057516E" w:rsidP="0068185D">
      <w:pPr>
        <w:pStyle w:val="COMBody"/>
        <w:numPr>
          <w:ilvl w:val="0"/>
          <w:numId w:val="10"/>
        </w:numPr>
        <w:spacing w:after="60"/>
        <w:ind w:left="1077" w:hanging="357"/>
      </w:pPr>
      <w:r w:rsidRPr="00353266">
        <w:t xml:space="preserve">The DUSC previously noted that </w:t>
      </w:r>
      <w:bookmarkStart w:id="74" w:name="_Hlk137821154"/>
      <w:r w:rsidRPr="00353266">
        <w:t xml:space="preserve">difficulty in accessing supervised administration, the burden of twice weekly, weekly, or fortnightly appointments for administration, and the inability to drive for the rest of the day following treatment, may impact adherence (para 6.68, esketamine PSD, July 2022 PBAC meeting). </w:t>
      </w:r>
      <w:r w:rsidR="002C45CC" w:rsidRPr="00353266">
        <w:t xml:space="preserve">Access and adherence to treatment may also be constrained by funding mechanisms for administration and monitoring, particularly if these costs are met by patients. </w:t>
      </w:r>
    </w:p>
    <w:bookmarkEnd w:id="74"/>
    <w:p w14:paraId="1B691C63" w14:textId="32DE89FA" w:rsidR="006A016F" w:rsidRPr="00353266" w:rsidRDefault="0057516E" w:rsidP="0068185D">
      <w:pPr>
        <w:pStyle w:val="COMBody"/>
        <w:numPr>
          <w:ilvl w:val="0"/>
          <w:numId w:val="10"/>
        </w:numPr>
        <w:ind w:left="1077" w:hanging="357"/>
      </w:pPr>
      <w:r w:rsidRPr="00353266">
        <w:t xml:space="preserve">The DUSC previously noted that there is a significant risk of use outside the proposed restriction in patients with: depression that is not treatment resistant, post-traumatic stress disorder (PTSD), anxiety, chronic pain, insomnia, fibromyalgia, suicidality and other conditions with ketamine currently used in many of these additional indications. The DUSC considered there is the potential for a large cohort of patients currently being treated with ketamine infusions to move to esketamine nasal spray (para 6.68, esketamine PSD, July 2022 PBAC meeting). </w:t>
      </w:r>
    </w:p>
    <w:p w14:paraId="5322875A" w14:textId="16875623" w:rsidR="006A4905" w:rsidRPr="00353266" w:rsidRDefault="006A4905" w:rsidP="006A4905">
      <w:pPr>
        <w:pStyle w:val="COMBody"/>
        <w:ind w:left="720"/>
      </w:pPr>
    </w:p>
    <w:p w14:paraId="7262B168" w14:textId="2A6046E1" w:rsidR="00460047" w:rsidRPr="00353266" w:rsidRDefault="006A4905" w:rsidP="00141306">
      <w:pPr>
        <w:pStyle w:val="COMexecsumnumberedpara"/>
        <w:rPr>
          <w:rStyle w:val="normaltextrun"/>
          <w:rFonts w:ascii="Calibri" w:hAnsi="Calibri" w:cs="Calibri"/>
        </w:rPr>
      </w:pPr>
      <w:r w:rsidRPr="00353266">
        <w:rPr>
          <w:rStyle w:val="normaltextrun"/>
          <w:rFonts w:ascii="Calibri" w:hAnsi="Calibri" w:cs="Calibri"/>
        </w:rPr>
        <w:t xml:space="preserve">The PSCR (pg. 3) noted the likely extent of use of esketamine was discussed at the stakeholder meeting in February 2023, where the stakeholders present </w:t>
      </w:r>
      <w:proofErr w:type="gramStart"/>
      <w:r w:rsidRPr="00353266">
        <w:rPr>
          <w:rStyle w:val="normaltextrun"/>
          <w:rFonts w:ascii="Calibri" w:hAnsi="Calibri" w:cs="Calibri"/>
        </w:rPr>
        <w:t>considered</w:t>
      </w:r>
      <w:proofErr w:type="gramEnd"/>
      <w:r w:rsidRPr="00353266">
        <w:rPr>
          <w:rStyle w:val="normaltextrun"/>
          <w:rFonts w:ascii="Calibri" w:hAnsi="Calibri" w:cs="Calibri"/>
        </w:rPr>
        <w:t xml:space="preserve"> the overall approach used in the July 2022 re-submission was 'reasonable'. The PSCR also noted that while the uptake rate was no</w:t>
      </w:r>
      <w:r w:rsidR="001405B4" w:rsidRPr="00353266">
        <w:rPr>
          <w:rStyle w:val="normaltextrun"/>
          <w:rFonts w:ascii="Calibri" w:hAnsi="Calibri" w:cs="Calibri"/>
        </w:rPr>
        <w:t>t specifically</w:t>
      </w:r>
      <w:r w:rsidRPr="00353266">
        <w:rPr>
          <w:rStyle w:val="normaltextrun"/>
          <w:rFonts w:ascii="Calibri" w:hAnsi="Calibri" w:cs="Calibri"/>
        </w:rPr>
        <w:t xml:space="preserve"> discussed at the stakeholder meeting, argued the uptake rate applied in the submission was reasonable. The PSCR reiterated the uptake of esketamine was assumed to be highest in patients who have failed more treatment options. The ESC considered the likely uptake of esketamine was highly uncertain</w:t>
      </w:r>
      <w:r w:rsidR="00F66FA1" w:rsidRPr="00353266">
        <w:rPr>
          <w:rStyle w:val="normaltextrun"/>
          <w:rFonts w:ascii="Calibri" w:hAnsi="Calibri" w:cs="Calibri"/>
        </w:rPr>
        <w:t xml:space="preserve"> (see paragraph </w:t>
      </w:r>
      <w:r w:rsidR="00F66FA1" w:rsidRPr="00353266">
        <w:rPr>
          <w:rStyle w:val="normaltextrun"/>
          <w:rFonts w:ascii="Calibri" w:hAnsi="Calibri" w:cs="Calibri"/>
        </w:rPr>
        <w:fldChar w:fldCharType="begin" w:fldLock="1"/>
      </w:r>
      <w:r w:rsidR="00F66FA1" w:rsidRPr="00353266">
        <w:rPr>
          <w:rStyle w:val="normaltextrun"/>
          <w:rFonts w:ascii="Calibri" w:hAnsi="Calibri" w:cs="Calibri"/>
        </w:rPr>
        <w:instrText xml:space="preserve"> REF _Ref137820279 \r \h </w:instrText>
      </w:r>
      <w:r w:rsidR="00353266" w:rsidRPr="00353266">
        <w:rPr>
          <w:rStyle w:val="normaltextrun"/>
          <w:rFonts w:ascii="Calibri" w:hAnsi="Calibri" w:cs="Calibri"/>
        </w:rPr>
        <w:instrText xml:space="preserve"> \* MERGEFORMAT </w:instrText>
      </w:r>
      <w:r w:rsidR="00F66FA1" w:rsidRPr="00353266">
        <w:rPr>
          <w:rStyle w:val="normaltextrun"/>
          <w:rFonts w:ascii="Calibri" w:hAnsi="Calibri" w:cs="Calibri"/>
        </w:rPr>
      </w:r>
      <w:r w:rsidR="00F66FA1" w:rsidRPr="00353266">
        <w:rPr>
          <w:rStyle w:val="normaltextrun"/>
          <w:rFonts w:ascii="Calibri" w:hAnsi="Calibri" w:cs="Calibri"/>
        </w:rPr>
        <w:fldChar w:fldCharType="separate"/>
      </w:r>
      <w:r w:rsidR="00F66FA1" w:rsidRPr="00353266">
        <w:rPr>
          <w:rStyle w:val="normaltextrun"/>
          <w:rFonts w:ascii="Calibri" w:hAnsi="Calibri" w:cs="Calibri"/>
        </w:rPr>
        <w:t>6.67</w:t>
      </w:r>
      <w:r w:rsidR="00F66FA1" w:rsidRPr="00353266">
        <w:rPr>
          <w:rStyle w:val="normaltextrun"/>
          <w:rFonts w:ascii="Calibri" w:hAnsi="Calibri" w:cs="Calibri"/>
        </w:rPr>
        <w:fldChar w:fldCharType="end"/>
      </w:r>
      <w:r w:rsidR="00F66FA1" w:rsidRPr="00353266">
        <w:rPr>
          <w:rStyle w:val="normaltextrun"/>
          <w:rFonts w:ascii="Calibri" w:hAnsi="Calibri" w:cs="Calibri"/>
        </w:rPr>
        <w:t>)</w:t>
      </w:r>
      <w:r w:rsidR="00B07F87" w:rsidRPr="00353266">
        <w:rPr>
          <w:rStyle w:val="normaltextrun"/>
          <w:rFonts w:ascii="Calibri" w:hAnsi="Calibri" w:cs="Calibri"/>
        </w:rPr>
        <w:t>.</w:t>
      </w:r>
      <w:r w:rsidR="00B62EDE">
        <w:rPr>
          <w:rStyle w:val="normaltextrun"/>
          <w:rFonts w:ascii="Calibri" w:hAnsi="Calibri" w:cs="Calibri"/>
        </w:rPr>
        <w:t xml:space="preserve"> </w:t>
      </w:r>
    </w:p>
    <w:p w14:paraId="3AAC35CD" w14:textId="64DAAC5C" w:rsidR="006A4905" w:rsidRPr="00353266" w:rsidRDefault="003D1296" w:rsidP="00141306">
      <w:pPr>
        <w:pStyle w:val="COMexecsumnumberedpara"/>
        <w:rPr>
          <w:rStyle w:val="normaltextrun"/>
          <w:rFonts w:ascii="Calibri" w:hAnsi="Calibri" w:cs="Calibri"/>
        </w:rPr>
      </w:pPr>
      <w:r w:rsidRPr="003D1296">
        <w:rPr>
          <w:rStyle w:val="normaltextrun"/>
          <w:rFonts w:ascii="Calibri" w:hAnsi="Calibri" w:cs="Calibri"/>
        </w:rPr>
        <w:t>The Pre-PBAC Response argued that market research undertaken by the Sponsor indicated only a small proportion of TRD patients were currently receiving treatment with ketamine, and argued it was unlikely patients would switch if they were already receiving ketamine.</w:t>
      </w:r>
    </w:p>
    <w:p w14:paraId="5F2B0588" w14:textId="6196DCFB" w:rsidR="00F66FA1" w:rsidRPr="00353266" w:rsidRDefault="00F66FA1" w:rsidP="00F66FA1">
      <w:pPr>
        <w:pStyle w:val="COMexecsumnumberedpara"/>
      </w:pPr>
      <w:r w:rsidRPr="00353266">
        <w:t xml:space="preserve">The ESC recalled the PBAC had previously considered the number of treated patients to be substantially overestimated (paragraph 7.13, </w:t>
      </w:r>
      <w:proofErr w:type="gramStart"/>
      <w:r w:rsidRPr="00353266">
        <w:t xml:space="preserve">esketamine </w:t>
      </w:r>
      <w:r w:rsidR="002E72BC">
        <w:t xml:space="preserve"> PSD</w:t>
      </w:r>
      <w:proofErr w:type="gramEnd"/>
      <w:r w:rsidRPr="00353266">
        <w:t xml:space="preserve">, July 2022 PBAC meeting). The ESC noted the uptake rates (excluding retreatment) applied in the resubmission were only slightly lower than the previous assumptions in the psychiatry setting (26% in Year 1 to 45% in Year 6 compared to 30% in Year 1 and 50% in Year 6). The ESC noted there are </w:t>
      </w:r>
      <w:proofErr w:type="gramStart"/>
      <w:r w:rsidRPr="00353266">
        <w:t>a number of</w:t>
      </w:r>
      <w:proofErr w:type="gramEnd"/>
      <w:r w:rsidRPr="00353266">
        <w:t xml:space="preserve"> factors including access to accredited treatment centres, the burden of twice weekly, weekly, or fortnightly appointments, and </w:t>
      </w:r>
      <w:r w:rsidRPr="00353266">
        <w:rPr>
          <w:rStyle w:val="normaltextrun"/>
          <w:rFonts w:ascii="Calibri" w:hAnsi="Calibri" w:cs="Calibri"/>
        </w:rPr>
        <w:t xml:space="preserve">the lack of a clear funding mechanism for the administration and monitoring of treatment and considered uptake was likely to be lower than predicted. The ESC considered that, </w:t>
      </w:r>
      <w:r w:rsidRPr="00353266">
        <w:t xml:space="preserve">given the revised patient estimates are higher in the resubmission and issues </w:t>
      </w:r>
      <w:r w:rsidR="00035831" w:rsidRPr="00353266">
        <w:t>that may limit access remain</w:t>
      </w:r>
      <w:r w:rsidRPr="00353266">
        <w:t>,</w:t>
      </w:r>
      <w:r w:rsidR="00035831" w:rsidRPr="00353266">
        <w:t xml:space="preserve"> a reduction in uptake rates </w:t>
      </w:r>
      <w:r w:rsidR="00622E5B">
        <w:t>may</w:t>
      </w:r>
      <w:r w:rsidR="00622E5B" w:rsidRPr="00353266">
        <w:t xml:space="preserve"> </w:t>
      </w:r>
      <w:r w:rsidR="00035831" w:rsidRPr="00353266">
        <w:t>be appropriate.</w:t>
      </w:r>
      <w:r w:rsidR="00622E5B">
        <w:t xml:space="preserve"> </w:t>
      </w:r>
      <w:r w:rsidR="00622E5B">
        <w:rPr>
          <w:rStyle w:val="normaltextrun"/>
          <w:rFonts w:ascii="Calibri" w:hAnsi="Calibri" w:cs="Calibri"/>
        </w:rPr>
        <w:t>The Pre-PBAC Response argued the uptake rates were reasonable and appropriate given the high unmet need for a novel therapy for the treatment of TRD.</w:t>
      </w:r>
    </w:p>
    <w:p w14:paraId="03901F23" w14:textId="73ECD88A" w:rsidR="006A4905" w:rsidRPr="00353266" w:rsidRDefault="006A4905" w:rsidP="00141306">
      <w:pPr>
        <w:pStyle w:val="COMexecsumnumberedpara"/>
        <w:rPr>
          <w:rStyle w:val="normaltextrun"/>
          <w:rFonts w:ascii="Calibri" w:hAnsi="Calibri" w:cs="Calibri"/>
        </w:rPr>
      </w:pPr>
      <w:r w:rsidRPr="00353266">
        <w:rPr>
          <w:rStyle w:val="normaltextrun"/>
          <w:rFonts w:ascii="Calibri" w:hAnsi="Calibri" w:cs="Calibri"/>
        </w:rPr>
        <w:t xml:space="preserve">The ESC noted re-treatment assumptions were included in the utilisation estimates and </w:t>
      </w:r>
      <w:r w:rsidR="007D2FE3" w:rsidRPr="00353266">
        <w:rPr>
          <w:rStyle w:val="normaltextrun"/>
          <w:rFonts w:ascii="Calibri" w:hAnsi="Calibri" w:cs="Calibri"/>
        </w:rPr>
        <w:t>considered</w:t>
      </w:r>
      <w:r w:rsidRPr="00353266">
        <w:rPr>
          <w:rStyle w:val="normaltextrun"/>
          <w:rFonts w:ascii="Calibri" w:hAnsi="Calibri" w:cs="Calibri"/>
        </w:rPr>
        <w:t xml:space="preserve"> the question of whether re-treatment should be </w:t>
      </w:r>
      <w:r w:rsidR="00BE0673" w:rsidRPr="00353266">
        <w:rPr>
          <w:rStyle w:val="normaltextrun"/>
          <w:rFonts w:ascii="Calibri" w:hAnsi="Calibri" w:cs="Calibri"/>
        </w:rPr>
        <w:t>supported,</w:t>
      </w:r>
      <w:r w:rsidRPr="00353266">
        <w:rPr>
          <w:rStyle w:val="normaltextrun"/>
          <w:rFonts w:ascii="Calibri" w:hAnsi="Calibri" w:cs="Calibri"/>
        </w:rPr>
        <w:t xml:space="preserve"> and any limitations remained a matter for PBAC. </w:t>
      </w:r>
      <w:r w:rsidR="006C7CAA" w:rsidRPr="00353266">
        <w:rPr>
          <w:rStyle w:val="normaltextrun"/>
          <w:rFonts w:ascii="Calibri" w:hAnsi="Calibri" w:cs="Calibri"/>
        </w:rPr>
        <w:t xml:space="preserve">The ESC noted that, as the economic model only included one treatment course over the </w:t>
      </w:r>
      <w:proofErr w:type="gramStart"/>
      <w:r w:rsidR="006C7CAA" w:rsidRPr="00353266">
        <w:rPr>
          <w:rStyle w:val="normaltextrun"/>
          <w:rFonts w:ascii="Calibri" w:hAnsi="Calibri" w:cs="Calibri"/>
        </w:rPr>
        <w:t>5 year</w:t>
      </w:r>
      <w:proofErr w:type="gramEnd"/>
      <w:r w:rsidR="006C7CAA" w:rsidRPr="00353266">
        <w:rPr>
          <w:rStyle w:val="normaltextrun"/>
          <w:rFonts w:ascii="Calibri" w:hAnsi="Calibri" w:cs="Calibri"/>
        </w:rPr>
        <w:t xml:space="preserve"> time horizon, the cost effectiveness of re</w:t>
      </w:r>
      <w:r w:rsidR="00622E5B">
        <w:rPr>
          <w:rStyle w:val="normaltextrun"/>
          <w:rFonts w:ascii="Calibri" w:hAnsi="Calibri" w:cs="Calibri"/>
        </w:rPr>
        <w:t>-</w:t>
      </w:r>
      <w:r w:rsidR="006C7CAA" w:rsidRPr="00353266">
        <w:rPr>
          <w:rStyle w:val="normaltextrun"/>
          <w:rFonts w:ascii="Calibri" w:hAnsi="Calibri" w:cs="Calibri"/>
        </w:rPr>
        <w:t>treatment has not been considered.</w:t>
      </w:r>
    </w:p>
    <w:p w14:paraId="2238DEE9" w14:textId="6EAF7670" w:rsidR="00576972" w:rsidRPr="00E41E00" w:rsidRDefault="00576972" w:rsidP="00606FBA">
      <w:pPr>
        <w:pStyle w:val="COMH2-non-numbered"/>
      </w:pPr>
      <w:bookmarkStart w:id="75" w:name="_Toc22897648"/>
      <w:bookmarkStart w:id="76" w:name="_Toc134478953"/>
      <w:r w:rsidRPr="00E41E00">
        <w:t>Quality Use of Medicines</w:t>
      </w:r>
      <w:bookmarkEnd w:id="75"/>
      <w:bookmarkEnd w:id="76"/>
    </w:p>
    <w:p w14:paraId="2972C0AE" w14:textId="6E1CA622" w:rsidR="00093696" w:rsidRPr="00353266" w:rsidRDefault="00093696" w:rsidP="00141306">
      <w:pPr>
        <w:pStyle w:val="COMexecsumnumberedpara"/>
        <w:rPr>
          <w:rStyle w:val="normaltextrun"/>
          <w:rFonts w:ascii="Calibri" w:hAnsi="Calibri" w:cs="Calibri"/>
        </w:rPr>
      </w:pPr>
      <w:r w:rsidRPr="00353266">
        <w:rPr>
          <w:rStyle w:val="normaltextrun"/>
          <w:rFonts w:ascii="Calibri" w:hAnsi="Calibri" w:cs="Calibri"/>
        </w:rPr>
        <w:t xml:space="preserve">The sponsor noted that esketamine is the first nasal spray medication listed on the ARTG for adults with TRD. As a Schedule 8 drug with a unique mode of delivery, the sponsor has developed an appropriate QUM strategy and accompanying activities for esketamine. </w:t>
      </w:r>
    </w:p>
    <w:p w14:paraId="424DBC7D" w14:textId="4EAFA103" w:rsidR="00093696" w:rsidRPr="00353266" w:rsidRDefault="00093696" w:rsidP="00141306">
      <w:pPr>
        <w:pStyle w:val="COMexecsumnumberedpara"/>
        <w:rPr>
          <w:rStyle w:val="normaltextrun"/>
          <w:rFonts w:ascii="Calibri" w:hAnsi="Calibri" w:cs="Calibri"/>
        </w:rPr>
      </w:pPr>
      <w:r w:rsidRPr="00353266">
        <w:rPr>
          <w:rStyle w:val="normaltextrun"/>
          <w:rFonts w:ascii="Calibri" w:hAnsi="Calibri" w:cs="Calibri"/>
        </w:rPr>
        <w:t>The resubmission stated that patients will only be able to access esketamine nasal spray under a controlled clinical model of care at sponsor accredited esketamine treatment sites, which must meet a strict set of criteria to be eligible to be set up as an esketamine treatment site which includes maintaining appropriate facilities for patient administration and monitoring, access to emergency care and pharmacy.</w:t>
      </w:r>
      <w:r w:rsidR="001405B4" w:rsidRPr="00353266">
        <w:rPr>
          <w:rStyle w:val="normaltextrun"/>
          <w:rFonts w:ascii="Calibri" w:hAnsi="Calibri" w:cs="Calibri"/>
        </w:rPr>
        <w:t xml:space="preserve"> The sponsor noted that as of March 2023, 78 sites have been accredited (30 in March 2022).</w:t>
      </w:r>
    </w:p>
    <w:p w14:paraId="75A43BB9" w14:textId="77777777" w:rsidR="00185EEF" w:rsidRDefault="004A6034" w:rsidP="00141306">
      <w:pPr>
        <w:pStyle w:val="COMexecsumnumberedpara"/>
        <w:rPr>
          <w:rStyle w:val="normaltextrun"/>
          <w:rFonts w:ascii="Calibri" w:hAnsi="Calibri" w:cs="Calibri"/>
        </w:rPr>
      </w:pPr>
      <w:bookmarkStart w:id="77" w:name="_Ref140749051"/>
      <w:r w:rsidRPr="00353266">
        <w:rPr>
          <w:rStyle w:val="normaltextrun"/>
          <w:rFonts w:ascii="Calibri" w:hAnsi="Calibri" w:cs="Calibri"/>
        </w:rPr>
        <w:t xml:space="preserve">The ESC considered the current model of delivery, being restricted to psychiatrists in only a limited number of sponsor-accredited facilities (with very few public </w:t>
      </w:r>
      <w:proofErr w:type="gramStart"/>
      <w:r w:rsidRPr="00353266">
        <w:rPr>
          <w:rStyle w:val="normaltextrun"/>
          <w:rFonts w:ascii="Calibri" w:hAnsi="Calibri" w:cs="Calibri"/>
        </w:rPr>
        <w:t>hospital based</w:t>
      </w:r>
      <w:proofErr w:type="gramEnd"/>
      <w:r w:rsidRPr="00353266">
        <w:rPr>
          <w:rStyle w:val="normaltextrun"/>
          <w:rFonts w:ascii="Calibri" w:hAnsi="Calibri" w:cs="Calibri"/>
        </w:rPr>
        <w:t xml:space="preserve"> sites) </w:t>
      </w:r>
      <w:r w:rsidR="00F65BDD" w:rsidRPr="00353266">
        <w:rPr>
          <w:rStyle w:val="normaltextrun"/>
          <w:rFonts w:ascii="Calibri" w:hAnsi="Calibri" w:cs="Calibri"/>
        </w:rPr>
        <w:t xml:space="preserve">was likely to result in </w:t>
      </w:r>
      <w:r w:rsidRPr="00353266">
        <w:rPr>
          <w:rStyle w:val="normaltextrun"/>
          <w:rFonts w:ascii="Calibri" w:hAnsi="Calibri" w:cs="Calibri"/>
        </w:rPr>
        <w:t>inequities in treatment access. Furthermore, the ESC</w:t>
      </w:r>
      <w:r w:rsidR="007D2FE3" w:rsidRPr="00353266">
        <w:rPr>
          <w:rStyle w:val="normaltextrun"/>
          <w:rFonts w:ascii="Calibri" w:hAnsi="Calibri" w:cs="Calibri"/>
        </w:rPr>
        <w:t xml:space="preserve"> </w:t>
      </w:r>
      <w:r w:rsidRPr="00353266">
        <w:rPr>
          <w:rStyle w:val="normaltextrun"/>
          <w:rFonts w:ascii="Calibri" w:hAnsi="Calibri" w:cs="Calibri"/>
        </w:rPr>
        <w:t xml:space="preserve">considered </w:t>
      </w:r>
      <w:bookmarkStart w:id="78" w:name="_Hlk137821592"/>
      <w:r w:rsidRPr="00353266">
        <w:rPr>
          <w:rStyle w:val="normaltextrun"/>
          <w:rFonts w:ascii="Calibri" w:hAnsi="Calibri" w:cs="Calibri"/>
        </w:rPr>
        <w:t xml:space="preserve">the lack of a clear funding mechanism for the administration and monitoring of esketamine treatment </w:t>
      </w:r>
      <w:bookmarkEnd w:id="78"/>
      <w:r w:rsidRPr="00353266">
        <w:rPr>
          <w:rStyle w:val="normaltextrun"/>
          <w:rFonts w:ascii="Calibri" w:hAnsi="Calibri" w:cs="Calibri"/>
        </w:rPr>
        <w:t xml:space="preserve">was likely to significantly exacerbate equity of access issues, as these </w:t>
      </w:r>
      <w:proofErr w:type="gramStart"/>
      <w:r w:rsidRPr="00353266">
        <w:rPr>
          <w:rStyle w:val="normaltextrun"/>
          <w:rFonts w:ascii="Calibri" w:hAnsi="Calibri" w:cs="Calibri"/>
        </w:rPr>
        <w:t>out of pocket</w:t>
      </w:r>
      <w:proofErr w:type="gramEnd"/>
      <w:r w:rsidRPr="00353266">
        <w:rPr>
          <w:rStyle w:val="normaltextrun"/>
          <w:rFonts w:ascii="Calibri" w:hAnsi="Calibri" w:cs="Calibri"/>
        </w:rPr>
        <w:t xml:space="preserve"> costs </w:t>
      </w:r>
      <w:r w:rsidR="007D2FE3" w:rsidRPr="00353266">
        <w:rPr>
          <w:rStyle w:val="normaltextrun"/>
          <w:rFonts w:ascii="Calibri" w:hAnsi="Calibri" w:cs="Calibri"/>
        </w:rPr>
        <w:t>may</w:t>
      </w:r>
      <w:r w:rsidRPr="00353266">
        <w:rPr>
          <w:rStyle w:val="normaltextrun"/>
          <w:rFonts w:ascii="Calibri" w:hAnsi="Calibri" w:cs="Calibri"/>
        </w:rPr>
        <w:t xml:space="preserve"> be substantial and some patients who would otherwise be eligible for treatment with esketamine </w:t>
      </w:r>
      <w:r w:rsidR="007F7F0D" w:rsidRPr="00353266">
        <w:rPr>
          <w:rStyle w:val="normaltextrun"/>
          <w:rFonts w:ascii="Calibri" w:hAnsi="Calibri" w:cs="Calibri"/>
        </w:rPr>
        <w:t>will be</w:t>
      </w:r>
      <w:r w:rsidRPr="00353266">
        <w:rPr>
          <w:rStyle w:val="normaltextrun"/>
          <w:rFonts w:ascii="Calibri" w:hAnsi="Calibri" w:cs="Calibri"/>
        </w:rPr>
        <w:t xml:space="preserve"> unable to afford and/or access treatment.</w:t>
      </w:r>
      <w:bookmarkEnd w:id="77"/>
      <w:r w:rsidR="007F7F0D" w:rsidRPr="00353266">
        <w:rPr>
          <w:rStyle w:val="normaltextrun"/>
          <w:rFonts w:ascii="Calibri" w:hAnsi="Calibri" w:cs="Calibri"/>
        </w:rPr>
        <w:t xml:space="preserve"> </w:t>
      </w:r>
    </w:p>
    <w:p w14:paraId="3C44955F" w14:textId="73A8718E" w:rsidR="004A6034" w:rsidRPr="00353266" w:rsidRDefault="00185EEF" w:rsidP="00141306">
      <w:pPr>
        <w:pStyle w:val="COMexecsumnumberedpara"/>
        <w:rPr>
          <w:rStyle w:val="normaltextrun"/>
          <w:rFonts w:ascii="Calibri" w:hAnsi="Calibri" w:cs="Calibri"/>
        </w:rPr>
      </w:pPr>
      <w:r>
        <w:rPr>
          <w:rStyle w:val="normaltextrun"/>
          <w:rFonts w:ascii="Calibri" w:hAnsi="Calibri" w:cs="Calibri"/>
        </w:rPr>
        <w:t>The Pre-PBAC Response argued the equity issues raised by the ESC relate to the health system broadly, where there is an acknowledged shortage of psychiatrists, especially for rural and remote patients</w:t>
      </w:r>
      <w:r w:rsidR="00030EEC">
        <w:rPr>
          <w:rStyle w:val="normaltextrun"/>
          <w:rFonts w:ascii="Calibri" w:hAnsi="Calibri" w:cs="Calibri"/>
        </w:rPr>
        <w:t xml:space="preserve">. It was </w:t>
      </w:r>
      <w:r>
        <w:rPr>
          <w:rStyle w:val="normaltextrun"/>
          <w:rFonts w:ascii="Calibri" w:hAnsi="Calibri" w:cs="Calibri"/>
        </w:rPr>
        <w:t xml:space="preserve">also stated that while the current number of public </w:t>
      </w:r>
      <w:proofErr w:type="gramStart"/>
      <w:r>
        <w:rPr>
          <w:rStyle w:val="normaltextrun"/>
          <w:rFonts w:ascii="Calibri" w:hAnsi="Calibri" w:cs="Calibri"/>
        </w:rPr>
        <w:t>hospital based</w:t>
      </w:r>
      <w:proofErr w:type="gramEnd"/>
      <w:r>
        <w:rPr>
          <w:rStyle w:val="normaltextrun"/>
          <w:rFonts w:ascii="Calibri" w:hAnsi="Calibri" w:cs="Calibri"/>
        </w:rPr>
        <w:t xml:space="preserve"> administration sites was low, anticipate</w:t>
      </w:r>
      <w:r w:rsidR="00622E5B">
        <w:rPr>
          <w:rStyle w:val="normaltextrun"/>
          <w:rFonts w:ascii="Calibri" w:hAnsi="Calibri" w:cs="Calibri"/>
        </w:rPr>
        <w:t>d</w:t>
      </w:r>
      <w:r>
        <w:rPr>
          <w:rStyle w:val="normaltextrun"/>
          <w:rFonts w:ascii="Calibri" w:hAnsi="Calibri" w:cs="Calibri"/>
        </w:rPr>
        <w:t xml:space="preserve"> this would increase with a PBS listing for esketamine.</w:t>
      </w:r>
    </w:p>
    <w:p w14:paraId="6015A395" w14:textId="2EDB6A4E" w:rsidR="00576972" w:rsidRPr="00E41E00" w:rsidRDefault="00576972" w:rsidP="00606FBA">
      <w:pPr>
        <w:pStyle w:val="COMH2-non-numbered"/>
      </w:pPr>
      <w:bookmarkStart w:id="79" w:name="_Toc22897649"/>
      <w:bookmarkStart w:id="80" w:name="_Toc134478954"/>
      <w:r w:rsidRPr="00E41E00">
        <w:t>Financial Management – Risk Sharing Arrangements</w:t>
      </w:r>
      <w:bookmarkEnd w:id="79"/>
      <w:bookmarkEnd w:id="80"/>
    </w:p>
    <w:p w14:paraId="65E7A671" w14:textId="77777777" w:rsidR="00D309AA" w:rsidRDefault="00093696" w:rsidP="00674931">
      <w:pPr>
        <w:pStyle w:val="COMexecsumnumberedpara"/>
      </w:pPr>
      <w:r w:rsidRPr="00E41E00">
        <w:t xml:space="preserve">The resubmission noted potential uncertainty in the estimated utilisation of esketamine, including the number of patients eligible for treatment, and the expected number of treated patients. The resubmission proposed a risk-sharing arrangement consisting of annual subsidisation caps set at the estimated annual Commonwealth Payment (net cost) of esketamine nasal spray at the requested effective prices. </w:t>
      </w:r>
    </w:p>
    <w:p w14:paraId="53777A6F" w14:textId="058C0686" w:rsidR="00093696" w:rsidRPr="00E41E00" w:rsidRDefault="00093696" w:rsidP="00674931">
      <w:pPr>
        <w:pStyle w:val="COMexecsumnumberedpara"/>
      </w:pPr>
      <w:r w:rsidRPr="00E41E00">
        <w:t xml:space="preserve">The total value of the subsidisation cap over the 5-year period represents a 37% reduction from that proposed in the July 2022 resubmission. In addition, the resubmission proposed a reimbursement of </w:t>
      </w:r>
      <w:proofErr w:type="gramStart"/>
      <w:r w:rsidR="00E31AF4" w:rsidRPr="00367F8B">
        <w:rPr>
          <w:color w:val="000000"/>
          <w:w w:val="15"/>
          <w:shd w:val="solid" w:color="000000" w:fill="000000"/>
          <w:fitText w:val="-20" w:id="-1167933428"/>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3428"/>
          <w14:textFill>
            <w14:solidFill>
              <w14:srgbClr w14:val="000000">
                <w14:alpha w14:val="100000"/>
              </w14:srgbClr>
            </w14:solidFill>
          </w14:textFill>
        </w:rPr>
        <w:t>|</w:t>
      </w:r>
      <w:proofErr w:type="gramEnd"/>
      <w:r w:rsidRPr="00E41E00">
        <w:t xml:space="preserve">% for any potential use above specified subsidisation caps. </w:t>
      </w:r>
      <w:r w:rsidR="00F65BDD" w:rsidRPr="00800EC8">
        <w:t>The ESC considered it was</w:t>
      </w:r>
      <w:r w:rsidR="00F65BDD">
        <w:t xml:space="preserve"> </w:t>
      </w:r>
      <w:r w:rsidRPr="00902D85">
        <w:t xml:space="preserve">unclear whether a </w:t>
      </w:r>
      <w:proofErr w:type="gramStart"/>
      <w:r w:rsidR="00E31AF4" w:rsidRPr="00367F8B">
        <w:rPr>
          <w:color w:val="000000"/>
          <w:w w:val="15"/>
          <w:shd w:val="solid" w:color="000000" w:fill="000000"/>
          <w:fitText w:val="-20" w:id="-1167933427"/>
          <w14:textFill>
            <w14:solidFill>
              <w14:srgbClr w14:val="000000">
                <w14:alpha w14:val="100000"/>
              </w14:srgbClr>
            </w14:solidFill>
          </w14:textFill>
        </w:rPr>
        <w:t xml:space="preserve">|  </w:t>
      </w:r>
      <w:r w:rsidR="00E31AF4" w:rsidRPr="00367F8B">
        <w:rPr>
          <w:color w:val="000000"/>
          <w:spacing w:val="-69"/>
          <w:w w:val="15"/>
          <w:shd w:val="solid" w:color="000000" w:fill="000000"/>
          <w:fitText w:val="-20" w:id="-1167933427"/>
          <w14:textFill>
            <w14:solidFill>
              <w14:srgbClr w14:val="000000">
                <w14:alpha w14:val="100000"/>
              </w14:srgbClr>
            </w14:solidFill>
          </w14:textFill>
        </w:rPr>
        <w:t>|</w:t>
      </w:r>
      <w:proofErr w:type="gramEnd"/>
      <w:r w:rsidRPr="00902D85">
        <w:t xml:space="preserve">% rebate would be sufficient to address </w:t>
      </w:r>
      <w:r w:rsidR="00B93EDB" w:rsidRPr="00902D85">
        <w:t xml:space="preserve">the significant </w:t>
      </w:r>
      <w:r w:rsidRPr="00902D85">
        <w:t>uncertainties around the size of the eligible and treated populations</w:t>
      </w:r>
      <w:r w:rsidR="00A54053" w:rsidRPr="00902D85">
        <w:t>, and uncertainties associated with the flexible dosing of esketamine</w:t>
      </w:r>
      <w:r w:rsidRPr="00902D85">
        <w:t>.</w:t>
      </w:r>
      <w:r w:rsidR="00B62EDE">
        <w:t xml:space="preserve"> </w:t>
      </w:r>
    </w:p>
    <w:p w14:paraId="1C6A8C65" w14:textId="3205F5F2" w:rsidR="00093696" w:rsidRPr="00E41E00" w:rsidRDefault="007D4BD3" w:rsidP="00674931">
      <w:pPr>
        <w:pStyle w:val="COMexecsumnumberedpara"/>
      </w:pPr>
      <w:r>
        <w:fldChar w:fldCharType="begin" w:fldLock="1"/>
      </w:r>
      <w:r>
        <w:instrText xml:space="preserve"> REF _Ref134473480 \h  \* MERGEFORMAT </w:instrText>
      </w:r>
      <w:r>
        <w:fldChar w:fldCharType="separate"/>
      </w:r>
      <w:r w:rsidR="00EB2BBF" w:rsidRPr="00EB2BBF">
        <w:t>Table 20</w:t>
      </w:r>
      <w:r>
        <w:fldChar w:fldCharType="end"/>
      </w:r>
      <w:r>
        <w:t xml:space="preserve"> </w:t>
      </w:r>
      <w:r w:rsidR="00093696" w:rsidRPr="00E41E00">
        <w:t>presents the subsidisation caps proposed in the resubmission. </w:t>
      </w:r>
    </w:p>
    <w:p w14:paraId="02D56ED9" w14:textId="69C2B321" w:rsidR="00093696" w:rsidRPr="00E41E00" w:rsidRDefault="00093696" w:rsidP="007D4BD3">
      <w:pPr>
        <w:pStyle w:val="Caption"/>
        <w:rPr>
          <w:rFonts w:ascii="Segoe UI" w:hAnsi="Segoe UI"/>
          <w:b w:val="0"/>
          <w:bCs w:val="0"/>
          <w:sz w:val="18"/>
          <w:szCs w:val="18"/>
        </w:rPr>
      </w:pPr>
      <w:bookmarkStart w:id="81" w:name="_Ref134473480"/>
      <w:r w:rsidRPr="007D4BD3">
        <w:t xml:space="preserve">Table </w:t>
      </w:r>
      <w:r w:rsidR="00367F8B">
        <w:fldChar w:fldCharType="begin" w:fldLock="1"/>
      </w:r>
      <w:r w:rsidR="00367F8B">
        <w:instrText xml:space="preserve"> SEQ Table \* ARABIC </w:instrText>
      </w:r>
      <w:r w:rsidR="00367F8B">
        <w:fldChar w:fldCharType="separate"/>
      </w:r>
      <w:r w:rsidR="00EB2BBF">
        <w:rPr>
          <w:noProof/>
        </w:rPr>
        <w:t>20</w:t>
      </w:r>
      <w:r w:rsidR="00367F8B">
        <w:rPr>
          <w:noProof/>
        </w:rPr>
        <w:fldChar w:fldCharType="end"/>
      </w:r>
      <w:bookmarkEnd w:id="81"/>
      <w:r w:rsidRPr="007D4BD3">
        <w:t>: Proposed</w:t>
      </w:r>
      <w:r w:rsidRPr="00E41E00">
        <w:t xml:space="preserve"> risk-sharing arrangement subsidisation caps </w:t>
      </w:r>
    </w:p>
    <w:tbl>
      <w:tblPr>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215"/>
        <w:gridCol w:w="1215"/>
        <w:gridCol w:w="1215"/>
        <w:gridCol w:w="1215"/>
        <w:gridCol w:w="1215"/>
      </w:tblGrid>
      <w:tr w:rsidR="00093696" w:rsidRPr="00E41E00" w14:paraId="16E19A2E" w14:textId="77777777" w:rsidTr="00622E5B">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A38F2" w14:textId="77777777" w:rsidR="00093696" w:rsidRPr="00E41E00" w:rsidRDefault="00093696" w:rsidP="00622E5B">
            <w:pPr>
              <w:jc w:val="left"/>
              <w:textAlignment w:val="baseline"/>
              <w:rPr>
                <w:rFonts w:ascii="Times New Roman" w:hAnsi="Times New Roman" w:cs="Times New Roman"/>
                <w:b/>
                <w:bCs/>
              </w:rPr>
            </w:pPr>
            <w:r w:rsidRPr="00E41E00">
              <w:rPr>
                <w:rFonts w:ascii="Arial Narrow" w:hAnsi="Arial Narrow" w:cs="Times New Roman"/>
                <w:b/>
                <w:bCs/>
                <w:sz w:val="20"/>
                <w:szCs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78C03" w14:textId="77777777" w:rsidR="00093696" w:rsidRPr="00E41E00" w:rsidRDefault="00093696" w:rsidP="00622E5B">
            <w:pPr>
              <w:jc w:val="center"/>
              <w:textAlignment w:val="baseline"/>
              <w:rPr>
                <w:rFonts w:ascii="Times New Roman" w:hAnsi="Times New Roman" w:cs="Times New Roman"/>
                <w:b/>
                <w:bCs/>
              </w:rPr>
            </w:pPr>
            <w:r w:rsidRPr="00E41E00">
              <w:rPr>
                <w:rFonts w:ascii="Arial Narrow" w:hAnsi="Arial Narrow" w:cs="Times New Roman"/>
                <w:b/>
                <w:bCs/>
                <w:sz w:val="20"/>
                <w:szCs w:val="20"/>
              </w:rPr>
              <w:t>Year 1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30F61" w14:textId="77777777" w:rsidR="00093696" w:rsidRPr="00E41E00" w:rsidRDefault="00093696" w:rsidP="00622E5B">
            <w:pPr>
              <w:jc w:val="center"/>
              <w:textAlignment w:val="baseline"/>
              <w:rPr>
                <w:rFonts w:ascii="Times New Roman" w:hAnsi="Times New Roman" w:cs="Times New Roman"/>
                <w:b/>
                <w:bCs/>
              </w:rPr>
            </w:pPr>
            <w:r w:rsidRPr="00E41E00">
              <w:rPr>
                <w:rFonts w:ascii="Arial Narrow" w:hAnsi="Arial Narrow" w:cs="Times New Roman"/>
                <w:b/>
                <w:bCs/>
                <w:sz w:val="20"/>
                <w:szCs w:val="20"/>
              </w:rPr>
              <w:t>Year 2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1D03C" w14:textId="77777777" w:rsidR="00093696" w:rsidRPr="00E41E00" w:rsidRDefault="00093696" w:rsidP="00622E5B">
            <w:pPr>
              <w:jc w:val="center"/>
              <w:textAlignment w:val="baseline"/>
              <w:rPr>
                <w:rFonts w:ascii="Times New Roman" w:hAnsi="Times New Roman" w:cs="Times New Roman"/>
                <w:b/>
                <w:bCs/>
              </w:rPr>
            </w:pPr>
            <w:r w:rsidRPr="00E41E00">
              <w:rPr>
                <w:rFonts w:ascii="Arial Narrow" w:hAnsi="Arial Narrow" w:cs="Times New Roman"/>
                <w:b/>
                <w:bCs/>
                <w:sz w:val="20"/>
                <w:szCs w:val="20"/>
              </w:rPr>
              <w:t>Year 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E5907" w14:textId="77777777" w:rsidR="00093696" w:rsidRPr="00E41E00" w:rsidRDefault="00093696" w:rsidP="00622E5B">
            <w:pPr>
              <w:jc w:val="center"/>
              <w:textAlignment w:val="baseline"/>
              <w:rPr>
                <w:rFonts w:ascii="Times New Roman" w:hAnsi="Times New Roman" w:cs="Times New Roman"/>
                <w:b/>
                <w:bCs/>
              </w:rPr>
            </w:pPr>
            <w:r w:rsidRPr="00E41E00">
              <w:rPr>
                <w:rFonts w:ascii="Arial Narrow" w:hAnsi="Arial Narrow" w:cs="Times New Roman"/>
                <w:b/>
                <w:bCs/>
                <w:sz w:val="20"/>
                <w:szCs w:val="20"/>
              </w:rPr>
              <w:t>Year 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A231C" w14:textId="77777777" w:rsidR="00093696" w:rsidRPr="00E41E00" w:rsidRDefault="00093696" w:rsidP="00622E5B">
            <w:pPr>
              <w:jc w:val="center"/>
              <w:textAlignment w:val="baseline"/>
              <w:rPr>
                <w:rFonts w:ascii="Times New Roman" w:hAnsi="Times New Roman" w:cs="Times New Roman"/>
                <w:b/>
                <w:bCs/>
              </w:rPr>
            </w:pPr>
            <w:r w:rsidRPr="00E41E00">
              <w:rPr>
                <w:rFonts w:ascii="Arial Narrow" w:hAnsi="Arial Narrow" w:cs="Times New Roman"/>
                <w:b/>
                <w:bCs/>
                <w:sz w:val="20"/>
                <w:szCs w:val="20"/>
              </w:rPr>
              <w:t>Year 5  </w:t>
            </w:r>
          </w:p>
        </w:tc>
      </w:tr>
      <w:tr w:rsidR="00093696" w:rsidRPr="00E41E00" w14:paraId="19366EDC" w14:textId="77777777" w:rsidTr="00622E5B">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4823E" w14:textId="77777777" w:rsidR="00093696" w:rsidRPr="00E41E00" w:rsidRDefault="00093696" w:rsidP="00622E5B">
            <w:pPr>
              <w:jc w:val="left"/>
              <w:textAlignment w:val="baseline"/>
              <w:rPr>
                <w:rFonts w:ascii="Times New Roman" w:hAnsi="Times New Roman" w:cs="Times New Roman"/>
              </w:rPr>
            </w:pPr>
            <w:r w:rsidRPr="00E41E00">
              <w:rPr>
                <w:rFonts w:ascii="Arial Narrow" w:hAnsi="Arial Narrow" w:cs="Times New Roman"/>
                <w:sz w:val="20"/>
                <w:szCs w:val="20"/>
              </w:rPr>
              <w:t>Value of subsidisation caps </w:t>
            </w:r>
          </w:p>
        </w:tc>
        <w:tc>
          <w:tcPr>
            <w:tcW w:w="1215" w:type="dxa"/>
            <w:tcBorders>
              <w:top w:val="single" w:sz="6" w:space="0" w:color="auto"/>
              <w:left w:val="nil"/>
              <w:bottom w:val="single" w:sz="6" w:space="0" w:color="auto"/>
              <w:right w:val="single" w:sz="6" w:space="0" w:color="auto"/>
            </w:tcBorders>
            <w:shd w:val="clear" w:color="auto" w:fill="auto"/>
            <w:vAlign w:val="center"/>
          </w:tcPr>
          <w:p w14:paraId="446572D1" w14:textId="55AEA575" w:rsidR="00093696" w:rsidRPr="007E7CA9" w:rsidRDefault="00093696" w:rsidP="00622E5B">
            <w:pPr>
              <w:jc w:val="center"/>
              <w:textAlignment w:val="baseline"/>
              <w:rPr>
                <w:rFonts w:ascii="Times New Roman" w:hAnsi="Times New Roman" w:cs="Times New Roman"/>
                <w:highlight w:val="darkGray"/>
              </w:rPr>
            </w:pPr>
            <w:r w:rsidRPr="007E7CA9">
              <w:rPr>
                <w:rStyle w:val="normaltextrun"/>
                <w:rFonts w:ascii="Arial Narrow" w:hAnsi="Arial Narrow" w:cs="Segoe UI"/>
                <w:b/>
                <w:bCs/>
                <w:sz w:val="20"/>
                <w:szCs w:val="20"/>
              </w:rPr>
              <w:t>$</w:t>
            </w:r>
            <w:r w:rsidR="00E31AF4" w:rsidRPr="00E31AF4">
              <w:rPr>
                <w:rStyle w:val="normaltextrun"/>
                <w:rFonts w:ascii="Arial Narrow" w:hAnsi="Arial Narrow" w:cs="Segoe UI" w:hint="eastAsia"/>
                <w:b/>
                <w:bCs/>
                <w:color w:val="000000"/>
                <w:w w:val="19"/>
                <w:sz w:val="20"/>
                <w:szCs w:val="20"/>
                <w:shd w:val="solid" w:color="000000" w:fill="000000"/>
                <w:fitText w:val="89" w:id="-1167933426"/>
                <w14:textFill>
                  <w14:solidFill>
                    <w14:srgbClr w14:val="000000">
                      <w14:alpha w14:val="100000"/>
                    </w14:srgbClr>
                  </w14:solidFill>
                </w14:textFill>
              </w:rPr>
              <w:t xml:space="preserve">　</w:t>
            </w:r>
            <w:proofErr w:type="gramStart"/>
            <w:r w:rsidR="00E31AF4" w:rsidRPr="00E31AF4">
              <w:rPr>
                <w:rStyle w:val="normaltextrun"/>
                <w:rFonts w:ascii="Arial Narrow" w:hAnsi="Arial Narrow" w:cs="Segoe UI"/>
                <w:b/>
                <w:bCs/>
                <w:color w:val="000000"/>
                <w:w w:val="19"/>
                <w:sz w:val="20"/>
                <w:szCs w:val="20"/>
                <w:shd w:val="solid" w:color="000000" w:fill="000000"/>
                <w:fitText w:val="89" w:id="-1167933426"/>
                <w14:textFill>
                  <w14:solidFill>
                    <w14:srgbClr w14:val="000000">
                      <w14:alpha w14:val="100000"/>
                    </w14:srgbClr>
                  </w14:solidFill>
                </w14:textFill>
              </w:rPr>
              <w:t>|</w:t>
            </w:r>
            <w:r w:rsidR="00E31AF4" w:rsidRPr="00E31AF4">
              <w:rPr>
                <w:rStyle w:val="normaltextrun"/>
                <w:rFonts w:ascii="Arial Narrow" w:hAnsi="Arial Narrow" w:cs="Segoe UI" w:hint="eastAsia"/>
                <w:b/>
                <w:bCs/>
                <w:color w:val="000000"/>
                <w:spacing w:val="5"/>
                <w:w w:val="19"/>
                <w:sz w:val="20"/>
                <w:szCs w:val="20"/>
                <w:shd w:val="solid" w:color="000000" w:fill="000000"/>
                <w:fitText w:val="89" w:id="-1167933426"/>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w:t>
            </w:r>
            <w:proofErr w:type="gramEnd"/>
          </w:p>
        </w:tc>
        <w:tc>
          <w:tcPr>
            <w:tcW w:w="1215" w:type="dxa"/>
            <w:tcBorders>
              <w:top w:val="single" w:sz="6" w:space="0" w:color="auto"/>
              <w:left w:val="nil"/>
              <w:bottom w:val="single" w:sz="6" w:space="0" w:color="auto"/>
              <w:right w:val="single" w:sz="6" w:space="0" w:color="auto"/>
            </w:tcBorders>
            <w:shd w:val="clear" w:color="auto" w:fill="auto"/>
            <w:vAlign w:val="center"/>
          </w:tcPr>
          <w:p w14:paraId="02F2A428" w14:textId="4DAE26C0" w:rsidR="00093696" w:rsidRPr="007E7CA9" w:rsidRDefault="00093696" w:rsidP="00622E5B">
            <w:pPr>
              <w:jc w:val="center"/>
              <w:textAlignment w:val="baseline"/>
              <w:rPr>
                <w:rFonts w:ascii="Times New Roman" w:hAnsi="Times New Roman" w:cs="Times New Roman"/>
                <w:highlight w:val="darkGray"/>
              </w:rPr>
            </w:pPr>
            <w:r w:rsidRPr="007E7CA9">
              <w:rPr>
                <w:rStyle w:val="normaltextrun"/>
                <w:rFonts w:ascii="Arial Narrow" w:hAnsi="Arial Narrow" w:cs="Segoe UI"/>
                <w:b/>
                <w:bCs/>
                <w:sz w:val="20"/>
                <w:szCs w:val="20"/>
              </w:rPr>
              <w:t>$</w:t>
            </w:r>
            <w:r w:rsidR="00E31AF4" w:rsidRPr="00E31AF4">
              <w:rPr>
                <w:rStyle w:val="normaltextrun"/>
                <w:rFonts w:ascii="Arial Narrow" w:hAnsi="Arial Narrow" w:cs="Segoe UI" w:hint="eastAsia"/>
                <w:b/>
                <w:bCs/>
                <w:color w:val="000000"/>
                <w:w w:val="19"/>
                <w:sz w:val="20"/>
                <w:szCs w:val="20"/>
                <w:shd w:val="solid" w:color="000000" w:fill="000000"/>
                <w:fitText w:val="88" w:id="-1167933425"/>
                <w14:textFill>
                  <w14:solidFill>
                    <w14:srgbClr w14:val="000000">
                      <w14:alpha w14:val="100000"/>
                    </w14:srgbClr>
                  </w14:solidFill>
                </w14:textFill>
              </w:rPr>
              <w:t xml:space="preserve">　</w:t>
            </w:r>
            <w:proofErr w:type="gramStart"/>
            <w:r w:rsidR="00E31AF4" w:rsidRPr="00E31AF4">
              <w:rPr>
                <w:rStyle w:val="normaltextrun"/>
                <w:rFonts w:ascii="Arial Narrow" w:hAnsi="Arial Narrow" w:cs="Segoe UI"/>
                <w:b/>
                <w:bCs/>
                <w:color w:val="000000"/>
                <w:w w:val="19"/>
                <w:sz w:val="20"/>
                <w:szCs w:val="20"/>
                <w:shd w:val="solid" w:color="000000" w:fill="000000"/>
                <w:fitText w:val="88" w:id="-1167933425"/>
                <w14:textFill>
                  <w14:solidFill>
                    <w14:srgbClr w14:val="000000">
                      <w14:alpha w14:val="100000"/>
                    </w14:srgbClr>
                  </w14:solidFill>
                </w14:textFill>
              </w:rPr>
              <w:t>|</w:t>
            </w:r>
            <w:r w:rsidR="00E31AF4" w:rsidRPr="00E31AF4">
              <w:rPr>
                <w:rStyle w:val="normaltextrun"/>
                <w:rFonts w:ascii="Arial Narrow" w:hAnsi="Arial Narrow" w:cs="Segoe UI" w:hint="eastAsia"/>
                <w:b/>
                <w:bCs/>
                <w:color w:val="000000"/>
                <w:spacing w:val="4"/>
                <w:w w:val="19"/>
                <w:sz w:val="20"/>
                <w:szCs w:val="20"/>
                <w:shd w:val="solid" w:color="000000" w:fill="000000"/>
                <w:fitText w:val="88" w:id="-1167933425"/>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2</w:t>
            </w:r>
            <w:proofErr w:type="gramEnd"/>
          </w:p>
        </w:tc>
        <w:tc>
          <w:tcPr>
            <w:tcW w:w="1215" w:type="dxa"/>
            <w:tcBorders>
              <w:top w:val="single" w:sz="6" w:space="0" w:color="auto"/>
              <w:left w:val="nil"/>
              <w:bottom w:val="single" w:sz="6" w:space="0" w:color="auto"/>
              <w:right w:val="single" w:sz="6" w:space="0" w:color="auto"/>
            </w:tcBorders>
            <w:shd w:val="clear" w:color="auto" w:fill="auto"/>
            <w:vAlign w:val="center"/>
          </w:tcPr>
          <w:p w14:paraId="3190390C" w14:textId="49F4B932" w:rsidR="00093696" w:rsidRPr="007E7CA9" w:rsidRDefault="00093696" w:rsidP="00622E5B">
            <w:pPr>
              <w:jc w:val="center"/>
              <w:textAlignment w:val="baseline"/>
              <w:rPr>
                <w:rFonts w:ascii="Times New Roman" w:hAnsi="Times New Roman" w:cs="Times New Roman"/>
                <w:highlight w:val="darkGray"/>
              </w:rPr>
            </w:pPr>
            <w:r w:rsidRPr="007E7CA9">
              <w:rPr>
                <w:rStyle w:val="normaltextrun"/>
                <w:rFonts w:ascii="Arial Narrow" w:hAnsi="Arial Narrow" w:cs="Segoe UI"/>
                <w:b/>
                <w:bCs/>
                <w:sz w:val="20"/>
                <w:szCs w:val="20"/>
              </w:rPr>
              <w:t>$</w:t>
            </w:r>
            <w:r w:rsidR="00E31AF4" w:rsidRPr="00E31AF4">
              <w:rPr>
                <w:rStyle w:val="normaltextrun"/>
                <w:rFonts w:ascii="Arial Narrow" w:hAnsi="Arial Narrow" w:cs="Segoe UI" w:hint="eastAsia"/>
                <w:b/>
                <w:bCs/>
                <w:color w:val="000000"/>
                <w:w w:val="19"/>
                <w:sz w:val="20"/>
                <w:szCs w:val="20"/>
                <w:shd w:val="solid" w:color="000000" w:fill="000000"/>
                <w:fitText w:val="89" w:id="-1167933424"/>
                <w14:textFill>
                  <w14:solidFill>
                    <w14:srgbClr w14:val="000000">
                      <w14:alpha w14:val="100000"/>
                    </w14:srgbClr>
                  </w14:solidFill>
                </w14:textFill>
              </w:rPr>
              <w:t xml:space="preserve">　</w:t>
            </w:r>
            <w:proofErr w:type="gramStart"/>
            <w:r w:rsidR="00E31AF4" w:rsidRPr="00E31AF4">
              <w:rPr>
                <w:rStyle w:val="normaltextrun"/>
                <w:rFonts w:ascii="Arial Narrow" w:hAnsi="Arial Narrow" w:cs="Segoe UI"/>
                <w:b/>
                <w:bCs/>
                <w:color w:val="000000"/>
                <w:w w:val="19"/>
                <w:sz w:val="20"/>
                <w:szCs w:val="20"/>
                <w:shd w:val="solid" w:color="000000" w:fill="000000"/>
                <w:fitText w:val="89" w:id="-1167933424"/>
                <w14:textFill>
                  <w14:solidFill>
                    <w14:srgbClr w14:val="000000">
                      <w14:alpha w14:val="100000"/>
                    </w14:srgbClr>
                  </w14:solidFill>
                </w14:textFill>
              </w:rPr>
              <w:t>|</w:t>
            </w:r>
            <w:r w:rsidR="00E31AF4" w:rsidRPr="00E31AF4">
              <w:rPr>
                <w:rStyle w:val="normaltextrun"/>
                <w:rFonts w:ascii="Arial Narrow" w:hAnsi="Arial Narrow" w:cs="Segoe UI" w:hint="eastAsia"/>
                <w:b/>
                <w:bCs/>
                <w:color w:val="000000"/>
                <w:spacing w:val="5"/>
                <w:w w:val="19"/>
                <w:sz w:val="20"/>
                <w:szCs w:val="20"/>
                <w:shd w:val="solid" w:color="000000" w:fill="000000"/>
                <w:fitText w:val="89" w:id="-1167933424"/>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3</w:t>
            </w:r>
            <w:proofErr w:type="gramEnd"/>
          </w:p>
        </w:tc>
        <w:tc>
          <w:tcPr>
            <w:tcW w:w="1215" w:type="dxa"/>
            <w:tcBorders>
              <w:top w:val="single" w:sz="6" w:space="0" w:color="auto"/>
              <w:left w:val="nil"/>
              <w:bottom w:val="single" w:sz="6" w:space="0" w:color="auto"/>
              <w:right w:val="single" w:sz="6" w:space="0" w:color="auto"/>
            </w:tcBorders>
            <w:shd w:val="clear" w:color="auto" w:fill="auto"/>
            <w:vAlign w:val="center"/>
          </w:tcPr>
          <w:p w14:paraId="04E942C7" w14:textId="3C5E1CDF" w:rsidR="00093696" w:rsidRPr="007E7CA9" w:rsidRDefault="00093696" w:rsidP="00622E5B">
            <w:pPr>
              <w:jc w:val="center"/>
              <w:textAlignment w:val="baseline"/>
              <w:rPr>
                <w:rFonts w:ascii="Times New Roman" w:hAnsi="Times New Roman" w:cs="Times New Roman"/>
                <w:highlight w:val="darkGray"/>
              </w:rPr>
            </w:pPr>
            <w:r w:rsidRPr="007E7CA9">
              <w:rPr>
                <w:rStyle w:val="normaltextrun"/>
                <w:rFonts w:ascii="Arial Narrow" w:hAnsi="Arial Narrow" w:cs="Segoe UI"/>
                <w:b/>
                <w:bCs/>
                <w:sz w:val="20"/>
                <w:szCs w:val="20"/>
              </w:rPr>
              <w:t>$</w:t>
            </w:r>
            <w:r w:rsidR="00E31AF4" w:rsidRPr="00E31AF4">
              <w:rPr>
                <w:rStyle w:val="normaltextrun"/>
                <w:rFonts w:ascii="Arial Narrow" w:hAnsi="Arial Narrow" w:cs="Segoe UI" w:hint="eastAsia"/>
                <w:b/>
                <w:bCs/>
                <w:color w:val="000000"/>
                <w:w w:val="19"/>
                <w:sz w:val="20"/>
                <w:szCs w:val="20"/>
                <w:shd w:val="solid" w:color="000000" w:fill="000000"/>
                <w:fitText w:val="88" w:id="-1167933440"/>
                <w14:textFill>
                  <w14:solidFill>
                    <w14:srgbClr w14:val="000000">
                      <w14:alpha w14:val="100000"/>
                    </w14:srgbClr>
                  </w14:solidFill>
                </w14:textFill>
              </w:rPr>
              <w:t xml:space="preserve">　</w:t>
            </w:r>
            <w:proofErr w:type="gramStart"/>
            <w:r w:rsidR="00E31AF4" w:rsidRPr="00E31AF4">
              <w:rPr>
                <w:rStyle w:val="normaltextrun"/>
                <w:rFonts w:ascii="Arial Narrow" w:hAnsi="Arial Narrow" w:cs="Segoe UI"/>
                <w:b/>
                <w:bCs/>
                <w:color w:val="000000"/>
                <w:w w:val="19"/>
                <w:sz w:val="20"/>
                <w:szCs w:val="20"/>
                <w:shd w:val="solid" w:color="000000" w:fill="000000"/>
                <w:fitText w:val="88" w:id="-1167933440"/>
                <w14:textFill>
                  <w14:solidFill>
                    <w14:srgbClr w14:val="000000">
                      <w14:alpha w14:val="100000"/>
                    </w14:srgbClr>
                  </w14:solidFill>
                </w14:textFill>
              </w:rPr>
              <w:t>|</w:t>
            </w:r>
            <w:r w:rsidR="00E31AF4" w:rsidRPr="00E31AF4">
              <w:rPr>
                <w:rStyle w:val="normaltextrun"/>
                <w:rFonts w:ascii="Arial Narrow" w:hAnsi="Arial Narrow" w:cs="Segoe UI" w:hint="eastAsia"/>
                <w:b/>
                <w:bCs/>
                <w:color w:val="000000"/>
                <w:spacing w:val="4"/>
                <w:w w:val="19"/>
                <w:sz w:val="20"/>
                <w:szCs w:val="20"/>
                <w:shd w:val="solid" w:color="000000" w:fill="000000"/>
                <w:fitText w:val="88" w:id="-1167933440"/>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4</w:t>
            </w:r>
            <w:proofErr w:type="gramEnd"/>
          </w:p>
        </w:tc>
        <w:tc>
          <w:tcPr>
            <w:tcW w:w="1215" w:type="dxa"/>
            <w:tcBorders>
              <w:top w:val="single" w:sz="6" w:space="0" w:color="auto"/>
              <w:left w:val="nil"/>
              <w:bottom w:val="single" w:sz="6" w:space="0" w:color="auto"/>
              <w:right w:val="single" w:sz="6" w:space="0" w:color="auto"/>
            </w:tcBorders>
            <w:shd w:val="clear" w:color="auto" w:fill="auto"/>
            <w:vAlign w:val="center"/>
          </w:tcPr>
          <w:p w14:paraId="03B3865E" w14:textId="2EB597C1" w:rsidR="00093696" w:rsidRPr="007E7CA9" w:rsidRDefault="00093696" w:rsidP="00622E5B">
            <w:pPr>
              <w:jc w:val="center"/>
              <w:textAlignment w:val="baseline"/>
              <w:rPr>
                <w:rFonts w:ascii="Times New Roman" w:hAnsi="Times New Roman" w:cs="Times New Roman"/>
                <w:highlight w:val="darkGray"/>
              </w:rPr>
            </w:pPr>
            <w:r w:rsidRPr="007E7CA9">
              <w:rPr>
                <w:rStyle w:val="normaltextrun"/>
                <w:rFonts w:ascii="Arial Narrow" w:hAnsi="Arial Narrow" w:cs="Segoe UI"/>
                <w:b/>
                <w:bCs/>
                <w:sz w:val="20"/>
                <w:szCs w:val="20"/>
              </w:rPr>
              <w:t>$</w:t>
            </w:r>
            <w:r w:rsidR="00E31AF4" w:rsidRPr="00E31AF4">
              <w:rPr>
                <w:rStyle w:val="normaltextrun"/>
                <w:rFonts w:ascii="Arial Narrow" w:hAnsi="Arial Narrow" w:cs="Segoe UI" w:hint="eastAsia"/>
                <w:b/>
                <w:bCs/>
                <w:color w:val="000000"/>
                <w:w w:val="19"/>
                <w:sz w:val="20"/>
                <w:szCs w:val="20"/>
                <w:shd w:val="solid" w:color="000000" w:fill="000000"/>
                <w:fitText w:val="89" w:id="-1167933439"/>
                <w14:textFill>
                  <w14:solidFill>
                    <w14:srgbClr w14:val="000000">
                      <w14:alpha w14:val="100000"/>
                    </w14:srgbClr>
                  </w14:solidFill>
                </w14:textFill>
              </w:rPr>
              <w:t xml:space="preserve">　</w:t>
            </w:r>
            <w:proofErr w:type="gramStart"/>
            <w:r w:rsidR="00E31AF4" w:rsidRPr="00E31AF4">
              <w:rPr>
                <w:rStyle w:val="normaltextrun"/>
                <w:rFonts w:ascii="Arial Narrow" w:hAnsi="Arial Narrow" w:cs="Segoe UI"/>
                <w:b/>
                <w:bCs/>
                <w:color w:val="000000"/>
                <w:w w:val="19"/>
                <w:sz w:val="20"/>
                <w:szCs w:val="20"/>
                <w:shd w:val="solid" w:color="000000" w:fill="000000"/>
                <w:fitText w:val="89" w:id="-1167933439"/>
                <w14:textFill>
                  <w14:solidFill>
                    <w14:srgbClr w14:val="000000">
                      <w14:alpha w14:val="100000"/>
                    </w14:srgbClr>
                  </w14:solidFill>
                </w14:textFill>
              </w:rPr>
              <w:t>|</w:t>
            </w:r>
            <w:r w:rsidR="00E31AF4" w:rsidRPr="00E31AF4">
              <w:rPr>
                <w:rStyle w:val="normaltextrun"/>
                <w:rFonts w:ascii="Arial Narrow" w:hAnsi="Arial Narrow" w:cs="Segoe UI" w:hint="eastAsia"/>
                <w:b/>
                <w:bCs/>
                <w:color w:val="000000"/>
                <w:spacing w:val="5"/>
                <w:w w:val="19"/>
                <w:sz w:val="20"/>
                <w:szCs w:val="20"/>
                <w:shd w:val="solid" w:color="000000" w:fill="000000"/>
                <w:fitText w:val="89" w:id="-1167933439"/>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4</w:t>
            </w:r>
            <w:proofErr w:type="gramEnd"/>
          </w:p>
        </w:tc>
      </w:tr>
      <w:tr w:rsidR="00093696" w:rsidRPr="00E41E00" w14:paraId="38B5294F" w14:textId="77777777" w:rsidTr="00622E5B">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7B5ED" w14:textId="77777777" w:rsidR="00093696" w:rsidRPr="00E41E00" w:rsidRDefault="00093696" w:rsidP="00622E5B">
            <w:pPr>
              <w:jc w:val="left"/>
              <w:textAlignment w:val="baseline"/>
              <w:rPr>
                <w:rFonts w:ascii="Times New Roman" w:hAnsi="Times New Roman" w:cs="Times New Roman"/>
              </w:rPr>
            </w:pPr>
            <w:r w:rsidRPr="00E41E00">
              <w:rPr>
                <w:rFonts w:ascii="Arial Narrow" w:hAnsi="Arial Narrow" w:cs="Times New Roman"/>
                <w:sz w:val="20"/>
                <w:szCs w:val="20"/>
              </w:rPr>
              <w:t>Number of scripts in subsidisation caps </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14:paraId="521B344A" w14:textId="7FD9993C" w:rsidR="00093696" w:rsidRPr="007E7CA9" w:rsidRDefault="00E31AF4" w:rsidP="00622E5B">
            <w:pPr>
              <w:jc w:val="center"/>
              <w:textAlignment w:val="baseline"/>
              <w:rPr>
                <w:rFonts w:ascii="Times New Roman" w:hAnsi="Times New Roman" w:cs="Times New Roman"/>
                <w:highlight w:val="darkGray"/>
              </w:rPr>
            </w:pPr>
            <w:r w:rsidRPr="00E31AF4">
              <w:rPr>
                <w:rStyle w:val="normaltextrun"/>
                <w:rFonts w:ascii="Arial Narrow" w:hAnsi="Arial Narrow" w:cs="Segoe UI"/>
                <w:color w:val="000000"/>
                <w:sz w:val="20"/>
                <w:szCs w:val="20"/>
                <w:shd w:val="solid" w:color="000000" w:fill="000000"/>
                <w14:textFill>
                  <w14:solidFill>
                    <w14:srgbClr w14:val="000000">
                      <w14:alpha w14:val="100000"/>
                    </w14:srgbClr>
                  </w14:solidFill>
                </w14:textFill>
              </w:rPr>
              <w:t>|</w:t>
            </w:r>
            <w:r w:rsidR="007E7CA9" w:rsidRPr="007E7CA9">
              <w:rPr>
                <w:rStyle w:val="eop"/>
                <w:rFonts w:ascii="Arial Narrow" w:hAnsi="Arial Narrow" w:cs="Segoe UI"/>
                <w:color w:val="000000"/>
                <w:sz w:val="20"/>
                <w:szCs w:val="20"/>
              </w:rPr>
              <w:t xml:space="preserve"> </w:t>
            </w:r>
            <w:r w:rsidR="00BA22C5" w:rsidRPr="00D9316F">
              <w:rPr>
                <w:rFonts w:ascii="Arial Narrow" w:hAnsi="Arial Narrow" w:cs="Segoe UI"/>
                <w:sz w:val="18"/>
                <w:szCs w:val="18"/>
                <w:vertAlign w:val="superscript"/>
              </w:rPr>
              <w:t>7</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14:paraId="78B1EA00" w14:textId="62847811" w:rsidR="00093696" w:rsidRPr="007E7CA9" w:rsidRDefault="00E31AF4" w:rsidP="00622E5B">
            <w:pPr>
              <w:jc w:val="center"/>
              <w:textAlignment w:val="baseline"/>
              <w:rPr>
                <w:rFonts w:ascii="Times New Roman" w:hAnsi="Times New Roman" w:cs="Times New Roman"/>
                <w:highlight w:val="darkGray"/>
              </w:rPr>
            </w:pPr>
            <w:r w:rsidRPr="00E31AF4">
              <w:rPr>
                <w:rStyle w:val="normaltextrun"/>
                <w:rFonts w:ascii="Arial Narrow" w:hAnsi="Arial Narrow" w:cs="Segoe UI"/>
                <w:color w:val="000000"/>
                <w:sz w:val="20"/>
                <w:szCs w:val="20"/>
                <w:shd w:val="solid" w:color="000000" w:fill="000000"/>
                <w14:textFill>
                  <w14:solidFill>
                    <w14:srgbClr w14:val="000000">
                      <w14:alpha w14:val="100000"/>
                    </w14:srgbClr>
                  </w14:solidFill>
                </w14:textFill>
              </w:rPr>
              <w:t>|</w:t>
            </w:r>
            <w:r w:rsidR="007E7CA9" w:rsidRPr="007E7CA9">
              <w:rPr>
                <w:rStyle w:val="eop"/>
                <w:rFonts w:ascii="Arial Narrow" w:hAnsi="Arial Narrow" w:cs="Segoe UI"/>
                <w:color w:val="000000"/>
                <w:sz w:val="20"/>
                <w:szCs w:val="20"/>
              </w:rPr>
              <w:t xml:space="preserve"> </w:t>
            </w:r>
            <w:r w:rsidR="00BA22C5" w:rsidRPr="00D9316F">
              <w:rPr>
                <w:rFonts w:ascii="Arial Narrow" w:hAnsi="Arial Narrow" w:cs="Segoe UI"/>
                <w:sz w:val="18"/>
                <w:szCs w:val="18"/>
                <w:vertAlign w:val="superscript"/>
              </w:rPr>
              <w:t>7</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14:paraId="5C6AEA26" w14:textId="40E03F47" w:rsidR="00093696" w:rsidRPr="007E7CA9" w:rsidRDefault="00E31AF4" w:rsidP="00622E5B">
            <w:pPr>
              <w:jc w:val="center"/>
              <w:textAlignment w:val="baseline"/>
              <w:rPr>
                <w:rFonts w:ascii="Times New Roman" w:hAnsi="Times New Roman" w:cs="Times New Roman"/>
                <w:highlight w:val="darkGray"/>
              </w:rPr>
            </w:pPr>
            <w:r w:rsidRPr="00E31AF4">
              <w:rPr>
                <w:rStyle w:val="normaltextrun"/>
                <w:rFonts w:ascii="Arial Narrow" w:hAnsi="Arial Narrow" w:cs="Segoe UI"/>
                <w:color w:val="000000"/>
                <w:sz w:val="20"/>
                <w:szCs w:val="20"/>
                <w:shd w:val="solid" w:color="000000" w:fill="000000"/>
                <w14:textFill>
                  <w14:solidFill>
                    <w14:srgbClr w14:val="000000">
                      <w14:alpha w14:val="100000"/>
                    </w14:srgbClr>
                  </w14:solidFill>
                </w14:textFill>
              </w:rPr>
              <w:t>|</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8</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14:paraId="0CA5A03B" w14:textId="1C3CC363" w:rsidR="00093696" w:rsidRPr="007E7CA9" w:rsidRDefault="00E31AF4" w:rsidP="00622E5B">
            <w:pPr>
              <w:jc w:val="center"/>
              <w:textAlignment w:val="baseline"/>
              <w:rPr>
                <w:rFonts w:ascii="Times New Roman" w:hAnsi="Times New Roman" w:cs="Times New Roman"/>
                <w:highlight w:val="darkGray"/>
              </w:rPr>
            </w:pPr>
            <w:r w:rsidRPr="00E31AF4">
              <w:rPr>
                <w:rStyle w:val="normaltextrun"/>
                <w:rFonts w:ascii="Arial Narrow" w:hAnsi="Arial Narrow" w:cs="Segoe UI"/>
                <w:color w:val="000000"/>
                <w:sz w:val="20"/>
                <w:szCs w:val="20"/>
                <w:shd w:val="solid" w:color="000000" w:fill="000000"/>
                <w14:textFill>
                  <w14:solidFill>
                    <w14:srgbClr w14:val="000000">
                      <w14:alpha w14:val="100000"/>
                    </w14:srgbClr>
                  </w14:solidFill>
                </w14:textFill>
              </w:rPr>
              <w:t>|</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9</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14:paraId="4900A48A" w14:textId="1FF15F58" w:rsidR="00093696" w:rsidRPr="007E7CA9" w:rsidRDefault="00E31AF4" w:rsidP="00622E5B">
            <w:pPr>
              <w:jc w:val="center"/>
              <w:textAlignment w:val="baseline"/>
              <w:rPr>
                <w:rFonts w:ascii="Times New Roman" w:hAnsi="Times New Roman" w:cs="Times New Roman"/>
                <w:highlight w:val="darkGray"/>
              </w:rPr>
            </w:pPr>
            <w:r w:rsidRPr="00E31AF4">
              <w:rPr>
                <w:rStyle w:val="normaltextrun"/>
                <w:rFonts w:ascii="Arial Narrow" w:hAnsi="Arial Narrow" w:cs="Segoe UI"/>
                <w:color w:val="000000"/>
                <w:sz w:val="20"/>
                <w:szCs w:val="20"/>
                <w:shd w:val="solid" w:color="000000" w:fill="000000"/>
                <w14:textFill>
                  <w14:solidFill>
                    <w14:srgbClr w14:val="000000">
                      <w14:alpha w14:val="100000"/>
                    </w14:srgbClr>
                  </w14:solidFill>
                </w14:textFill>
              </w:rPr>
              <w:t>|</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9</w:t>
            </w:r>
          </w:p>
        </w:tc>
      </w:tr>
      <w:tr w:rsidR="00093696" w:rsidRPr="00E41E00" w14:paraId="67B29697" w14:textId="77777777" w:rsidTr="00622E5B">
        <w:tc>
          <w:tcPr>
            <w:tcW w:w="2880" w:type="dxa"/>
            <w:tcBorders>
              <w:top w:val="single" w:sz="6" w:space="0" w:color="auto"/>
              <w:left w:val="single" w:sz="6" w:space="0" w:color="auto"/>
              <w:bottom w:val="single" w:sz="6" w:space="0" w:color="auto"/>
              <w:right w:val="single" w:sz="6" w:space="0" w:color="auto"/>
            </w:tcBorders>
            <w:shd w:val="clear" w:color="auto" w:fill="auto"/>
            <w:vAlign w:val="center"/>
          </w:tcPr>
          <w:p w14:paraId="18FE9A1D" w14:textId="77777777" w:rsidR="00093696" w:rsidRPr="00E41E00" w:rsidRDefault="00093696" w:rsidP="00622E5B">
            <w:pPr>
              <w:jc w:val="left"/>
              <w:textAlignment w:val="baseline"/>
              <w:rPr>
                <w:rFonts w:ascii="Arial Narrow" w:hAnsi="Arial Narrow" w:cs="Times New Roman"/>
                <w:sz w:val="20"/>
                <w:szCs w:val="20"/>
              </w:rPr>
            </w:pPr>
            <w:r w:rsidRPr="00E41E00">
              <w:rPr>
                <w:rFonts w:ascii="Arial Narrow" w:hAnsi="Arial Narrow" w:cs="Times New Roman"/>
                <w:sz w:val="20"/>
                <w:szCs w:val="20"/>
              </w:rPr>
              <w:t>Number of devices in subsidisation caps</w:t>
            </w:r>
          </w:p>
        </w:tc>
        <w:tc>
          <w:tcPr>
            <w:tcW w:w="1215" w:type="dxa"/>
            <w:tcBorders>
              <w:top w:val="nil"/>
              <w:left w:val="nil"/>
              <w:bottom w:val="single" w:sz="6" w:space="0" w:color="auto"/>
              <w:right w:val="single" w:sz="6" w:space="0" w:color="auto"/>
            </w:tcBorders>
            <w:shd w:val="clear" w:color="auto" w:fill="auto"/>
            <w:vAlign w:val="center"/>
          </w:tcPr>
          <w:p w14:paraId="7A6AF8EA" w14:textId="45876CA0" w:rsidR="00093696" w:rsidRPr="007E7CA9" w:rsidRDefault="00E31AF4" w:rsidP="00622E5B">
            <w:pPr>
              <w:jc w:val="center"/>
              <w:textAlignment w:val="baseline"/>
              <w:rPr>
                <w:rFonts w:ascii="Arial Narrow" w:hAnsi="Arial Narrow" w:cs="Times New Roman"/>
                <w:sz w:val="20"/>
                <w:szCs w:val="20"/>
                <w:highlight w:val="darkGray"/>
              </w:rPr>
            </w:pPr>
            <w:r w:rsidRPr="00CC75D7">
              <w:rPr>
                <w:rStyle w:val="normaltextrun"/>
                <w:rFonts w:ascii="Arial Narrow" w:hAnsi="Arial Narrow" w:cs="Segoe UI" w:hint="eastAsia"/>
                <w:color w:val="000000"/>
                <w:w w:val="15"/>
                <w:sz w:val="20"/>
                <w:szCs w:val="20"/>
                <w:shd w:val="solid" w:color="000000" w:fill="000000"/>
                <w:fitText w:val="33" w:id="-1167933438"/>
                <w14:textFill>
                  <w14:solidFill>
                    <w14:srgbClr w14:val="000000">
                      <w14:alpha w14:val="100000"/>
                    </w14:srgbClr>
                  </w14:solidFill>
                </w14:textFill>
              </w:rPr>
              <w:t xml:space="preserve">　</w:t>
            </w:r>
            <w:proofErr w:type="gramStart"/>
            <w:r w:rsidRPr="00CC75D7">
              <w:rPr>
                <w:rStyle w:val="normaltextrun"/>
                <w:rFonts w:ascii="Arial Narrow" w:hAnsi="Arial Narrow" w:cs="Segoe UI"/>
                <w:color w:val="000000"/>
                <w:w w:val="15"/>
                <w:sz w:val="20"/>
                <w:szCs w:val="20"/>
                <w:shd w:val="solid" w:color="000000" w:fill="000000"/>
                <w:fitText w:val="33" w:id="-1167933438"/>
                <w14:textFill>
                  <w14:solidFill>
                    <w14:srgbClr w14:val="000000">
                      <w14:alpha w14:val="100000"/>
                    </w14:srgbClr>
                  </w14:solidFill>
                </w14:textFill>
              </w:rPr>
              <w:t>|</w:t>
            </w:r>
            <w:r w:rsidRPr="00CC75D7">
              <w:rPr>
                <w:rStyle w:val="normaltextrun"/>
                <w:rFonts w:ascii="Arial Narrow" w:hAnsi="Arial Narrow" w:cs="Segoe UI" w:hint="eastAsia"/>
                <w:color w:val="000000"/>
                <w:spacing w:val="-66"/>
                <w:w w:val="15"/>
                <w:sz w:val="20"/>
                <w:szCs w:val="20"/>
                <w:shd w:val="solid" w:color="000000" w:fill="000000"/>
                <w:fitText w:val="33" w:id="-1167933438"/>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10</w:t>
            </w:r>
            <w:proofErr w:type="gramEnd"/>
          </w:p>
        </w:tc>
        <w:tc>
          <w:tcPr>
            <w:tcW w:w="1215" w:type="dxa"/>
            <w:tcBorders>
              <w:top w:val="nil"/>
              <w:left w:val="nil"/>
              <w:bottom w:val="single" w:sz="6" w:space="0" w:color="auto"/>
              <w:right w:val="single" w:sz="6" w:space="0" w:color="auto"/>
            </w:tcBorders>
            <w:shd w:val="clear" w:color="auto" w:fill="auto"/>
            <w:vAlign w:val="center"/>
          </w:tcPr>
          <w:p w14:paraId="74DC138E" w14:textId="750C4345" w:rsidR="00093696" w:rsidRPr="007E7CA9" w:rsidRDefault="00E31AF4" w:rsidP="00622E5B">
            <w:pPr>
              <w:jc w:val="center"/>
              <w:textAlignment w:val="baseline"/>
              <w:rPr>
                <w:rFonts w:ascii="Arial Narrow" w:hAnsi="Arial Narrow" w:cs="Times New Roman"/>
                <w:sz w:val="20"/>
                <w:szCs w:val="20"/>
                <w:highlight w:val="darkGray"/>
              </w:rPr>
            </w:pPr>
            <w:r w:rsidRPr="00CC75D7">
              <w:rPr>
                <w:rStyle w:val="normaltextrun"/>
                <w:rFonts w:ascii="Arial Narrow" w:hAnsi="Arial Narrow" w:cs="Segoe UI" w:hint="eastAsia"/>
                <w:color w:val="000000"/>
                <w:w w:val="15"/>
                <w:sz w:val="20"/>
                <w:szCs w:val="20"/>
                <w:shd w:val="solid" w:color="000000" w:fill="000000"/>
                <w:fitText w:val="34" w:id="-1167933437"/>
                <w14:textFill>
                  <w14:solidFill>
                    <w14:srgbClr w14:val="000000">
                      <w14:alpha w14:val="100000"/>
                    </w14:srgbClr>
                  </w14:solidFill>
                </w14:textFill>
              </w:rPr>
              <w:t xml:space="preserve">　</w:t>
            </w:r>
            <w:proofErr w:type="gramStart"/>
            <w:r w:rsidRPr="00CC75D7">
              <w:rPr>
                <w:rStyle w:val="normaltextrun"/>
                <w:rFonts w:ascii="Arial Narrow" w:hAnsi="Arial Narrow" w:cs="Segoe UI"/>
                <w:color w:val="000000"/>
                <w:w w:val="15"/>
                <w:sz w:val="20"/>
                <w:szCs w:val="20"/>
                <w:shd w:val="solid" w:color="000000" w:fill="000000"/>
                <w:fitText w:val="34" w:id="-1167933437"/>
                <w14:textFill>
                  <w14:solidFill>
                    <w14:srgbClr w14:val="000000">
                      <w14:alpha w14:val="100000"/>
                    </w14:srgbClr>
                  </w14:solidFill>
                </w14:textFill>
              </w:rPr>
              <w:t>|</w:t>
            </w:r>
            <w:r w:rsidRPr="00CC75D7">
              <w:rPr>
                <w:rStyle w:val="normaltextrun"/>
                <w:rFonts w:ascii="Arial Narrow" w:hAnsi="Arial Narrow" w:cs="Segoe UI" w:hint="eastAsia"/>
                <w:color w:val="000000"/>
                <w:spacing w:val="-50"/>
                <w:w w:val="15"/>
                <w:sz w:val="20"/>
                <w:szCs w:val="20"/>
                <w:shd w:val="solid" w:color="000000" w:fill="000000"/>
                <w:fitText w:val="34" w:id="-1167933437"/>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11</w:t>
            </w:r>
            <w:proofErr w:type="gramEnd"/>
          </w:p>
        </w:tc>
        <w:tc>
          <w:tcPr>
            <w:tcW w:w="1215" w:type="dxa"/>
            <w:tcBorders>
              <w:top w:val="nil"/>
              <w:left w:val="nil"/>
              <w:bottom w:val="single" w:sz="6" w:space="0" w:color="auto"/>
              <w:right w:val="single" w:sz="6" w:space="0" w:color="auto"/>
            </w:tcBorders>
            <w:shd w:val="clear" w:color="auto" w:fill="auto"/>
            <w:vAlign w:val="center"/>
          </w:tcPr>
          <w:p w14:paraId="39E713D1" w14:textId="77511608" w:rsidR="00093696" w:rsidRPr="007E7CA9" w:rsidRDefault="00E31AF4" w:rsidP="00622E5B">
            <w:pPr>
              <w:jc w:val="center"/>
              <w:textAlignment w:val="baseline"/>
              <w:rPr>
                <w:rFonts w:ascii="Arial Narrow" w:hAnsi="Arial Narrow" w:cs="Times New Roman"/>
                <w:sz w:val="20"/>
                <w:szCs w:val="20"/>
                <w:highlight w:val="darkGray"/>
              </w:rPr>
            </w:pPr>
            <w:r w:rsidRPr="00CC75D7">
              <w:rPr>
                <w:rStyle w:val="normaltextrun"/>
                <w:rFonts w:ascii="Arial Narrow" w:hAnsi="Arial Narrow" w:cs="Segoe UI" w:hint="eastAsia"/>
                <w:color w:val="000000"/>
                <w:w w:val="15"/>
                <w:sz w:val="20"/>
                <w:szCs w:val="20"/>
                <w:shd w:val="solid" w:color="000000" w:fill="000000"/>
                <w:fitText w:val="33" w:id="-1167933436"/>
                <w14:textFill>
                  <w14:solidFill>
                    <w14:srgbClr w14:val="000000">
                      <w14:alpha w14:val="100000"/>
                    </w14:srgbClr>
                  </w14:solidFill>
                </w14:textFill>
              </w:rPr>
              <w:t xml:space="preserve">　</w:t>
            </w:r>
            <w:proofErr w:type="gramStart"/>
            <w:r w:rsidRPr="00CC75D7">
              <w:rPr>
                <w:rStyle w:val="normaltextrun"/>
                <w:rFonts w:ascii="Arial Narrow" w:hAnsi="Arial Narrow" w:cs="Segoe UI"/>
                <w:color w:val="000000"/>
                <w:w w:val="15"/>
                <w:sz w:val="20"/>
                <w:szCs w:val="20"/>
                <w:shd w:val="solid" w:color="000000" w:fill="000000"/>
                <w:fitText w:val="33" w:id="-1167933436"/>
                <w14:textFill>
                  <w14:solidFill>
                    <w14:srgbClr w14:val="000000">
                      <w14:alpha w14:val="100000"/>
                    </w14:srgbClr>
                  </w14:solidFill>
                </w14:textFill>
              </w:rPr>
              <w:t>|</w:t>
            </w:r>
            <w:r w:rsidRPr="00CC75D7">
              <w:rPr>
                <w:rStyle w:val="normaltextrun"/>
                <w:rFonts w:ascii="Arial Narrow" w:hAnsi="Arial Narrow" w:cs="Segoe UI" w:hint="eastAsia"/>
                <w:color w:val="000000"/>
                <w:spacing w:val="-66"/>
                <w:w w:val="15"/>
                <w:sz w:val="20"/>
                <w:szCs w:val="20"/>
                <w:shd w:val="solid" w:color="000000" w:fill="000000"/>
                <w:fitText w:val="33" w:id="-1167933436"/>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12</w:t>
            </w:r>
            <w:proofErr w:type="gramEnd"/>
          </w:p>
        </w:tc>
        <w:tc>
          <w:tcPr>
            <w:tcW w:w="1215" w:type="dxa"/>
            <w:tcBorders>
              <w:top w:val="nil"/>
              <w:left w:val="nil"/>
              <w:bottom w:val="single" w:sz="6" w:space="0" w:color="auto"/>
              <w:right w:val="single" w:sz="6" w:space="0" w:color="auto"/>
            </w:tcBorders>
            <w:shd w:val="clear" w:color="auto" w:fill="auto"/>
            <w:vAlign w:val="center"/>
          </w:tcPr>
          <w:p w14:paraId="70EFFBAF" w14:textId="31A476D2" w:rsidR="00093696" w:rsidRPr="007E7CA9" w:rsidRDefault="00E31AF4" w:rsidP="00622E5B">
            <w:pPr>
              <w:jc w:val="center"/>
              <w:textAlignment w:val="baseline"/>
              <w:rPr>
                <w:rFonts w:ascii="Arial Narrow" w:hAnsi="Arial Narrow" w:cs="Times New Roman"/>
                <w:sz w:val="20"/>
                <w:szCs w:val="20"/>
                <w:highlight w:val="darkGray"/>
              </w:rPr>
            </w:pPr>
            <w:r w:rsidRPr="00CC75D7">
              <w:rPr>
                <w:rStyle w:val="normaltextrun"/>
                <w:rFonts w:ascii="Arial Narrow" w:hAnsi="Arial Narrow" w:cs="Segoe UI" w:hint="eastAsia"/>
                <w:color w:val="000000"/>
                <w:w w:val="15"/>
                <w:sz w:val="20"/>
                <w:szCs w:val="20"/>
                <w:shd w:val="solid" w:color="000000" w:fill="000000"/>
                <w:fitText w:val="33" w:id="-1167933435"/>
                <w14:textFill>
                  <w14:solidFill>
                    <w14:srgbClr w14:val="000000">
                      <w14:alpha w14:val="100000"/>
                    </w14:srgbClr>
                  </w14:solidFill>
                </w14:textFill>
              </w:rPr>
              <w:t xml:space="preserve">　</w:t>
            </w:r>
            <w:proofErr w:type="gramStart"/>
            <w:r w:rsidRPr="00CC75D7">
              <w:rPr>
                <w:rStyle w:val="normaltextrun"/>
                <w:rFonts w:ascii="Arial Narrow" w:hAnsi="Arial Narrow" w:cs="Segoe UI"/>
                <w:color w:val="000000"/>
                <w:w w:val="15"/>
                <w:sz w:val="20"/>
                <w:szCs w:val="20"/>
                <w:shd w:val="solid" w:color="000000" w:fill="000000"/>
                <w:fitText w:val="33" w:id="-1167933435"/>
                <w14:textFill>
                  <w14:solidFill>
                    <w14:srgbClr w14:val="000000">
                      <w14:alpha w14:val="100000"/>
                    </w14:srgbClr>
                  </w14:solidFill>
                </w14:textFill>
              </w:rPr>
              <w:t>|</w:t>
            </w:r>
            <w:r w:rsidRPr="00CC75D7">
              <w:rPr>
                <w:rStyle w:val="normaltextrun"/>
                <w:rFonts w:ascii="Arial Narrow" w:hAnsi="Arial Narrow" w:cs="Segoe UI" w:hint="eastAsia"/>
                <w:color w:val="000000"/>
                <w:spacing w:val="-66"/>
                <w:w w:val="15"/>
                <w:sz w:val="20"/>
                <w:szCs w:val="20"/>
                <w:shd w:val="solid" w:color="000000" w:fill="000000"/>
                <w:fitText w:val="33" w:id="-1167933435"/>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13</w:t>
            </w:r>
            <w:proofErr w:type="gramEnd"/>
          </w:p>
        </w:tc>
        <w:tc>
          <w:tcPr>
            <w:tcW w:w="1215" w:type="dxa"/>
            <w:tcBorders>
              <w:top w:val="nil"/>
              <w:left w:val="nil"/>
              <w:bottom w:val="single" w:sz="6" w:space="0" w:color="auto"/>
              <w:right w:val="single" w:sz="6" w:space="0" w:color="auto"/>
            </w:tcBorders>
            <w:shd w:val="clear" w:color="auto" w:fill="auto"/>
            <w:vAlign w:val="center"/>
          </w:tcPr>
          <w:p w14:paraId="419762B5" w14:textId="214CAFCA" w:rsidR="00093696" w:rsidRPr="007E7CA9" w:rsidRDefault="00E31AF4" w:rsidP="00622E5B">
            <w:pPr>
              <w:jc w:val="center"/>
              <w:textAlignment w:val="baseline"/>
              <w:rPr>
                <w:rFonts w:ascii="Arial Narrow" w:hAnsi="Arial Narrow" w:cs="Times New Roman"/>
                <w:sz w:val="20"/>
                <w:szCs w:val="20"/>
                <w:highlight w:val="darkGray"/>
              </w:rPr>
            </w:pPr>
            <w:r w:rsidRPr="00CC75D7">
              <w:rPr>
                <w:rStyle w:val="normaltextrun"/>
                <w:rFonts w:ascii="Arial Narrow" w:hAnsi="Arial Narrow" w:cs="Segoe UI" w:hint="eastAsia"/>
                <w:color w:val="000000"/>
                <w:w w:val="15"/>
                <w:sz w:val="20"/>
                <w:szCs w:val="20"/>
                <w:shd w:val="solid" w:color="000000" w:fill="000000"/>
                <w:fitText w:val="33" w:id="-1167933434"/>
                <w14:textFill>
                  <w14:solidFill>
                    <w14:srgbClr w14:val="000000">
                      <w14:alpha w14:val="100000"/>
                    </w14:srgbClr>
                  </w14:solidFill>
                </w14:textFill>
              </w:rPr>
              <w:t xml:space="preserve">　</w:t>
            </w:r>
            <w:proofErr w:type="gramStart"/>
            <w:r w:rsidRPr="00CC75D7">
              <w:rPr>
                <w:rStyle w:val="normaltextrun"/>
                <w:rFonts w:ascii="Arial Narrow" w:hAnsi="Arial Narrow" w:cs="Segoe UI"/>
                <w:color w:val="000000"/>
                <w:w w:val="15"/>
                <w:sz w:val="20"/>
                <w:szCs w:val="20"/>
                <w:shd w:val="solid" w:color="000000" w:fill="000000"/>
                <w:fitText w:val="33" w:id="-1167933434"/>
                <w14:textFill>
                  <w14:solidFill>
                    <w14:srgbClr w14:val="000000">
                      <w14:alpha w14:val="100000"/>
                    </w14:srgbClr>
                  </w14:solidFill>
                </w14:textFill>
              </w:rPr>
              <w:t>|</w:t>
            </w:r>
            <w:r w:rsidRPr="00CC75D7">
              <w:rPr>
                <w:rStyle w:val="normaltextrun"/>
                <w:rFonts w:ascii="Arial Narrow" w:hAnsi="Arial Narrow" w:cs="Segoe UI" w:hint="eastAsia"/>
                <w:color w:val="000000"/>
                <w:spacing w:val="-66"/>
                <w:w w:val="15"/>
                <w:sz w:val="20"/>
                <w:szCs w:val="20"/>
                <w:shd w:val="solid" w:color="000000" w:fill="000000"/>
                <w:fitText w:val="33" w:id="-1167933434"/>
                <w14:textFill>
                  <w14:solidFill>
                    <w14:srgbClr w14:val="000000">
                      <w14:alpha w14:val="100000"/>
                    </w14:srgbClr>
                  </w14:solidFill>
                </w14:textFill>
              </w:rPr>
              <w:t xml:space="preserve">　</w:t>
            </w:r>
            <w:r w:rsidR="007E7CA9" w:rsidRPr="007E7CA9">
              <w:rPr>
                <w:rStyle w:val="eop"/>
                <w:rFonts w:ascii="Arial Narrow" w:hAnsi="Arial Narrow" w:cs="Segoe UI"/>
                <w:color w:val="000000"/>
                <w:sz w:val="20"/>
                <w:szCs w:val="20"/>
              </w:rPr>
              <w:t xml:space="preserve"> </w:t>
            </w:r>
            <w:r w:rsidR="00BA22C5">
              <w:rPr>
                <w:rFonts w:ascii="Arial Narrow" w:hAnsi="Arial Narrow" w:cs="Segoe UI"/>
                <w:sz w:val="18"/>
                <w:szCs w:val="18"/>
                <w:vertAlign w:val="superscript"/>
              </w:rPr>
              <w:t>13</w:t>
            </w:r>
            <w:proofErr w:type="gramEnd"/>
          </w:p>
        </w:tc>
      </w:tr>
      <w:tr w:rsidR="00093696" w:rsidRPr="00E41E00" w14:paraId="559535CC" w14:textId="77777777" w:rsidTr="00622E5B">
        <w:tc>
          <w:tcPr>
            <w:tcW w:w="288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947FAB8" w14:textId="77777777" w:rsidR="00093696" w:rsidRPr="00E41E00" w:rsidRDefault="00093696" w:rsidP="00622E5B">
            <w:pPr>
              <w:jc w:val="left"/>
              <w:textAlignment w:val="baseline"/>
              <w:rPr>
                <w:rFonts w:ascii="Times New Roman" w:hAnsi="Times New Roman" w:cs="Times New Roman"/>
              </w:rPr>
            </w:pPr>
            <w:r w:rsidRPr="00E41E00">
              <w:rPr>
                <w:rFonts w:ascii="Arial Narrow" w:hAnsi="Arial Narrow" w:cs="Times New Roman"/>
                <w:sz w:val="20"/>
                <w:szCs w:val="20"/>
              </w:rPr>
              <w:t>July 2022 subsidisation caps</w:t>
            </w:r>
            <w:r w:rsidRPr="00E41E00">
              <w:rPr>
                <w:rFonts w:ascii="Arial Narrow" w:hAnsi="Arial Narrow" w:cs="Times New Roman"/>
                <w:sz w:val="20"/>
                <w:szCs w:val="20"/>
                <w:vertAlign w:val="superscript"/>
              </w:rPr>
              <w:t>1</w:t>
            </w:r>
            <w:r w:rsidRPr="00E41E00">
              <w:rPr>
                <w:rFonts w:ascii="Arial Narrow" w:hAnsi="Arial Narrow" w:cs="Times New Roman"/>
                <w:sz w:val="20"/>
                <w:szCs w:val="20"/>
              </w:rPr>
              <w:t> </w:t>
            </w:r>
          </w:p>
        </w:tc>
        <w:tc>
          <w:tcPr>
            <w:tcW w:w="121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96A32D8" w14:textId="2AF06BB0" w:rsidR="00093696" w:rsidRPr="007E7CA9" w:rsidRDefault="00093696" w:rsidP="00622E5B">
            <w:pPr>
              <w:jc w:val="center"/>
              <w:textAlignment w:val="baseline"/>
              <w:rPr>
                <w:rFonts w:ascii="Times New Roman" w:hAnsi="Times New Roman" w:cs="Times New Roman"/>
                <w:highlight w:val="darkGray"/>
              </w:rPr>
            </w:pPr>
            <w:r w:rsidRPr="007E7CA9">
              <w:rPr>
                <w:rFonts w:ascii="Arial Narrow" w:hAnsi="Arial Narrow" w:cs="Times New Roman"/>
                <w:color w:val="000000"/>
                <w:sz w:val="20"/>
                <w:szCs w:val="20"/>
              </w:rPr>
              <w:t>$</w:t>
            </w:r>
            <w:r w:rsidR="00E31AF4" w:rsidRPr="00CC75D7">
              <w:rPr>
                <w:rFonts w:ascii="Arial Narrow" w:hAnsi="Arial Narrow" w:cs="Times New Roman" w:hint="eastAsia"/>
                <w:color w:val="000000"/>
                <w:w w:val="15"/>
                <w:sz w:val="20"/>
                <w:szCs w:val="20"/>
                <w:shd w:val="solid" w:color="000000" w:fill="000000"/>
                <w:fitText w:val="45" w:id="-1167933433"/>
                <w14:textFill>
                  <w14:solidFill>
                    <w14:srgbClr w14:val="000000">
                      <w14:alpha w14:val="100000"/>
                    </w14:srgbClr>
                  </w14:solidFill>
                </w14:textFill>
              </w:rPr>
              <w:t xml:space="preserve">　</w:t>
            </w:r>
            <w:proofErr w:type="gramStart"/>
            <w:r w:rsidR="00E31AF4" w:rsidRPr="00CC75D7">
              <w:rPr>
                <w:rFonts w:ascii="Arial Narrow" w:hAnsi="Arial Narrow" w:cs="Times New Roman"/>
                <w:color w:val="000000"/>
                <w:w w:val="15"/>
                <w:sz w:val="20"/>
                <w:szCs w:val="20"/>
                <w:shd w:val="solid" w:color="000000" w:fill="000000"/>
                <w:fitText w:val="45" w:id="-1167933433"/>
                <w14:textFill>
                  <w14:solidFill>
                    <w14:srgbClr w14:val="000000">
                      <w14:alpha w14:val="100000"/>
                    </w14:srgbClr>
                  </w14:solidFill>
                </w14:textFill>
              </w:rPr>
              <w:t>|</w:t>
            </w:r>
            <w:r w:rsidR="00E31AF4" w:rsidRPr="00CC75D7">
              <w:rPr>
                <w:rFonts w:ascii="Arial Narrow" w:hAnsi="Arial Narrow" w:cs="Times New Roman" w:hint="eastAsia"/>
                <w:color w:val="000000"/>
                <w:spacing w:val="-50"/>
                <w:w w:val="15"/>
                <w:sz w:val="20"/>
                <w:szCs w:val="20"/>
                <w:shd w:val="solid" w:color="000000" w:fill="000000"/>
                <w:fitText w:val="45" w:id="-1167933433"/>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BA22C5">
              <w:rPr>
                <w:rFonts w:ascii="Arial Narrow" w:hAnsi="Arial Narrow" w:cs="Segoe UI"/>
                <w:sz w:val="18"/>
                <w:szCs w:val="18"/>
                <w:vertAlign w:val="superscript"/>
              </w:rPr>
              <w:t>1</w:t>
            </w:r>
            <w:proofErr w:type="gramEnd"/>
          </w:p>
        </w:tc>
        <w:tc>
          <w:tcPr>
            <w:tcW w:w="121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A2D65AE" w14:textId="6EBD84F3" w:rsidR="00093696" w:rsidRPr="007E7CA9" w:rsidRDefault="00093696" w:rsidP="00622E5B">
            <w:pPr>
              <w:jc w:val="center"/>
              <w:textAlignment w:val="baseline"/>
              <w:rPr>
                <w:rFonts w:ascii="Times New Roman" w:hAnsi="Times New Roman" w:cs="Times New Roman"/>
                <w:highlight w:val="darkGray"/>
              </w:rPr>
            </w:pPr>
            <w:r w:rsidRPr="007E7CA9">
              <w:rPr>
                <w:rFonts w:ascii="Arial Narrow" w:hAnsi="Arial Narrow" w:cs="Times New Roman"/>
                <w:color w:val="000000"/>
                <w:sz w:val="20"/>
                <w:szCs w:val="20"/>
              </w:rPr>
              <w:t>$</w:t>
            </w:r>
            <w:r w:rsidR="00E31AF4" w:rsidRPr="00CC75D7">
              <w:rPr>
                <w:rFonts w:ascii="Arial Narrow" w:hAnsi="Arial Narrow" w:cs="Times New Roman" w:hint="eastAsia"/>
                <w:color w:val="000000"/>
                <w:w w:val="15"/>
                <w:sz w:val="20"/>
                <w:szCs w:val="20"/>
                <w:shd w:val="solid" w:color="000000" w:fill="000000"/>
                <w:fitText w:val="44" w:id="-1167933432"/>
                <w14:textFill>
                  <w14:solidFill>
                    <w14:srgbClr w14:val="000000">
                      <w14:alpha w14:val="100000"/>
                    </w14:srgbClr>
                  </w14:solidFill>
                </w14:textFill>
              </w:rPr>
              <w:t xml:space="preserve">　</w:t>
            </w:r>
            <w:proofErr w:type="gramStart"/>
            <w:r w:rsidR="00E31AF4" w:rsidRPr="00CC75D7">
              <w:rPr>
                <w:rFonts w:ascii="Arial Narrow" w:hAnsi="Arial Narrow" w:cs="Times New Roman"/>
                <w:color w:val="000000"/>
                <w:w w:val="15"/>
                <w:sz w:val="20"/>
                <w:szCs w:val="20"/>
                <w:shd w:val="solid" w:color="000000" w:fill="000000"/>
                <w:fitText w:val="44" w:id="-1167933432"/>
                <w14:textFill>
                  <w14:solidFill>
                    <w14:srgbClr w14:val="000000">
                      <w14:alpha w14:val="100000"/>
                    </w14:srgbClr>
                  </w14:solidFill>
                </w14:textFill>
              </w:rPr>
              <w:t>|</w:t>
            </w:r>
            <w:r w:rsidR="00E31AF4" w:rsidRPr="00CC75D7">
              <w:rPr>
                <w:rFonts w:ascii="Arial Narrow" w:hAnsi="Arial Narrow" w:cs="Times New Roman" w:hint="eastAsia"/>
                <w:color w:val="000000"/>
                <w:spacing w:val="-50"/>
                <w:w w:val="15"/>
                <w:sz w:val="20"/>
                <w:szCs w:val="20"/>
                <w:shd w:val="solid" w:color="000000" w:fill="000000"/>
                <w:fitText w:val="44" w:id="-1167933432"/>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BA22C5">
              <w:rPr>
                <w:rFonts w:ascii="Arial Narrow" w:hAnsi="Arial Narrow" w:cs="Segoe UI"/>
                <w:sz w:val="18"/>
                <w:szCs w:val="18"/>
                <w:vertAlign w:val="superscript"/>
              </w:rPr>
              <w:t>3</w:t>
            </w:r>
            <w:proofErr w:type="gramEnd"/>
          </w:p>
        </w:tc>
        <w:tc>
          <w:tcPr>
            <w:tcW w:w="121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AA29C8E" w14:textId="78984F01" w:rsidR="00093696" w:rsidRPr="007E7CA9" w:rsidRDefault="00093696" w:rsidP="00622E5B">
            <w:pPr>
              <w:jc w:val="center"/>
              <w:textAlignment w:val="baseline"/>
              <w:rPr>
                <w:rFonts w:ascii="Times New Roman" w:hAnsi="Times New Roman" w:cs="Times New Roman"/>
                <w:highlight w:val="darkGray"/>
              </w:rPr>
            </w:pPr>
            <w:r w:rsidRPr="007E7CA9">
              <w:rPr>
                <w:rFonts w:ascii="Arial Narrow" w:hAnsi="Arial Narrow" w:cs="Times New Roman"/>
                <w:color w:val="000000"/>
                <w:sz w:val="20"/>
                <w:szCs w:val="20"/>
              </w:rPr>
              <w:t>$</w:t>
            </w:r>
            <w:r w:rsidR="00E31AF4" w:rsidRPr="00CC75D7">
              <w:rPr>
                <w:rFonts w:ascii="Arial Narrow" w:hAnsi="Arial Narrow" w:cs="Times New Roman" w:hint="eastAsia"/>
                <w:color w:val="000000"/>
                <w:w w:val="15"/>
                <w:sz w:val="20"/>
                <w:szCs w:val="20"/>
                <w:shd w:val="solid" w:color="000000" w:fill="000000"/>
                <w:fitText w:val="45" w:id="-1167933431"/>
                <w14:textFill>
                  <w14:solidFill>
                    <w14:srgbClr w14:val="000000">
                      <w14:alpha w14:val="100000"/>
                    </w14:srgbClr>
                  </w14:solidFill>
                </w14:textFill>
              </w:rPr>
              <w:t xml:space="preserve">　</w:t>
            </w:r>
            <w:proofErr w:type="gramStart"/>
            <w:r w:rsidR="00E31AF4" w:rsidRPr="00CC75D7">
              <w:rPr>
                <w:rFonts w:ascii="Arial Narrow" w:hAnsi="Arial Narrow" w:cs="Times New Roman"/>
                <w:color w:val="000000"/>
                <w:w w:val="15"/>
                <w:sz w:val="20"/>
                <w:szCs w:val="20"/>
                <w:shd w:val="solid" w:color="000000" w:fill="000000"/>
                <w:fitText w:val="45" w:id="-1167933431"/>
                <w14:textFill>
                  <w14:solidFill>
                    <w14:srgbClr w14:val="000000">
                      <w14:alpha w14:val="100000"/>
                    </w14:srgbClr>
                  </w14:solidFill>
                </w14:textFill>
              </w:rPr>
              <w:t>|</w:t>
            </w:r>
            <w:r w:rsidR="00E31AF4" w:rsidRPr="00CC75D7">
              <w:rPr>
                <w:rFonts w:ascii="Arial Narrow" w:hAnsi="Arial Narrow" w:cs="Times New Roman" w:hint="eastAsia"/>
                <w:color w:val="000000"/>
                <w:spacing w:val="-50"/>
                <w:w w:val="15"/>
                <w:sz w:val="20"/>
                <w:szCs w:val="20"/>
                <w:shd w:val="solid" w:color="000000" w:fill="000000"/>
                <w:fitText w:val="45" w:id="-1167933431"/>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BA22C5">
              <w:rPr>
                <w:rFonts w:ascii="Arial Narrow" w:hAnsi="Arial Narrow" w:cs="Segoe UI"/>
                <w:sz w:val="18"/>
                <w:szCs w:val="18"/>
                <w:vertAlign w:val="superscript"/>
              </w:rPr>
              <w:t>5</w:t>
            </w:r>
            <w:proofErr w:type="gramEnd"/>
          </w:p>
        </w:tc>
        <w:tc>
          <w:tcPr>
            <w:tcW w:w="121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3B5CACFB" w14:textId="277C2C59" w:rsidR="00093696" w:rsidRPr="007E7CA9" w:rsidRDefault="00093696" w:rsidP="00622E5B">
            <w:pPr>
              <w:jc w:val="center"/>
              <w:textAlignment w:val="baseline"/>
              <w:rPr>
                <w:rFonts w:ascii="Times New Roman" w:hAnsi="Times New Roman" w:cs="Times New Roman"/>
                <w:highlight w:val="darkGray"/>
              </w:rPr>
            </w:pPr>
            <w:r w:rsidRPr="007E7CA9">
              <w:rPr>
                <w:rFonts w:ascii="Arial Narrow" w:hAnsi="Arial Narrow" w:cs="Times New Roman"/>
                <w:color w:val="000000"/>
                <w:sz w:val="20"/>
                <w:szCs w:val="20"/>
              </w:rPr>
              <w:t>$</w:t>
            </w:r>
            <w:r w:rsidR="00E31AF4" w:rsidRPr="00CC75D7">
              <w:rPr>
                <w:rFonts w:ascii="Arial Narrow" w:hAnsi="Arial Narrow" w:cs="Times New Roman" w:hint="eastAsia"/>
                <w:color w:val="000000"/>
                <w:w w:val="15"/>
                <w:sz w:val="20"/>
                <w:szCs w:val="20"/>
                <w:shd w:val="solid" w:color="000000" w:fill="000000"/>
                <w:fitText w:val="44" w:id="-1167933430"/>
                <w14:textFill>
                  <w14:solidFill>
                    <w14:srgbClr w14:val="000000">
                      <w14:alpha w14:val="100000"/>
                    </w14:srgbClr>
                  </w14:solidFill>
                </w14:textFill>
              </w:rPr>
              <w:t xml:space="preserve">　</w:t>
            </w:r>
            <w:proofErr w:type="gramStart"/>
            <w:r w:rsidR="00E31AF4" w:rsidRPr="00CC75D7">
              <w:rPr>
                <w:rFonts w:ascii="Arial Narrow" w:hAnsi="Arial Narrow" w:cs="Times New Roman"/>
                <w:color w:val="000000"/>
                <w:w w:val="15"/>
                <w:sz w:val="20"/>
                <w:szCs w:val="20"/>
                <w:shd w:val="solid" w:color="000000" w:fill="000000"/>
                <w:fitText w:val="44" w:id="-1167933430"/>
                <w14:textFill>
                  <w14:solidFill>
                    <w14:srgbClr w14:val="000000">
                      <w14:alpha w14:val="100000"/>
                    </w14:srgbClr>
                  </w14:solidFill>
                </w14:textFill>
              </w:rPr>
              <w:t>|</w:t>
            </w:r>
            <w:r w:rsidR="00E31AF4" w:rsidRPr="00CC75D7">
              <w:rPr>
                <w:rFonts w:ascii="Arial Narrow" w:hAnsi="Arial Narrow" w:cs="Times New Roman" w:hint="eastAsia"/>
                <w:color w:val="000000"/>
                <w:spacing w:val="-50"/>
                <w:w w:val="15"/>
                <w:sz w:val="20"/>
                <w:szCs w:val="20"/>
                <w:shd w:val="solid" w:color="000000" w:fill="000000"/>
                <w:fitText w:val="44" w:id="-1167933430"/>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BA22C5">
              <w:rPr>
                <w:rFonts w:ascii="Arial Narrow" w:hAnsi="Arial Narrow" w:cs="Segoe UI"/>
                <w:sz w:val="18"/>
                <w:szCs w:val="18"/>
                <w:vertAlign w:val="superscript"/>
              </w:rPr>
              <w:t>6</w:t>
            </w:r>
            <w:proofErr w:type="gramEnd"/>
          </w:p>
        </w:tc>
        <w:tc>
          <w:tcPr>
            <w:tcW w:w="121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D64F844" w14:textId="6FE3669D" w:rsidR="00093696" w:rsidRPr="007E7CA9" w:rsidRDefault="00093696" w:rsidP="00622E5B">
            <w:pPr>
              <w:jc w:val="center"/>
              <w:textAlignment w:val="baseline"/>
              <w:rPr>
                <w:rFonts w:ascii="Times New Roman" w:hAnsi="Times New Roman" w:cs="Times New Roman"/>
                <w:highlight w:val="darkGray"/>
              </w:rPr>
            </w:pPr>
            <w:r w:rsidRPr="007E7CA9">
              <w:rPr>
                <w:rFonts w:ascii="Arial Narrow" w:hAnsi="Arial Narrow" w:cs="Times New Roman"/>
                <w:color w:val="000000"/>
                <w:sz w:val="20"/>
                <w:szCs w:val="20"/>
              </w:rPr>
              <w:t>$</w:t>
            </w:r>
            <w:r w:rsidR="00E31AF4" w:rsidRPr="00CC75D7">
              <w:rPr>
                <w:rFonts w:ascii="Arial Narrow" w:hAnsi="Arial Narrow" w:cs="Times New Roman" w:hint="eastAsia"/>
                <w:color w:val="000000"/>
                <w:w w:val="15"/>
                <w:sz w:val="20"/>
                <w:szCs w:val="20"/>
                <w:shd w:val="solid" w:color="000000" w:fill="000000"/>
                <w:fitText w:val="45" w:id="-1167933429"/>
                <w14:textFill>
                  <w14:solidFill>
                    <w14:srgbClr w14:val="000000">
                      <w14:alpha w14:val="100000"/>
                    </w14:srgbClr>
                  </w14:solidFill>
                </w14:textFill>
              </w:rPr>
              <w:t xml:space="preserve">　</w:t>
            </w:r>
            <w:proofErr w:type="gramStart"/>
            <w:r w:rsidR="00E31AF4" w:rsidRPr="00CC75D7">
              <w:rPr>
                <w:rFonts w:ascii="Arial Narrow" w:hAnsi="Arial Narrow" w:cs="Times New Roman"/>
                <w:color w:val="000000"/>
                <w:w w:val="15"/>
                <w:sz w:val="20"/>
                <w:szCs w:val="20"/>
                <w:shd w:val="solid" w:color="000000" w:fill="000000"/>
                <w:fitText w:val="45" w:id="-1167933429"/>
                <w14:textFill>
                  <w14:solidFill>
                    <w14:srgbClr w14:val="000000">
                      <w14:alpha w14:val="100000"/>
                    </w14:srgbClr>
                  </w14:solidFill>
                </w14:textFill>
              </w:rPr>
              <w:t>|</w:t>
            </w:r>
            <w:r w:rsidR="00E31AF4" w:rsidRPr="00CC75D7">
              <w:rPr>
                <w:rFonts w:ascii="Arial Narrow" w:hAnsi="Arial Narrow" w:cs="Times New Roman" w:hint="eastAsia"/>
                <w:color w:val="000000"/>
                <w:spacing w:val="-50"/>
                <w:w w:val="15"/>
                <w:sz w:val="20"/>
                <w:szCs w:val="20"/>
                <w:shd w:val="solid" w:color="000000" w:fill="000000"/>
                <w:fitText w:val="45" w:id="-1167933429"/>
                <w14:textFill>
                  <w14:solidFill>
                    <w14:srgbClr w14:val="000000">
                      <w14:alpha w14:val="100000"/>
                    </w14:srgbClr>
                  </w14:solidFill>
                </w14:textFill>
              </w:rPr>
              <w:t xml:space="preserve">　</w:t>
            </w:r>
            <w:r w:rsidR="007E7CA9" w:rsidRPr="007E7CA9">
              <w:rPr>
                <w:rFonts w:ascii="Arial Narrow" w:hAnsi="Arial Narrow" w:cs="Times New Roman"/>
                <w:color w:val="000000"/>
                <w:sz w:val="20"/>
                <w:szCs w:val="20"/>
              </w:rPr>
              <w:t xml:space="preserve"> </w:t>
            </w:r>
            <w:r w:rsidR="00BA22C5">
              <w:rPr>
                <w:rFonts w:ascii="Arial Narrow" w:hAnsi="Arial Narrow" w:cs="Segoe UI"/>
                <w:sz w:val="18"/>
                <w:szCs w:val="18"/>
                <w:vertAlign w:val="superscript"/>
              </w:rPr>
              <w:t>6</w:t>
            </w:r>
            <w:proofErr w:type="gramEnd"/>
          </w:p>
        </w:tc>
      </w:tr>
    </w:tbl>
    <w:p w14:paraId="583DBEEE" w14:textId="77777777" w:rsidR="00093696" w:rsidRPr="00E41E00" w:rsidRDefault="00093696" w:rsidP="00093696">
      <w:pPr>
        <w:textAlignment w:val="baseline"/>
        <w:rPr>
          <w:rFonts w:ascii="Arial Narrow" w:hAnsi="Arial Narrow" w:cs="Segoe UI"/>
          <w:sz w:val="18"/>
          <w:szCs w:val="18"/>
        </w:rPr>
      </w:pPr>
      <w:r w:rsidRPr="00E41E00">
        <w:rPr>
          <w:rFonts w:ascii="Arial Narrow" w:hAnsi="Arial Narrow" w:cs="Segoe UI"/>
          <w:sz w:val="18"/>
          <w:szCs w:val="18"/>
        </w:rPr>
        <w:t>Source: Table 419, p147 of the resubmission; Table 4-13, p250 of the July 2022 resubmission.</w:t>
      </w:r>
    </w:p>
    <w:p w14:paraId="353C5D8F" w14:textId="4D0FA6CB" w:rsidR="00093696" w:rsidRDefault="00093696" w:rsidP="00093696">
      <w:pPr>
        <w:textAlignment w:val="baseline"/>
        <w:rPr>
          <w:rFonts w:ascii="Arial Narrow" w:hAnsi="Arial Narrow" w:cs="Segoe UI"/>
          <w:sz w:val="18"/>
          <w:szCs w:val="18"/>
        </w:rPr>
      </w:pPr>
      <w:r w:rsidRPr="00E41E00">
        <w:rPr>
          <w:rFonts w:ascii="Arial Narrow" w:hAnsi="Arial Narrow" w:cs="Segoe UI"/>
          <w:sz w:val="18"/>
          <w:szCs w:val="18"/>
          <w:vertAlign w:val="superscript"/>
        </w:rPr>
        <w:t>1</w:t>
      </w:r>
      <w:r w:rsidRPr="00E41E00">
        <w:rPr>
          <w:rFonts w:ascii="Arial Narrow" w:hAnsi="Arial Narrow" w:cs="Segoe UI"/>
          <w:sz w:val="18"/>
          <w:szCs w:val="18"/>
        </w:rPr>
        <w:t xml:space="preserve"> The July 2022 resubmission proposed a rebate of </w:t>
      </w:r>
      <w:proofErr w:type="gramStart"/>
      <w:r w:rsidR="00E31AF4" w:rsidRPr="00CC75D7">
        <w:rPr>
          <w:rFonts w:ascii="Arial Narrow" w:hAnsi="Arial Narrow" w:cs="Segoe UI"/>
          <w:color w:val="000000"/>
          <w:spacing w:val="40"/>
          <w:sz w:val="18"/>
          <w:szCs w:val="18"/>
          <w:shd w:val="solid" w:color="000000" w:fill="000000"/>
          <w:fitText w:val="279" w:id="-1167933428"/>
          <w14:textFill>
            <w14:solidFill>
              <w14:srgbClr w14:val="000000">
                <w14:alpha w14:val="100000"/>
              </w14:srgbClr>
            </w14:solidFill>
          </w14:textFill>
        </w:rPr>
        <w:t xml:space="preserve">|  </w:t>
      </w:r>
      <w:r w:rsidR="00E31AF4" w:rsidRPr="00CC75D7">
        <w:rPr>
          <w:rFonts w:ascii="Arial Narrow" w:hAnsi="Arial Narrow" w:cs="Segoe UI"/>
          <w:color w:val="000000"/>
          <w:spacing w:val="1"/>
          <w:sz w:val="18"/>
          <w:szCs w:val="18"/>
          <w:shd w:val="solid" w:color="000000" w:fill="000000"/>
          <w:fitText w:val="279" w:id="-1167933428"/>
          <w14:textFill>
            <w14:solidFill>
              <w14:srgbClr w14:val="000000">
                <w14:alpha w14:val="100000"/>
              </w14:srgbClr>
            </w14:solidFill>
          </w14:textFill>
        </w:rPr>
        <w:t>|</w:t>
      </w:r>
      <w:proofErr w:type="gramEnd"/>
      <w:r w:rsidRPr="00E41E00">
        <w:rPr>
          <w:rFonts w:ascii="Arial Narrow" w:hAnsi="Arial Narrow" w:cs="Segoe UI"/>
          <w:sz w:val="18"/>
          <w:szCs w:val="18"/>
        </w:rPr>
        <w:t>% for any potential use above the subsidisation cap.</w:t>
      </w:r>
    </w:p>
    <w:p w14:paraId="63E67922" w14:textId="3768A54B"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rPr>
        <w:t>The redacted values correspond to the following ranges:</w:t>
      </w:r>
    </w:p>
    <w:p w14:paraId="449A07F0" w14:textId="63DF591C"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1</w:t>
      </w:r>
      <w:r w:rsidRPr="007E7CA9">
        <w:rPr>
          <w:rFonts w:ascii="Arial Narrow" w:hAnsi="Arial Narrow" w:cs="Segoe UI"/>
          <w:i/>
          <w:iCs/>
          <w:sz w:val="18"/>
          <w:szCs w:val="18"/>
        </w:rPr>
        <w:t xml:space="preserve"> $30 million to &lt; $40 million</w:t>
      </w:r>
    </w:p>
    <w:p w14:paraId="0A6A6F7A" w14:textId="460C2C4E"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2</w:t>
      </w:r>
      <w:r w:rsidRPr="007E7CA9">
        <w:rPr>
          <w:rFonts w:ascii="Arial Narrow" w:hAnsi="Arial Narrow" w:cs="Segoe UI"/>
          <w:i/>
          <w:iCs/>
          <w:sz w:val="18"/>
          <w:szCs w:val="18"/>
        </w:rPr>
        <w:t xml:space="preserve"> $40 million to &lt; $50 million</w:t>
      </w:r>
    </w:p>
    <w:p w14:paraId="5C0C978F" w14:textId="1128F362"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3</w:t>
      </w:r>
      <w:r w:rsidRPr="007E7CA9">
        <w:rPr>
          <w:rFonts w:ascii="Arial Narrow" w:hAnsi="Arial Narrow" w:cs="Segoe UI"/>
          <w:i/>
          <w:iCs/>
          <w:sz w:val="18"/>
          <w:szCs w:val="18"/>
        </w:rPr>
        <w:t xml:space="preserve"> $60 million to &lt; $70 million</w:t>
      </w:r>
    </w:p>
    <w:p w14:paraId="6B0DA5E1" w14:textId="4EBA0A43"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4</w:t>
      </w:r>
      <w:r w:rsidRPr="007E7CA9">
        <w:rPr>
          <w:rFonts w:ascii="Arial Narrow" w:hAnsi="Arial Narrow" w:cs="Segoe UI"/>
          <w:i/>
          <w:iCs/>
          <w:sz w:val="18"/>
          <w:szCs w:val="18"/>
        </w:rPr>
        <w:t xml:space="preserve"> $70 million to &lt; $80 million</w:t>
      </w:r>
    </w:p>
    <w:p w14:paraId="52288C3F" w14:textId="5F3DA276"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5</w:t>
      </w:r>
      <w:r w:rsidRPr="007E7CA9">
        <w:rPr>
          <w:rFonts w:ascii="Arial Narrow" w:hAnsi="Arial Narrow" w:cs="Segoe UI"/>
          <w:i/>
          <w:iCs/>
          <w:sz w:val="18"/>
          <w:szCs w:val="18"/>
        </w:rPr>
        <w:t xml:space="preserve"> $90 million to &lt; $100 million</w:t>
      </w:r>
    </w:p>
    <w:p w14:paraId="5A8E6674" w14:textId="3A6CEB04"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6</w:t>
      </w:r>
      <w:r w:rsidRPr="007E7CA9">
        <w:rPr>
          <w:rFonts w:ascii="Arial Narrow" w:hAnsi="Arial Narrow" w:cs="Segoe UI"/>
          <w:i/>
          <w:iCs/>
          <w:sz w:val="18"/>
          <w:szCs w:val="18"/>
        </w:rPr>
        <w:t xml:space="preserve"> $100 million to &lt; $200 million</w:t>
      </w:r>
    </w:p>
    <w:p w14:paraId="7F80CCF8" w14:textId="5CBA4B3C"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7</w:t>
      </w:r>
      <w:r w:rsidRPr="007E7CA9">
        <w:rPr>
          <w:rFonts w:ascii="Arial Narrow" w:hAnsi="Arial Narrow" w:cs="Segoe UI"/>
          <w:i/>
          <w:iCs/>
          <w:sz w:val="18"/>
          <w:szCs w:val="18"/>
        </w:rPr>
        <w:t xml:space="preserve"> 20,000 to &lt; 30,000</w:t>
      </w:r>
    </w:p>
    <w:p w14:paraId="71E51C41" w14:textId="7E3D5D7B"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8</w:t>
      </w:r>
      <w:r w:rsidRPr="007E7CA9">
        <w:rPr>
          <w:rFonts w:ascii="Arial Narrow" w:hAnsi="Arial Narrow" w:cs="Segoe UI"/>
          <w:i/>
          <w:iCs/>
          <w:sz w:val="18"/>
          <w:szCs w:val="18"/>
        </w:rPr>
        <w:t xml:space="preserve"> 30,000 to &lt; 40,000</w:t>
      </w:r>
    </w:p>
    <w:p w14:paraId="13382335" w14:textId="02D0460C"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9</w:t>
      </w:r>
      <w:r w:rsidRPr="007E7CA9">
        <w:rPr>
          <w:rFonts w:ascii="Arial Narrow" w:hAnsi="Arial Narrow" w:cs="Segoe UI"/>
          <w:i/>
          <w:iCs/>
          <w:sz w:val="18"/>
          <w:szCs w:val="18"/>
        </w:rPr>
        <w:t xml:space="preserve"> 40,000 to &lt; 50,000</w:t>
      </w:r>
    </w:p>
    <w:p w14:paraId="0B1BDBA2" w14:textId="3A0E71A2"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10</w:t>
      </w:r>
      <w:r w:rsidRPr="007E7CA9">
        <w:rPr>
          <w:rFonts w:ascii="Arial Narrow" w:hAnsi="Arial Narrow" w:cs="Segoe UI"/>
          <w:i/>
          <w:iCs/>
          <w:sz w:val="18"/>
          <w:szCs w:val="18"/>
        </w:rPr>
        <w:t xml:space="preserve"> 100,000 to &lt; 200,000</w:t>
      </w:r>
    </w:p>
    <w:p w14:paraId="572A19E9" w14:textId="2E110502"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11</w:t>
      </w:r>
      <w:r w:rsidRPr="007E7CA9">
        <w:rPr>
          <w:rFonts w:ascii="Arial Narrow" w:hAnsi="Arial Narrow" w:cs="Segoe UI"/>
          <w:i/>
          <w:iCs/>
          <w:sz w:val="18"/>
          <w:szCs w:val="18"/>
        </w:rPr>
        <w:t xml:space="preserve"> 200,000 to &lt; 300,000</w:t>
      </w:r>
    </w:p>
    <w:p w14:paraId="5DF9E74E" w14:textId="5BA2AF1E"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12</w:t>
      </w:r>
      <w:r w:rsidRPr="007E7CA9">
        <w:rPr>
          <w:rFonts w:ascii="Arial Narrow" w:hAnsi="Arial Narrow" w:cs="Segoe UI"/>
          <w:i/>
          <w:iCs/>
          <w:sz w:val="18"/>
          <w:szCs w:val="18"/>
        </w:rPr>
        <w:t xml:space="preserve"> 300,000 to &lt; 400,000</w:t>
      </w:r>
    </w:p>
    <w:p w14:paraId="0B250990" w14:textId="3D93C6FD" w:rsidR="00BA22C5" w:rsidRPr="007E7CA9" w:rsidRDefault="00BA22C5" w:rsidP="00093696">
      <w:pPr>
        <w:textAlignment w:val="baseline"/>
        <w:rPr>
          <w:rFonts w:ascii="Arial Narrow" w:hAnsi="Arial Narrow" w:cs="Segoe UI"/>
          <w:i/>
          <w:iCs/>
          <w:sz w:val="18"/>
          <w:szCs w:val="18"/>
        </w:rPr>
      </w:pPr>
      <w:r w:rsidRPr="007E7CA9">
        <w:rPr>
          <w:rFonts w:ascii="Arial Narrow" w:hAnsi="Arial Narrow" w:cs="Segoe UI"/>
          <w:i/>
          <w:iCs/>
          <w:sz w:val="18"/>
          <w:szCs w:val="18"/>
          <w:vertAlign w:val="superscript"/>
        </w:rPr>
        <w:t>13</w:t>
      </w:r>
      <w:r w:rsidRPr="007E7CA9">
        <w:rPr>
          <w:rFonts w:ascii="Arial Narrow" w:hAnsi="Arial Narrow" w:cs="Segoe UI"/>
          <w:i/>
          <w:iCs/>
          <w:sz w:val="18"/>
          <w:szCs w:val="18"/>
        </w:rPr>
        <w:t xml:space="preserve"> 400,000 to &lt; 500,000</w:t>
      </w:r>
    </w:p>
    <w:p w14:paraId="3CAAE5F8" w14:textId="77777777" w:rsidR="00902D85" w:rsidRDefault="00902D85">
      <w:pPr>
        <w:jc w:val="left"/>
      </w:pPr>
    </w:p>
    <w:p w14:paraId="03AF4362" w14:textId="77777777" w:rsidR="003245C6" w:rsidRPr="00C33D30" w:rsidRDefault="003245C6" w:rsidP="003245C6">
      <w:pPr>
        <w:ind w:firstLine="709"/>
        <w:rPr>
          <w:rFonts w:asciiTheme="minorHAnsi" w:hAnsiTheme="minorHAnsi"/>
          <w:i/>
        </w:rPr>
      </w:pPr>
      <w:bookmarkStart w:id="82" w:name="_Hlk103934877"/>
      <w:r w:rsidRPr="00C33D30">
        <w:rPr>
          <w:rFonts w:asciiTheme="minorHAnsi" w:hAnsiTheme="minorHAnsi"/>
          <w:i/>
        </w:rPr>
        <w:t>For more detail on PBAC’s view, see section 7 PBAC outcome.</w:t>
      </w:r>
    </w:p>
    <w:p w14:paraId="58D52312" w14:textId="6A305491" w:rsidR="003245C6" w:rsidRDefault="003245C6">
      <w:pPr>
        <w:jc w:val="left"/>
        <w:rPr>
          <w:rFonts w:eastAsia="Calibri"/>
          <w:i/>
          <w:szCs w:val="22"/>
        </w:rPr>
      </w:pPr>
    </w:p>
    <w:p w14:paraId="4A3E2935" w14:textId="77777777" w:rsidR="003245C6" w:rsidRPr="0090150D" w:rsidRDefault="003245C6" w:rsidP="007C54A9">
      <w:pPr>
        <w:pStyle w:val="COMH1numbered"/>
        <w:numPr>
          <w:ilvl w:val="0"/>
          <w:numId w:val="1"/>
        </w:numPr>
      </w:pPr>
      <w:bookmarkStart w:id="83" w:name="_Hlk76381249"/>
      <w:bookmarkStart w:id="84" w:name="_Hlk76377955"/>
      <w:bookmarkStart w:id="85" w:name="_Hlk138321418"/>
      <w:r w:rsidRPr="0090150D">
        <w:t>PBAC Outcome</w:t>
      </w:r>
    </w:p>
    <w:p w14:paraId="0CE7E197" w14:textId="4335255B" w:rsidR="005D1971" w:rsidRDefault="0020410F" w:rsidP="003245C6">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did not recommend the listing of esketamine </w:t>
      </w:r>
      <w:r w:rsidR="00EB3416">
        <w:rPr>
          <w:rFonts w:asciiTheme="minorHAnsi" w:hAnsiTheme="minorHAnsi"/>
          <w:snapToGrid w:val="0"/>
          <w:lang w:val="en-GB"/>
        </w:rPr>
        <w:t xml:space="preserve">for the </w:t>
      </w:r>
      <w:r w:rsidR="00EB3416" w:rsidRPr="00EB3416">
        <w:rPr>
          <w:rFonts w:asciiTheme="minorHAnsi" w:hAnsiTheme="minorHAnsi"/>
          <w:snapToGrid w:val="0"/>
          <w:lang w:val="en-GB"/>
        </w:rPr>
        <w:t>treatment of patients with treatment resistant depression (TRD)</w:t>
      </w:r>
      <w:r w:rsidR="00800EC8">
        <w:rPr>
          <w:rFonts w:asciiTheme="minorHAnsi" w:hAnsiTheme="minorHAnsi"/>
          <w:snapToGrid w:val="0"/>
          <w:lang w:val="en-GB"/>
        </w:rPr>
        <w:t>.</w:t>
      </w:r>
      <w:r w:rsidR="00EB3416">
        <w:rPr>
          <w:rFonts w:asciiTheme="minorHAnsi" w:hAnsiTheme="minorHAnsi"/>
          <w:snapToGrid w:val="0"/>
          <w:lang w:val="en-GB"/>
        </w:rPr>
        <w:t xml:space="preserve"> </w:t>
      </w:r>
      <w:r w:rsidR="00C272F7" w:rsidRPr="00800EC8">
        <w:rPr>
          <w:rFonts w:asciiTheme="minorHAnsi" w:hAnsiTheme="minorHAnsi"/>
          <w:snapToGrid w:val="0"/>
          <w:lang w:val="en-GB"/>
        </w:rPr>
        <w:t xml:space="preserve">The PBAC noted, based on the </w:t>
      </w:r>
      <w:r w:rsidR="007850BD" w:rsidRPr="00800EC8">
        <w:rPr>
          <w:rFonts w:asciiTheme="minorHAnsi" w:hAnsiTheme="minorHAnsi"/>
          <w:snapToGrid w:val="0"/>
          <w:lang w:val="en-GB"/>
        </w:rPr>
        <w:t>stakeholder meeting</w:t>
      </w:r>
      <w:r w:rsidR="00C272F7" w:rsidRPr="00800EC8">
        <w:rPr>
          <w:rFonts w:asciiTheme="minorHAnsi" w:hAnsiTheme="minorHAnsi"/>
          <w:snapToGrid w:val="0"/>
          <w:lang w:val="en-GB"/>
        </w:rPr>
        <w:t xml:space="preserve">, that it </w:t>
      </w:r>
      <w:proofErr w:type="gramStart"/>
      <w:r w:rsidR="00C272F7" w:rsidRPr="00800EC8">
        <w:rPr>
          <w:rFonts w:asciiTheme="minorHAnsi" w:hAnsiTheme="minorHAnsi"/>
          <w:snapToGrid w:val="0"/>
          <w:lang w:val="en-GB"/>
        </w:rPr>
        <w:t>was proposed</w:t>
      </w:r>
      <w:proofErr w:type="gramEnd"/>
      <w:r w:rsidR="00C272F7" w:rsidRPr="00800EC8">
        <w:rPr>
          <w:rFonts w:asciiTheme="minorHAnsi" w:hAnsiTheme="minorHAnsi"/>
          <w:snapToGrid w:val="0"/>
          <w:lang w:val="en-GB"/>
        </w:rPr>
        <w:t xml:space="preserve"> that </w:t>
      </w:r>
      <w:r w:rsidR="00052622" w:rsidRPr="00800EC8">
        <w:rPr>
          <w:rFonts w:asciiTheme="minorHAnsi" w:hAnsiTheme="minorHAnsi"/>
          <w:snapToGrid w:val="0"/>
          <w:lang w:val="en-GB"/>
        </w:rPr>
        <w:t xml:space="preserve">a </w:t>
      </w:r>
      <w:r w:rsidR="00C272F7" w:rsidRPr="00800EC8">
        <w:rPr>
          <w:rFonts w:asciiTheme="minorHAnsi" w:hAnsiTheme="minorHAnsi"/>
          <w:snapToGrid w:val="0"/>
          <w:lang w:val="en-GB"/>
        </w:rPr>
        <w:t xml:space="preserve">treatment </w:t>
      </w:r>
      <w:r w:rsidR="00052622" w:rsidRPr="00800EC8">
        <w:rPr>
          <w:rFonts w:asciiTheme="minorHAnsi" w:hAnsiTheme="minorHAnsi"/>
          <w:snapToGrid w:val="0"/>
          <w:lang w:val="en-GB"/>
        </w:rPr>
        <w:t xml:space="preserve">course </w:t>
      </w:r>
      <w:r w:rsidR="00C272F7" w:rsidRPr="00800EC8">
        <w:rPr>
          <w:rFonts w:asciiTheme="minorHAnsi" w:hAnsiTheme="minorHAnsi"/>
          <w:snapToGrid w:val="0"/>
          <w:lang w:val="en-GB"/>
        </w:rPr>
        <w:t xml:space="preserve">with esketamine be limited to a maximum of 12 months duration. </w:t>
      </w:r>
      <w:r w:rsidR="007850BD" w:rsidRPr="00800EC8">
        <w:rPr>
          <w:rFonts w:asciiTheme="minorHAnsi" w:hAnsiTheme="minorHAnsi"/>
          <w:snapToGrid w:val="0"/>
          <w:lang w:val="en-GB"/>
        </w:rPr>
        <w:t>The PBAC noted this was the key change in the resubmission which flowed into the economic and financial models.</w:t>
      </w:r>
      <w:r w:rsidR="007850BD">
        <w:rPr>
          <w:rFonts w:asciiTheme="minorHAnsi" w:hAnsiTheme="minorHAnsi"/>
          <w:snapToGrid w:val="0"/>
          <w:lang w:val="en-GB"/>
        </w:rPr>
        <w:t xml:space="preserve"> </w:t>
      </w:r>
      <w:r w:rsidR="005D1971" w:rsidRPr="005D1971">
        <w:rPr>
          <w:rFonts w:asciiTheme="minorHAnsi" w:hAnsiTheme="minorHAnsi"/>
          <w:snapToGrid w:val="0"/>
          <w:lang w:val="en-GB"/>
        </w:rPr>
        <w:t xml:space="preserve">The PBAC </w:t>
      </w:r>
      <w:r w:rsidR="00C272F7">
        <w:rPr>
          <w:rFonts w:asciiTheme="minorHAnsi" w:hAnsiTheme="minorHAnsi"/>
          <w:snapToGrid w:val="0"/>
          <w:lang w:val="en-GB"/>
        </w:rPr>
        <w:t>noted the economic model included a single course of treatment however</w:t>
      </w:r>
      <w:r w:rsidR="007850BD">
        <w:rPr>
          <w:rFonts w:asciiTheme="minorHAnsi" w:hAnsiTheme="minorHAnsi"/>
          <w:snapToGrid w:val="0"/>
          <w:lang w:val="en-GB"/>
        </w:rPr>
        <w:t>,</w:t>
      </w:r>
      <w:r w:rsidR="00C272F7">
        <w:rPr>
          <w:rFonts w:asciiTheme="minorHAnsi" w:hAnsiTheme="minorHAnsi"/>
          <w:snapToGrid w:val="0"/>
          <w:lang w:val="en-GB"/>
        </w:rPr>
        <w:t xml:space="preserve"> the model time horizon of 5 years </w:t>
      </w:r>
      <w:proofErr w:type="gramStart"/>
      <w:r w:rsidR="00C272F7">
        <w:rPr>
          <w:rFonts w:asciiTheme="minorHAnsi" w:hAnsiTheme="minorHAnsi"/>
          <w:snapToGrid w:val="0"/>
          <w:lang w:val="en-GB"/>
        </w:rPr>
        <w:t>was retained</w:t>
      </w:r>
      <w:proofErr w:type="gramEnd"/>
      <w:r w:rsidR="00C272F7">
        <w:rPr>
          <w:rFonts w:asciiTheme="minorHAnsi" w:hAnsiTheme="minorHAnsi"/>
          <w:snapToGrid w:val="0"/>
          <w:lang w:val="en-GB"/>
        </w:rPr>
        <w:t xml:space="preserve">. The PBAC considered </w:t>
      </w:r>
      <w:r w:rsidR="007850BD">
        <w:rPr>
          <w:rFonts w:asciiTheme="minorHAnsi" w:hAnsiTheme="minorHAnsi"/>
          <w:snapToGrid w:val="0"/>
          <w:lang w:val="en-GB"/>
        </w:rPr>
        <w:t xml:space="preserve">that while it was uncertain how </w:t>
      </w:r>
      <w:proofErr w:type="gramStart"/>
      <w:r w:rsidR="007850BD">
        <w:rPr>
          <w:rFonts w:asciiTheme="minorHAnsi" w:hAnsiTheme="minorHAnsi"/>
          <w:snapToGrid w:val="0"/>
          <w:lang w:val="en-GB"/>
        </w:rPr>
        <w:t>many</w:t>
      </w:r>
      <w:proofErr w:type="gramEnd"/>
      <w:r w:rsidR="007850BD">
        <w:rPr>
          <w:rFonts w:asciiTheme="minorHAnsi" w:hAnsiTheme="minorHAnsi"/>
          <w:snapToGrid w:val="0"/>
          <w:lang w:val="en-GB"/>
        </w:rPr>
        <w:t xml:space="preserve"> patients would receive more than one course of treatment</w:t>
      </w:r>
      <w:r w:rsidR="00BD22CF">
        <w:rPr>
          <w:rFonts w:asciiTheme="minorHAnsi" w:hAnsiTheme="minorHAnsi"/>
          <w:snapToGrid w:val="0"/>
          <w:lang w:val="en-GB"/>
        </w:rPr>
        <w:t xml:space="preserve"> over a 5</w:t>
      </w:r>
      <w:r w:rsidR="00BE0673">
        <w:rPr>
          <w:rFonts w:asciiTheme="minorHAnsi" w:hAnsiTheme="minorHAnsi"/>
          <w:snapToGrid w:val="0"/>
          <w:lang w:val="en-GB"/>
        </w:rPr>
        <w:t>-</w:t>
      </w:r>
      <w:r w:rsidR="00BD22CF">
        <w:rPr>
          <w:rFonts w:asciiTheme="minorHAnsi" w:hAnsiTheme="minorHAnsi"/>
          <w:snapToGrid w:val="0"/>
          <w:lang w:val="en-GB"/>
        </w:rPr>
        <w:t>year period</w:t>
      </w:r>
      <w:r w:rsidR="007850BD">
        <w:rPr>
          <w:rFonts w:asciiTheme="minorHAnsi" w:hAnsiTheme="minorHAnsi"/>
          <w:snapToGrid w:val="0"/>
          <w:lang w:val="en-GB"/>
        </w:rPr>
        <w:t xml:space="preserve">, it was likely to be a high proportion of patients. </w:t>
      </w:r>
      <w:r w:rsidR="007850BD" w:rsidDel="00A26DF3">
        <w:rPr>
          <w:rFonts w:asciiTheme="minorHAnsi" w:hAnsiTheme="minorHAnsi"/>
          <w:snapToGrid w:val="0"/>
          <w:lang w:val="en-GB"/>
        </w:rPr>
        <w:t xml:space="preserve">The PBAC considered </w:t>
      </w:r>
      <w:r w:rsidR="004C5DC5" w:rsidDel="00A26DF3">
        <w:rPr>
          <w:rFonts w:asciiTheme="minorHAnsi" w:hAnsiTheme="minorHAnsi"/>
          <w:snapToGrid w:val="0"/>
          <w:lang w:val="en-GB"/>
        </w:rPr>
        <w:t xml:space="preserve">it was </w:t>
      </w:r>
      <w:r w:rsidR="004C5DC5" w:rsidRPr="005D1971" w:rsidDel="00A26DF3">
        <w:rPr>
          <w:rFonts w:asciiTheme="minorHAnsi" w:hAnsiTheme="minorHAnsi"/>
          <w:snapToGrid w:val="0"/>
          <w:lang w:val="en-GB"/>
        </w:rPr>
        <w:t xml:space="preserve">unlikely </w:t>
      </w:r>
      <w:r w:rsidR="004C5DC5" w:rsidDel="00A26DF3">
        <w:rPr>
          <w:rFonts w:asciiTheme="minorHAnsi" w:hAnsiTheme="minorHAnsi"/>
          <w:snapToGrid w:val="0"/>
          <w:lang w:val="en-GB"/>
        </w:rPr>
        <w:t xml:space="preserve">that esketamine would </w:t>
      </w:r>
      <w:r w:rsidR="004C5DC5" w:rsidRPr="005D1971" w:rsidDel="00A26DF3">
        <w:rPr>
          <w:rFonts w:asciiTheme="minorHAnsi" w:hAnsiTheme="minorHAnsi"/>
          <w:snapToGrid w:val="0"/>
          <w:lang w:val="en-GB"/>
        </w:rPr>
        <w:t xml:space="preserve">be cost-effective </w:t>
      </w:r>
      <w:r w:rsidR="004C5DC5" w:rsidDel="00A26DF3">
        <w:rPr>
          <w:rFonts w:asciiTheme="minorHAnsi" w:hAnsiTheme="minorHAnsi"/>
          <w:snapToGrid w:val="0"/>
          <w:lang w:val="en-GB"/>
        </w:rPr>
        <w:t xml:space="preserve">if additional courses of treatment </w:t>
      </w:r>
      <w:proofErr w:type="gramStart"/>
      <w:r w:rsidR="004C5DC5" w:rsidDel="00A26DF3">
        <w:rPr>
          <w:rFonts w:asciiTheme="minorHAnsi" w:hAnsiTheme="minorHAnsi"/>
          <w:snapToGrid w:val="0"/>
          <w:lang w:val="en-GB"/>
        </w:rPr>
        <w:t>were required</w:t>
      </w:r>
      <w:proofErr w:type="gramEnd"/>
      <w:r w:rsidR="004C5DC5" w:rsidDel="00A26DF3">
        <w:rPr>
          <w:rFonts w:asciiTheme="minorHAnsi" w:hAnsiTheme="minorHAnsi"/>
          <w:snapToGrid w:val="0"/>
          <w:lang w:val="en-GB"/>
        </w:rPr>
        <w:t xml:space="preserve"> within the </w:t>
      </w:r>
      <w:r w:rsidR="00BE0673" w:rsidDel="00A26DF3">
        <w:rPr>
          <w:rFonts w:asciiTheme="minorHAnsi" w:hAnsiTheme="minorHAnsi"/>
          <w:snapToGrid w:val="0"/>
          <w:lang w:val="en-GB"/>
        </w:rPr>
        <w:t>5-year</w:t>
      </w:r>
      <w:r w:rsidR="004C5DC5" w:rsidDel="00A26DF3">
        <w:rPr>
          <w:rFonts w:asciiTheme="minorHAnsi" w:hAnsiTheme="minorHAnsi"/>
          <w:snapToGrid w:val="0"/>
          <w:lang w:val="en-GB"/>
        </w:rPr>
        <w:t xml:space="preserve"> period. </w:t>
      </w:r>
      <w:r w:rsidR="005D1971" w:rsidRPr="005D1971">
        <w:rPr>
          <w:rFonts w:asciiTheme="minorHAnsi" w:hAnsiTheme="minorHAnsi"/>
          <w:snapToGrid w:val="0"/>
          <w:lang w:val="en-GB"/>
        </w:rPr>
        <w:t xml:space="preserve">The PBAC considered the </w:t>
      </w:r>
      <w:r w:rsidR="00052622">
        <w:rPr>
          <w:rFonts w:asciiTheme="minorHAnsi" w:hAnsiTheme="minorHAnsi"/>
          <w:snapToGrid w:val="0"/>
          <w:lang w:val="en-GB"/>
        </w:rPr>
        <w:t xml:space="preserve">financial estimates were overestimated due to optimistic assumptions regarding the </w:t>
      </w:r>
      <w:r w:rsidR="005D1971" w:rsidRPr="005D1971">
        <w:rPr>
          <w:rFonts w:asciiTheme="minorHAnsi" w:hAnsiTheme="minorHAnsi"/>
          <w:snapToGrid w:val="0"/>
          <w:lang w:val="en-GB"/>
        </w:rPr>
        <w:t xml:space="preserve">uptake </w:t>
      </w:r>
      <w:r w:rsidR="001C0314">
        <w:rPr>
          <w:rFonts w:asciiTheme="minorHAnsi" w:hAnsiTheme="minorHAnsi"/>
          <w:snapToGrid w:val="0"/>
          <w:lang w:val="en-GB"/>
        </w:rPr>
        <w:t xml:space="preserve">of esketamine </w:t>
      </w:r>
      <w:r w:rsidR="00052622">
        <w:rPr>
          <w:rFonts w:asciiTheme="minorHAnsi" w:hAnsiTheme="minorHAnsi"/>
          <w:snapToGrid w:val="0"/>
          <w:lang w:val="en-GB"/>
        </w:rPr>
        <w:t>in the context of</w:t>
      </w:r>
      <w:r w:rsidR="005D1971" w:rsidRPr="005D1971">
        <w:rPr>
          <w:rFonts w:asciiTheme="minorHAnsi" w:hAnsiTheme="minorHAnsi"/>
          <w:snapToGrid w:val="0"/>
          <w:lang w:val="en-GB"/>
        </w:rPr>
        <w:t xml:space="preserve"> </w:t>
      </w:r>
      <w:proofErr w:type="gramStart"/>
      <w:r w:rsidR="005D1971" w:rsidRPr="005D1971">
        <w:rPr>
          <w:rFonts w:asciiTheme="minorHAnsi" w:hAnsiTheme="minorHAnsi"/>
          <w:snapToGrid w:val="0"/>
          <w:lang w:val="en-GB"/>
        </w:rPr>
        <w:t>likely barriers</w:t>
      </w:r>
      <w:proofErr w:type="gramEnd"/>
      <w:r w:rsidR="005D1971" w:rsidRPr="005D1971">
        <w:rPr>
          <w:rFonts w:asciiTheme="minorHAnsi" w:hAnsiTheme="minorHAnsi"/>
          <w:snapToGrid w:val="0"/>
          <w:lang w:val="en-GB"/>
        </w:rPr>
        <w:t xml:space="preserve"> to access</w:t>
      </w:r>
      <w:r w:rsidR="00052622">
        <w:rPr>
          <w:rFonts w:asciiTheme="minorHAnsi" w:hAnsiTheme="minorHAnsi"/>
          <w:snapToGrid w:val="0"/>
          <w:lang w:val="en-GB"/>
        </w:rPr>
        <w:t>, although also noted the assumption of an additional treatment course in 40% of patient likely underestimated use</w:t>
      </w:r>
      <w:r w:rsidR="005D1971">
        <w:rPr>
          <w:rFonts w:asciiTheme="minorHAnsi" w:hAnsiTheme="minorHAnsi"/>
          <w:snapToGrid w:val="0"/>
          <w:lang w:val="en-GB"/>
        </w:rPr>
        <w:t>.</w:t>
      </w:r>
    </w:p>
    <w:p w14:paraId="24B91D9B" w14:textId="3308A642" w:rsidR="007B0B9A" w:rsidRPr="00D14399" w:rsidRDefault="007B0B9A" w:rsidP="007B0B9A">
      <w:pPr>
        <w:widowControl w:val="0"/>
        <w:numPr>
          <w:ilvl w:val="1"/>
          <w:numId w:val="1"/>
        </w:numPr>
        <w:spacing w:after="120"/>
        <w:ind w:left="720" w:hanging="720"/>
        <w:rPr>
          <w:rFonts w:asciiTheme="minorHAnsi" w:hAnsiTheme="minorHAnsi"/>
          <w:snapToGrid w:val="0"/>
          <w:lang w:val="en-GB"/>
        </w:rPr>
      </w:pPr>
      <w:r w:rsidRPr="00D14399">
        <w:rPr>
          <w:rFonts w:asciiTheme="minorHAnsi" w:hAnsiTheme="minorHAnsi"/>
          <w:snapToGrid w:val="0"/>
          <w:lang w:val="en-GB"/>
        </w:rPr>
        <w:t>The key reason for this outcome was due to the economic evaluation</w:t>
      </w:r>
      <w:r w:rsidR="00D14399" w:rsidRPr="00D14399">
        <w:rPr>
          <w:rFonts w:asciiTheme="minorHAnsi" w:hAnsiTheme="minorHAnsi"/>
          <w:snapToGrid w:val="0"/>
          <w:lang w:val="en-GB"/>
        </w:rPr>
        <w:t>.</w:t>
      </w:r>
    </w:p>
    <w:p w14:paraId="1CF8A137" w14:textId="0220FB22" w:rsidR="008875EE" w:rsidRPr="004C5DC5" w:rsidRDefault="00223586" w:rsidP="008875EE">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and welcomed the input from individuals, </w:t>
      </w:r>
      <w:proofErr w:type="gramStart"/>
      <w:r>
        <w:rPr>
          <w:rFonts w:asciiTheme="minorHAnsi" w:hAnsiTheme="minorHAnsi"/>
          <w:snapToGrid w:val="0"/>
          <w:lang w:val="en-GB"/>
        </w:rPr>
        <w:t>clinicians</w:t>
      </w:r>
      <w:proofErr w:type="gramEnd"/>
      <w:r>
        <w:rPr>
          <w:rFonts w:asciiTheme="minorHAnsi" w:hAnsiTheme="minorHAnsi"/>
          <w:snapToGrid w:val="0"/>
          <w:lang w:val="en-GB"/>
        </w:rPr>
        <w:t xml:space="preserve"> and organisations</w:t>
      </w:r>
      <w:r w:rsidR="007B2FBB">
        <w:rPr>
          <w:rFonts w:asciiTheme="minorHAnsi" w:hAnsiTheme="minorHAnsi"/>
          <w:snapToGrid w:val="0"/>
          <w:lang w:val="en-GB"/>
        </w:rPr>
        <w:t xml:space="preserve">, with comments highlighting the severe impact of TRD on daily life, the </w:t>
      </w:r>
      <w:r w:rsidR="005A3161">
        <w:rPr>
          <w:rFonts w:asciiTheme="minorHAnsi" w:hAnsiTheme="minorHAnsi"/>
          <w:snapToGrid w:val="0"/>
          <w:lang w:val="en-GB"/>
        </w:rPr>
        <w:t xml:space="preserve">benefits of esketamine </w:t>
      </w:r>
      <w:r w:rsidR="008875EE">
        <w:rPr>
          <w:rFonts w:asciiTheme="minorHAnsi" w:hAnsiTheme="minorHAnsi"/>
          <w:snapToGrid w:val="0"/>
          <w:lang w:val="en-GB"/>
        </w:rPr>
        <w:t>(</w:t>
      </w:r>
      <w:r w:rsidR="005A3161">
        <w:rPr>
          <w:rFonts w:asciiTheme="minorHAnsi" w:hAnsiTheme="minorHAnsi"/>
          <w:snapToGrid w:val="0"/>
          <w:lang w:val="en-GB"/>
        </w:rPr>
        <w:t>and ketamine</w:t>
      </w:r>
      <w:r w:rsidR="008875EE">
        <w:rPr>
          <w:rFonts w:asciiTheme="minorHAnsi" w:hAnsiTheme="minorHAnsi"/>
          <w:snapToGrid w:val="0"/>
          <w:lang w:val="en-GB"/>
        </w:rPr>
        <w:t>)</w:t>
      </w:r>
      <w:r w:rsidR="005A3161">
        <w:rPr>
          <w:rFonts w:asciiTheme="minorHAnsi" w:hAnsiTheme="minorHAnsi"/>
          <w:snapToGrid w:val="0"/>
          <w:lang w:val="en-GB"/>
        </w:rPr>
        <w:t xml:space="preserve"> in improving daily functioning</w:t>
      </w:r>
      <w:r w:rsidR="007B2FBB">
        <w:rPr>
          <w:rFonts w:asciiTheme="minorHAnsi" w:hAnsiTheme="minorHAnsi"/>
          <w:snapToGrid w:val="0"/>
          <w:lang w:val="en-GB"/>
        </w:rPr>
        <w:t xml:space="preserve"> and </w:t>
      </w:r>
      <w:r w:rsidR="00223C3A">
        <w:rPr>
          <w:rFonts w:asciiTheme="minorHAnsi" w:hAnsiTheme="minorHAnsi"/>
          <w:snapToGrid w:val="0"/>
          <w:lang w:val="en-GB"/>
        </w:rPr>
        <w:t>the importance of restoring hope to patients with TRD.</w:t>
      </w:r>
      <w:r w:rsidR="007B2FBB">
        <w:rPr>
          <w:rFonts w:asciiTheme="minorHAnsi" w:hAnsiTheme="minorHAnsi"/>
          <w:snapToGrid w:val="0"/>
          <w:lang w:val="en-GB"/>
        </w:rPr>
        <w:t xml:space="preserve"> </w:t>
      </w:r>
      <w:r w:rsidR="008875EE">
        <w:rPr>
          <w:rFonts w:asciiTheme="minorHAnsi" w:hAnsiTheme="minorHAnsi"/>
          <w:snapToGrid w:val="0"/>
          <w:lang w:val="en-GB"/>
        </w:rPr>
        <w:t>T</w:t>
      </w:r>
      <w:r w:rsidR="007B2FBB">
        <w:rPr>
          <w:rFonts w:asciiTheme="minorHAnsi" w:hAnsiTheme="minorHAnsi"/>
          <w:snapToGrid w:val="0"/>
          <w:lang w:val="en-GB"/>
        </w:rPr>
        <w:t xml:space="preserve">he PBAC recalled </w:t>
      </w:r>
      <w:r w:rsidR="008875EE">
        <w:rPr>
          <w:rFonts w:asciiTheme="minorHAnsi" w:hAnsiTheme="minorHAnsi"/>
          <w:snapToGrid w:val="0"/>
          <w:lang w:val="en-GB"/>
        </w:rPr>
        <w:t xml:space="preserve">this </w:t>
      </w:r>
      <w:r w:rsidR="007B2FBB">
        <w:rPr>
          <w:rFonts w:asciiTheme="minorHAnsi" w:hAnsiTheme="minorHAnsi"/>
          <w:snapToGrid w:val="0"/>
          <w:lang w:val="en-GB"/>
        </w:rPr>
        <w:t xml:space="preserve">input </w:t>
      </w:r>
      <w:r w:rsidR="008875EE">
        <w:rPr>
          <w:rFonts w:asciiTheme="minorHAnsi" w:hAnsiTheme="minorHAnsi"/>
          <w:snapToGrid w:val="0"/>
          <w:lang w:val="en-GB"/>
        </w:rPr>
        <w:t xml:space="preserve">was </w:t>
      </w:r>
      <w:proofErr w:type="gramStart"/>
      <w:r w:rsidR="008875EE">
        <w:rPr>
          <w:rFonts w:asciiTheme="minorHAnsi" w:hAnsiTheme="minorHAnsi"/>
          <w:snapToGrid w:val="0"/>
          <w:lang w:val="en-GB"/>
        </w:rPr>
        <w:t>similar to</w:t>
      </w:r>
      <w:proofErr w:type="gramEnd"/>
      <w:r w:rsidR="008875EE">
        <w:rPr>
          <w:rFonts w:asciiTheme="minorHAnsi" w:hAnsiTheme="minorHAnsi"/>
          <w:snapToGrid w:val="0"/>
          <w:lang w:val="en-GB"/>
        </w:rPr>
        <w:t xml:space="preserve"> that </w:t>
      </w:r>
      <w:r w:rsidR="007B2FBB">
        <w:rPr>
          <w:rFonts w:asciiTheme="minorHAnsi" w:hAnsiTheme="minorHAnsi"/>
          <w:snapToGrid w:val="0"/>
          <w:lang w:val="en-GB"/>
        </w:rPr>
        <w:t xml:space="preserve">received for its July 2021 and July 2022 consideration. </w:t>
      </w:r>
      <w:r w:rsidR="008875EE" w:rsidRPr="008875EE">
        <w:rPr>
          <w:snapToGrid w:val="0"/>
          <w:lang w:val="en-GB"/>
        </w:rPr>
        <w:t xml:space="preserve">The PBAC noted </w:t>
      </w:r>
      <w:proofErr w:type="gramStart"/>
      <w:r w:rsidR="007933CB">
        <w:rPr>
          <w:snapToGrid w:val="0"/>
          <w:lang w:val="en-GB"/>
        </w:rPr>
        <w:t>some of</w:t>
      </w:r>
      <w:proofErr w:type="gramEnd"/>
      <w:r w:rsidR="007933CB">
        <w:rPr>
          <w:snapToGrid w:val="0"/>
          <w:lang w:val="en-GB"/>
        </w:rPr>
        <w:t xml:space="preserve"> </w:t>
      </w:r>
      <w:r w:rsidR="008875EE" w:rsidRPr="008875EE">
        <w:rPr>
          <w:snapToGrid w:val="0"/>
          <w:lang w:val="en-GB"/>
        </w:rPr>
        <w:t xml:space="preserve">the consumer comments specifically referred to reduced suicidal ideation as a benefit of esketamine; however, </w:t>
      </w:r>
      <w:r w:rsidR="004C5DC5">
        <w:rPr>
          <w:snapToGrid w:val="0"/>
          <w:lang w:val="en-GB"/>
        </w:rPr>
        <w:t xml:space="preserve">patients with current or recent suicidal ideation were excluded from the clinical trials. </w:t>
      </w:r>
    </w:p>
    <w:p w14:paraId="464F01CC" w14:textId="5782D071" w:rsidR="004C5DC5" w:rsidRPr="004832F3" w:rsidRDefault="004C5DC5" w:rsidP="008875EE">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input from the stakeholder meeting that the appropriate duration of treatment with esketamine remains </w:t>
      </w:r>
      <w:r w:rsidR="00BE0673">
        <w:rPr>
          <w:rFonts w:asciiTheme="minorHAnsi" w:hAnsiTheme="minorHAnsi"/>
          <w:snapToGrid w:val="0"/>
          <w:lang w:val="en-GB"/>
        </w:rPr>
        <w:t>uncertain,</w:t>
      </w:r>
      <w:r>
        <w:rPr>
          <w:rFonts w:asciiTheme="minorHAnsi" w:hAnsiTheme="minorHAnsi"/>
          <w:snapToGrid w:val="0"/>
          <w:lang w:val="en-GB"/>
        </w:rPr>
        <w:t xml:space="preserve"> but it would be appropriate to allow for a maximum treatment duration of 12 months per patient. The PBAC noted the stakeholders considered there needed to be some flexibility regarding the maximum </w:t>
      </w:r>
      <w:r w:rsidR="00BE0673">
        <w:rPr>
          <w:rFonts w:asciiTheme="minorHAnsi" w:hAnsiTheme="minorHAnsi"/>
          <w:snapToGrid w:val="0"/>
          <w:lang w:val="en-GB"/>
        </w:rPr>
        <w:t>12-month</w:t>
      </w:r>
      <w:r>
        <w:rPr>
          <w:rFonts w:asciiTheme="minorHAnsi" w:hAnsiTheme="minorHAnsi"/>
          <w:snapToGrid w:val="0"/>
          <w:lang w:val="en-GB"/>
        </w:rPr>
        <w:t xml:space="preserve"> treatment duration and allowing retreatment may be appropriate for some patients after a reasonable </w:t>
      </w:r>
      <w:proofErr w:type="gramStart"/>
      <w:r>
        <w:rPr>
          <w:rFonts w:asciiTheme="minorHAnsi" w:hAnsiTheme="minorHAnsi"/>
          <w:snapToGrid w:val="0"/>
          <w:lang w:val="en-GB"/>
        </w:rPr>
        <w:t>period of time</w:t>
      </w:r>
      <w:proofErr w:type="gramEnd"/>
      <w:r>
        <w:rPr>
          <w:rFonts w:asciiTheme="minorHAnsi" w:hAnsiTheme="minorHAnsi"/>
          <w:snapToGrid w:val="0"/>
          <w:lang w:val="en-GB"/>
        </w:rPr>
        <w:t xml:space="preserve"> off treatment. </w:t>
      </w:r>
    </w:p>
    <w:p w14:paraId="653FE52E" w14:textId="665035DD" w:rsidR="00D14399" w:rsidRDefault="00540AA6" w:rsidP="00540AA6">
      <w:pPr>
        <w:widowControl w:val="0"/>
        <w:numPr>
          <w:ilvl w:val="1"/>
          <w:numId w:val="1"/>
        </w:numPr>
        <w:spacing w:after="120"/>
        <w:ind w:left="720" w:hanging="720"/>
        <w:rPr>
          <w:rFonts w:asciiTheme="minorHAnsi" w:hAnsiTheme="minorHAnsi"/>
          <w:snapToGrid w:val="0"/>
          <w:lang w:val="en-GB"/>
        </w:rPr>
      </w:pPr>
      <w:r w:rsidRPr="001514A2">
        <w:rPr>
          <w:rFonts w:asciiTheme="minorHAnsi" w:hAnsiTheme="minorHAnsi"/>
          <w:snapToGrid w:val="0"/>
          <w:lang w:val="en-GB"/>
        </w:rPr>
        <w:t xml:space="preserve">The PBAC </w:t>
      </w:r>
      <w:r w:rsidR="005C2983">
        <w:rPr>
          <w:rFonts w:asciiTheme="minorHAnsi" w:hAnsiTheme="minorHAnsi"/>
          <w:snapToGrid w:val="0"/>
          <w:lang w:val="en-GB"/>
        </w:rPr>
        <w:t xml:space="preserve">reaffirmed </w:t>
      </w:r>
      <w:r w:rsidR="00D14399">
        <w:rPr>
          <w:rFonts w:asciiTheme="minorHAnsi" w:hAnsiTheme="minorHAnsi"/>
          <w:snapToGrid w:val="0"/>
          <w:lang w:val="en-GB"/>
        </w:rPr>
        <w:t xml:space="preserve">its previous </w:t>
      </w:r>
      <w:r w:rsidR="005C2983">
        <w:rPr>
          <w:rFonts w:asciiTheme="minorHAnsi" w:hAnsiTheme="minorHAnsi"/>
          <w:snapToGrid w:val="0"/>
          <w:lang w:val="en-GB"/>
        </w:rPr>
        <w:t xml:space="preserve">view </w:t>
      </w:r>
      <w:r w:rsidR="00D14399">
        <w:rPr>
          <w:rFonts w:asciiTheme="minorHAnsi" w:hAnsiTheme="minorHAnsi"/>
          <w:snapToGrid w:val="0"/>
          <w:lang w:val="en-GB"/>
        </w:rPr>
        <w:t>that there is a moderate to high clinical need for additional treatment options for TRD</w:t>
      </w:r>
      <w:proofErr w:type="gramStart"/>
      <w:r w:rsidR="00D14399">
        <w:rPr>
          <w:rFonts w:asciiTheme="minorHAnsi" w:hAnsiTheme="minorHAnsi"/>
          <w:snapToGrid w:val="0"/>
          <w:lang w:val="en-GB"/>
        </w:rPr>
        <w:t xml:space="preserve">.  </w:t>
      </w:r>
      <w:proofErr w:type="gramEnd"/>
    </w:p>
    <w:p w14:paraId="2F487895" w14:textId="0CB80AA3" w:rsidR="008875EE" w:rsidRPr="008875EE" w:rsidRDefault="007B2FBB" w:rsidP="008875EE">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proposed restriction criteria addressed </w:t>
      </w:r>
      <w:proofErr w:type="gramStart"/>
      <w:r>
        <w:rPr>
          <w:rFonts w:asciiTheme="minorHAnsi" w:hAnsiTheme="minorHAnsi"/>
          <w:snapToGrid w:val="0"/>
          <w:lang w:val="en-GB"/>
        </w:rPr>
        <w:t>a number of</w:t>
      </w:r>
      <w:proofErr w:type="gramEnd"/>
      <w:r>
        <w:rPr>
          <w:rFonts w:asciiTheme="minorHAnsi" w:hAnsiTheme="minorHAnsi"/>
          <w:snapToGrid w:val="0"/>
          <w:lang w:val="en-GB"/>
        </w:rPr>
        <w:t xml:space="preserve"> the</w:t>
      </w:r>
      <w:r w:rsidR="0005552C">
        <w:rPr>
          <w:rFonts w:asciiTheme="minorHAnsi" w:hAnsiTheme="minorHAnsi"/>
          <w:snapToGrid w:val="0"/>
          <w:lang w:val="en-GB"/>
        </w:rPr>
        <w:t xml:space="preserve"> issues</w:t>
      </w:r>
      <w:r>
        <w:rPr>
          <w:rFonts w:asciiTheme="minorHAnsi" w:hAnsiTheme="minorHAnsi"/>
          <w:snapToGrid w:val="0"/>
          <w:lang w:val="en-GB"/>
        </w:rPr>
        <w:t xml:space="preserve"> raised during its previous consideration and as part of the stakeholder meeting, including limiting prescribing to psychiatrists, revision to be consistent with the rTMS MBS criteria and inclusion of a caution regarding use in specific patient populations that were excluded from the clinical trials. </w:t>
      </w:r>
    </w:p>
    <w:p w14:paraId="65BE5EFB" w14:textId="535ECC49" w:rsidR="008875EE" w:rsidRPr="00A1046D" w:rsidRDefault="008875EE" w:rsidP="008875EE">
      <w:pPr>
        <w:widowControl w:val="0"/>
        <w:numPr>
          <w:ilvl w:val="1"/>
          <w:numId w:val="1"/>
        </w:numPr>
        <w:spacing w:after="120"/>
        <w:ind w:left="720" w:hanging="720"/>
        <w:rPr>
          <w:lang w:val="en-GB"/>
        </w:rPr>
      </w:pPr>
      <w:r>
        <w:rPr>
          <w:lang w:val="en-GB"/>
        </w:rPr>
        <w:t xml:space="preserve">The proposed restriction criteria limited </w:t>
      </w:r>
      <w:r w:rsidRPr="00A1046D">
        <w:rPr>
          <w:lang w:val="en-GB"/>
        </w:rPr>
        <w:t>esketamine to a maximum duration of 12 months per episode</w:t>
      </w:r>
      <w:r w:rsidR="004C5DC5">
        <w:rPr>
          <w:lang w:val="en-GB"/>
        </w:rPr>
        <w:t xml:space="preserve"> as supported by the stakeholder meeting</w:t>
      </w:r>
      <w:r w:rsidRPr="00A1046D">
        <w:rPr>
          <w:lang w:val="en-GB"/>
        </w:rPr>
        <w:t xml:space="preserve">. The PBAC considered there was a number of uncertainties associated with this, including how episodic treatment would be managed, </w:t>
      </w:r>
      <w:r>
        <w:rPr>
          <w:lang w:val="en-GB"/>
        </w:rPr>
        <w:t xml:space="preserve">the impact of ceasing treatment in responders and </w:t>
      </w:r>
      <w:r w:rsidRPr="00A1046D">
        <w:rPr>
          <w:lang w:val="en-GB"/>
        </w:rPr>
        <w:t xml:space="preserve">how to </w:t>
      </w:r>
      <w:r>
        <w:rPr>
          <w:lang w:val="en-GB"/>
        </w:rPr>
        <w:t xml:space="preserve">implement use beyond 12 months for some patients (as discussed in paragraphs </w:t>
      </w:r>
      <w:r>
        <w:rPr>
          <w:lang w:val="en-GB"/>
        </w:rPr>
        <w:fldChar w:fldCharType="begin" w:fldLock="1"/>
      </w:r>
      <w:r>
        <w:rPr>
          <w:lang w:val="en-GB"/>
        </w:rPr>
        <w:instrText xml:space="preserve"> REF _Ref137792747 \r \h </w:instrText>
      </w:r>
      <w:r>
        <w:rPr>
          <w:lang w:val="en-GB"/>
        </w:rPr>
      </w:r>
      <w:r>
        <w:rPr>
          <w:lang w:val="en-GB"/>
        </w:rPr>
        <w:fldChar w:fldCharType="separate"/>
      </w:r>
      <w:r>
        <w:rPr>
          <w:lang w:val="en-GB"/>
        </w:rPr>
        <w:t>2.2</w:t>
      </w:r>
      <w:r>
        <w:rPr>
          <w:lang w:val="en-GB"/>
        </w:rPr>
        <w:fldChar w:fldCharType="end"/>
      </w:r>
      <w:r>
        <w:rPr>
          <w:lang w:val="en-GB"/>
        </w:rPr>
        <w:t xml:space="preserve"> and </w:t>
      </w:r>
      <w:r>
        <w:rPr>
          <w:lang w:val="en-GB"/>
        </w:rPr>
        <w:fldChar w:fldCharType="begin" w:fldLock="1"/>
      </w:r>
      <w:r>
        <w:rPr>
          <w:lang w:val="en-GB"/>
        </w:rPr>
        <w:instrText xml:space="preserve"> REF _Ref142379090 \r \h </w:instrText>
      </w:r>
      <w:r>
        <w:rPr>
          <w:lang w:val="en-GB"/>
        </w:rPr>
      </w:r>
      <w:r>
        <w:rPr>
          <w:lang w:val="en-GB"/>
        </w:rPr>
        <w:fldChar w:fldCharType="separate"/>
      </w:r>
      <w:r>
        <w:rPr>
          <w:lang w:val="en-GB"/>
        </w:rPr>
        <w:t>3.5</w:t>
      </w:r>
      <w:r>
        <w:rPr>
          <w:lang w:val="en-GB"/>
        </w:rPr>
        <w:fldChar w:fldCharType="end"/>
      </w:r>
      <w:r>
        <w:rPr>
          <w:lang w:val="en-GB"/>
        </w:rPr>
        <w:t>).</w:t>
      </w:r>
    </w:p>
    <w:p w14:paraId="2117E908" w14:textId="7F88BBCC" w:rsidR="007B2FBB" w:rsidRPr="00A1046D" w:rsidRDefault="00F14C80" w:rsidP="00A1046D">
      <w:pPr>
        <w:widowControl w:val="0"/>
        <w:numPr>
          <w:ilvl w:val="1"/>
          <w:numId w:val="1"/>
        </w:numPr>
        <w:spacing w:after="120"/>
        <w:ind w:left="720" w:hanging="720"/>
        <w:rPr>
          <w:rFonts w:asciiTheme="minorHAnsi" w:hAnsiTheme="minorHAnsi"/>
          <w:snapToGrid w:val="0"/>
          <w:lang w:val="en-GB"/>
        </w:rPr>
      </w:pPr>
      <w:r>
        <w:rPr>
          <w:lang w:val="en-GB"/>
        </w:rPr>
        <w:t xml:space="preserve">The PBAC </w:t>
      </w:r>
      <w:r w:rsidR="00F41EE6">
        <w:rPr>
          <w:lang w:val="en-GB"/>
        </w:rPr>
        <w:t xml:space="preserve">agreed with the </w:t>
      </w:r>
      <w:r w:rsidR="00A26DF3">
        <w:rPr>
          <w:lang w:val="en-GB"/>
        </w:rPr>
        <w:t xml:space="preserve">input from the </w:t>
      </w:r>
      <w:r w:rsidR="00F41EE6">
        <w:rPr>
          <w:lang w:val="en-GB"/>
        </w:rPr>
        <w:t xml:space="preserve">stakeholder meeting that </w:t>
      </w:r>
      <w:r w:rsidRPr="00F14C80">
        <w:rPr>
          <w:lang w:val="en-GB"/>
        </w:rPr>
        <w:t xml:space="preserve">it was </w:t>
      </w:r>
      <w:r w:rsidR="00F41EE6">
        <w:rPr>
          <w:lang w:val="en-GB"/>
        </w:rPr>
        <w:t xml:space="preserve">appropriate that </w:t>
      </w:r>
      <w:proofErr w:type="gramStart"/>
      <w:r w:rsidR="00F41EE6">
        <w:rPr>
          <w:lang w:val="en-GB"/>
        </w:rPr>
        <w:t>some</w:t>
      </w:r>
      <w:proofErr w:type="gramEnd"/>
      <w:r w:rsidR="00F41EE6">
        <w:rPr>
          <w:lang w:val="en-GB"/>
        </w:rPr>
        <w:t xml:space="preserve"> p</w:t>
      </w:r>
      <w:r w:rsidRPr="00F14C80">
        <w:rPr>
          <w:lang w:val="en-GB"/>
        </w:rPr>
        <w:t xml:space="preserve">atients who responded to esketamine in a depressive episode would use it again if they relapsed or </w:t>
      </w:r>
      <w:r>
        <w:rPr>
          <w:lang w:val="en-GB"/>
        </w:rPr>
        <w:t xml:space="preserve">experienced </w:t>
      </w:r>
      <w:r w:rsidRPr="00F14C80">
        <w:rPr>
          <w:lang w:val="en-GB"/>
        </w:rPr>
        <w:t>a new depressive episode.</w:t>
      </w:r>
      <w:r>
        <w:rPr>
          <w:lang w:val="en-GB"/>
        </w:rPr>
        <w:t xml:space="preserve"> The PBAC </w:t>
      </w:r>
      <w:r w:rsidR="00F41EE6">
        <w:rPr>
          <w:lang w:val="en-GB"/>
        </w:rPr>
        <w:t xml:space="preserve">considered </w:t>
      </w:r>
      <w:r>
        <w:rPr>
          <w:lang w:val="en-GB"/>
        </w:rPr>
        <w:t xml:space="preserve">that implementing </w:t>
      </w:r>
      <w:r w:rsidR="00F41EE6">
        <w:rPr>
          <w:lang w:val="en-GB"/>
        </w:rPr>
        <w:t xml:space="preserve">an appropriate pathway for </w:t>
      </w:r>
      <w:r>
        <w:rPr>
          <w:lang w:val="en-GB"/>
        </w:rPr>
        <w:t xml:space="preserve">retreatment </w:t>
      </w:r>
      <w:r w:rsidR="00F41EE6">
        <w:rPr>
          <w:lang w:val="en-GB"/>
        </w:rPr>
        <w:t xml:space="preserve">(including addressing the issues raised in paragraph </w:t>
      </w:r>
      <w:r w:rsidR="00F41EE6">
        <w:rPr>
          <w:lang w:val="en-GB"/>
        </w:rPr>
        <w:fldChar w:fldCharType="begin" w:fldLock="1"/>
      </w:r>
      <w:r w:rsidR="00F41EE6">
        <w:rPr>
          <w:lang w:val="en-GB"/>
        </w:rPr>
        <w:instrText xml:space="preserve"> REF _Ref142399482 \r \h </w:instrText>
      </w:r>
      <w:r w:rsidR="00F41EE6">
        <w:rPr>
          <w:lang w:val="en-GB"/>
        </w:rPr>
      </w:r>
      <w:r w:rsidR="00F41EE6">
        <w:rPr>
          <w:lang w:val="en-GB"/>
        </w:rPr>
        <w:fldChar w:fldCharType="separate"/>
      </w:r>
      <w:r w:rsidR="00F41EE6">
        <w:rPr>
          <w:lang w:val="en-GB"/>
        </w:rPr>
        <w:t>3.6</w:t>
      </w:r>
      <w:r w:rsidR="00F41EE6">
        <w:rPr>
          <w:lang w:val="en-GB"/>
        </w:rPr>
        <w:fldChar w:fldCharType="end"/>
      </w:r>
      <w:r w:rsidR="00F41EE6">
        <w:rPr>
          <w:lang w:val="en-GB"/>
        </w:rPr>
        <w:t xml:space="preserve">) </w:t>
      </w:r>
      <w:r>
        <w:rPr>
          <w:lang w:val="en-GB"/>
        </w:rPr>
        <w:t>would require further consideration. The PBAC noted the financial estimates assumed 40% of patients would require retreatment</w:t>
      </w:r>
      <w:r w:rsidR="00F41EE6">
        <w:rPr>
          <w:lang w:val="en-GB"/>
        </w:rPr>
        <w:t xml:space="preserve"> and it </w:t>
      </w:r>
      <w:r w:rsidR="00F41EE6" w:rsidRPr="00F41EE6">
        <w:rPr>
          <w:lang w:val="en-GB"/>
        </w:rPr>
        <w:t xml:space="preserve">considered that while it was uncertain how </w:t>
      </w:r>
      <w:proofErr w:type="gramStart"/>
      <w:r w:rsidR="00F41EE6" w:rsidRPr="00F41EE6">
        <w:rPr>
          <w:lang w:val="en-GB"/>
        </w:rPr>
        <w:t>many</w:t>
      </w:r>
      <w:proofErr w:type="gramEnd"/>
      <w:r w:rsidR="00F41EE6" w:rsidRPr="00F41EE6">
        <w:rPr>
          <w:lang w:val="en-GB"/>
        </w:rPr>
        <w:t xml:space="preserve"> patients would receive more than one course of treatment, it was likely to be a high proportion of patients.</w:t>
      </w:r>
    </w:p>
    <w:p w14:paraId="66FE79DA" w14:textId="4F122ED2" w:rsidR="003245C6" w:rsidRPr="00CE42B4" w:rsidRDefault="00202E69" w:rsidP="003245C6">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w:t>
      </w:r>
      <w:r w:rsidR="00552137">
        <w:rPr>
          <w:rFonts w:asciiTheme="minorHAnsi" w:hAnsiTheme="minorHAnsi"/>
          <w:snapToGrid w:val="0"/>
          <w:lang w:val="en-GB"/>
        </w:rPr>
        <w:t xml:space="preserve">recalled </w:t>
      </w:r>
      <w:r>
        <w:rPr>
          <w:rFonts w:asciiTheme="minorHAnsi" w:hAnsiTheme="minorHAnsi"/>
          <w:snapToGrid w:val="0"/>
          <w:lang w:val="en-GB"/>
        </w:rPr>
        <w:t>its previous view</w:t>
      </w:r>
      <w:r w:rsidR="004F4F96">
        <w:rPr>
          <w:rFonts w:asciiTheme="minorHAnsi" w:hAnsiTheme="minorHAnsi"/>
          <w:snapToGrid w:val="0"/>
          <w:lang w:val="en-GB"/>
        </w:rPr>
        <w:t xml:space="preserve"> </w:t>
      </w:r>
      <w:r>
        <w:rPr>
          <w:rFonts w:asciiTheme="minorHAnsi" w:hAnsiTheme="minorHAnsi"/>
          <w:snapToGrid w:val="0"/>
          <w:lang w:val="en-GB"/>
        </w:rPr>
        <w:t xml:space="preserve">that the nominated comparator of a newly initiated OAD alone was reasonable (paragraph 7.7, esketamine PSD, July 2022). </w:t>
      </w:r>
    </w:p>
    <w:p w14:paraId="5610CAC2" w14:textId="5F524783" w:rsidR="00202E69" w:rsidRPr="00F41EE6" w:rsidRDefault="00ED41F5" w:rsidP="00F41EE6">
      <w:pPr>
        <w:pStyle w:val="COMexecsumnumberedpara"/>
        <w:rPr>
          <w:lang w:val="en-GB"/>
        </w:rPr>
      </w:pPr>
      <w:r>
        <w:rPr>
          <w:lang w:val="en-GB"/>
        </w:rPr>
        <w:t xml:space="preserve">The PBAC noted no new clinical evidence </w:t>
      </w:r>
      <w:proofErr w:type="gramStart"/>
      <w:r>
        <w:rPr>
          <w:lang w:val="en-GB"/>
        </w:rPr>
        <w:t>was presented</w:t>
      </w:r>
      <w:proofErr w:type="gramEnd"/>
      <w:r>
        <w:rPr>
          <w:lang w:val="en-GB"/>
        </w:rPr>
        <w:t xml:space="preserve"> and the </w:t>
      </w:r>
      <w:r w:rsidR="00223586">
        <w:rPr>
          <w:lang w:val="en-GB"/>
        </w:rPr>
        <w:t>re</w:t>
      </w:r>
      <w:r>
        <w:rPr>
          <w:lang w:val="en-GB"/>
        </w:rPr>
        <w:t>submission was supported by three induction (TRANSFORM-1/2/3) and three maintenance (SUSTAIN-1/2/3) studies</w:t>
      </w:r>
      <w:r w:rsidR="00223586">
        <w:rPr>
          <w:lang w:val="en-GB"/>
        </w:rPr>
        <w:t>.</w:t>
      </w:r>
      <w:r w:rsidR="00F41EE6">
        <w:rPr>
          <w:lang w:val="en-GB"/>
        </w:rPr>
        <w:t xml:space="preserve"> The </w:t>
      </w:r>
      <w:r w:rsidR="00FB193A" w:rsidRPr="00FB193A">
        <w:rPr>
          <w:lang w:val="en-GB"/>
        </w:rPr>
        <w:t xml:space="preserve">PBAC </w:t>
      </w:r>
      <w:r w:rsidR="00F41EE6">
        <w:rPr>
          <w:lang w:val="en-GB"/>
        </w:rPr>
        <w:t xml:space="preserve">recalled </w:t>
      </w:r>
      <w:r w:rsidR="00FB193A">
        <w:rPr>
          <w:lang w:val="en-GB"/>
        </w:rPr>
        <w:t xml:space="preserve">its </w:t>
      </w:r>
      <w:r w:rsidR="005C2983">
        <w:rPr>
          <w:lang w:val="en-GB"/>
        </w:rPr>
        <w:t xml:space="preserve">previous </w:t>
      </w:r>
      <w:r w:rsidR="00FB193A">
        <w:rPr>
          <w:lang w:val="en-GB"/>
        </w:rPr>
        <w:t xml:space="preserve">view that </w:t>
      </w:r>
      <w:r w:rsidR="00FB193A" w:rsidRPr="00FB193A">
        <w:rPr>
          <w:lang w:val="en-GB"/>
        </w:rPr>
        <w:t xml:space="preserve">the claim of superior comparative effectiveness may be reasonable, although the magnitude and clinical importance of the observed benefits was uncertain. </w:t>
      </w:r>
      <w:r w:rsidR="00F41EE6" w:rsidRPr="00F41EE6">
        <w:rPr>
          <w:lang w:val="en-GB"/>
        </w:rPr>
        <w:t xml:space="preserve">The PBAC noted there is a body of evidence of effectiveness for intravenous and subcutaneously administered racemic ketamine (paragraph </w:t>
      </w:r>
      <w:r w:rsidR="008F1104">
        <w:rPr>
          <w:lang w:val="en-GB"/>
        </w:rPr>
        <w:fldChar w:fldCharType="begin" w:fldLock="1"/>
      </w:r>
      <w:r w:rsidR="008F1104">
        <w:rPr>
          <w:lang w:val="en-GB"/>
        </w:rPr>
        <w:instrText xml:space="preserve"> REF _Ref142475681 \r \h </w:instrText>
      </w:r>
      <w:r w:rsidR="008F1104">
        <w:rPr>
          <w:lang w:val="en-GB"/>
        </w:rPr>
      </w:r>
      <w:r w:rsidR="008F1104">
        <w:rPr>
          <w:lang w:val="en-GB"/>
        </w:rPr>
        <w:fldChar w:fldCharType="separate"/>
      </w:r>
      <w:r w:rsidR="008F1104">
        <w:rPr>
          <w:lang w:val="en-GB"/>
        </w:rPr>
        <w:t>4.8</w:t>
      </w:r>
      <w:r w:rsidR="008F1104">
        <w:rPr>
          <w:lang w:val="en-GB"/>
        </w:rPr>
        <w:fldChar w:fldCharType="end"/>
      </w:r>
      <w:r w:rsidR="008F1104">
        <w:rPr>
          <w:lang w:val="en-GB"/>
        </w:rPr>
        <w:t xml:space="preserve"> </w:t>
      </w:r>
      <w:r w:rsidR="00F41EE6" w:rsidRPr="00F41EE6">
        <w:rPr>
          <w:lang w:val="en-GB"/>
        </w:rPr>
        <w:t xml:space="preserve">refers), which does provide additional data to support the use of esketamine. </w:t>
      </w:r>
      <w:r w:rsidR="00FB193A" w:rsidRPr="00F41EE6">
        <w:rPr>
          <w:lang w:val="en-GB"/>
        </w:rPr>
        <w:t xml:space="preserve">The PBAC </w:t>
      </w:r>
      <w:r w:rsidR="000A5FE2" w:rsidRPr="00F41EE6">
        <w:rPr>
          <w:lang w:val="en-GB"/>
        </w:rPr>
        <w:t xml:space="preserve">noted </w:t>
      </w:r>
      <w:r w:rsidR="00FB193A" w:rsidRPr="00F41EE6">
        <w:rPr>
          <w:lang w:val="en-GB"/>
        </w:rPr>
        <w:t xml:space="preserve">the </w:t>
      </w:r>
      <w:r w:rsidR="00A1046D" w:rsidRPr="00F41EE6">
        <w:rPr>
          <w:lang w:val="en-GB"/>
        </w:rPr>
        <w:t xml:space="preserve">inclusion </w:t>
      </w:r>
      <w:r w:rsidR="00FB193A" w:rsidRPr="00F41EE6">
        <w:rPr>
          <w:lang w:val="en-GB"/>
        </w:rPr>
        <w:t xml:space="preserve">of a </w:t>
      </w:r>
      <w:r w:rsidR="00BE0673" w:rsidRPr="00F41EE6">
        <w:rPr>
          <w:lang w:val="en-GB"/>
        </w:rPr>
        <w:t>12-month</w:t>
      </w:r>
      <w:r w:rsidR="00FB193A" w:rsidRPr="00F41EE6">
        <w:rPr>
          <w:lang w:val="en-GB"/>
        </w:rPr>
        <w:t xml:space="preserve"> treatment cap per episode increased the uncertainty regarding the magnitude of clinical benefit that would be observed in clinical practice</w:t>
      </w:r>
      <w:proofErr w:type="gramStart"/>
      <w:r w:rsidR="00FB193A" w:rsidRPr="00F41EE6">
        <w:rPr>
          <w:lang w:val="en-GB"/>
        </w:rPr>
        <w:t xml:space="preserve">.  </w:t>
      </w:r>
      <w:proofErr w:type="gramEnd"/>
    </w:p>
    <w:p w14:paraId="251FBB4D" w14:textId="094033EF" w:rsidR="0003485E" w:rsidRPr="0003485E" w:rsidRDefault="0003485E" w:rsidP="0003485E">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w:t>
      </w:r>
      <w:r w:rsidR="00552137">
        <w:rPr>
          <w:rFonts w:asciiTheme="minorHAnsi" w:hAnsiTheme="minorHAnsi"/>
          <w:snapToGrid w:val="0"/>
          <w:lang w:val="en-GB"/>
        </w:rPr>
        <w:t xml:space="preserve">recalled </w:t>
      </w:r>
      <w:r w:rsidR="00854EEF">
        <w:rPr>
          <w:rFonts w:asciiTheme="minorHAnsi" w:hAnsiTheme="minorHAnsi"/>
          <w:snapToGrid w:val="0"/>
          <w:lang w:val="en-GB"/>
        </w:rPr>
        <w:t>its previous</w:t>
      </w:r>
      <w:r>
        <w:rPr>
          <w:rFonts w:asciiTheme="minorHAnsi" w:hAnsiTheme="minorHAnsi"/>
          <w:snapToGrid w:val="0"/>
          <w:lang w:val="en-GB"/>
        </w:rPr>
        <w:t xml:space="preserve"> view that a claim of inferior comparative safety </w:t>
      </w:r>
      <w:r w:rsidR="00F26A63">
        <w:rPr>
          <w:rFonts w:asciiTheme="minorHAnsi" w:hAnsiTheme="minorHAnsi"/>
          <w:snapToGrid w:val="0"/>
          <w:lang w:val="en-GB"/>
        </w:rPr>
        <w:t xml:space="preserve">compared </w:t>
      </w:r>
      <w:r>
        <w:rPr>
          <w:rFonts w:asciiTheme="minorHAnsi" w:hAnsiTheme="minorHAnsi"/>
          <w:snapToGrid w:val="0"/>
          <w:lang w:val="en-GB"/>
        </w:rPr>
        <w:t>to a new OAD alone was reasonable, however remained concerned there was limited longer-term safety data</w:t>
      </w:r>
      <w:r w:rsidR="00854EEF">
        <w:rPr>
          <w:rFonts w:asciiTheme="minorHAnsi" w:hAnsiTheme="minorHAnsi"/>
          <w:snapToGrid w:val="0"/>
          <w:lang w:val="en-GB"/>
        </w:rPr>
        <w:t xml:space="preserve"> </w:t>
      </w:r>
      <w:r>
        <w:rPr>
          <w:rFonts w:asciiTheme="minorHAnsi" w:hAnsiTheme="minorHAnsi"/>
          <w:snapToGrid w:val="0"/>
          <w:lang w:val="en-GB"/>
        </w:rPr>
        <w:t xml:space="preserve">(paragraph 7.9, esketamine </w:t>
      </w:r>
      <w:r w:rsidR="00854EEF">
        <w:rPr>
          <w:rFonts w:asciiTheme="minorHAnsi" w:hAnsiTheme="minorHAnsi"/>
          <w:snapToGrid w:val="0"/>
          <w:lang w:val="en-GB"/>
        </w:rPr>
        <w:t xml:space="preserve">PSD, </w:t>
      </w:r>
      <w:r>
        <w:rPr>
          <w:rFonts w:asciiTheme="minorHAnsi" w:hAnsiTheme="minorHAnsi"/>
          <w:snapToGrid w:val="0"/>
          <w:lang w:val="en-GB"/>
        </w:rPr>
        <w:t>July 2022</w:t>
      </w:r>
      <w:r w:rsidR="00854EEF">
        <w:rPr>
          <w:rFonts w:asciiTheme="minorHAnsi" w:hAnsiTheme="minorHAnsi"/>
          <w:snapToGrid w:val="0"/>
          <w:lang w:val="en-GB"/>
        </w:rPr>
        <w:t xml:space="preserve"> PBAC meeting</w:t>
      </w:r>
      <w:r>
        <w:rPr>
          <w:rFonts w:asciiTheme="minorHAnsi" w:hAnsiTheme="minorHAnsi"/>
          <w:snapToGrid w:val="0"/>
          <w:lang w:val="en-GB"/>
        </w:rPr>
        <w:t>)</w:t>
      </w:r>
      <w:proofErr w:type="gramStart"/>
      <w:r>
        <w:rPr>
          <w:rFonts w:asciiTheme="minorHAnsi" w:hAnsiTheme="minorHAnsi"/>
          <w:snapToGrid w:val="0"/>
          <w:lang w:val="en-GB"/>
        </w:rPr>
        <w:t xml:space="preserve">. </w:t>
      </w:r>
      <w:r w:rsidR="00854EEF" w:rsidRPr="00854EEF">
        <w:rPr>
          <w:rFonts w:asciiTheme="minorHAnsi" w:hAnsiTheme="minorHAnsi"/>
          <w:snapToGrid w:val="0"/>
          <w:lang w:val="en-GB"/>
        </w:rPr>
        <w:t xml:space="preserve"> </w:t>
      </w:r>
      <w:proofErr w:type="gramEnd"/>
      <w:r w:rsidR="00854EEF" w:rsidRPr="00EC791D">
        <w:rPr>
          <w:rFonts w:asciiTheme="minorHAnsi" w:hAnsiTheme="minorHAnsi"/>
          <w:snapToGrid w:val="0"/>
          <w:lang w:val="en-GB"/>
        </w:rPr>
        <w:t xml:space="preserve">The PBAC noted </w:t>
      </w:r>
      <w:r w:rsidR="00EC791D">
        <w:rPr>
          <w:rFonts w:asciiTheme="minorHAnsi" w:hAnsiTheme="minorHAnsi"/>
          <w:snapToGrid w:val="0"/>
          <w:lang w:val="en-GB"/>
        </w:rPr>
        <w:t xml:space="preserve">input received via Consumer Comments </w:t>
      </w:r>
      <w:r w:rsidR="00EC791D" w:rsidRPr="00EC791D">
        <w:rPr>
          <w:rFonts w:asciiTheme="minorHAnsi" w:hAnsiTheme="minorHAnsi"/>
          <w:snapToGrid w:val="0"/>
          <w:lang w:val="en-GB"/>
        </w:rPr>
        <w:t xml:space="preserve">that the adverse event profile (dissociation, in particular) </w:t>
      </w:r>
      <w:r w:rsidR="00854EEF" w:rsidRPr="00EC791D">
        <w:rPr>
          <w:rFonts w:asciiTheme="minorHAnsi" w:hAnsiTheme="minorHAnsi"/>
          <w:snapToGrid w:val="0"/>
          <w:lang w:val="en-GB"/>
        </w:rPr>
        <w:t xml:space="preserve">can be concerning for </w:t>
      </w:r>
      <w:proofErr w:type="gramStart"/>
      <w:r w:rsidR="00EC791D">
        <w:rPr>
          <w:rFonts w:asciiTheme="minorHAnsi" w:hAnsiTheme="minorHAnsi"/>
          <w:snapToGrid w:val="0"/>
          <w:lang w:val="en-GB"/>
        </w:rPr>
        <w:t>some</w:t>
      </w:r>
      <w:proofErr w:type="gramEnd"/>
      <w:r w:rsidR="00EC791D">
        <w:rPr>
          <w:rFonts w:asciiTheme="minorHAnsi" w:hAnsiTheme="minorHAnsi"/>
          <w:snapToGrid w:val="0"/>
          <w:lang w:val="en-GB"/>
        </w:rPr>
        <w:t xml:space="preserve"> </w:t>
      </w:r>
      <w:r w:rsidR="00854EEF" w:rsidRPr="00EC791D">
        <w:rPr>
          <w:rFonts w:asciiTheme="minorHAnsi" w:hAnsiTheme="minorHAnsi"/>
          <w:snapToGrid w:val="0"/>
          <w:lang w:val="en-GB"/>
        </w:rPr>
        <w:t xml:space="preserve">patients and </w:t>
      </w:r>
      <w:r w:rsidR="00EC791D">
        <w:rPr>
          <w:rFonts w:asciiTheme="minorHAnsi" w:hAnsiTheme="minorHAnsi"/>
          <w:snapToGrid w:val="0"/>
          <w:lang w:val="en-GB"/>
        </w:rPr>
        <w:t xml:space="preserve">considered this </w:t>
      </w:r>
      <w:r w:rsidR="00854EEF" w:rsidRPr="00EC791D">
        <w:rPr>
          <w:rFonts w:asciiTheme="minorHAnsi" w:hAnsiTheme="minorHAnsi"/>
          <w:snapToGrid w:val="0"/>
          <w:lang w:val="en-GB"/>
        </w:rPr>
        <w:t xml:space="preserve">may result in them needing </w:t>
      </w:r>
      <w:r w:rsidR="00EC791D" w:rsidRPr="00EC791D">
        <w:rPr>
          <w:rFonts w:asciiTheme="minorHAnsi" w:hAnsiTheme="minorHAnsi"/>
          <w:snapToGrid w:val="0"/>
          <w:lang w:val="en-GB"/>
        </w:rPr>
        <w:t xml:space="preserve">additional </w:t>
      </w:r>
      <w:r w:rsidR="00854EEF" w:rsidRPr="00EC791D">
        <w:rPr>
          <w:rFonts w:asciiTheme="minorHAnsi" w:hAnsiTheme="minorHAnsi"/>
          <w:snapToGrid w:val="0"/>
          <w:lang w:val="en-GB"/>
        </w:rPr>
        <w:t>care</w:t>
      </w:r>
      <w:r w:rsidR="00EC791D">
        <w:rPr>
          <w:rFonts w:asciiTheme="minorHAnsi" w:hAnsiTheme="minorHAnsi"/>
          <w:snapToGrid w:val="0"/>
          <w:lang w:val="en-GB"/>
        </w:rPr>
        <w:t>.</w:t>
      </w:r>
    </w:p>
    <w:p w14:paraId="22038493" w14:textId="0B9AA20F" w:rsidR="00552137" w:rsidRDefault="00854EEF" w:rsidP="00552137">
      <w:pPr>
        <w:widowControl w:val="0"/>
        <w:numPr>
          <w:ilvl w:val="1"/>
          <w:numId w:val="1"/>
        </w:numPr>
        <w:spacing w:after="120"/>
        <w:ind w:left="720" w:hanging="720"/>
        <w:rPr>
          <w:rFonts w:asciiTheme="minorHAnsi" w:hAnsiTheme="minorHAnsi"/>
          <w:snapToGrid w:val="0"/>
          <w:lang w:val="en-GB"/>
        </w:rPr>
      </w:pPr>
      <w:bookmarkStart w:id="86" w:name="_Ref140740623"/>
      <w:r>
        <w:rPr>
          <w:rFonts w:asciiTheme="minorHAnsi" w:hAnsiTheme="minorHAnsi"/>
          <w:snapToGrid w:val="0"/>
          <w:lang w:val="en-GB"/>
        </w:rPr>
        <w:t>The P</w:t>
      </w:r>
      <w:r w:rsidR="003472C5">
        <w:rPr>
          <w:rFonts w:asciiTheme="minorHAnsi" w:hAnsiTheme="minorHAnsi"/>
          <w:snapToGrid w:val="0"/>
          <w:lang w:val="en-GB"/>
        </w:rPr>
        <w:t>BA</w:t>
      </w:r>
      <w:r>
        <w:rPr>
          <w:rFonts w:asciiTheme="minorHAnsi" w:hAnsiTheme="minorHAnsi"/>
          <w:snapToGrid w:val="0"/>
          <w:lang w:val="en-GB"/>
        </w:rPr>
        <w:t>C noted the base case economic model in the resubmission resulted in an incremental cost effectiveness ratio (ICER) of $</w:t>
      </w:r>
      <w:r w:rsidR="002E72BC">
        <w:rPr>
          <w:rFonts w:asciiTheme="minorHAnsi" w:hAnsiTheme="minorHAnsi"/>
          <w:snapToGrid w:val="0"/>
          <w:lang w:val="en-GB"/>
        </w:rPr>
        <w:t>25,000 to &lt; $35,000</w:t>
      </w:r>
      <w:r>
        <w:rPr>
          <w:rFonts w:asciiTheme="minorHAnsi" w:hAnsiTheme="minorHAnsi"/>
          <w:snapToGrid w:val="0"/>
          <w:lang w:val="en-GB"/>
        </w:rPr>
        <w:t xml:space="preserve"> per quality adjusted life year (QALY)</w:t>
      </w:r>
      <w:proofErr w:type="gramStart"/>
      <w:r>
        <w:rPr>
          <w:rFonts w:asciiTheme="minorHAnsi" w:hAnsiTheme="minorHAnsi"/>
          <w:snapToGrid w:val="0"/>
          <w:lang w:val="en-GB"/>
        </w:rPr>
        <w:t xml:space="preserve">.  </w:t>
      </w:r>
      <w:proofErr w:type="gramEnd"/>
      <w:r w:rsidR="00552137" w:rsidRPr="00552137">
        <w:rPr>
          <w:rFonts w:asciiTheme="minorHAnsi" w:hAnsiTheme="minorHAnsi"/>
          <w:snapToGrid w:val="0"/>
          <w:lang w:val="en-GB"/>
        </w:rPr>
        <w:t>The PBAC noted the economic model included a single course of treatment with an average duration of 5.5 months</w:t>
      </w:r>
      <w:r w:rsidR="00083BA1">
        <w:rPr>
          <w:rFonts w:asciiTheme="minorHAnsi" w:hAnsiTheme="minorHAnsi"/>
          <w:snapToGrid w:val="0"/>
          <w:lang w:val="en-GB"/>
        </w:rPr>
        <w:t xml:space="preserve"> (based on a maximum treatment duration of 12 months)</w:t>
      </w:r>
      <w:r w:rsidR="00552137" w:rsidRPr="00552137">
        <w:rPr>
          <w:rFonts w:asciiTheme="minorHAnsi" w:hAnsiTheme="minorHAnsi"/>
          <w:snapToGrid w:val="0"/>
          <w:lang w:val="en-GB"/>
        </w:rPr>
        <w:t>, compared to 11.4 months in the previous resubmission</w:t>
      </w:r>
      <w:r w:rsidR="00083BA1">
        <w:rPr>
          <w:rFonts w:asciiTheme="minorHAnsi" w:hAnsiTheme="minorHAnsi"/>
          <w:snapToGrid w:val="0"/>
          <w:lang w:val="en-GB"/>
        </w:rPr>
        <w:t xml:space="preserve"> (with no cap on the treatment duration)</w:t>
      </w:r>
      <w:r w:rsidR="00552137" w:rsidRPr="00552137">
        <w:rPr>
          <w:rFonts w:asciiTheme="minorHAnsi" w:hAnsiTheme="minorHAnsi"/>
          <w:snapToGrid w:val="0"/>
          <w:lang w:val="en-GB"/>
        </w:rPr>
        <w:t xml:space="preserve">; however, the model time horizon of 5 years </w:t>
      </w:r>
      <w:proofErr w:type="gramStart"/>
      <w:r w:rsidR="00552137" w:rsidRPr="00552137">
        <w:rPr>
          <w:rFonts w:asciiTheme="minorHAnsi" w:hAnsiTheme="minorHAnsi"/>
          <w:snapToGrid w:val="0"/>
          <w:lang w:val="en-GB"/>
        </w:rPr>
        <w:t>was retained</w:t>
      </w:r>
      <w:proofErr w:type="gramEnd"/>
      <w:r w:rsidR="00552137" w:rsidRPr="00552137">
        <w:rPr>
          <w:rFonts w:asciiTheme="minorHAnsi" w:hAnsiTheme="minorHAnsi"/>
          <w:snapToGrid w:val="0"/>
          <w:lang w:val="en-GB"/>
        </w:rPr>
        <w:t>.</w:t>
      </w:r>
      <w:r w:rsidR="00083BA1">
        <w:rPr>
          <w:rFonts w:asciiTheme="minorHAnsi" w:hAnsiTheme="minorHAnsi"/>
          <w:snapToGrid w:val="0"/>
          <w:lang w:val="en-GB"/>
        </w:rPr>
        <w:t xml:space="preserve"> The PBAC noted that if the time horizon </w:t>
      </w:r>
      <w:proofErr w:type="gramStart"/>
      <w:r w:rsidR="00083BA1">
        <w:rPr>
          <w:rFonts w:asciiTheme="minorHAnsi" w:hAnsiTheme="minorHAnsi"/>
          <w:snapToGrid w:val="0"/>
          <w:lang w:val="en-GB"/>
        </w:rPr>
        <w:t>was reduced</w:t>
      </w:r>
      <w:proofErr w:type="gramEnd"/>
      <w:r w:rsidR="00083BA1">
        <w:rPr>
          <w:rFonts w:asciiTheme="minorHAnsi" w:hAnsiTheme="minorHAnsi"/>
          <w:snapToGrid w:val="0"/>
          <w:lang w:val="en-GB"/>
        </w:rPr>
        <w:t xml:space="preserve"> to 12 months (to reflect a single treatment cycle) the ICER increased to $</w:t>
      </w:r>
      <w:r w:rsidR="002E72BC">
        <w:rPr>
          <w:rFonts w:asciiTheme="minorHAnsi" w:hAnsiTheme="minorHAnsi"/>
          <w:snapToGrid w:val="0"/>
          <w:lang w:val="en-GB"/>
        </w:rPr>
        <w:t>115,000 to &lt; $135,000</w:t>
      </w:r>
      <w:r w:rsidR="00083BA1">
        <w:rPr>
          <w:rFonts w:asciiTheme="minorHAnsi" w:hAnsiTheme="minorHAnsi"/>
          <w:snapToGrid w:val="0"/>
          <w:lang w:val="en-GB"/>
        </w:rPr>
        <w:t xml:space="preserve"> per QALY. The PBAC also noted the cap on the treatment duration was a model driver with the ICER increasing to $</w:t>
      </w:r>
      <w:r w:rsidR="002E72BC">
        <w:rPr>
          <w:rFonts w:asciiTheme="minorHAnsi" w:hAnsiTheme="minorHAnsi"/>
          <w:snapToGrid w:val="0"/>
          <w:lang w:val="en-GB"/>
        </w:rPr>
        <w:t>55,000 to &lt; $75,000</w:t>
      </w:r>
      <w:r w:rsidR="00083BA1">
        <w:rPr>
          <w:rFonts w:asciiTheme="minorHAnsi" w:hAnsiTheme="minorHAnsi"/>
          <w:snapToGrid w:val="0"/>
          <w:lang w:val="en-GB"/>
        </w:rPr>
        <w:t xml:space="preserve"> per QALY when removed (with the </w:t>
      </w:r>
      <w:r w:rsidR="00BE0673">
        <w:rPr>
          <w:rFonts w:asciiTheme="minorHAnsi" w:hAnsiTheme="minorHAnsi"/>
          <w:snapToGrid w:val="0"/>
          <w:lang w:val="en-GB"/>
        </w:rPr>
        <w:t>5-year</w:t>
      </w:r>
      <w:r w:rsidR="00083BA1">
        <w:rPr>
          <w:rFonts w:asciiTheme="minorHAnsi" w:hAnsiTheme="minorHAnsi"/>
          <w:snapToGrid w:val="0"/>
          <w:lang w:val="en-GB"/>
        </w:rPr>
        <w:t xml:space="preserve"> horizon retained)</w:t>
      </w:r>
      <w:proofErr w:type="gramStart"/>
      <w:r w:rsidR="00083BA1">
        <w:rPr>
          <w:rFonts w:asciiTheme="minorHAnsi" w:hAnsiTheme="minorHAnsi"/>
          <w:snapToGrid w:val="0"/>
          <w:lang w:val="en-GB"/>
        </w:rPr>
        <w:t xml:space="preserve">. </w:t>
      </w:r>
      <w:r w:rsidR="00552137" w:rsidRPr="00552137">
        <w:rPr>
          <w:rFonts w:asciiTheme="minorHAnsi" w:hAnsiTheme="minorHAnsi"/>
          <w:snapToGrid w:val="0"/>
          <w:lang w:val="en-GB"/>
        </w:rPr>
        <w:t xml:space="preserve"> </w:t>
      </w:r>
      <w:proofErr w:type="gramEnd"/>
      <w:r w:rsidR="00552137" w:rsidRPr="00552137">
        <w:rPr>
          <w:rFonts w:asciiTheme="minorHAnsi" w:hAnsiTheme="minorHAnsi"/>
          <w:snapToGrid w:val="0"/>
          <w:lang w:val="en-GB"/>
        </w:rPr>
        <w:t xml:space="preserve">The PBAC considered that while it was uncertain how </w:t>
      </w:r>
      <w:proofErr w:type="gramStart"/>
      <w:r w:rsidR="00552137" w:rsidRPr="00552137">
        <w:rPr>
          <w:rFonts w:asciiTheme="minorHAnsi" w:hAnsiTheme="minorHAnsi"/>
          <w:snapToGrid w:val="0"/>
          <w:lang w:val="en-GB"/>
        </w:rPr>
        <w:t>many</w:t>
      </w:r>
      <w:proofErr w:type="gramEnd"/>
      <w:r w:rsidR="00552137" w:rsidRPr="00552137">
        <w:rPr>
          <w:rFonts w:asciiTheme="minorHAnsi" w:hAnsiTheme="minorHAnsi"/>
          <w:snapToGrid w:val="0"/>
          <w:lang w:val="en-GB"/>
        </w:rPr>
        <w:t xml:space="preserve"> patients would receive more than one course of treatment, it was likely to be a high proportion of patients. The PBAC considered it was unlikely that esketamine would be cost-effective if additional courses of treatment </w:t>
      </w:r>
      <w:proofErr w:type="gramStart"/>
      <w:r w:rsidR="00552137" w:rsidRPr="00552137">
        <w:rPr>
          <w:rFonts w:asciiTheme="minorHAnsi" w:hAnsiTheme="minorHAnsi"/>
          <w:snapToGrid w:val="0"/>
          <w:lang w:val="en-GB"/>
        </w:rPr>
        <w:t>were required</w:t>
      </w:r>
      <w:proofErr w:type="gramEnd"/>
      <w:r w:rsidR="00552137" w:rsidRPr="00552137">
        <w:rPr>
          <w:rFonts w:asciiTheme="minorHAnsi" w:hAnsiTheme="minorHAnsi"/>
          <w:snapToGrid w:val="0"/>
          <w:lang w:val="en-GB"/>
        </w:rPr>
        <w:t xml:space="preserve"> within the </w:t>
      </w:r>
      <w:r w:rsidR="00BE0673" w:rsidRPr="00552137">
        <w:rPr>
          <w:rFonts w:asciiTheme="minorHAnsi" w:hAnsiTheme="minorHAnsi"/>
          <w:snapToGrid w:val="0"/>
          <w:lang w:val="en-GB"/>
        </w:rPr>
        <w:t>5-year</w:t>
      </w:r>
      <w:r w:rsidR="00552137" w:rsidRPr="00552137">
        <w:rPr>
          <w:rFonts w:asciiTheme="minorHAnsi" w:hAnsiTheme="minorHAnsi"/>
          <w:snapToGrid w:val="0"/>
          <w:lang w:val="en-GB"/>
        </w:rPr>
        <w:t xml:space="preserve"> period.</w:t>
      </w:r>
    </w:p>
    <w:p w14:paraId="42CDA24A" w14:textId="17DE6BCB" w:rsidR="00854EEF" w:rsidRDefault="00854EEF" w:rsidP="00A016AF">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w:t>
      </w:r>
      <w:r w:rsidRPr="00A016AF">
        <w:rPr>
          <w:rFonts w:asciiTheme="minorHAnsi" w:hAnsiTheme="minorHAnsi"/>
          <w:snapToGrid w:val="0"/>
          <w:lang w:val="en-GB"/>
        </w:rPr>
        <w:t>he PBAC agreed with the ESC</w:t>
      </w:r>
      <w:r w:rsidR="00552137">
        <w:rPr>
          <w:rFonts w:asciiTheme="minorHAnsi" w:hAnsiTheme="minorHAnsi"/>
          <w:snapToGrid w:val="0"/>
          <w:lang w:val="en-GB"/>
        </w:rPr>
        <w:t xml:space="preserve"> that</w:t>
      </w:r>
      <w:r w:rsidRPr="00A016AF">
        <w:rPr>
          <w:rFonts w:asciiTheme="minorHAnsi" w:hAnsiTheme="minorHAnsi"/>
          <w:snapToGrid w:val="0"/>
          <w:lang w:val="en-GB"/>
        </w:rPr>
        <w:t xml:space="preserve"> some other inputs to the economic model, including assumed rates of hospitalisation and assumptions around administration and monitoring costs remained uncertain</w:t>
      </w:r>
      <w:r>
        <w:rPr>
          <w:rFonts w:asciiTheme="minorHAnsi" w:hAnsiTheme="minorHAnsi"/>
          <w:snapToGrid w:val="0"/>
          <w:lang w:val="en-GB"/>
        </w:rPr>
        <w:t xml:space="preserve"> and </w:t>
      </w:r>
      <w:proofErr w:type="gramStart"/>
      <w:r>
        <w:rPr>
          <w:rFonts w:asciiTheme="minorHAnsi" w:hAnsiTheme="minorHAnsi"/>
          <w:snapToGrid w:val="0"/>
          <w:lang w:val="en-GB"/>
        </w:rPr>
        <w:t>likely favoured</w:t>
      </w:r>
      <w:proofErr w:type="gramEnd"/>
      <w:r>
        <w:rPr>
          <w:rFonts w:asciiTheme="minorHAnsi" w:hAnsiTheme="minorHAnsi"/>
          <w:snapToGrid w:val="0"/>
          <w:lang w:val="en-GB"/>
        </w:rPr>
        <w:t xml:space="preserve"> esketamine. </w:t>
      </w:r>
    </w:p>
    <w:p w14:paraId="1810EFED" w14:textId="47EAFCD7" w:rsidR="00854EEF" w:rsidRDefault="00854EEF" w:rsidP="00A016AF">
      <w:pPr>
        <w:widowControl w:val="0"/>
        <w:numPr>
          <w:ilvl w:val="1"/>
          <w:numId w:val="1"/>
        </w:numPr>
        <w:spacing w:after="120"/>
        <w:ind w:left="720" w:hanging="720"/>
        <w:rPr>
          <w:rFonts w:asciiTheme="minorHAnsi" w:hAnsiTheme="minorHAnsi"/>
          <w:snapToGrid w:val="0"/>
          <w:lang w:val="en-GB"/>
        </w:rPr>
      </w:pPr>
      <w:r w:rsidRPr="00854EEF">
        <w:rPr>
          <w:rFonts w:asciiTheme="minorHAnsi" w:hAnsiTheme="minorHAnsi"/>
          <w:snapToGrid w:val="0"/>
          <w:lang w:val="en-GB"/>
        </w:rPr>
        <w:t xml:space="preserve">Overall, the PBAC considered esketamine was unlikely to be cost-effective. </w:t>
      </w:r>
    </w:p>
    <w:bookmarkEnd w:id="86"/>
    <w:p w14:paraId="7CA6C3CD" w14:textId="479131CC" w:rsidR="00E947FB" w:rsidRPr="00E947FB" w:rsidRDefault="00E947FB" w:rsidP="00E947FB">
      <w:pPr>
        <w:pStyle w:val="COMexecsumnumberedpara"/>
        <w:rPr>
          <w:rFonts w:ascii="Calibri" w:hAnsi="Calibri"/>
          <w:snapToGrid/>
        </w:rPr>
      </w:pPr>
      <w:r w:rsidRPr="00E947FB">
        <w:rPr>
          <w:rFonts w:ascii="Calibri" w:hAnsi="Calibri"/>
          <w:snapToGrid/>
        </w:rPr>
        <w:t xml:space="preserve">The </w:t>
      </w:r>
      <w:r>
        <w:rPr>
          <w:rFonts w:ascii="Calibri" w:hAnsi="Calibri"/>
          <w:snapToGrid/>
        </w:rPr>
        <w:t xml:space="preserve">PBAC noted the </w:t>
      </w:r>
      <w:r w:rsidRPr="00E947FB">
        <w:rPr>
          <w:rFonts w:ascii="Calibri" w:hAnsi="Calibri"/>
          <w:snapToGrid/>
        </w:rPr>
        <w:t xml:space="preserve">estimated net cost </w:t>
      </w:r>
      <w:r>
        <w:rPr>
          <w:rFonts w:ascii="Calibri" w:hAnsi="Calibri"/>
          <w:snapToGrid/>
        </w:rPr>
        <w:t xml:space="preserve">of </w:t>
      </w:r>
      <w:r w:rsidR="00BD22CF">
        <w:rPr>
          <w:rFonts w:ascii="Calibri" w:hAnsi="Calibri"/>
          <w:snapToGrid/>
        </w:rPr>
        <w:t xml:space="preserve">listing </w:t>
      </w:r>
      <w:r>
        <w:rPr>
          <w:rFonts w:ascii="Calibri" w:hAnsi="Calibri"/>
          <w:snapToGrid/>
        </w:rPr>
        <w:t xml:space="preserve">esketamine on the </w:t>
      </w:r>
      <w:r w:rsidRPr="00E947FB">
        <w:rPr>
          <w:rFonts w:ascii="Calibri" w:hAnsi="Calibri"/>
          <w:snapToGrid/>
        </w:rPr>
        <w:t>PBS/RPBS was $</w:t>
      </w:r>
      <w:r w:rsidR="002E72BC">
        <w:rPr>
          <w:rFonts w:ascii="Calibri" w:hAnsi="Calibri"/>
          <w:snapToGrid/>
        </w:rPr>
        <w:t>30 million to &lt; $</w:t>
      </w:r>
      <w:proofErr w:type="gramStart"/>
      <w:r w:rsidR="002E72BC">
        <w:rPr>
          <w:rFonts w:ascii="Calibri" w:hAnsi="Calibri"/>
          <w:snapToGrid/>
        </w:rPr>
        <w:t xml:space="preserve">40 </w:t>
      </w:r>
      <w:r w:rsidRPr="00E947FB">
        <w:rPr>
          <w:rFonts w:ascii="Calibri" w:hAnsi="Calibri"/>
          <w:snapToGrid/>
        </w:rPr>
        <w:t xml:space="preserve"> million</w:t>
      </w:r>
      <w:proofErr w:type="gramEnd"/>
      <w:r w:rsidRPr="00E947FB">
        <w:rPr>
          <w:rFonts w:ascii="Calibri" w:hAnsi="Calibri"/>
          <w:snapToGrid/>
        </w:rPr>
        <w:t xml:space="preserve"> in Year 1 of listing, increasing to $</w:t>
      </w:r>
      <w:r w:rsidR="002E72BC">
        <w:rPr>
          <w:rFonts w:ascii="Calibri" w:hAnsi="Calibri"/>
          <w:snapToGrid/>
        </w:rPr>
        <w:t>80 million to &lt; $90</w:t>
      </w:r>
      <w:r w:rsidRPr="00E947FB">
        <w:rPr>
          <w:rFonts w:ascii="Calibri" w:hAnsi="Calibri"/>
          <w:snapToGrid/>
        </w:rPr>
        <w:t xml:space="preserve"> million in Year 6, an estimated net cost of $</w:t>
      </w:r>
      <w:r w:rsidR="002E72BC">
        <w:rPr>
          <w:rFonts w:ascii="Calibri" w:hAnsi="Calibri"/>
          <w:snapToGrid/>
        </w:rPr>
        <w:t>300 million to &lt; $400</w:t>
      </w:r>
      <w:r w:rsidRPr="00E947FB">
        <w:rPr>
          <w:rFonts w:ascii="Calibri" w:hAnsi="Calibri"/>
          <w:snapToGrid/>
        </w:rPr>
        <w:t xml:space="preserve"> million over the first six years of listing</w:t>
      </w:r>
      <w:r>
        <w:rPr>
          <w:rFonts w:ascii="Calibri" w:hAnsi="Calibri"/>
          <w:snapToGrid/>
        </w:rPr>
        <w:t xml:space="preserve">. </w:t>
      </w:r>
      <w:r w:rsidRPr="00E947FB">
        <w:rPr>
          <w:rFonts w:ascii="Calibri" w:hAnsi="Calibri"/>
          <w:snapToGrid/>
        </w:rPr>
        <w:t>The PBAC</w:t>
      </w:r>
      <w:r>
        <w:rPr>
          <w:rFonts w:ascii="Calibri" w:hAnsi="Calibri"/>
          <w:snapToGrid/>
        </w:rPr>
        <w:t xml:space="preserve"> </w:t>
      </w:r>
      <w:r w:rsidRPr="00E947FB">
        <w:rPr>
          <w:rFonts w:ascii="Calibri" w:hAnsi="Calibri"/>
          <w:snapToGrid/>
        </w:rPr>
        <w:t xml:space="preserve">considered the </w:t>
      </w:r>
      <w:r>
        <w:rPr>
          <w:rFonts w:ascii="Calibri" w:hAnsi="Calibri"/>
          <w:snapToGrid/>
        </w:rPr>
        <w:t xml:space="preserve">uptake of esketamine in new patients was likely overestimated (26% in Year 1, 45% in Year 6) and while the uptake in subsequent episodes was uncertain, considered it was likely underestimated (40% of patients who initiated treatment would receive retreatment). The PBAC recalled it had previously noted </w:t>
      </w:r>
      <w:proofErr w:type="gramStart"/>
      <w:r>
        <w:rPr>
          <w:rFonts w:ascii="Calibri" w:hAnsi="Calibri"/>
          <w:snapToGrid/>
        </w:rPr>
        <w:t>a number of</w:t>
      </w:r>
      <w:proofErr w:type="gramEnd"/>
      <w:r>
        <w:rPr>
          <w:rFonts w:ascii="Calibri" w:hAnsi="Calibri"/>
          <w:snapToGrid/>
        </w:rPr>
        <w:t xml:space="preserve"> aspects of treatment, including access to psychiatrists, access to accredited treatment centres, patient reluctance given the monitoring requirements and nature of the treatment and out of pocket costs may limit the uptake of esketamine (paragraph 7.13, esketamine PSD, July 2022 PBAC meeting).  </w:t>
      </w:r>
    </w:p>
    <w:p w14:paraId="0ECB0526" w14:textId="09AADB43" w:rsidR="00E947FB" w:rsidRDefault="00E947FB" w:rsidP="00A016AF">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any resubmission needs to address the outstanding issues related to the implementation, </w:t>
      </w:r>
      <w:proofErr w:type="gramStart"/>
      <w:r>
        <w:rPr>
          <w:rFonts w:asciiTheme="minorHAnsi" w:hAnsiTheme="minorHAnsi"/>
          <w:snapToGrid w:val="0"/>
          <w:lang w:val="en-GB"/>
        </w:rPr>
        <w:t>extent</w:t>
      </w:r>
      <w:proofErr w:type="gramEnd"/>
      <w:r>
        <w:rPr>
          <w:rFonts w:asciiTheme="minorHAnsi" w:hAnsiTheme="minorHAnsi"/>
          <w:snapToGrid w:val="0"/>
          <w:lang w:val="en-GB"/>
        </w:rPr>
        <w:t xml:space="preserve"> and cost effectiveness of use beyond the </w:t>
      </w:r>
      <w:r w:rsidR="00BE0673">
        <w:rPr>
          <w:rFonts w:asciiTheme="minorHAnsi" w:hAnsiTheme="minorHAnsi"/>
          <w:snapToGrid w:val="0"/>
          <w:lang w:val="en-GB"/>
        </w:rPr>
        <w:t>12-month</w:t>
      </w:r>
      <w:r>
        <w:rPr>
          <w:rFonts w:asciiTheme="minorHAnsi" w:hAnsiTheme="minorHAnsi"/>
          <w:snapToGrid w:val="0"/>
          <w:lang w:val="en-GB"/>
        </w:rPr>
        <w:t xml:space="preserve"> treatment cap and retreatment. </w:t>
      </w:r>
      <w:r w:rsidR="00C36475" w:rsidRPr="00C36475">
        <w:rPr>
          <w:rFonts w:asciiTheme="minorHAnsi" w:hAnsiTheme="minorHAnsi"/>
          <w:snapToGrid w:val="0"/>
          <w:lang w:val="en-GB"/>
        </w:rPr>
        <w:t xml:space="preserve">The PBAC noted the uncertainties regarding the use of esketamine, which impact the cost-effectiveness and financial estimates, could potentially </w:t>
      </w:r>
      <w:proofErr w:type="gramStart"/>
      <w:r w:rsidR="00C36475" w:rsidRPr="00C36475">
        <w:rPr>
          <w:rFonts w:asciiTheme="minorHAnsi" w:hAnsiTheme="minorHAnsi"/>
          <w:snapToGrid w:val="0"/>
          <w:lang w:val="en-GB"/>
        </w:rPr>
        <w:t>be addressed</w:t>
      </w:r>
      <w:proofErr w:type="gramEnd"/>
      <w:r w:rsidR="00C36475" w:rsidRPr="00C36475">
        <w:rPr>
          <w:rFonts w:asciiTheme="minorHAnsi" w:hAnsiTheme="minorHAnsi"/>
          <w:snapToGrid w:val="0"/>
          <w:lang w:val="en-GB"/>
        </w:rPr>
        <w:t xml:space="preserve"> with a managed access program.</w:t>
      </w:r>
    </w:p>
    <w:p w14:paraId="4D97FA38" w14:textId="3D5BF92E" w:rsidR="003245C6" w:rsidRPr="008865A5" w:rsidRDefault="003245C6" w:rsidP="008865A5">
      <w:pPr>
        <w:widowControl w:val="0"/>
        <w:numPr>
          <w:ilvl w:val="1"/>
          <w:numId w:val="1"/>
        </w:numPr>
        <w:spacing w:after="120"/>
        <w:ind w:left="720" w:hanging="7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proofErr w:type="gramStart"/>
      <w:r w:rsidRPr="00525B39">
        <w:rPr>
          <w:rFonts w:asciiTheme="minorHAnsi" w:hAnsiTheme="minorHAnsi"/>
          <w:bCs/>
          <w:snapToGrid w:val="0"/>
          <w:lang w:val="en-GB"/>
        </w:rPr>
        <w:t xml:space="preserve">. </w:t>
      </w:r>
      <w:r>
        <w:rPr>
          <w:rFonts w:asciiTheme="minorHAnsi" w:hAnsiTheme="minorHAnsi"/>
          <w:bCs/>
          <w:snapToGrid w:val="0"/>
          <w:lang w:val="en-GB"/>
        </w:rPr>
        <w:t xml:space="preserve"> </w:t>
      </w:r>
      <w:proofErr w:type="gramEnd"/>
    </w:p>
    <w:p w14:paraId="57FA1D8B" w14:textId="77777777" w:rsidR="003245C6" w:rsidRPr="00525B39" w:rsidRDefault="003245C6" w:rsidP="003245C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087CBF0" w14:textId="77777777" w:rsidR="00C36475" w:rsidRDefault="003245C6" w:rsidP="00BE0673">
      <w:pPr>
        <w:rPr>
          <w:rFonts w:asciiTheme="minorHAnsi" w:hAnsiTheme="minorHAnsi"/>
          <w:bCs/>
          <w:snapToGrid w:val="0"/>
          <w:lang w:val="en-GB"/>
        </w:rPr>
      </w:pPr>
      <w:r>
        <w:rPr>
          <w:rFonts w:asciiTheme="minorHAnsi" w:hAnsiTheme="minorHAnsi"/>
          <w:bCs/>
          <w:snapToGrid w:val="0"/>
          <w:lang w:val="en-GB"/>
        </w:rPr>
        <w:t>Not recommende</w:t>
      </w:r>
      <w:bookmarkEnd w:id="83"/>
      <w:bookmarkEnd w:id="84"/>
      <w:r w:rsidR="00BE0673">
        <w:rPr>
          <w:rFonts w:asciiTheme="minorHAnsi" w:hAnsiTheme="minorHAnsi"/>
          <w:bCs/>
          <w:snapToGrid w:val="0"/>
          <w:lang w:val="en-GB"/>
        </w:rPr>
        <w:t>d</w:t>
      </w:r>
    </w:p>
    <w:p w14:paraId="36FC533D" w14:textId="77777777" w:rsidR="00794CB8" w:rsidRDefault="00794CB8" w:rsidP="00BE0673">
      <w:pPr>
        <w:rPr>
          <w:rFonts w:asciiTheme="minorHAnsi" w:hAnsiTheme="minorHAnsi"/>
          <w:bCs/>
          <w:snapToGrid w:val="0"/>
          <w:lang w:val="en-GB"/>
        </w:rPr>
      </w:pPr>
    </w:p>
    <w:bookmarkEnd w:id="82"/>
    <w:bookmarkEnd w:id="85"/>
    <w:p w14:paraId="27191BD8" w14:textId="10416FD2" w:rsidR="007C54A9" w:rsidRPr="007C54A9" w:rsidRDefault="007C54A9" w:rsidP="007C54A9">
      <w:pPr>
        <w:pStyle w:val="COMH1numbered"/>
        <w:numPr>
          <w:ilvl w:val="0"/>
          <w:numId w:val="1"/>
        </w:numPr>
      </w:pPr>
      <w:r w:rsidRPr="00C07617">
        <w:t>Context for Decision</w:t>
      </w:r>
    </w:p>
    <w:p w14:paraId="094DFB3F" w14:textId="77777777" w:rsidR="007C54A9" w:rsidRPr="007129F2" w:rsidRDefault="007C54A9" w:rsidP="007C54A9">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0FAC6832" w14:textId="7471AB9A" w:rsidR="007C54A9" w:rsidRPr="007C54A9" w:rsidRDefault="007C54A9" w:rsidP="007C54A9">
      <w:pPr>
        <w:pStyle w:val="COMH1numbered"/>
        <w:numPr>
          <w:ilvl w:val="0"/>
          <w:numId w:val="1"/>
        </w:numPr>
      </w:pPr>
      <w:r>
        <w:t>Sponsor’s Comment</w:t>
      </w:r>
    </w:p>
    <w:p w14:paraId="6C4E892C" w14:textId="79A0487D" w:rsidR="00C47576" w:rsidRPr="00F64D83" w:rsidRDefault="00C47576" w:rsidP="00C47576">
      <w:pPr>
        <w:pStyle w:val="COMTablefooter"/>
        <w:ind w:left="720"/>
        <w:rPr>
          <w:sz w:val="24"/>
          <w:szCs w:val="24"/>
        </w:rPr>
      </w:pPr>
      <w:r w:rsidRPr="00F64D83">
        <w:rPr>
          <w:rFonts w:asciiTheme="minorHAnsi" w:hAnsiTheme="minorHAnsi" w:cstheme="minorBidi"/>
          <w:color w:val="000000" w:themeColor="text1"/>
          <w:sz w:val="24"/>
          <w:szCs w:val="24"/>
        </w:rPr>
        <w:t>Janssen is disappointed that the PBAC did not recommend esketamine but welcomes the PBAC’s recognition of the need for treatment options for TRD, their understanding of the severe impact of TRD on daily life, and their acceptance of the clinically meaningful benefits of esketamine. Janssen believes in the benefit that esketamine provides patients and hopes to have this treatment available through the PBS. Janssen will consider how we can resolve the remaining uncertainties so that Australian patients can access esketamine in a timely way.</w:t>
      </w:r>
    </w:p>
    <w:p w14:paraId="49F7803B" w14:textId="77777777" w:rsidR="00C47576" w:rsidRPr="001179AC" w:rsidRDefault="00C47576" w:rsidP="007C54A9">
      <w:pPr>
        <w:spacing w:after="120"/>
        <w:ind w:left="426" w:firstLine="294"/>
        <w:rPr>
          <w:rFonts w:asciiTheme="minorHAnsi" w:hAnsiTheme="minorHAnsi"/>
          <w:bCs/>
        </w:rPr>
      </w:pPr>
    </w:p>
    <w:p w14:paraId="39D6E343" w14:textId="5082B6D5" w:rsidR="00925000" w:rsidRPr="004676DD" w:rsidRDefault="00925000" w:rsidP="00BE0673">
      <w:pPr>
        <w:pStyle w:val="COMTablefooter"/>
      </w:pPr>
    </w:p>
    <w:sectPr w:rsidR="00925000" w:rsidRPr="004676DD" w:rsidSect="00794CB8">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BCA4" w14:textId="77777777" w:rsidR="0099010F" w:rsidRDefault="0099010F" w:rsidP="00124A51">
      <w:r>
        <w:separator/>
      </w:r>
    </w:p>
    <w:p w14:paraId="05A5E76D" w14:textId="77777777" w:rsidR="0099010F" w:rsidRDefault="0099010F"/>
    <w:p w14:paraId="48AC0036" w14:textId="77777777" w:rsidR="0099010F" w:rsidRDefault="0099010F"/>
  </w:endnote>
  <w:endnote w:type="continuationSeparator" w:id="0">
    <w:p w14:paraId="19C53915" w14:textId="77777777" w:rsidR="0099010F" w:rsidRDefault="0099010F" w:rsidP="00124A51">
      <w:r>
        <w:continuationSeparator/>
      </w:r>
    </w:p>
    <w:p w14:paraId="3E2B98D2" w14:textId="77777777" w:rsidR="0099010F" w:rsidRDefault="0099010F"/>
    <w:p w14:paraId="299280FD" w14:textId="77777777" w:rsidR="0099010F" w:rsidRDefault="0099010F"/>
  </w:endnote>
  <w:endnote w:type="continuationNotice" w:id="1">
    <w:p w14:paraId="4FEDE71F" w14:textId="77777777" w:rsidR="0099010F" w:rsidRDefault="00990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bookmarkStart w:id="88" w:name="_Hlk76375156"/>
  <w:bookmarkStart w:id="89" w:name="_Hlk138321463"/>
  <w:p w14:paraId="37484CD3" w14:textId="680F9740" w:rsidR="00D843F2" w:rsidRPr="00353266" w:rsidRDefault="00353266" w:rsidP="00353266">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88"/>
    <w:bookmarkEnd w:id="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58A3" w14:textId="77777777" w:rsidR="0099010F" w:rsidRDefault="0099010F" w:rsidP="00124A51">
      <w:r>
        <w:separator/>
      </w:r>
    </w:p>
    <w:p w14:paraId="504D58C1" w14:textId="77777777" w:rsidR="0099010F" w:rsidRDefault="0099010F"/>
    <w:p w14:paraId="4252CCDD" w14:textId="77777777" w:rsidR="0099010F" w:rsidRDefault="0099010F"/>
  </w:footnote>
  <w:footnote w:type="continuationSeparator" w:id="0">
    <w:p w14:paraId="34D125B2" w14:textId="77777777" w:rsidR="0099010F" w:rsidRDefault="0099010F" w:rsidP="00124A51">
      <w:r>
        <w:continuationSeparator/>
      </w:r>
    </w:p>
    <w:p w14:paraId="569FE9B7" w14:textId="77777777" w:rsidR="0099010F" w:rsidRDefault="0099010F"/>
    <w:p w14:paraId="4FD5F955" w14:textId="77777777" w:rsidR="0099010F" w:rsidRDefault="0099010F"/>
  </w:footnote>
  <w:footnote w:type="continuationNotice" w:id="1">
    <w:p w14:paraId="2D2333D0" w14:textId="77777777" w:rsidR="0099010F" w:rsidRDefault="0099010F"/>
  </w:footnote>
  <w:footnote w:id="2">
    <w:p w14:paraId="0F7CD7E7" w14:textId="7613F1E0" w:rsidR="00846C1F" w:rsidRDefault="00846C1F">
      <w:pPr>
        <w:pStyle w:val="FootnoteText"/>
      </w:pPr>
      <w:r>
        <w:rPr>
          <w:rStyle w:val="FootnoteReference"/>
        </w:rPr>
        <w:footnoteRef/>
      </w:r>
      <w:r>
        <w:t xml:space="preserve"> </w:t>
      </w:r>
      <w:hyperlink r:id="rId1" w:history="1">
        <w:r w:rsidRPr="00197B4E">
          <w:rPr>
            <w:rStyle w:val="Hyperlink"/>
          </w:rPr>
          <w:t>https://www.pbs.gov.au/industry/listing/elements/pbac-meetings/pbac-stakeholder-meetings/Esketamine-Stakeholder-Meeting-Outcome-Statement.pdf</w:t>
        </w:r>
      </w:hyperlink>
    </w:p>
  </w:footnote>
  <w:footnote w:id="3">
    <w:p w14:paraId="53042064" w14:textId="25AE7689" w:rsidR="00030EEC" w:rsidRDefault="00030EEC">
      <w:pPr>
        <w:pStyle w:val="FootnoteText"/>
      </w:pPr>
      <w:r>
        <w:rPr>
          <w:rStyle w:val="FootnoteReference"/>
        </w:rPr>
        <w:footnoteRef/>
      </w:r>
      <w:r>
        <w:t xml:space="preserve"> </w:t>
      </w:r>
      <w:r w:rsidRPr="00030EEC">
        <w:rPr>
          <w:sz w:val="18"/>
          <w:szCs w:val="18"/>
          <w:lang w:eastAsia="en-US"/>
        </w:rPr>
        <w:t>Nikolin S, Rodgers A, Schwaab A, et al. Ketamine for the treatment of major depression: a systematic review and meta-analysis. eClinicalMedicine 2023;62:</w:t>
      </w:r>
      <w:r>
        <w:rPr>
          <w:sz w:val="18"/>
          <w:szCs w:val="18"/>
          <w:lang w:eastAsia="en-US"/>
        </w:rPr>
        <w:t xml:space="preserve"> </w:t>
      </w:r>
      <w:r w:rsidRPr="00030EEC">
        <w:rPr>
          <w:sz w:val="18"/>
          <w:szCs w:val="18"/>
          <w:lang w:eastAsia="en-US"/>
        </w:rPr>
        <w:t>102127  </w:t>
      </w:r>
    </w:p>
  </w:footnote>
  <w:footnote w:id="4">
    <w:p w14:paraId="13F2FBB7" w14:textId="4CF9F58A" w:rsidR="008F1104" w:rsidRPr="008F1104" w:rsidRDefault="008F1104">
      <w:pPr>
        <w:pStyle w:val="FootnoteText"/>
        <w:rPr>
          <w:sz w:val="18"/>
          <w:szCs w:val="18"/>
        </w:rPr>
      </w:pPr>
      <w:r w:rsidRPr="008F1104">
        <w:rPr>
          <w:rStyle w:val="FootnoteReference"/>
          <w:sz w:val="18"/>
          <w:szCs w:val="18"/>
        </w:rPr>
        <w:footnoteRef/>
      </w:r>
      <w:r w:rsidRPr="008F1104">
        <w:rPr>
          <w:sz w:val="18"/>
          <w:szCs w:val="18"/>
        </w:rPr>
        <w:t xml:space="preserve"> Anand A, Mathew SJ, Sanacora G, Murrough JW, Goes FS, Altinay M, Aloysi AS, Asghar-Ali AA, Barnett BS, Chang LC, Collins KA. Ketamine versus ECT for Nonpsychotic Treatment-Resistant Major Depression. New England Journal of Medicine. 2023 May 24</w:t>
      </w:r>
    </w:p>
  </w:footnote>
  <w:footnote w:id="5">
    <w:p w14:paraId="46623FAF" w14:textId="769AFEDE" w:rsidR="008F1104" w:rsidRPr="008F1104" w:rsidRDefault="008F1104">
      <w:pPr>
        <w:pStyle w:val="FootnoteText"/>
        <w:rPr>
          <w:sz w:val="18"/>
          <w:szCs w:val="18"/>
        </w:rPr>
      </w:pPr>
      <w:r w:rsidRPr="008F1104">
        <w:rPr>
          <w:rStyle w:val="FootnoteReference"/>
          <w:sz w:val="18"/>
          <w:szCs w:val="18"/>
        </w:rPr>
        <w:footnoteRef/>
      </w:r>
      <w:r w:rsidRPr="008F1104">
        <w:rPr>
          <w:sz w:val="18"/>
          <w:szCs w:val="18"/>
        </w:rPr>
        <w:t xml:space="preserve"> </w:t>
      </w:r>
      <w:r w:rsidRPr="008F1104">
        <w:rPr>
          <w:rFonts w:asciiTheme="minorHAnsi" w:hAnsiTheme="minorHAnsi"/>
          <w:snapToGrid w:val="0"/>
          <w:sz w:val="18"/>
          <w:szCs w:val="18"/>
        </w:rPr>
        <w:t>Nikayin S, Rhee TG, Cunningham ME, de Fontnouvelle CA, Ostroff RB, Sanacora G, Wilkinson ST. Evaluation of the trajectory of depression severity with ketamine and esketamine treatment in a clinical setting. JAMA psychiatry. 2022 Jul 1;79(7):736-8.</w:t>
      </w:r>
    </w:p>
  </w:footnote>
  <w:footnote w:id="6">
    <w:p w14:paraId="2195B272" w14:textId="1A159520" w:rsidR="008F1104" w:rsidRPr="008F1104" w:rsidRDefault="008F1104">
      <w:pPr>
        <w:pStyle w:val="FootnoteText"/>
        <w:rPr>
          <w:sz w:val="18"/>
          <w:szCs w:val="18"/>
        </w:rPr>
      </w:pPr>
      <w:r w:rsidRPr="008F1104">
        <w:rPr>
          <w:rStyle w:val="FootnoteReference"/>
          <w:sz w:val="18"/>
          <w:szCs w:val="18"/>
        </w:rPr>
        <w:footnoteRef/>
      </w:r>
      <w:r w:rsidRPr="008F1104">
        <w:rPr>
          <w:sz w:val="18"/>
          <w:szCs w:val="18"/>
        </w:rPr>
        <w:t xml:space="preserve"> Ekstrand J, Fattah C, Persson M, et al. Racemic ketamine as an alternative to electroconvulsive therapy for unipolar de-pression: a randomized, open-label, non-inferiority trial (KetECT). Int J Neuropsy¬chopharmacol 2022; 25: 339-49</w:t>
      </w:r>
    </w:p>
  </w:footnote>
  <w:footnote w:id="7">
    <w:p w14:paraId="2B6C03C2" w14:textId="0CBB90E1" w:rsidR="00B73CB3" w:rsidRDefault="00B73CB3">
      <w:pPr>
        <w:pStyle w:val="FootnoteText"/>
      </w:pPr>
      <w:r w:rsidRPr="008F1104">
        <w:rPr>
          <w:rStyle w:val="FootnoteReference"/>
          <w:sz w:val="18"/>
          <w:szCs w:val="18"/>
        </w:rPr>
        <w:footnoteRef/>
      </w:r>
      <w:r w:rsidRPr="008F1104">
        <w:rPr>
          <w:sz w:val="18"/>
          <w:szCs w:val="18"/>
        </w:rPr>
        <w:t xml:space="preserve"> Rhee TG, Shim SR, Forester BP, et al. Efficacy and safety of ketamine vs electro¬convulsive therapy among patients with major depressive episode: a systematic review and meta-analysis. JAMA Psychia¬try 2022; 79: 1162-72.</w:t>
      </w:r>
    </w:p>
  </w:footnote>
  <w:footnote w:id="8">
    <w:p w14:paraId="7541C735" w14:textId="4CE384E8" w:rsidR="00E62270" w:rsidRDefault="00E62270">
      <w:pPr>
        <w:pStyle w:val="FootnoteText"/>
      </w:pPr>
      <w:r>
        <w:rPr>
          <w:rStyle w:val="FootnoteReference"/>
        </w:rPr>
        <w:footnoteRef/>
      </w:r>
      <w:r>
        <w:t xml:space="preserve"> </w:t>
      </w:r>
      <w:r w:rsidRPr="00E62270">
        <w:t>Gillain, B., Degraeve, G., Dreesen, T. et al. Real-World Treatment Patterns, Outcomes, Resource Utilization and Costs in Treatment-Resistant Major Depressive Disorder: PATTERN, a Retrospective Cohort Study in Belgium. PharmacoEconomics Open 6, 293–302 (2022). https://doi.org/10.1007/s41669-021-00306-2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CA9D" w14:textId="210ECDFD" w:rsidR="00353266" w:rsidRPr="00056684" w:rsidRDefault="007C54A9" w:rsidP="00353266">
    <w:pPr>
      <w:pStyle w:val="Header"/>
      <w:keepNext/>
      <w:ind w:left="360"/>
      <w:jc w:val="center"/>
      <w:rPr>
        <w:rFonts w:asciiTheme="minorHAnsi" w:hAnsiTheme="minorHAnsi"/>
        <w:i/>
        <w:color w:val="808080"/>
      </w:rPr>
    </w:pPr>
    <w:bookmarkStart w:id="87" w:name="_Hlk76375146"/>
    <w:r>
      <w:rPr>
        <w:rFonts w:asciiTheme="minorHAnsi" w:hAnsiTheme="minorHAnsi"/>
        <w:i/>
        <w:color w:val="808080"/>
      </w:rPr>
      <w:t>Public Summary Document</w:t>
    </w:r>
    <w:r w:rsidR="00353266" w:rsidRPr="00056684">
      <w:rPr>
        <w:rFonts w:asciiTheme="minorHAnsi" w:hAnsiTheme="minorHAnsi"/>
        <w:i/>
        <w:color w:val="808080"/>
      </w:rPr>
      <w:t xml:space="preserve"> – </w:t>
    </w:r>
    <w:r w:rsidR="00353266">
      <w:rPr>
        <w:rFonts w:asciiTheme="minorHAnsi" w:hAnsiTheme="minorHAnsi"/>
        <w:i/>
        <w:color w:val="808080"/>
      </w:rPr>
      <w:t>July 2023</w:t>
    </w:r>
    <w:r w:rsidR="00353266" w:rsidRPr="00056684">
      <w:rPr>
        <w:rFonts w:asciiTheme="minorHAnsi" w:hAnsiTheme="minorHAnsi"/>
        <w:i/>
        <w:color w:val="808080"/>
      </w:rPr>
      <w:t xml:space="preserve"> PBAC Meeting</w:t>
    </w:r>
  </w:p>
  <w:bookmarkEnd w:id="87"/>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CDF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A86599"/>
    <w:multiLevelType w:val="hybridMultilevel"/>
    <w:tmpl w:val="B242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059CF"/>
    <w:multiLevelType w:val="hybridMultilevel"/>
    <w:tmpl w:val="22626A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7A0CC1"/>
    <w:multiLevelType w:val="hybridMultilevel"/>
    <w:tmpl w:val="D8DC28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FB219F8"/>
    <w:multiLevelType w:val="hybridMultilevel"/>
    <w:tmpl w:val="95C6700A"/>
    <w:lvl w:ilvl="0" w:tplc="160AE578">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63F3B"/>
    <w:multiLevelType w:val="hybridMultilevel"/>
    <w:tmpl w:val="EA38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514FB"/>
    <w:multiLevelType w:val="multilevel"/>
    <w:tmpl w:val="4F0AAFE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7EF77FE"/>
    <w:multiLevelType w:val="hybridMultilevel"/>
    <w:tmpl w:val="517EE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852CD"/>
    <w:multiLevelType w:val="multilevel"/>
    <w:tmpl w:val="17848C4C"/>
    <w:lvl w:ilvl="0">
      <w:start w:val="2"/>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B41AF"/>
    <w:multiLevelType w:val="hybridMultilevel"/>
    <w:tmpl w:val="27F6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35F36A3"/>
    <w:multiLevelType w:val="hybridMultilevel"/>
    <w:tmpl w:val="B91E4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09346B1C"/>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3C77E8"/>
    <w:multiLevelType w:val="hybridMultilevel"/>
    <w:tmpl w:val="BDA86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85539B"/>
    <w:multiLevelType w:val="multilevel"/>
    <w:tmpl w:val="4A946B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553346418">
    <w:abstractNumId w:val="16"/>
  </w:num>
  <w:num w:numId="2" w16cid:durableId="1737165203">
    <w:abstractNumId w:val="10"/>
  </w:num>
  <w:num w:numId="3" w16cid:durableId="1603565724">
    <w:abstractNumId w:val="11"/>
  </w:num>
  <w:num w:numId="4" w16cid:durableId="1477448916">
    <w:abstractNumId w:val="0"/>
  </w:num>
  <w:num w:numId="5" w16cid:durableId="198932881">
    <w:abstractNumId w:val="16"/>
  </w:num>
  <w:num w:numId="6" w16cid:durableId="1609042171">
    <w:abstractNumId w:val="4"/>
  </w:num>
  <w:num w:numId="7" w16cid:durableId="765880193">
    <w:abstractNumId w:val="18"/>
  </w:num>
  <w:num w:numId="8" w16cid:durableId="726146998">
    <w:abstractNumId w:val="9"/>
  </w:num>
  <w:num w:numId="9" w16cid:durableId="350305673">
    <w:abstractNumId w:val="7"/>
  </w:num>
  <w:num w:numId="10" w16cid:durableId="65693515">
    <w:abstractNumId w:val="1"/>
  </w:num>
  <w:num w:numId="11" w16cid:durableId="1359236253">
    <w:abstractNumId w:val="8"/>
  </w:num>
  <w:num w:numId="12" w16cid:durableId="208879092">
    <w:abstractNumId w:val="19"/>
  </w:num>
  <w:num w:numId="13" w16cid:durableId="1811244431">
    <w:abstractNumId w:val="17"/>
  </w:num>
  <w:num w:numId="14" w16cid:durableId="575945525">
    <w:abstractNumId w:val="2"/>
  </w:num>
  <w:num w:numId="15" w16cid:durableId="1326748">
    <w:abstractNumId w:val="13"/>
  </w:num>
  <w:num w:numId="16" w16cid:durableId="1813250103">
    <w:abstractNumId w:val="14"/>
  </w:num>
  <w:num w:numId="17" w16cid:durableId="1313408045">
    <w:abstractNumId w:val="15"/>
  </w:num>
  <w:num w:numId="18" w16cid:durableId="190187757">
    <w:abstractNumId w:val="3"/>
  </w:num>
  <w:num w:numId="19" w16cid:durableId="941842936">
    <w:abstractNumId w:val="5"/>
  </w:num>
  <w:num w:numId="20" w16cid:durableId="734208387">
    <w:abstractNumId w:val="12"/>
  </w:num>
  <w:num w:numId="21" w16cid:durableId="1876649790">
    <w:abstractNumId w:val="6"/>
  </w:num>
  <w:num w:numId="22" w16cid:durableId="905918378">
    <w:abstractNumId w:val="16"/>
  </w:num>
  <w:num w:numId="23" w16cid:durableId="305939212">
    <w:abstractNumId w:val="16"/>
  </w:num>
  <w:num w:numId="24" w16cid:durableId="3965195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1073"/>
    <w:rsid w:val="000010E0"/>
    <w:rsid w:val="0000110B"/>
    <w:rsid w:val="00001739"/>
    <w:rsid w:val="000021CF"/>
    <w:rsid w:val="00002A2F"/>
    <w:rsid w:val="00002F8D"/>
    <w:rsid w:val="00003499"/>
    <w:rsid w:val="000039B7"/>
    <w:rsid w:val="00003B93"/>
    <w:rsid w:val="00004B5A"/>
    <w:rsid w:val="000056B9"/>
    <w:rsid w:val="00005B42"/>
    <w:rsid w:val="0000612F"/>
    <w:rsid w:val="0000639A"/>
    <w:rsid w:val="0000649F"/>
    <w:rsid w:val="0000671F"/>
    <w:rsid w:val="00006EA5"/>
    <w:rsid w:val="000112D9"/>
    <w:rsid w:val="00012634"/>
    <w:rsid w:val="00012635"/>
    <w:rsid w:val="00013247"/>
    <w:rsid w:val="00013332"/>
    <w:rsid w:val="000139AF"/>
    <w:rsid w:val="000140E2"/>
    <w:rsid w:val="00015757"/>
    <w:rsid w:val="00015886"/>
    <w:rsid w:val="000162EF"/>
    <w:rsid w:val="000166E1"/>
    <w:rsid w:val="000201FB"/>
    <w:rsid w:val="00020603"/>
    <w:rsid w:val="000207C9"/>
    <w:rsid w:val="00020E50"/>
    <w:rsid w:val="000219B8"/>
    <w:rsid w:val="0002225F"/>
    <w:rsid w:val="0002261A"/>
    <w:rsid w:val="00023079"/>
    <w:rsid w:val="000233DF"/>
    <w:rsid w:val="00023763"/>
    <w:rsid w:val="00023AA3"/>
    <w:rsid w:val="00023AB6"/>
    <w:rsid w:val="00024173"/>
    <w:rsid w:val="00024EA7"/>
    <w:rsid w:val="00024EB5"/>
    <w:rsid w:val="000257A3"/>
    <w:rsid w:val="0002593F"/>
    <w:rsid w:val="00026151"/>
    <w:rsid w:val="0002641A"/>
    <w:rsid w:val="000265BE"/>
    <w:rsid w:val="000267AC"/>
    <w:rsid w:val="000274B8"/>
    <w:rsid w:val="00030A6C"/>
    <w:rsid w:val="00030EEC"/>
    <w:rsid w:val="00032564"/>
    <w:rsid w:val="000328DB"/>
    <w:rsid w:val="000333E7"/>
    <w:rsid w:val="00033863"/>
    <w:rsid w:val="00034308"/>
    <w:rsid w:val="0003485E"/>
    <w:rsid w:val="00035831"/>
    <w:rsid w:val="00035DC0"/>
    <w:rsid w:val="00036829"/>
    <w:rsid w:val="00037523"/>
    <w:rsid w:val="00037883"/>
    <w:rsid w:val="00040895"/>
    <w:rsid w:val="000410A0"/>
    <w:rsid w:val="00041169"/>
    <w:rsid w:val="00042FEC"/>
    <w:rsid w:val="0004323A"/>
    <w:rsid w:val="000435EE"/>
    <w:rsid w:val="000436B9"/>
    <w:rsid w:val="00043C37"/>
    <w:rsid w:val="00045017"/>
    <w:rsid w:val="000455AD"/>
    <w:rsid w:val="00045A2B"/>
    <w:rsid w:val="0004698F"/>
    <w:rsid w:val="00046D64"/>
    <w:rsid w:val="00046F3F"/>
    <w:rsid w:val="00047737"/>
    <w:rsid w:val="00050370"/>
    <w:rsid w:val="000506FA"/>
    <w:rsid w:val="000508C2"/>
    <w:rsid w:val="00052622"/>
    <w:rsid w:val="00052637"/>
    <w:rsid w:val="00052799"/>
    <w:rsid w:val="00052AE9"/>
    <w:rsid w:val="00053480"/>
    <w:rsid w:val="00053528"/>
    <w:rsid w:val="000539D0"/>
    <w:rsid w:val="00053B98"/>
    <w:rsid w:val="00054621"/>
    <w:rsid w:val="000546D7"/>
    <w:rsid w:val="00054A8D"/>
    <w:rsid w:val="0005552C"/>
    <w:rsid w:val="00055BE4"/>
    <w:rsid w:val="00055CC8"/>
    <w:rsid w:val="00055CCD"/>
    <w:rsid w:val="00056ECF"/>
    <w:rsid w:val="000570BC"/>
    <w:rsid w:val="00057D32"/>
    <w:rsid w:val="000604DF"/>
    <w:rsid w:val="00061BE3"/>
    <w:rsid w:val="00062324"/>
    <w:rsid w:val="0006240E"/>
    <w:rsid w:val="00063668"/>
    <w:rsid w:val="00063F12"/>
    <w:rsid w:val="00064ACF"/>
    <w:rsid w:val="00064D95"/>
    <w:rsid w:val="00065063"/>
    <w:rsid w:val="000653B5"/>
    <w:rsid w:val="000658F8"/>
    <w:rsid w:val="00066360"/>
    <w:rsid w:val="00066AF8"/>
    <w:rsid w:val="00066C8E"/>
    <w:rsid w:val="00067867"/>
    <w:rsid w:val="00067902"/>
    <w:rsid w:val="00071248"/>
    <w:rsid w:val="00071BA5"/>
    <w:rsid w:val="00071F51"/>
    <w:rsid w:val="000720B9"/>
    <w:rsid w:val="000737F7"/>
    <w:rsid w:val="00073B04"/>
    <w:rsid w:val="00074319"/>
    <w:rsid w:val="00074413"/>
    <w:rsid w:val="00074FCE"/>
    <w:rsid w:val="00076103"/>
    <w:rsid w:val="0007672F"/>
    <w:rsid w:val="00076A12"/>
    <w:rsid w:val="00076B54"/>
    <w:rsid w:val="00076BEA"/>
    <w:rsid w:val="00076BF2"/>
    <w:rsid w:val="000774F0"/>
    <w:rsid w:val="00077F15"/>
    <w:rsid w:val="00080909"/>
    <w:rsid w:val="000812CA"/>
    <w:rsid w:val="00081CAB"/>
    <w:rsid w:val="00081E63"/>
    <w:rsid w:val="00082231"/>
    <w:rsid w:val="0008258D"/>
    <w:rsid w:val="00083018"/>
    <w:rsid w:val="00083BA1"/>
    <w:rsid w:val="00083E99"/>
    <w:rsid w:val="00083FD9"/>
    <w:rsid w:val="00084249"/>
    <w:rsid w:val="00084FA8"/>
    <w:rsid w:val="000856C5"/>
    <w:rsid w:val="00085C31"/>
    <w:rsid w:val="00086155"/>
    <w:rsid w:val="000902D9"/>
    <w:rsid w:val="00090902"/>
    <w:rsid w:val="00090C7E"/>
    <w:rsid w:val="000911AC"/>
    <w:rsid w:val="00092600"/>
    <w:rsid w:val="0009262B"/>
    <w:rsid w:val="00093310"/>
    <w:rsid w:val="0009344D"/>
    <w:rsid w:val="00093696"/>
    <w:rsid w:val="00093AF0"/>
    <w:rsid w:val="00094458"/>
    <w:rsid w:val="0009445C"/>
    <w:rsid w:val="00094BA3"/>
    <w:rsid w:val="00095200"/>
    <w:rsid w:val="00095994"/>
    <w:rsid w:val="00095FE5"/>
    <w:rsid w:val="00096284"/>
    <w:rsid w:val="000974FE"/>
    <w:rsid w:val="000A1BC0"/>
    <w:rsid w:val="000A2F9E"/>
    <w:rsid w:val="000A3E47"/>
    <w:rsid w:val="000A522B"/>
    <w:rsid w:val="000A5FE2"/>
    <w:rsid w:val="000A6039"/>
    <w:rsid w:val="000A6357"/>
    <w:rsid w:val="000A6C04"/>
    <w:rsid w:val="000A7453"/>
    <w:rsid w:val="000A7D08"/>
    <w:rsid w:val="000B0121"/>
    <w:rsid w:val="000B02B5"/>
    <w:rsid w:val="000B0670"/>
    <w:rsid w:val="000B0E75"/>
    <w:rsid w:val="000B16F0"/>
    <w:rsid w:val="000B24DC"/>
    <w:rsid w:val="000B2DCB"/>
    <w:rsid w:val="000B3273"/>
    <w:rsid w:val="000B365E"/>
    <w:rsid w:val="000B3B43"/>
    <w:rsid w:val="000B44FF"/>
    <w:rsid w:val="000B469C"/>
    <w:rsid w:val="000B52CC"/>
    <w:rsid w:val="000B5CE0"/>
    <w:rsid w:val="000B6CAC"/>
    <w:rsid w:val="000B6EA6"/>
    <w:rsid w:val="000B7553"/>
    <w:rsid w:val="000B7612"/>
    <w:rsid w:val="000B78AE"/>
    <w:rsid w:val="000C1011"/>
    <w:rsid w:val="000C19DF"/>
    <w:rsid w:val="000C1CA5"/>
    <w:rsid w:val="000C1CB2"/>
    <w:rsid w:val="000C2364"/>
    <w:rsid w:val="000C2A21"/>
    <w:rsid w:val="000C2D38"/>
    <w:rsid w:val="000C335B"/>
    <w:rsid w:val="000C39E1"/>
    <w:rsid w:val="000C3DF9"/>
    <w:rsid w:val="000C4CF2"/>
    <w:rsid w:val="000C5ED6"/>
    <w:rsid w:val="000C60D8"/>
    <w:rsid w:val="000C6713"/>
    <w:rsid w:val="000C78B7"/>
    <w:rsid w:val="000C7E70"/>
    <w:rsid w:val="000D09F0"/>
    <w:rsid w:val="000D18B0"/>
    <w:rsid w:val="000D1A73"/>
    <w:rsid w:val="000D1BFC"/>
    <w:rsid w:val="000D1D5D"/>
    <w:rsid w:val="000D281A"/>
    <w:rsid w:val="000D2848"/>
    <w:rsid w:val="000D2B93"/>
    <w:rsid w:val="000D326A"/>
    <w:rsid w:val="000D51FB"/>
    <w:rsid w:val="000D5908"/>
    <w:rsid w:val="000D59CA"/>
    <w:rsid w:val="000D6199"/>
    <w:rsid w:val="000D6BC3"/>
    <w:rsid w:val="000D714C"/>
    <w:rsid w:val="000D7E81"/>
    <w:rsid w:val="000D7F6E"/>
    <w:rsid w:val="000E0640"/>
    <w:rsid w:val="000E0A0C"/>
    <w:rsid w:val="000E135D"/>
    <w:rsid w:val="000E329F"/>
    <w:rsid w:val="000E4DD6"/>
    <w:rsid w:val="000E57C4"/>
    <w:rsid w:val="000E6F80"/>
    <w:rsid w:val="000E7912"/>
    <w:rsid w:val="000F00BA"/>
    <w:rsid w:val="000F036B"/>
    <w:rsid w:val="000F122F"/>
    <w:rsid w:val="000F17E1"/>
    <w:rsid w:val="000F1880"/>
    <w:rsid w:val="000F1B21"/>
    <w:rsid w:val="000F24E4"/>
    <w:rsid w:val="000F316A"/>
    <w:rsid w:val="000F3C6C"/>
    <w:rsid w:val="000F3C74"/>
    <w:rsid w:val="000F4640"/>
    <w:rsid w:val="000F4910"/>
    <w:rsid w:val="000F4BB8"/>
    <w:rsid w:val="000F4BD9"/>
    <w:rsid w:val="000F4FA9"/>
    <w:rsid w:val="000F53FB"/>
    <w:rsid w:val="000F6AC7"/>
    <w:rsid w:val="000F7127"/>
    <w:rsid w:val="000F7B54"/>
    <w:rsid w:val="001000B3"/>
    <w:rsid w:val="001007B4"/>
    <w:rsid w:val="00100F8A"/>
    <w:rsid w:val="0010129A"/>
    <w:rsid w:val="001021EE"/>
    <w:rsid w:val="001026D1"/>
    <w:rsid w:val="00103991"/>
    <w:rsid w:val="00103F2B"/>
    <w:rsid w:val="001043A0"/>
    <w:rsid w:val="0010452E"/>
    <w:rsid w:val="0010490C"/>
    <w:rsid w:val="00105851"/>
    <w:rsid w:val="0010586E"/>
    <w:rsid w:val="00105AE2"/>
    <w:rsid w:val="00105BE3"/>
    <w:rsid w:val="001060C6"/>
    <w:rsid w:val="00106745"/>
    <w:rsid w:val="00106AA5"/>
    <w:rsid w:val="00106B80"/>
    <w:rsid w:val="00107667"/>
    <w:rsid w:val="0011032E"/>
    <w:rsid w:val="00111C46"/>
    <w:rsid w:val="0011348B"/>
    <w:rsid w:val="0011414D"/>
    <w:rsid w:val="001150E3"/>
    <w:rsid w:val="001152CF"/>
    <w:rsid w:val="001152F8"/>
    <w:rsid w:val="00115412"/>
    <w:rsid w:val="00115982"/>
    <w:rsid w:val="00115A47"/>
    <w:rsid w:val="00115D63"/>
    <w:rsid w:val="001163D3"/>
    <w:rsid w:val="00116ADB"/>
    <w:rsid w:val="00116C53"/>
    <w:rsid w:val="00116D35"/>
    <w:rsid w:val="001202B3"/>
    <w:rsid w:val="001214C8"/>
    <w:rsid w:val="00121799"/>
    <w:rsid w:val="001222FC"/>
    <w:rsid w:val="0012324D"/>
    <w:rsid w:val="00123902"/>
    <w:rsid w:val="00124545"/>
    <w:rsid w:val="0012477D"/>
    <w:rsid w:val="00124A51"/>
    <w:rsid w:val="00124C5E"/>
    <w:rsid w:val="00126084"/>
    <w:rsid w:val="00126319"/>
    <w:rsid w:val="00126621"/>
    <w:rsid w:val="00126B1D"/>
    <w:rsid w:val="0012794E"/>
    <w:rsid w:val="00127D4E"/>
    <w:rsid w:val="001301E9"/>
    <w:rsid w:val="00130993"/>
    <w:rsid w:val="001318D9"/>
    <w:rsid w:val="00131D82"/>
    <w:rsid w:val="0013289C"/>
    <w:rsid w:val="00132A4A"/>
    <w:rsid w:val="00132B22"/>
    <w:rsid w:val="00133CA8"/>
    <w:rsid w:val="00133D36"/>
    <w:rsid w:val="00134A65"/>
    <w:rsid w:val="00134F22"/>
    <w:rsid w:val="00137645"/>
    <w:rsid w:val="0014015A"/>
    <w:rsid w:val="001405B4"/>
    <w:rsid w:val="0014092A"/>
    <w:rsid w:val="00140E99"/>
    <w:rsid w:val="00141306"/>
    <w:rsid w:val="001414CE"/>
    <w:rsid w:val="001416F2"/>
    <w:rsid w:val="00141704"/>
    <w:rsid w:val="00141FDB"/>
    <w:rsid w:val="0014241A"/>
    <w:rsid w:val="001424F2"/>
    <w:rsid w:val="001432D7"/>
    <w:rsid w:val="001437A8"/>
    <w:rsid w:val="00143F67"/>
    <w:rsid w:val="00144E6C"/>
    <w:rsid w:val="00144FC3"/>
    <w:rsid w:val="00145234"/>
    <w:rsid w:val="00145540"/>
    <w:rsid w:val="001456B0"/>
    <w:rsid w:val="00145E70"/>
    <w:rsid w:val="0014689E"/>
    <w:rsid w:val="00146BCA"/>
    <w:rsid w:val="0014749D"/>
    <w:rsid w:val="00147DA3"/>
    <w:rsid w:val="00150070"/>
    <w:rsid w:val="00150558"/>
    <w:rsid w:val="001514A2"/>
    <w:rsid w:val="00152774"/>
    <w:rsid w:val="00153182"/>
    <w:rsid w:val="001538FD"/>
    <w:rsid w:val="00153D43"/>
    <w:rsid w:val="001547AB"/>
    <w:rsid w:val="00154A1A"/>
    <w:rsid w:val="00154F5D"/>
    <w:rsid w:val="00154F85"/>
    <w:rsid w:val="00155CBE"/>
    <w:rsid w:val="00156F8F"/>
    <w:rsid w:val="00157130"/>
    <w:rsid w:val="001572A1"/>
    <w:rsid w:val="00157420"/>
    <w:rsid w:val="001576B1"/>
    <w:rsid w:val="00157818"/>
    <w:rsid w:val="00157FE4"/>
    <w:rsid w:val="0016047B"/>
    <w:rsid w:val="001607DD"/>
    <w:rsid w:val="00160A4C"/>
    <w:rsid w:val="00161B14"/>
    <w:rsid w:val="00161BFC"/>
    <w:rsid w:val="00162913"/>
    <w:rsid w:val="00162D08"/>
    <w:rsid w:val="00162E6C"/>
    <w:rsid w:val="00163932"/>
    <w:rsid w:val="00163B8C"/>
    <w:rsid w:val="00163E81"/>
    <w:rsid w:val="00163EFF"/>
    <w:rsid w:val="00163F66"/>
    <w:rsid w:val="00164019"/>
    <w:rsid w:val="00164721"/>
    <w:rsid w:val="0016478E"/>
    <w:rsid w:val="00165362"/>
    <w:rsid w:val="00165D67"/>
    <w:rsid w:val="00165EC4"/>
    <w:rsid w:val="001661FB"/>
    <w:rsid w:val="001671A0"/>
    <w:rsid w:val="001673F1"/>
    <w:rsid w:val="0016767F"/>
    <w:rsid w:val="00167B5A"/>
    <w:rsid w:val="0017052D"/>
    <w:rsid w:val="00170743"/>
    <w:rsid w:val="00170ADD"/>
    <w:rsid w:val="0017249C"/>
    <w:rsid w:val="0017300A"/>
    <w:rsid w:val="00173345"/>
    <w:rsid w:val="0017349F"/>
    <w:rsid w:val="00173565"/>
    <w:rsid w:val="00173B07"/>
    <w:rsid w:val="00173B5D"/>
    <w:rsid w:val="001751FA"/>
    <w:rsid w:val="001806C5"/>
    <w:rsid w:val="00180705"/>
    <w:rsid w:val="00181C10"/>
    <w:rsid w:val="00181D9C"/>
    <w:rsid w:val="00182115"/>
    <w:rsid w:val="00182BFC"/>
    <w:rsid w:val="00182DBB"/>
    <w:rsid w:val="001837FF"/>
    <w:rsid w:val="00184A27"/>
    <w:rsid w:val="00184B0E"/>
    <w:rsid w:val="001850F1"/>
    <w:rsid w:val="001853B4"/>
    <w:rsid w:val="00185596"/>
    <w:rsid w:val="0018594C"/>
    <w:rsid w:val="00185EEF"/>
    <w:rsid w:val="0018752F"/>
    <w:rsid w:val="001875A7"/>
    <w:rsid w:val="00187C85"/>
    <w:rsid w:val="001906BA"/>
    <w:rsid w:val="0019099A"/>
    <w:rsid w:val="0019165C"/>
    <w:rsid w:val="00191C87"/>
    <w:rsid w:val="00191FE3"/>
    <w:rsid w:val="00192F3F"/>
    <w:rsid w:val="00193838"/>
    <w:rsid w:val="00193E55"/>
    <w:rsid w:val="00193FC9"/>
    <w:rsid w:val="0019424B"/>
    <w:rsid w:val="00194AD8"/>
    <w:rsid w:val="00195155"/>
    <w:rsid w:val="00195222"/>
    <w:rsid w:val="00195452"/>
    <w:rsid w:val="00195EED"/>
    <w:rsid w:val="001975D8"/>
    <w:rsid w:val="00197846"/>
    <w:rsid w:val="00197981"/>
    <w:rsid w:val="001A00D7"/>
    <w:rsid w:val="001A06C3"/>
    <w:rsid w:val="001A10C8"/>
    <w:rsid w:val="001A178E"/>
    <w:rsid w:val="001A1874"/>
    <w:rsid w:val="001A1A8D"/>
    <w:rsid w:val="001A2262"/>
    <w:rsid w:val="001A237F"/>
    <w:rsid w:val="001A23A4"/>
    <w:rsid w:val="001A2968"/>
    <w:rsid w:val="001A2F02"/>
    <w:rsid w:val="001A32D9"/>
    <w:rsid w:val="001A4133"/>
    <w:rsid w:val="001A43FA"/>
    <w:rsid w:val="001A47C5"/>
    <w:rsid w:val="001A4E24"/>
    <w:rsid w:val="001A4F65"/>
    <w:rsid w:val="001A57D6"/>
    <w:rsid w:val="001A59FB"/>
    <w:rsid w:val="001A5E9E"/>
    <w:rsid w:val="001A6159"/>
    <w:rsid w:val="001A6354"/>
    <w:rsid w:val="001A6366"/>
    <w:rsid w:val="001A66CD"/>
    <w:rsid w:val="001A724D"/>
    <w:rsid w:val="001A73D5"/>
    <w:rsid w:val="001A76C6"/>
    <w:rsid w:val="001A7AE8"/>
    <w:rsid w:val="001A7B31"/>
    <w:rsid w:val="001B204E"/>
    <w:rsid w:val="001B2372"/>
    <w:rsid w:val="001B2B25"/>
    <w:rsid w:val="001B2F8C"/>
    <w:rsid w:val="001B3443"/>
    <w:rsid w:val="001B4206"/>
    <w:rsid w:val="001B4C65"/>
    <w:rsid w:val="001B4D20"/>
    <w:rsid w:val="001B7F84"/>
    <w:rsid w:val="001C0314"/>
    <w:rsid w:val="001C0C8D"/>
    <w:rsid w:val="001C0F6D"/>
    <w:rsid w:val="001C1D67"/>
    <w:rsid w:val="001C2A9B"/>
    <w:rsid w:val="001C3066"/>
    <w:rsid w:val="001C3477"/>
    <w:rsid w:val="001C3DD6"/>
    <w:rsid w:val="001C4299"/>
    <w:rsid w:val="001C4874"/>
    <w:rsid w:val="001C51E9"/>
    <w:rsid w:val="001C5558"/>
    <w:rsid w:val="001C5879"/>
    <w:rsid w:val="001C5A98"/>
    <w:rsid w:val="001C5F94"/>
    <w:rsid w:val="001C6BAA"/>
    <w:rsid w:val="001C6E66"/>
    <w:rsid w:val="001C7330"/>
    <w:rsid w:val="001C794F"/>
    <w:rsid w:val="001D07E8"/>
    <w:rsid w:val="001D1100"/>
    <w:rsid w:val="001D1391"/>
    <w:rsid w:val="001D25B3"/>
    <w:rsid w:val="001D25D7"/>
    <w:rsid w:val="001D274E"/>
    <w:rsid w:val="001D349A"/>
    <w:rsid w:val="001D50B2"/>
    <w:rsid w:val="001D71F4"/>
    <w:rsid w:val="001D738D"/>
    <w:rsid w:val="001D7645"/>
    <w:rsid w:val="001E04EE"/>
    <w:rsid w:val="001E1821"/>
    <w:rsid w:val="001E1E86"/>
    <w:rsid w:val="001E238E"/>
    <w:rsid w:val="001E2483"/>
    <w:rsid w:val="001E2B1E"/>
    <w:rsid w:val="001E2CFF"/>
    <w:rsid w:val="001E2F24"/>
    <w:rsid w:val="001E30D4"/>
    <w:rsid w:val="001E3381"/>
    <w:rsid w:val="001E34DF"/>
    <w:rsid w:val="001E3F41"/>
    <w:rsid w:val="001E52EB"/>
    <w:rsid w:val="001E5794"/>
    <w:rsid w:val="001E5972"/>
    <w:rsid w:val="001E5A34"/>
    <w:rsid w:val="001E61D2"/>
    <w:rsid w:val="001E740C"/>
    <w:rsid w:val="001E7482"/>
    <w:rsid w:val="001E7FC5"/>
    <w:rsid w:val="001F0E09"/>
    <w:rsid w:val="001F0E66"/>
    <w:rsid w:val="001F10C5"/>
    <w:rsid w:val="001F1235"/>
    <w:rsid w:val="001F1CB3"/>
    <w:rsid w:val="001F38B5"/>
    <w:rsid w:val="001F4081"/>
    <w:rsid w:val="001F4713"/>
    <w:rsid w:val="001F4877"/>
    <w:rsid w:val="001F5E36"/>
    <w:rsid w:val="001F634F"/>
    <w:rsid w:val="001F6AC4"/>
    <w:rsid w:val="001F7361"/>
    <w:rsid w:val="001F7B7C"/>
    <w:rsid w:val="00200103"/>
    <w:rsid w:val="002011B0"/>
    <w:rsid w:val="002019F6"/>
    <w:rsid w:val="00201AC0"/>
    <w:rsid w:val="002024B1"/>
    <w:rsid w:val="0020259E"/>
    <w:rsid w:val="00202E69"/>
    <w:rsid w:val="00203181"/>
    <w:rsid w:val="00203783"/>
    <w:rsid w:val="0020385F"/>
    <w:rsid w:val="0020410F"/>
    <w:rsid w:val="00204154"/>
    <w:rsid w:val="0020539C"/>
    <w:rsid w:val="00205DEB"/>
    <w:rsid w:val="00205EA7"/>
    <w:rsid w:val="002068A0"/>
    <w:rsid w:val="0020690B"/>
    <w:rsid w:val="002069D7"/>
    <w:rsid w:val="00206F31"/>
    <w:rsid w:val="00207021"/>
    <w:rsid w:val="0020732F"/>
    <w:rsid w:val="0020758C"/>
    <w:rsid w:val="00207D00"/>
    <w:rsid w:val="0021049C"/>
    <w:rsid w:val="002105C1"/>
    <w:rsid w:val="0021076D"/>
    <w:rsid w:val="002116FD"/>
    <w:rsid w:val="002128FA"/>
    <w:rsid w:val="00213EF5"/>
    <w:rsid w:val="0021447C"/>
    <w:rsid w:val="00214C35"/>
    <w:rsid w:val="00214D27"/>
    <w:rsid w:val="002162B8"/>
    <w:rsid w:val="002165DD"/>
    <w:rsid w:val="00216BF5"/>
    <w:rsid w:val="00216CD0"/>
    <w:rsid w:val="00216EF3"/>
    <w:rsid w:val="00216FB8"/>
    <w:rsid w:val="0021787A"/>
    <w:rsid w:val="002205B3"/>
    <w:rsid w:val="0022094C"/>
    <w:rsid w:val="00221127"/>
    <w:rsid w:val="0022122B"/>
    <w:rsid w:val="00221322"/>
    <w:rsid w:val="002217AA"/>
    <w:rsid w:val="00223586"/>
    <w:rsid w:val="002235C5"/>
    <w:rsid w:val="00223B49"/>
    <w:rsid w:val="00223C3A"/>
    <w:rsid w:val="00223D5A"/>
    <w:rsid w:val="002244AB"/>
    <w:rsid w:val="00224DD4"/>
    <w:rsid w:val="00224F7D"/>
    <w:rsid w:val="00225E2F"/>
    <w:rsid w:val="00226677"/>
    <w:rsid w:val="002278A0"/>
    <w:rsid w:val="00227CE0"/>
    <w:rsid w:val="002309CC"/>
    <w:rsid w:val="00231BA9"/>
    <w:rsid w:val="0023209F"/>
    <w:rsid w:val="00232D14"/>
    <w:rsid w:val="00233592"/>
    <w:rsid w:val="00233C01"/>
    <w:rsid w:val="0023413C"/>
    <w:rsid w:val="002346F0"/>
    <w:rsid w:val="00234A7A"/>
    <w:rsid w:val="00234A95"/>
    <w:rsid w:val="0023546B"/>
    <w:rsid w:val="0023557B"/>
    <w:rsid w:val="0023629D"/>
    <w:rsid w:val="00236A59"/>
    <w:rsid w:val="00237255"/>
    <w:rsid w:val="00237776"/>
    <w:rsid w:val="00237F07"/>
    <w:rsid w:val="0024014B"/>
    <w:rsid w:val="00241502"/>
    <w:rsid w:val="00241683"/>
    <w:rsid w:val="00241DE3"/>
    <w:rsid w:val="00242266"/>
    <w:rsid w:val="002424AF"/>
    <w:rsid w:val="00242C61"/>
    <w:rsid w:val="002437AC"/>
    <w:rsid w:val="002439DC"/>
    <w:rsid w:val="00243DED"/>
    <w:rsid w:val="002441D2"/>
    <w:rsid w:val="00244DC8"/>
    <w:rsid w:val="00244F19"/>
    <w:rsid w:val="00245017"/>
    <w:rsid w:val="0024505C"/>
    <w:rsid w:val="0024545C"/>
    <w:rsid w:val="0024562C"/>
    <w:rsid w:val="002458BA"/>
    <w:rsid w:val="00245CE9"/>
    <w:rsid w:val="0024636C"/>
    <w:rsid w:val="0024654E"/>
    <w:rsid w:val="002478EE"/>
    <w:rsid w:val="00247925"/>
    <w:rsid w:val="00247B62"/>
    <w:rsid w:val="00250A2C"/>
    <w:rsid w:val="00251006"/>
    <w:rsid w:val="00251101"/>
    <w:rsid w:val="002524D5"/>
    <w:rsid w:val="00253B1D"/>
    <w:rsid w:val="0025456E"/>
    <w:rsid w:val="00254639"/>
    <w:rsid w:val="00254DCF"/>
    <w:rsid w:val="00254EE4"/>
    <w:rsid w:val="0025534B"/>
    <w:rsid w:val="00255BB7"/>
    <w:rsid w:val="00256A30"/>
    <w:rsid w:val="00257541"/>
    <w:rsid w:val="00257A39"/>
    <w:rsid w:val="00257AC4"/>
    <w:rsid w:val="00257BBE"/>
    <w:rsid w:val="00261EEF"/>
    <w:rsid w:val="00262A1A"/>
    <w:rsid w:val="00262A87"/>
    <w:rsid w:val="00262C87"/>
    <w:rsid w:val="0026331A"/>
    <w:rsid w:val="00263987"/>
    <w:rsid w:val="00263FA2"/>
    <w:rsid w:val="002643AE"/>
    <w:rsid w:val="0026462B"/>
    <w:rsid w:val="002647C5"/>
    <w:rsid w:val="00264D26"/>
    <w:rsid w:val="00265256"/>
    <w:rsid w:val="002672DF"/>
    <w:rsid w:val="00267642"/>
    <w:rsid w:val="00267AEA"/>
    <w:rsid w:val="00267B4D"/>
    <w:rsid w:val="00267DCC"/>
    <w:rsid w:val="002700E6"/>
    <w:rsid w:val="00270B16"/>
    <w:rsid w:val="0027294B"/>
    <w:rsid w:val="0027392C"/>
    <w:rsid w:val="00273EB4"/>
    <w:rsid w:val="00274682"/>
    <w:rsid w:val="0027482A"/>
    <w:rsid w:val="002749D8"/>
    <w:rsid w:val="00275158"/>
    <w:rsid w:val="00275347"/>
    <w:rsid w:val="0027547A"/>
    <w:rsid w:val="00275528"/>
    <w:rsid w:val="00275C5A"/>
    <w:rsid w:val="002772FA"/>
    <w:rsid w:val="00277C0F"/>
    <w:rsid w:val="00277C40"/>
    <w:rsid w:val="0028096A"/>
    <w:rsid w:val="00281014"/>
    <w:rsid w:val="00281378"/>
    <w:rsid w:val="00281503"/>
    <w:rsid w:val="00281556"/>
    <w:rsid w:val="002819AB"/>
    <w:rsid w:val="00281F39"/>
    <w:rsid w:val="002830A3"/>
    <w:rsid w:val="00283C40"/>
    <w:rsid w:val="002859A4"/>
    <w:rsid w:val="00285BCE"/>
    <w:rsid w:val="002860BB"/>
    <w:rsid w:val="0028665D"/>
    <w:rsid w:val="00286C42"/>
    <w:rsid w:val="00287854"/>
    <w:rsid w:val="00290816"/>
    <w:rsid w:val="00291B5D"/>
    <w:rsid w:val="002924C7"/>
    <w:rsid w:val="00292FFA"/>
    <w:rsid w:val="00295F0E"/>
    <w:rsid w:val="00296268"/>
    <w:rsid w:val="00296D43"/>
    <w:rsid w:val="00297CD3"/>
    <w:rsid w:val="00297D6C"/>
    <w:rsid w:val="00297F5B"/>
    <w:rsid w:val="002A01D5"/>
    <w:rsid w:val="002A07EB"/>
    <w:rsid w:val="002A148D"/>
    <w:rsid w:val="002A14AB"/>
    <w:rsid w:val="002A1D58"/>
    <w:rsid w:val="002A26CF"/>
    <w:rsid w:val="002A2ADE"/>
    <w:rsid w:val="002A2D10"/>
    <w:rsid w:val="002A2F50"/>
    <w:rsid w:val="002A31B2"/>
    <w:rsid w:val="002A3A4C"/>
    <w:rsid w:val="002A446E"/>
    <w:rsid w:val="002A66F5"/>
    <w:rsid w:val="002A6C89"/>
    <w:rsid w:val="002A7943"/>
    <w:rsid w:val="002B05A1"/>
    <w:rsid w:val="002B096D"/>
    <w:rsid w:val="002B09A4"/>
    <w:rsid w:val="002B15C4"/>
    <w:rsid w:val="002B17D2"/>
    <w:rsid w:val="002B1C1F"/>
    <w:rsid w:val="002B27E9"/>
    <w:rsid w:val="002B28F7"/>
    <w:rsid w:val="002B33E4"/>
    <w:rsid w:val="002B39BA"/>
    <w:rsid w:val="002B432F"/>
    <w:rsid w:val="002B5193"/>
    <w:rsid w:val="002B62B3"/>
    <w:rsid w:val="002B6754"/>
    <w:rsid w:val="002B6773"/>
    <w:rsid w:val="002B6CCE"/>
    <w:rsid w:val="002B6F05"/>
    <w:rsid w:val="002B757F"/>
    <w:rsid w:val="002B772D"/>
    <w:rsid w:val="002C06E2"/>
    <w:rsid w:val="002C1DD7"/>
    <w:rsid w:val="002C2394"/>
    <w:rsid w:val="002C2510"/>
    <w:rsid w:val="002C2775"/>
    <w:rsid w:val="002C27C1"/>
    <w:rsid w:val="002C3035"/>
    <w:rsid w:val="002C354E"/>
    <w:rsid w:val="002C36E3"/>
    <w:rsid w:val="002C3C34"/>
    <w:rsid w:val="002C45CC"/>
    <w:rsid w:val="002C4BE3"/>
    <w:rsid w:val="002C5099"/>
    <w:rsid w:val="002C5620"/>
    <w:rsid w:val="002C5889"/>
    <w:rsid w:val="002C7160"/>
    <w:rsid w:val="002C71CE"/>
    <w:rsid w:val="002C7E16"/>
    <w:rsid w:val="002D06DE"/>
    <w:rsid w:val="002D08E5"/>
    <w:rsid w:val="002D08F8"/>
    <w:rsid w:val="002D238F"/>
    <w:rsid w:val="002D2F92"/>
    <w:rsid w:val="002D4370"/>
    <w:rsid w:val="002D4D94"/>
    <w:rsid w:val="002D4DF8"/>
    <w:rsid w:val="002D5214"/>
    <w:rsid w:val="002D55DA"/>
    <w:rsid w:val="002D577C"/>
    <w:rsid w:val="002D5924"/>
    <w:rsid w:val="002D5C31"/>
    <w:rsid w:val="002D5EBD"/>
    <w:rsid w:val="002D6839"/>
    <w:rsid w:val="002D6BAF"/>
    <w:rsid w:val="002D7292"/>
    <w:rsid w:val="002D733A"/>
    <w:rsid w:val="002D7832"/>
    <w:rsid w:val="002D7ACC"/>
    <w:rsid w:val="002D7F9B"/>
    <w:rsid w:val="002E0363"/>
    <w:rsid w:val="002E05D7"/>
    <w:rsid w:val="002E0B31"/>
    <w:rsid w:val="002E0C63"/>
    <w:rsid w:val="002E1071"/>
    <w:rsid w:val="002E15B9"/>
    <w:rsid w:val="002E2022"/>
    <w:rsid w:val="002E20E0"/>
    <w:rsid w:val="002E2158"/>
    <w:rsid w:val="002E2E50"/>
    <w:rsid w:val="002E3E99"/>
    <w:rsid w:val="002E4F02"/>
    <w:rsid w:val="002E60DF"/>
    <w:rsid w:val="002E72BC"/>
    <w:rsid w:val="002E7722"/>
    <w:rsid w:val="002F07BA"/>
    <w:rsid w:val="002F084E"/>
    <w:rsid w:val="002F0A45"/>
    <w:rsid w:val="002F0DA9"/>
    <w:rsid w:val="002F1014"/>
    <w:rsid w:val="002F1E3B"/>
    <w:rsid w:val="002F22FC"/>
    <w:rsid w:val="002F29C9"/>
    <w:rsid w:val="002F42A5"/>
    <w:rsid w:val="002F4BA5"/>
    <w:rsid w:val="002F536D"/>
    <w:rsid w:val="002F5901"/>
    <w:rsid w:val="002F5A8A"/>
    <w:rsid w:val="002F5E2F"/>
    <w:rsid w:val="002F643C"/>
    <w:rsid w:val="002F6C1D"/>
    <w:rsid w:val="002F71C0"/>
    <w:rsid w:val="002F74F1"/>
    <w:rsid w:val="002F7556"/>
    <w:rsid w:val="002F7DCD"/>
    <w:rsid w:val="0030001C"/>
    <w:rsid w:val="0030065B"/>
    <w:rsid w:val="00301017"/>
    <w:rsid w:val="0030155F"/>
    <w:rsid w:val="00301F65"/>
    <w:rsid w:val="00302858"/>
    <w:rsid w:val="00304964"/>
    <w:rsid w:val="0030587B"/>
    <w:rsid w:val="00305C41"/>
    <w:rsid w:val="003069A5"/>
    <w:rsid w:val="00306D98"/>
    <w:rsid w:val="0030786C"/>
    <w:rsid w:val="0031031A"/>
    <w:rsid w:val="00310714"/>
    <w:rsid w:val="0031084A"/>
    <w:rsid w:val="00310981"/>
    <w:rsid w:val="00311BF9"/>
    <w:rsid w:val="00311D9B"/>
    <w:rsid w:val="00312187"/>
    <w:rsid w:val="00312413"/>
    <w:rsid w:val="003124D9"/>
    <w:rsid w:val="00312594"/>
    <w:rsid w:val="003137E9"/>
    <w:rsid w:val="00314FBF"/>
    <w:rsid w:val="00315498"/>
    <w:rsid w:val="00315AAB"/>
    <w:rsid w:val="00316474"/>
    <w:rsid w:val="00316B01"/>
    <w:rsid w:val="00317743"/>
    <w:rsid w:val="00322107"/>
    <w:rsid w:val="00322355"/>
    <w:rsid w:val="00322846"/>
    <w:rsid w:val="0032326E"/>
    <w:rsid w:val="00323896"/>
    <w:rsid w:val="00323950"/>
    <w:rsid w:val="003245C6"/>
    <w:rsid w:val="00324C14"/>
    <w:rsid w:val="0032595E"/>
    <w:rsid w:val="00326C6F"/>
    <w:rsid w:val="00326DA7"/>
    <w:rsid w:val="003270E4"/>
    <w:rsid w:val="003276C4"/>
    <w:rsid w:val="00327D70"/>
    <w:rsid w:val="00330071"/>
    <w:rsid w:val="00330DAA"/>
    <w:rsid w:val="00330F5C"/>
    <w:rsid w:val="00331B84"/>
    <w:rsid w:val="00332A27"/>
    <w:rsid w:val="00333A2A"/>
    <w:rsid w:val="0033488D"/>
    <w:rsid w:val="00336284"/>
    <w:rsid w:val="003366C9"/>
    <w:rsid w:val="00336FF2"/>
    <w:rsid w:val="003371B0"/>
    <w:rsid w:val="0033726C"/>
    <w:rsid w:val="0033735C"/>
    <w:rsid w:val="00337D1B"/>
    <w:rsid w:val="00340376"/>
    <w:rsid w:val="00340658"/>
    <w:rsid w:val="00340DF1"/>
    <w:rsid w:val="00341EEE"/>
    <w:rsid w:val="00344836"/>
    <w:rsid w:val="00345C77"/>
    <w:rsid w:val="0034602A"/>
    <w:rsid w:val="00346D5F"/>
    <w:rsid w:val="003472C5"/>
    <w:rsid w:val="00347CCD"/>
    <w:rsid w:val="003503E6"/>
    <w:rsid w:val="00350E2B"/>
    <w:rsid w:val="003517F9"/>
    <w:rsid w:val="003519AC"/>
    <w:rsid w:val="00351BA9"/>
    <w:rsid w:val="00352438"/>
    <w:rsid w:val="00353266"/>
    <w:rsid w:val="00353A61"/>
    <w:rsid w:val="00354543"/>
    <w:rsid w:val="00354F64"/>
    <w:rsid w:val="0035620E"/>
    <w:rsid w:val="00356594"/>
    <w:rsid w:val="003570D7"/>
    <w:rsid w:val="003575BE"/>
    <w:rsid w:val="00357DBD"/>
    <w:rsid w:val="00360010"/>
    <w:rsid w:val="00360345"/>
    <w:rsid w:val="00360E0C"/>
    <w:rsid w:val="003616DB"/>
    <w:rsid w:val="00361A05"/>
    <w:rsid w:val="00361F37"/>
    <w:rsid w:val="003624C4"/>
    <w:rsid w:val="003633AD"/>
    <w:rsid w:val="00363B00"/>
    <w:rsid w:val="00363F98"/>
    <w:rsid w:val="00364504"/>
    <w:rsid w:val="003654AC"/>
    <w:rsid w:val="00365912"/>
    <w:rsid w:val="00365BC6"/>
    <w:rsid w:val="00365FA5"/>
    <w:rsid w:val="003661DC"/>
    <w:rsid w:val="0036682B"/>
    <w:rsid w:val="00366ECB"/>
    <w:rsid w:val="00366F9D"/>
    <w:rsid w:val="00367BBB"/>
    <w:rsid w:val="00367F8B"/>
    <w:rsid w:val="003710CF"/>
    <w:rsid w:val="0037358A"/>
    <w:rsid w:val="00373BAF"/>
    <w:rsid w:val="003742C3"/>
    <w:rsid w:val="00374741"/>
    <w:rsid w:val="003750F6"/>
    <w:rsid w:val="00375CF4"/>
    <w:rsid w:val="00375D6B"/>
    <w:rsid w:val="003760FC"/>
    <w:rsid w:val="003772CF"/>
    <w:rsid w:val="00377E33"/>
    <w:rsid w:val="00380F26"/>
    <w:rsid w:val="003818A1"/>
    <w:rsid w:val="00382B42"/>
    <w:rsid w:val="0038365C"/>
    <w:rsid w:val="0038369B"/>
    <w:rsid w:val="00383B78"/>
    <w:rsid w:val="00384271"/>
    <w:rsid w:val="00385212"/>
    <w:rsid w:val="00385A9D"/>
    <w:rsid w:val="00386118"/>
    <w:rsid w:val="00387121"/>
    <w:rsid w:val="00387690"/>
    <w:rsid w:val="00387BFD"/>
    <w:rsid w:val="00387EE3"/>
    <w:rsid w:val="00390126"/>
    <w:rsid w:val="003902B1"/>
    <w:rsid w:val="00390D20"/>
    <w:rsid w:val="00391166"/>
    <w:rsid w:val="0039179C"/>
    <w:rsid w:val="00391CE0"/>
    <w:rsid w:val="0039365B"/>
    <w:rsid w:val="00395E92"/>
    <w:rsid w:val="00395E9E"/>
    <w:rsid w:val="00395EE6"/>
    <w:rsid w:val="0039618D"/>
    <w:rsid w:val="00396896"/>
    <w:rsid w:val="00396AB4"/>
    <w:rsid w:val="00396C7E"/>
    <w:rsid w:val="00396FD0"/>
    <w:rsid w:val="003973B4"/>
    <w:rsid w:val="00397EC2"/>
    <w:rsid w:val="003A02D3"/>
    <w:rsid w:val="003A03CA"/>
    <w:rsid w:val="003A0A73"/>
    <w:rsid w:val="003A0AEB"/>
    <w:rsid w:val="003A1A7A"/>
    <w:rsid w:val="003A2392"/>
    <w:rsid w:val="003A2831"/>
    <w:rsid w:val="003A2920"/>
    <w:rsid w:val="003A3BD8"/>
    <w:rsid w:val="003A3CB6"/>
    <w:rsid w:val="003A3ED1"/>
    <w:rsid w:val="003A449D"/>
    <w:rsid w:val="003A44DB"/>
    <w:rsid w:val="003A482A"/>
    <w:rsid w:val="003A4917"/>
    <w:rsid w:val="003A4AB5"/>
    <w:rsid w:val="003A4C14"/>
    <w:rsid w:val="003A5A42"/>
    <w:rsid w:val="003A6E40"/>
    <w:rsid w:val="003A742C"/>
    <w:rsid w:val="003A7F80"/>
    <w:rsid w:val="003B03AE"/>
    <w:rsid w:val="003B338A"/>
    <w:rsid w:val="003B3971"/>
    <w:rsid w:val="003B3FD1"/>
    <w:rsid w:val="003B442D"/>
    <w:rsid w:val="003B4C20"/>
    <w:rsid w:val="003B4EA8"/>
    <w:rsid w:val="003B5214"/>
    <w:rsid w:val="003B55D1"/>
    <w:rsid w:val="003B5B61"/>
    <w:rsid w:val="003B5D8D"/>
    <w:rsid w:val="003B6813"/>
    <w:rsid w:val="003C02E1"/>
    <w:rsid w:val="003C0569"/>
    <w:rsid w:val="003C1654"/>
    <w:rsid w:val="003C277A"/>
    <w:rsid w:val="003C2B0D"/>
    <w:rsid w:val="003C2DE2"/>
    <w:rsid w:val="003C4332"/>
    <w:rsid w:val="003C4EBB"/>
    <w:rsid w:val="003C5484"/>
    <w:rsid w:val="003C5542"/>
    <w:rsid w:val="003C5602"/>
    <w:rsid w:val="003C6C38"/>
    <w:rsid w:val="003C7C15"/>
    <w:rsid w:val="003C7D19"/>
    <w:rsid w:val="003C7D2F"/>
    <w:rsid w:val="003D0C5A"/>
    <w:rsid w:val="003D1296"/>
    <w:rsid w:val="003D1828"/>
    <w:rsid w:val="003D1DBD"/>
    <w:rsid w:val="003D1DE4"/>
    <w:rsid w:val="003D1E9A"/>
    <w:rsid w:val="003D1F3A"/>
    <w:rsid w:val="003D1F7B"/>
    <w:rsid w:val="003D2422"/>
    <w:rsid w:val="003D39A1"/>
    <w:rsid w:val="003D39E2"/>
    <w:rsid w:val="003D3FBF"/>
    <w:rsid w:val="003D3FF7"/>
    <w:rsid w:val="003D444A"/>
    <w:rsid w:val="003D4A30"/>
    <w:rsid w:val="003D4D94"/>
    <w:rsid w:val="003D6F93"/>
    <w:rsid w:val="003D7434"/>
    <w:rsid w:val="003D7452"/>
    <w:rsid w:val="003D79BB"/>
    <w:rsid w:val="003D7C98"/>
    <w:rsid w:val="003D7D9D"/>
    <w:rsid w:val="003E0543"/>
    <w:rsid w:val="003E1011"/>
    <w:rsid w:val="003E28BA"/>
    <w:rsid w:val="003E2F39"/>
    <w:rsid w:val="003E45E5"/>
    <w:rsid w:val="003E49E0"/>
    <w:rsid w:val="003E5178"/>
    <w:rsid w:val="003E5603"/>
    <w:rsid w:val="003E7230"/>
    <w:rsid w:val="003E73B3"/>
    <w:rsid w:val="003E749E"/>
    <w:rsid w:val="003E77E6"/>
    <w:rsid w:val="003F1C5B"/>
    <w:rsid w:val="003F240F"/>
    <w:rsid w:val="003F24F4"/>
    <w:rsid w:val="003F331D"/>
    <w:rsid w:val="003F4156"/>
    <w:rsid w:val="003F51C1"/>
    <w:rsid w:val="003F5ADF"/>
    <w:rsid w:val="003F6879"/>
    <w:rsid w:val="00400709"/>
    <w:rsid w:val="00400B29"/>
    <w:rsid w:val="00401912"/>
    <w:rsid w:val="00401A49"/>
    <w:rsid w:val="004024EB"/>
    <w:rsid w:val="00402812"/>
    <w:rsid w:val="00403AC8"/>
    <w:rsid w:val="0040499B"/>
    <w:rsid w:val="00404EF5"/>
    <w:rsid w:val="0040504B"/>
    <w:rsid w:val="0040583A"/>
    <w:rsid w:val="004059F4"/>
    <w:rsid w:val="00407565"/>
    <w:rsid w:val="00407FE5"/>
    <w:rsid w:val="004101B0"/>
    <w:rsid w:val="00410326"/>
    <w:rsid w:val="004105A9"/>
    <w:rsid w:val="00410708"/>
    <w:rsid w:val="00410EC7"/>
    <w:rsid w:val="004111F6"/>
    <w:rsid w:val="0041131B"/>
    <w:rsid w:val="00411365"/>
    <w:rsid w:val="00411B39"/>
    <w:rsid w:val="00411E12"/>
    <w:rsid w:val="004127A7"/>
    <w:rsid w:val="004128AE"/>
    <w:rsid w:val="00412922"/>
    <w:rsid w:val="00412F4A"/>
    <w:rsid w:val="00413756"/>
    <w:rsid w:val="00413A1E"/>
    <w:rsid w:val="00414476"/>
    <w:rsid w:val="00414C2E"/>
    <w:rsid w:val="004151CF"/>
    <w:rsid w:val="0041568F"/>
    <w:rsid w:val="004159DD"/>
    <w:rsid w:val="00415E60"/>
    <w:rsid w:val="004162D0"/>
    <w:rsid w:val="00416364"/>
    <w:rsid w:val="004165CB"/>
    <w:rsid w:val="0042047F"/>
    <w:rsid w:val="00420AA6"/>
    <w:rsid w:val="00420B9F"/>
    <w:rsid w:val="0042192C"/>
    <w:rsid w:val="00421EBC"/>
    <w:rsid w:val="00422260"/>
    <w:rsid w:val="0042272C"/>
    <w:rsid w:val="0042413F"/>
    <w:rsid w:val="004246EA"/>
    <w:rsid w:val="00424C0D"/>
    <w:rsid w:val="00425181"/>
    <w:rsid w:val="00426614"/>
    <w:rsid w:val="004279A5"/>
    <w:rsid w:val="004305AB"/>
    <w:rsid w:val="00430AA9"/>
    <w:rsid w:val="00431543"/>
    <w:rsid w:val="004316DA"/>
    <w:rsid w:val="004319F8"/>
    <w:rsid w:val="00431E55"/>
    <w:rsid w:val="004321F6"/>
    <w:rsid w:val="00433044"/>
    <w:rsid w:val="00434088"/>
    <w:rsid w:val="004347CD"/>
    <w:rsid w:val="0043571F"/>
    <w:rsid w:val="0043657D"/>
    <w:rsid w:val="00436709"/>
    <w:rsid w:val="00436812"/>
    <w:rsid w:val="004375B9"/>
    <w:rsid w:val="00441394"/>
    <w:rsid w:val="0044161F"/>
    <w:rsid w:val="00441872"/>
    <w:rsid w:val="004425B2"/>
    <w:rsid w:val="004428D0"/>
    <w:rsid w:val="00444185"/>
    <w:rsid w:val="004443A7"/>
    <w:rsid w:val="0044442C"/>
    <w:rsid w:val="00445941"/>
    <w:rsid w:val="0044646D"/>
    <w:rsid w:val="004464EB"/>
    <w:rsid w:val="00447D26"/>
    <w:rsid w:val="00447DFC"/>
    <w:rsid w:val="00450750"/>
    <w:rsid w:val="004508C4"/>
    <w:rsid w:val="004509B4"/>
    <w:rsid w:val="00450CA2"/>
    <w:rsid w:val="00451D41"/>
    <w:rsid w:val="0045296F"/>
    <w:rsid w:val="00452D3A"/>
    <w:rsid w:val="004541A6"/>
    <w:rsid w:val="004544A7"/>
    <w:rsid w:val="004547D1"/>
    <w:rsid w:val="00454898"/>
    <w:rsid w:val="00454F92"/>
    <w:rsid w:val="00455344"/>
    <w:rsid w:val="00455691"/>
    <w:rsid w:val="00455D45"/>
    <w:rsid w:val="00455E8E"/>
    <w:rsid w:val="004571E4"/>
    <w:rsid w:val="00460047"/>
    <w:rsid w:val="004610F4"/>
    <w:rsid w:val="004613E3"/>
    <w:rsid w:val="00461A4F"/>
    <w:rsid w:val="004624A0"/>
    <w:rsid w:val="00462CF5"/>
    <w:rsid w:val="00463E47"/>
    <w:rsid w:val="00464595"/>
    <w:rsid w:val="00464723"/>
    <w:rsid w:val="0046517C"/>
    <w:rsid w:val="004658B5"/>
    <w:rsid w:val="00466443"/>
    <w:rsid w:val="00466C36"/>
    <w:rsid w:val="00466C62"/>
    <w:rsid w:val="004676DD"/>
    <w:rsid w:val="00470121"/>
    <w:rsid w:val="00470511"/>
    <w:rsid w:val="00471EA5"/>
    <w:rsid w:val="004720DC"/>
    <w:rsid w:val="00472456"/>
    <w:rsid w:val="00472A79"/>
    <w:rsid w:val="00473334"/>
    <w:rsid w:val="00473D99"/>
    <w:rsid w:val="00473EF1"/>
    <w:rsid w:val="00473F19"/>
    <w:rsid w:val="00475E22"/>
    <w:rsid w:val="0047750D"/>
    <w:rsid w:val="00477992"/>
    <w:rsid w:val="0048088E"/>
    <w:rsid w:val="004808A5"/>
    <w:rsid w:val="00480F2B"/>
    <w:rsid w:val="00482709"/>
    <w:rsid w:val="00482720"/>
    <w:rsid w:val="00482AC6"/>
    <w:rsid w:val="004835E7"/>
    <w:rsid w:val="004837B6"/>
    <w:rsid w:val="00483B5F"/>
    <w:rsid w:val="00483E72"/>
    <w:rsid w:val="00484BAC"/>
    <w:rsid w:val="00484F91"/>
    <w:rsid w:val="004850C8"/>
    <w:rsid w:val="0048538A"/>
    <w:rsid w:val="00485887"/>
    <w:rsid w:val="004859E1"/>
    <w:rsid w:val="00486095"/>
    <w:rsid w:val="004867E2"/>
    <w:rsid w:val="00487AEC"/>
    <w:rsid w:val="00490B17"/>
    <w:rsid w:val="00491934"/>
    <w:rsid w:val="00491B3A"/>
    <w:rsid w:val="00491EC8"/>
    <w:rsid w:val="004925D3"/>
    <w:rsid w:val="00492B0D"/>
    <w:rsid w:val="00492CFD"/>
    <w:rsid w:val="0049310A"/>
    <w:rsid w:val="00494207"/>
    <w:rsid w:val="00494DD5"/>
    <w:rsid w:val="00495161"/>
    <w:rsid w:val="00495817"/>
    <w:rsid w:val="00495B5D"/>
    <w:rsid w:val="00495C1D"/>
    <w:rsid w:val="00495D19"/>
    <w:rsid w:val="00495D31"/>
    <w:rsid w:val="0049626A"/>
    <w:rsid w:val="004962D2"/>
    <w:rsid w:val="004970F6"/>
    <w:rsid w:val="0049758F"/>
    <w:rsid w:val="004A0263"/>
    <w:rsid w:val="004A0DA1"/>
    <w:rsid w:val="004A0DE9"/>
    <w:rsid w:val="004A13D6"/>
    <w:rsid w:val="004A1C48"/>
    <w:rsid w:val="004A4070"/>
    <w:rsid w:val="004A4341"/>
    <w:rsid w:val="004A4722"/>
    <w:rsid w:val="004A5291"/>
    <w:rsid w:val="004A52E9"/>
    <w:rsid w:val="004A6034"/>
    <w:rsid w:val="004A6040"/>
    <w:rsid w:val="004A6597"/>
    <w:rsid w:val="004A7848"/>
    <w:rsid w:val="004A793B"/>
    <w:rsid w:val="004B0AB8"/>
    <w:rsid w:val="004B0C78"/>
    <w:rsid w:val="004B0E33"/>
    <w:rsid w:val="004B1C86"/>
    <w:rsid w:val="004B1CB4"/>
    <w:rsid w:val="004B2BE4"/>
    <w:rsid w:val="004B2F18"/>
    <w:rsid w:val="004B3C4B"/>
    <w:rsid w:val="004B3DDB"/>
    <w:rsid w:val="004B42F9"/>
    <w:rsid w:val="004B44FD"/>
    <w:rsid w:val="004B4715"/>
    <w:rsid w:val="004B4BD0"/>
    <w:rsid w:val="004B5CFC"/>
    <w:rsid w:val="004B5E14"/>
    <w:rsid w:val="004B62D4"/>
    <w:rsid w:val="004B6F79"/>
    <w:rsid w:val="004B6FC4"/>
    <w:rsid w:val="004B749A"/>
    <w:rsid w:val="004B774D"/>
    <w:rsid w:val="004C01A9"/>
    <w:rsid w:val="004C0401"/>
    <w:rsid w:val="004C2A98"/>
    <w:rsid w:val="004C2AC2"/>
    <w:rsid w:val="004C45A2"/>
    <w:rsid w:val="004C4AED"/>
    <w:rsid w:val="004C522A"/>
    <w:rsid w:val="004C570C"/>
    <w:rsid w:val="004C5DC5"/>
    <w:rsid w:val="004C628B"/>
    <w:rsid w:val="004C62A1"/>
    <w:rsid w:val="004C6BE0"/>
    <w:rsid w:val="004C6C95"/>
    <w:rsid w:val="004C7E99"/>
    <w:rsid w:val="004C7F37"/>
    <w:rsid w:val="004D04DE"/>
    <w:rsid w:val="004D0E9F"/>
    <w:rsid w:val="004D1DFA"/>
    <w:rsid w:val="004D202A"/>
    <w:rsid w:val="004D2C2D"/>
    <w:rsid w:val="004D3253"/>
    <w:rsid w:val="004D3536"/>
    <w:rsid w:val="004D41C7"/>
    <w:rsid w:val="004D599D"/>
    <w:rsid w:val="004D69B5"/>
    <w:rsid w:val="004D6EDA"/>
    <w:rsid w:val="004D7227"/>
    <w:rsid w:val="004D7B5E"/>
    <w:rsid w:val="004D7EC6"/>
    <w:rsid w:val="004E0E7F"/>
    <w:rsid w:val="004E0EB8"/>
    <w:rsid w:val="004E1508"/>
    <w:rsid w:val="004E178E"/>
    <w:rsid w:val="004E18E9"/>
    <w:rsid w:val="004E2351"/>
    <w:rsid w:val="004E2ADC"/>
    <w:rsid w:val="004E2BA9"/>
    <w:rsid w:val="004E341D"/>
    <w:rsid w:val="004E3925"/>
    <w:rsid w:val="004E43B2"/>
    <w:rsid w:val="004E5227"/>
    <w:rsid w:val="004E5289"/>
    <w:rsid w:val="004E7417"/>
    <w:rsid w:val="004E779D"/>
    <w:rsid w:val="004F1D02"/>
    <w:rsid w:val="004F1E6D"/>
    <w:rsid w:val="004F2526"/>
    <w:rsid w:val="004F2679"/>
    <w:rsid w:val="004F2F21"/>
    <w:rsid w:val="004F3736"/>
    <w:rsid w:val="004F3DE5"/>
    <w:rsid w:val="004F4F96"/>
    <w:rsid w:val="004F582E"/>
    <w:rsid w:val="004F6830"/>
    <w:rsid w:val="004F6913"/>
    <w:rsid w:val="004F6C53"/>
    <w:rsid w:val="004F700A"/>
    <w:rsid w:val="004F7134"/>
    <w:rsid w:val="004F7865"/>
    <w:rsid w:val="004F7C17"/>
    <w:rsid w:val="0050174E"/>
    <w:rsid w:val="00501854"/>
    <w:rsid w:val="0050219B"/>
    <w:rsid w:val="00503F17"/>
    <w:rsid w:val="00503F3A"/>
    <w:rsid w:val="005043CC"/>
    <w:rsid w:val="00504CBA"/>
    <w:rsid w:val="00504E12"/>
    <w:rsid w:val="00504E71"/>
    <w:rsid w:val="005054AF"/>
    <w:rsid w:val="00505741"/>
    <w:rsid w:val="005060C9"/>
    <w:rsid w:val="00506928"/>
    <w:rsid w:val="00506A01"/>
    <w:rsid w:val="00506A2A"/>
    <w:rsid w:val="00506DB3"/>
    <w:rsid w:val="005077EF"/>
    <w:rsid w:val="00510559"/>
    <w:rsid w:val="005105C3"/>
    <w:rsid w:val="005107AF"/>
    <w:rsid w:val="00511AD5"/>
    <w:rsid w:val="00511DC7"/>
    <w:rsid w:val="005120E0"/>
    <w:rsid w:val="0051351A"/>
    <w:rsid w:val="00513819"/>
    <w:rsid w:val="00513A43"/>
    <w:rsid w:val="00513F14"/>
    <w:rsid w:val="005142C5"/>
    <w:rsid w:val="0051501B"/>
    <w:rsid w:val="005152B5"/>
    <w:rsid w:val="0051583C"/>
    <w:rsid w:val="00515886"/>
    <w:rsid w:val="0051679A"/>
    <w:rsid w:val="0052123C"/>
    <w:rsid w:val="00521319"/>
    <w:rsid w:val="00521A52"/>
    <w:rsid w:val="00522884"/>
    <w:rsid w:val="00522953"/>
    <w:rsid w:val="00522BC8"/>
    <w:rsid w:val="00523C28"/>
    <w:rsid w:val="00524E30"/>
    <w:rsid w:val="00525189"/>
    <w:rsid w:val="0052612A"/>
    <w:rsid w:val="00530DF9"/>
    <w:rsid w:val="005314A9"/>
    <w:rsid w:val="005315F8"/>
    <w:rsid w:val="0053176B"/>
    <w:rsid w:val="00532025"/>
    <w:rsid w:val="00532055"/>
    <w:rsid w:val="00532C20"/>
    <w:rsid w:val="00533757"/>
    <w:rsid w:val="005340AA"/>
    <w:rsid w:val="0053419E"/>
    <w:rsid w:val="005341B3"/>
    <w:rsid w:val="00534EED"/>
    <w:rsid w:val="005357CF"/>
    <w:rsid w:val="00535F44"/>
    <w:rsid w:val="00536F42"/>
    <w:rsid w:val="00537182"/>
    <w:rsid w:val="005374CC"/>
    <w:rsid w:val="00540648"/>
    <w:rsid w:val="00540AA6"/>
    <w:rsid w:val="00541778"/>
    <w:rsid w:val="00541EDD"/>
    <w:rsid w:val="00542531"/>
    <w:rsid w:val="00542743"/>
    <w:rsid w:val="005429BD"/>
    <w:rsid w:val="00542C2D"/>
    <w:rsid w:val="00546A4D"/>
    <w:rsid w:val="005478BD"/>
    <w:rsid w:val="005479E3"/>
    <w:rsid w:val="00547D39"/>
    <w:rsid w:val="00547EFD"/>
    <w:rsid w:val="0055170B"/>
    <w:rsid w:val="00551722"/>
    <w:rsid w:val="0055197B"/>
    <w:rsid w:val="00551985"/>
    <w:rsid w:val="00552137"/>
    <w:rsid w:val="005525CB"/>
    <w:rsid w:val="00552BD3"/>
    <w:rsid w:val="005532A0"/>
    <w:rsid w:val="0055363A"/>
    <w:rsid w:val="00553C49"/>
    <w:rsid w:val="00553E04"/>
    <w:rsid w:val="00553ECC"/>
    <w:rsid w:val="0055478F"/>
    <w:rsid w:val="00554AAF"/>
    <w:rsid w:val="00554B9A"/>
    <w:rsid w:val="00555109"/>
    <w:rsid w:val="00556B35"/>
    <w:rsid w:val="00557355"/>
    <w:rsid w:val="0055741A"/>
    <w:rsid w:val="00557A4B"/>
    <w:rsid w:val="00557ADF"/>
    <w:rsid w:val="005611B7"/>
    <w:rsid w:val="005618D4"/>
    <w:rsid w:val="00562B15"/>
    <w:rsid w:val="00564867"/>
    <w:rsid w:val="00565915"/>
    <w:rsid w:val="00565C79"/>
    <w:rsid w:val="00565DF0"/>
    <w:rsid w:val="005666EE"/>
    <w:rsid w:val="0056696F"/>
    <w:rsid w:val="00567739"/>
    <w:rsid w:val="00570276"/>
    <w:rsid w:val="00570F44"/>
    <w:rsid w:val="00571D03"/>
    <w:rsid w:val="00572269"/>
    <w:rsid w:val="0057244A"/>
    <w:rsid w:val="00572865"/>
    <w:rsid w:val="00572974"/>
    <w:rsid w:val="00572F26"/>
    <w:rsid w:val="00573244"/>
    <w:rsid w:val="00573736"/>
    <w:rsid w:val="00573FFC"/>
    <w:rsid w:val="0057445E"/>
    <w:rsid w:val="005750C5"/>
    <w:rsid w:val="0057516E"/>
    <w:rsid w:val="005752DE"/>
    <w:rsid w:val="00575D60"/>
    <w:rsid w:val="00575D8D"/>
    <w:rsid w:val="005762BB"/>
    <w:rsid w:val="00576972"/>
    <w:rsid w:val="00576C08"/>
    <w:rsid w:val="00577248"/>
    <w:rsid w:val="00580540"/>
    <w:rsid w:val="00580D0C"/>
    <w:rsid w:val="00581DCC"/>
    <w:rsid w:val="005821D6"/>
    <w:rsid w:val="0058304E"/>
    <w:rsid w:val="00583699"/>
    <w:rsid w:val="00583AFC"/>
    <w:rsid w:val="00583B81"/>
    <w:rsid w:val="00585087"/>
    <w:rsid w:val="005857DB"/>
    <w:rsid w:val="00585A2A"/>
    <w:rsid w:val="00585CDD"/>
    <w:rsid w:val="00586107"/>
    <w:rsid w:val="00586357"/>
    <w:rsid w:val="00587058"/>
    <w:rsid w:val="00590A52"/>
    <w:rsid w:val="0059137D"/>
    <w:rsid w:val="00591957"/>
    <w:rsid w:val="00591B59"/>
    <w:rsid w:val="00592E01"/>
    <w:rsid w:val="0059490C"/>
    <w:rsid w:val="00595C45"/>
    <w:rsid w:val="00595C90"/>
    <w:rsid w:val="00596CB1"/>
    <w:rsid w:val="005974C2"/>
    <w:rsid w:val="00597BF9"/>
    <w:rsid w:val="005A0C11"/>
    <w:rsid w:val="005A0DD5"/>
    <w:rsid w:val="005A109A"/>
    <w:rsid w:val="005A219F"/>
    <w:rsid w:val="005A309A"/>
    <w:rsid w:val="005A3161"/>
    <w:rsid w:val="005A373D"/>
    <w:rsid w:val="005A376A"/>
    <w:rsid w:val="005A4343"/>
    <w:rsid w:val="005A459D"/>
    <w:rsid w:val="005A5E0A"/>
    <w:rsid w:val="005A673A"/>
    <w:rsid w:val="005A784A"/>
    <w:rsid w:val="005B001C"/>
    <w:rsid w:val="005B025B"/>
    <w:rsid w:val="005B0AF2"/>
    <w:rsid w:val="005B0B58"/>
    <w:rsid w:val="005B301A"/>
    <w:rsid w:val="005B32D5"/>
    <w:rsid w:val="005B3A99"/>
    <w:rsid w:val="005B4E53"/>
    <w:rsid w:val="005B5857"/>
    <w:rsid w:val="005B6881"/>
    <w:rsid w:val="005B7266"/>
    <w:rsid w:val="005B7600"/>
    <w:rsid w:val="005C06C2"/>
    <w:rsid w:val="005C19C4"/>
    <w:rsid w:val="005C1B83"/>
    <w:rsid w:val="005C1FF9"/>
    <w:rsid w:val="005C25FF"/>
    <w:rsid w:val="005C2601"/>
    <w:rsid w:val="005C2983"/>
    <w:rsid w:val="005C2D55"/>
    <w:rsid w:val="005C346B"/>
    <w:rsid w:val="005C37B3"/>
    <w:rsid w:val="005C45B9"/>
    <w:rsid w:val="005C5ABC"/>
    <w:rsid w:val="005C5D82"/>
    <w:rsid w:val="005C6BCE"/>
    <w:rsid w:val="005D044D"/>
    <w:rsid w:val="005D0ABD"/>
    <w:rsid w:val="005D11B0"/>
    <w:rsid w:val="005D18AD"/>
    <w:rsid w:val="005D1971"/>
    <w:rsid w:val="005D1A2E"/>
    <w:rsid w:val="005D26B4"/>
    <w:rsid w:val="005D2A45"/>
    <w:rsid w:val="005D385C"/>
    <w:rsid w:val="005D3B2F"/>
    <w:rsid w:val="005D3E97"/>
    <w:rsid w:val="005D5BE8"/>
    <w:rsid w:val="005D64B5"/>
    <w:rsid w:val="005D6975"/>
    <w:rsid w:val="005D7BAD"/>
    <w:rsid w:val="005E0679"/>
    <w:rsid w:val="005E0E2D"/>
    <w:rsid w:val="005E11C7"/>
    <w:rsid w:val="005E1995"/>
    <w:rsid w:val="005E2405"/>
    <w:rsid w:val="005E2B6C"/>
    <w:rsid w:val="005E2D43"/>
    <w:rsid w:val="005E4257"/>
    <w:rsid w:val="005E47FC"/>
    <w:rsid w:val="005E48DC"/>
    <w:rsid w:val="005E68B3"/>
    <w:rsid w:val="005E6B44"/>
    <w:rsid w:val="005E6CBC"/>
    <w:rsid w:val="005E6FFE"/>
    <w:rsid w:val="005E714E"/>
    <w:rsid w:val="005E72FF"/>
    <w:rsid w:val="005E7331"/>
    <w:rsid w:val="005E73C0"/>
    <w:rsid w:val="005E7AC8"/>
    <w:rsid w:val="005F03C3"/>
    <w:rsid w:val="005F07ED"/>
    <w:rsid w:val="005F2696"/>
    <w:rsid w:val="005F2706"/>
    <w:rsid w:val="005F28A0"/>
    <w:rsid w:val="005F40AE"/>
    <w:rsid w:val="005F417B"/>
    <w:rsid w:val="005F4394"/>
    <w:rsid w:val="005F4412"/>
    <w:rsid w:val="005F4CE0"/>
    <w:rsid w:val="005F5454"/>
    <w:rsid w:val="005F6122"/>
    <w:rsid w:val="005F62FD"/>
    <w:rsid w:val="005F6A8F"/>
    <w:rsid w:val="005F6BB7"/>
    <w:rsid w:val="005F74AC"/>
    <w:rsid w:val="005F7588"/>
    <w:rsid w:val="0060286E"/>
    <w:rsid w:val="00602A7D"/>
    <w:rsid w:val="00603248"/>
    <w:rsid w:val="00603DB9"/>
    <w:rsid w:val="00604D4A"/>
    <w:rsid w:val="00604E90"/>
    <w:rsid w:val="006056F0"/>
    <w:rsid w:val="00605C4E"/>
    <w:rsid w:val="00605CDA"/>
    <w:rsid w:val="00605FE1"/>
    <w:rsid w:val="00606FBA"/>
    <w:rsid w:val="00607669"/>
    <w:rsid w:val="006076F4"/>
    <w:rsid w:val="00607AFD"/>
    <w:rsid w:val="006112DD"/>
    <w:rsid w:val="00611805"/>
    <w:rsid w:val="00611910"/>
    <w:rsid w:val="006119E4"/>
    <w:rsid w:val="00611B12"/>
    <w:rsid w:val="00611DD6"/>
    <w:rsid w:val="00612281"/>
    <w:rsid w:val="0061277F"/>
    <w:rsid w:val="00612891"/>
    <w:rsid w:val="00612F97"/>
    <w:rsid w:val="0061345D"/>
    <w:rsid w:val="00614442"/>
    <w:rsid w:val="0061455A"/>
    <w:rsid w:val="0061549B"/>
    <w:rsid w:val="0061562A"/>
    <w:rsid w:val="00616802"/>
    <w:rsid w:val="00616F89"/>
    <w:rsid w:val="00617CBB"/>
    <w:rsid w:val="00617E12"/>
    <w:rsid w:val="00620142"/>
    <w:rsid w:val="00620173"/>
    <w:rsid w:val="00620C25"/>
    <w:rsid w:val="0062103E"/>
    <w:rsid w:val="0062117B"/>
    <w:rsid w:val="00621309"/>
    <w:rsid w:val="00621477"/>
    <w:rsid w:val="00621ADA"/>
    <w:rsid w:val="00622BC2"/>
    <w:rsid w:val="00622DEE"/>
    <w:rsid w:val="00622E5B"/>
    <w:rsid w:val="00623F7B"/>
    <w:rsid w:val="00624BD4"/>
    <w:rsid w:val="00624C2D"/>
    <w:rsid w:val="00625BFB"/>
    <w:rsid w:val="00625F65"/>
    <w:rsid w:val="006260B9"/>
    <w:rsid w:val="00627FA3"/>
    <w:rsid w:val="0063017B"/>
    <w:rsid w:val="0063156E"/>
    <w:rsid w:val="0063158F"/>
    <w:rsid w:val="00631AE0"/>
    <w:rsid w:val="00631BE7"/>
    <w:rsid w:val="00631D6B"/>
    <w:rsid w:val="00632183"/>
    <w:rsid w:val="006321FC"/>
    <w:rsid w:val="006324DE"/>
    <w:rsid w:val="006330A1"/>
    <w:rsid w:val="006330CB"/>
    <w:rsid w:val="00633F28"/>
    <w:rsid w:val="0063479F"/>
    <w:rsid w:val="00634890"/>
    <w:rsid w:val="00634C19"/>
    <w:rsid w:val="006353F0"/>
    <w:rsid w:val="00635482"/>
    <w:rsid w:val="0063569B"/>
    <w:rsid w:val="006357B5"/>
    <w:rsid w:val="006364A1"/>
    <w:rsid w:val="0063678E"/>
    <w:rsid w:val="00636C46"/>
    <w:rsid w:val="00637719"/>
    <w:rsid w:val="00637BFD"/>
    <w:rsid w:val="00637C5C"/>
    <w:rsid w:val="00637F0B"/>
    <w:rsid w:val="00641C4E"/>
    <w:rsid w:val="00641FB3"/>
    <w:rsid w:val="006420BB"/>
    <w:rsid w:val="00642313"/>
    <w:rsid w:val="006429F8"/>
    <w:rsid w:val="00643266"/>
    <w:rsid w:val="00643B04"/>
    <w:rsid w:val="0064434C"/>
    <w:rsid w:val="00645028"/>
    <w:rsid w:val="00645375"/>
    <w:rsid w:val="00645D28"/>
    <w:rsid w:val="006471CC"/>
    <w:rsid w:val="006472FE"/>
    <w:rsid w:val="0064779B"/>
    <w:rsid w:val="00647A29"/>
    <w:rsid w:val="00647FC5"/>
    <w:rsid w:val="00650576"/>
    <w:rsid w:val="006506E9"/>
    <w:rsid w:val="0065079F"/>
    <w:rsid w:val="00651E65"/>
    <w:rsid w:val="00651ED3"/>
    <w:rsid w:val="00652219"/>
    <w:rsid w:val="00652523"/>
    <w:rsid w:val="00652A28"/>
    <w:rsid w:val="00652DB4"/>
    <w:rsid w:val="0065370C"/>
    <w:rsid w:val="0065379F"/>
    <w:rsid w:val="0065549B"/>
    <w:rsid w:val="00656188"/>
    <w:rsid w:val="0065715A"/>
    <w:rsid w:val="00657A0F"/>
    <w:rsid w:val="00657A23"/>
    <w:rsid w:val="006610F1"/>
    <w:rsid w:val="006611ED"/>
    <w:rsid w:val="00661C6B"/>
    <w:rsid w:val="00661C76"/>
    <w:rsid w:val="00662463"/>
    <w:rsid w:val="00662D3E"/>
    <w:rsid w:val="00662D58"/>
    <w:rsid w:val="00662F48"/>
    <w:rsid w:val="006632EC"/>
    <w:rsid w:val="0066368B"/>
    <w:rsid w:val="00664022"/>
    <w:rsid w:val="00664906"/>
    <w:rsid w:val="00665965"/>
    <w:rsid w:val="00666783"/>
    <w:rsid w:val="00666E07"/>
    <w:rsid w:val="00667BE3"/>
    <w:rsid w:val="00670361"/>
    <w:rsid w:val="00671004"/>
    <w:rsid w:val="0067218B"/>
    <w:rsid w:val="00672511"/>
    <w:rsid w:val="00672646"/>
    <w:rsid w:val="0067311F"/>
    <w:rsid w:val="00673556"/>
    <w:rsid w:val="00673A7B"/>
    <w:rsid w:val="00673A9D"/>
    <w:rsid w:val="00673D55"/>
    <w:rsid w:val="00674406"/>
    <w:rsid w:val="0067456B"/>
    <w:rsid w:val="00674931"/>
    <w:rsid w:val="00674DCA"/>
    <w:rsid w:val="00674E42"/>
    <w:rsid w:val="0067631B"/>
    <w:rsid w:val="00676563"/>
    <w:rsid w:val="00676966"/>
    <w:rsid w:val="00677F4A"/>
    <w:rsid w:val="00677FA9"/>
    <w:rsid w:val="00680125"/>
    <w:rsid w:val="006813F8"/>
    <w:rsid w:val="0068185D"/>
    <w:rsid w:val="00681A93"/>
    <w:rsid w:val="00681D77"/>
    <w:rsid w:val="00682112"/>
    <w:rsid w:val="00682925"/>
    <w:rsid w:val="00682BA6"/>
    <w:rsid w:val="00682DDC"/>
    <w:rsid w:val="006832ED"/>
    <w:rsid w:val="006833EF"/>
    <w:rsid w:val="006835EC"/>
    <w:rsid w:val="00683BA2"/>
    <w:rsid w:val="00684828"/>
    <w:rsid w:val="00684CFA"/>
    <w:rsid w:val="006866B4"/>
    <w:rsid w:val="006868AC"/>
    <w:rsid w:val="00686957"/>
    <w:rsid w:val="006872BA"/>
    <w:rsid w:val="006874CC"/>
    <w:rsid w:val="00690795"/>
    <w:rsid w:val="00691648"/>
    <w:rsid w:val="006917D7"/>
    <w:rsid w:val="00691B99"/>
    <w:rsid w:val="006929B2"/>
    <w:rsid w:val="00693005"/>
    <w:rsid w:val="0069434C"/>
    <w:rsid w:val="00694955"/>
    <w:rsid w:val="00694A99"/>
    <w:rsid w:val="00694F44"/>
    <w:rsid w:val="00696709"/>
    <w:rsid w:val="00696E38"/>
    <w:rsid w:val="00696EF9"/>
    <w:rsid w:val="00696F51"/>
    <w:rsid w:val="006973EC"/>
    <w:rsid w:val="00697889"/>
    <w:rsid w:val="006979A5"/>
    <w:rsid w:val="00697D34"/>
    <w:rsid w:val="006A016F"/>
    <w:rsid w:val="006A0DF7"/>
    <w:rsid w:val="006A29EE"/>
    <w:rsid w:val="006A2B5B"/>
    <w:rsid w:val="006A3799"/>
    <w:rsid w:val="006A3980"/>
    <w:rsid w:val="006A41D8"/>
    <w:rsid w:val="006A4219"/>
    <w:rsid w:val="006A4321"/>
    <w:rsid w:val="006A43D9"/>
    <w:rsid w:val="006A4881"/>
    <w:rsid w:val="006A4905"/>
    <w:rsid w:val="006A4C0C"/>
    <w:rsid w:val="006A4D3F"/>
    <w:rsid w:val="006A4E4F"/>
    <w:rsid w:val="006A6B99"/>
    <w:rsid w:val="006A6D85"/>
    <w:rsid w:val="006A7426"/>
    <w:rsid w:val="006A7A48"/>
    <w:rsid w:val="006A7E5F"/>
    <w:rsid w:val="006B07FB"/>
    <w:rsid w:val="006B1C5E"/>
    <w:rsid w:val="006B261B"/>
    <w:rsid w:val="006B2C90"/>
    <w:rsid w:val="006B35E6"/>
    <w:rsid w:val="006B3D05"/>
    <w:rsid w:val="006B465A"/>
    <w:rsid w:val="006B6018"/>
    <w:rsid w:val="006B6737"/>
    <w:rsid w:val="006B6DD0"/>
    <w:rsid w:val="006B73C4"/>
    <w:rsid w:val="006B7EE2"/>
    <w:rsid w:val="006B7F3B"/>
    <w:rsid w:val="006C0399"/>
    <w:rsid w:val="006C03C2"/>
    <w:rsid w:val="006C082A"/>
    <w:rsid w:val="006C16F3"/>
    <w:rsid w:val="006C1C71"/>
    <w:rsid w:val="006C22CF"/>
    <w:rsid w:val="006C28B9"/>
    <w:rsid w:val="006C2A8E"/>
    <w:rsid w:val="006C3255"/>
    <w:rsid w:val="006C3AF9"/>
    <w:rsid w:val="006C3CDC"/>
    <w:rsid w:val="006C3F26"/>
    <w:rsid w:val="006C6C7E"/>
    <w:rsid w:val="006C7CAA"/>
    <w:rsid w:val="006D066C"/>
    <w:rsid w:val="006D066D"/>
    <w:rsid w:val="006D0D17"/>
    <w:rsid w:val="006D1375"/>
    <w:rsid w:val="006D2F67"/>
    <w:rsid w:val="006D3975"/>
    <w:rsid w:val="006D3C7D"/>
    <w:rsid w:val="006D3F12"/>
    <w:rsid w:val="006D4093"/>
    <w:rsid w:val="006D40CB"/>
    <w:rsid w:val="006D4659"/>
    <w:rsid w:val="006D47C5"/>
    <w:rsid w:val="006D4C32"/>
    <w:rsid w:val="006D5D5F"/>
    <w:rsid w:val="006D5FFE"/>
    <w:rsid w:val="006D65D5"/>
    <w:rsid w:val="006D68FB"/>
    <w:rsid w:val="006D727D"/>
    <w:rsid w:val="006D7F53"/>
    <w:rsid w:val="006E2490"/>
    <w:rsid w:val="006E2868"/>
    <w:rsid w:val="006E2E08"/>
    <w:rsid w:val="006E31B1"/>
    <w:rsid w:val="006E31D4"/>
    <w:rsid w:val="006F017C"/>
    <w:rsid w:val="006F031D"/>
    <w:rsid w:val="006F1DD3"/>
    <w:rsid w:val="006F306C"/>
    <w:rsid w:val="006F3F0E"/>
    <w:rsid w:val="006F3FA6"/>
    <w:rsid w:val="006F4C8E"/>
    <w:rsid w:val="006F5A5A"/>
    <w:rsid w:val="006F5EAB"/>
    <w:rsid w:val="006F63A5"/>
    <w:rsid w:val="006F6683"/>
    <w:rsid w:val="0070142B"/>
    <w:rsid w:val="0070276E"/>
    <w:rsid w:val="00702E0D"/>
    <w:rsid w:val="00702F8F"/>
    <w:rsid w:val="00703D38"/>
    <w:rsid w:val="00703D5B"/>
    <w:rsid w:val="00704F96"/>
    <w:rsid w:val="0070589E"/>
    <w:rsid w:val="0070685E"/>
    <w:rsid w:val="0070688C"/>
    <w:rsid w:val="00706C00"/>
    <w:rsid w:val="0070728A"/>
    <w:rsid w:val="007079FC"/>
    <w:rsid w:val="00707A36"/>
    <w:rsid w:val="007109C5"/>
    <w:rsid w:val="00710AF2"/>
    <w:rsid w:val="00710D3C"/>
    <w:rsid w:val="0071118A"/>
    <w:rsid w:val="00711A36"/>
    <w:rsid w:val="00712151"/>
    <w:rsid w:val="007125D3"/>
    <w:rsid w:val="00712E46"/>
    <w:rsid w:val="00713E7E"/>
    <w:rsid w:val="00714C26"/>
    <w:rsid w:val="00714F45"/>
    <w:rsid w:val="0071529C"/>
    <w:rsid w:val="00715611"/>
    <w:rsid w:val="00715C0E"/>
    <w:rsid w:val="007170DA"/>
    <w:rsid w:val="007172AD"/>
    <w:rsid w:val="007173CB"/>
    <w:rsid w:val="00717546"/>
    <w:rsid w:val="00720500"/>
    <w:rsid w:val="00720801"/>
    <w:rsid w:val="00720AAA"/>
    <w:rsid w:val="00721EA3"/>
    <w:rsid w:val="0072232C"/>
    <w:rsid w:val="00722A2A"/>
    <w:rsid w:val="00722B1B"/>
    <w:rsid w:val="0072416F"/>
    <w:rsid w:val="007266BB"/>
    <w:rsid w:val="00726BDE"/>
    <w:rsid w:val="007275CC"/>
    <w:rsid w:val="00727C94"/>
    <w:rsid w:val="00730145"/>
    <w:rsid w:val="007311FE"/>
    <w:rsid w:val="00731612"/>
    <w:rsid w:val="00731955"/>
    <w:rsid w:val="00731B0A"/>
    <w:rsid w:val="00731EAE"/>
    <w:rsid w:val="00732434"/>
    <w:rsid w:val="00733073"/>
    <w:rsid w:val="007330BF"/>
    <w:rsid w:val="007335CA"/>
    <w:rsid w:val="00735033"/>
    <w:rsid w:val="007351BF"/>
    <w:rsid w:val="00735328"/>
    <w:rsid w:val="007354DA"/>
    <w:rsid w:val="00736105"/>
    <w:rsid w:val="0073685B"/>
    <w:rsid w:val="007374EE"/>
    <w:rsid w:val="00737882"/>
    <w:rsid w:val="00740B60"/>
    <w:rsid w:val="00741CD3"/>
    <w:rsid w:val="0074239E"/>
    <w:rsid w:val="00742F6C"/>
    <w:rsid w:val="00743A98"/>
    <w:rsid w:val="00744573"/>
    <w:rsid w:val="00744782"/>
    <w:rsid w:val="007449BF"/>
    <w:rsid w:val="0074515F"/>
    <w:rsid w:val="00745CD9"/>
    <w:rsid w:val="007463FE"/>
    <w:rsid w:val="00746989"/>
    <w:rsid w:val="00746BC0"/>
    <w:rsid w:val="0074794C"/>
    <w:rsid w:val="007502F2"/>
    <w:rsid w:val="00750400"/>
    <w:rsid w:val="00750E66"/>
    <w:rsid w:val="007510B4"/>
    <w:rsid w:val="00751AC9"/>
    <w:rsid w:val="00752142"/>
    <w:rsid w:val="007523F9"/>
    <w:rsid w:val="0075357E"/>
    <w:rsid w:val="00753AAF"/>
    <w:rsid w:val="00753B29"/>
    <w:rsid w:val="00754A60"/>
    <w:rsid w:val="00754BCD"/>
    <w:rsid w:val="007552D0"/>
    <w:rsid w:val="00755F64"/>
    <w:rsid w:val="00755FCE"/>
    <w:rsid w:val="0075694E"/>
    <w:rsid w:val="00756CB1"/>
    <w:rsid w:val="007571BE"/>
    <w:rsid w:val="007573E8"/>
    <w:rsid w:val="0075774F"/>
    <w:rsid w:val="007577A2"/>
    <w:rsid w:val="00760243"/>
    <w:rsid w:val="007602F2"/>
    <w:rsid w:val="00760BD1"/>
    <w:rsid w:val="00760C4E"/>
    <w:rsid w:val="00760F9E"/>
    <w:rsid w:val="007616E6"/>
    <w:rsid w:val="007627BE"/>
    <w:rsid w:val="007631AF"/>
    <w:rsid w:val="00763499"/>
    <w:rsid w:val="00763CD6"/>
    <w:rsid w:val="0076409C"/>
    <w:rsid w:val="007643B0"/>
    <w:rsid w:val="00764DD1"/>
    <w:rsid w:val="00764E09"/>
    <w:rsid w:val="00764F03"/>
    <w:rsid w:val="00765B1A"/>
    <w:rsid w:val="00765DC1"/>
    <w:rsid w:val="00765F68"/>
    <w:rsid w:val="007661D4"/>
    <w:rsid w:val="007661E9"/>
    <w:rsid w:val="00766ECC"/>
    <w:rsid w:val="00767D50"/>
    <w:rsid w:val="0077059E"/>
    <w:rsid w:val="00772E64"/>
    <w:rsid w:val="007733A3"/>
    <w:rsid w:val="00773C26"/>
    <w:rsid w:val="00774394"/>
    <w:rsid w:val="00774972"/>
    <w:rsid w:val="007757AF"/>
    <w:rsid w:val="007771D0"/>
    <w:rsid w:val="00777335"/>
    <w:rsid w:val="00777E5C"/>
    <w:rsid w:val="00777F0D"/>
    <w:rsid w:val="007805D1"/>
    <w:rsid w:val="00781C6C"/>
    <w:rsid w:val="0078263E"/>
    <w:rsid w:val="00782F19"/>
    <w:rsid w:val="007843F2"/>
    <w:rsid w:val="007846FA"/>
    <w:rsid w:val="00784DF8"/>
    <w:rsid w:val="007850BD"/>
    <w:rsid w:val="00785A9F"/>
    <w:rsid w:val="00785B4C"/>
    <w:rsid w:val="00786234"/>
    <w:rsid w:val="00786714"/>
    <w:rsid w:val="00786AB5"/>
    <w:rsid w:val="00786B29"/>
    <w:rsid w:val="007870AB"/>
    <w:rsid w:val="007875D5"/>
    <w:rsid w:val="00790693"/>
    <w:rsid w:val="007911EF"/>
    <w:rsid w:val="0079159F"/>
    <w:rsid w:val="007925DF"/>
    <w:rsid w:val="007933CB"/>
    <w:rsid w:val="00794009"/>
    <w:rsid w:val="0079465C"/>
    <w:rsid w:val="007949FE"/>
    <w:rsid w:val="00794AA0"/>
    <w:rsid w:val="00794CB8"/>
    <w:rsid w:val="00795ED0"/>
    <w:rsid w:val="0079607F"/>
    <w:rsid w:val="00796411"/>
    <w:rsid w:val="00797FE8"/>
    <w:rsid w:val="007A08AA"/>
    <w:rsid w:val="007A0A12"/>
    <w:rsid w:val="007A132D"/>
    <w:rsid w:val="007A1345"/>
    <w:rsid w:val="007A1850"/>
    <w:rsid w:val="007A1B28"/>
    <w:rsid w:val="007A2DDB"/>
    <w:rsid w:val="007A3C28"/>
    <w:rsid w:val="007A4567"/>
    <w:rsid w:val="007A4623"/>
    <w:rsid w:val="007A70BA"/>
    <w:rsid w:val="007A751B"/>
    <w:rsid w:val="007A7D21"/>
    <w:rsid w:val="007B01DA"/>
    <w:rsid w:val="007B0B9A"/>
    <w:rsid w:val="007B0D68"/>
    <w:rsid w:val="007B0E72"/>
    <w:rsid w:val="007B145F"/>
    <w:rsid w:val="007B2431"/>
    <w:rsid w:val="007B251D"/>
    <w:rsid w:val="007B2FBB"/>
    <w:rsid w:val="007B3445"/>
    <w:rsid w:val="007B3533"/>
    <w:rsid w:val="007B374F"/>
    <w:rsid w:val="007B3DFD"/>
    <w:rsid w:val="007B4033"/>
    <w:rsid w:val="007B4F58"/>
    <w:rsid w:val="007B5018"/>
    <w:rsid w:val="007B521A"/>
    <w:rsid w:val="007B528D"/>
    <w:rsid w:val="007B5421"/>
    <w:rsid w:val="007B58CC"/>
    <w:rsid w:val="007B5C95"/>
    <w:rsid w:val="007B63CA"/>
    <w:rsid w:val="007B77D1"/>
    <w:rsid w:val="007C05F9"/>
    <w:rsid w:val="007C07C7"/>
    <w:rsid w:val="007C0DF0"/>
    <w:rsid w:val="007C105E"/>
    <w:rsid w:val="007C1958"/>
    <w:rsid w:val="007C1CD9"/>
    <w:rsid w:val="007C2722"/>
    <w:rsid w:val="007C32EF"/>
    <w:rsid w:val="007C361D"/>
    <w:rsid w:val="007C3BC0"/>
    <w:rsid w:val="007C4B84"/>
    <w:rsid w:val="007C54A9"/>
    <w:rsid w:val="007C5BE0"/>
    <w:rsid w:val="007C6667"/>
    <w:rsid w:val="007C7021"/>
    <w:rsid w:val="007C70FF"/>
    <w:rsid w:val="007C7C25"/>
    <w:rsid w:val="007C7FCD"/>
    <w:rsid w:val="007D004F"/>
    <w:rsid w:val="007D035F"/>
    <w:rsid w:val="007D06AB"/>
    <w:rsid w:val="007D06B2"/>
    <w:rsid w:val="007D0A6B"/>
    <w:rsid w:val="007D0AB2"/>
    <w:rsid w:val="007D0B38"/>
    <w:rsid w:val="007D0EA8"/>
    <w:rsid w:val="007D2457"/>
    <w:rsid w:val="007D25C0"/>
    <w:rsid w:val="007D2DA8"/>
    <w:rsid w:val="007D2FE3"/>
    <w:rsid w:val="007D33E6"/>
    <w:rsid w:val="007D47F6"/>
    <w:rsid w:val="007D491D"/>
    <w:rsid w:val="007D4BD3"/>
    <w:rsid w:val="007D5440"/>
    <w:rsid w:val="007D69EB"/>
    <w:rsid w:val="007D6A34"/>
    <w:rsid w:val="007D6C82"/>
    <w:rsid w:val="007D7970"/>
    <w:rsid w:val="007E0CAF"/>
    <w:rsid w:val="007E0E94"/>
    <w:rsid w:val="007E1180"/>
    <w:rsid w:val="007E128F"/>
    <w:rsid w:val="007E144C"/>
    <w:rsid w:val="007E17EF"/>
    <w:rsid w:val="007E2E04"/>
    <w:rsid w:val="007E392C"/>
    <w:rsid w:val="007E3BF3"/>
    <w:rsid w:val="007E3F7F"/>
    <w:rsid w:val="007E65F6"/>
    <w:rsid w:val="007E7C8A"/>
    <w:rsid w:val="007E7CA9"/>
    <w:rsid w:val="007E7EB6"/>
    <w:rsid w:val="007F0486"/>
    <w:rsid w:val="007F1017"/>
    <w:rsid w:val="007F4A3F"/>
    <w:rsid w:val="007F4A61"/>
    <w:rsid w:val="007F4DA0"/>
    <w:rsid w:val="007F4F8A"/>
    <w:rsid w:val="007F4FB7"/>
    <w:rsid w:val="007F5255"/>
    <w:rsid w:val="007F56CC"/>
    <w:rsid w:val="007F58F9"/>
    <w:rsid w:val="007F61C2"/>
    <w:rsid w:val="007F6804"/>
    <w:rsid w:val="007F6A80"/>
    <w:rsid w:val="007F6C72"/>
    <w:rsid w:val="007F6C87"/>
    <w:rsid w:val="007F7C00"/>
    <w:rsid w:val="007F7F0D"/>
    <w:rsid w:val="008001B4"/>
    <w:rsid w:val="008003EC"/>
    <w:rsid w:val="00800938"/>
    <w:rsid w:val="00800BAE"/>
    <w:rsid w:val="00800EC8"/>
    <w:rsid w:val="00801967"/>
    <w:rsid w:val="00801D8A"/>
    <w:rsid w:val="00801E6B"/>
    <w:rsid w:val="008030F2"/>
    <w:rsid w:val="008035A9"/>
    <w:rsid w:val="00803B20"/>
    <w:rsid w:val="00803E8D"/>
    <w:rsid w:val="00803F3E"/>
    <w:rsid w:val="0080452A"/>
    <w:rsid w:val="0080455F"/>
    <w:rsid w:val="00804A75"/>
    <w:rsid w:val="00805142"/>
    <w:rsid w:val="0080549F"/>
    <w:rsid w:val="008057DB"/>
    <w:rsid w:val="00805A06"/>
    <w:rsid w:val="00805FCE"/>
    <w:rsid w:val="00806878"/>
    <w:rsid w:val="008068DB"/>
    <w:rsid w:val="00807A47"/>
    <w:rsid w:val="00807A8B"/>
    <w:rsid w:val="0081015D"/>
    <w:rsid w:val="00810471"/>
    <w:rsid w:val="00810518"/>
    <w:rsid w:val="00811383"/>
    <w:rsid w:val="00812149"/>
    <w:rsid w:val="00812CAC"/>
    <w:rsid w:val="00812E1A"/>
    <w:rsid w:val="00814E29"/>
    <w:rsid w:val="00816361"/>
    <w:rsid w:val="00816678"/>
    <w:rsid w:val="008166EF"/>
    <w:rsid w:val="00816DF6"/>
    <w:rsid w:val="00816FEF"/>
    <w:rsid w:val="0081707B"/>
    <w:rsid w:val="00817722"/>
    <w:rsid w:val="00817846"/>
    <w:rsid w:val="008206F6"/>
    <w:rsid w:val="00820A8C"/>
    <w:rsid w:val="008215FB"/>
    <w:rsid w:val="00821CC6"/>
    <w:rsid w:val="00821E1C"/>
    <w:rsid w:val="008220CC"/>
    <w:rsid w:val="00822666"/>
    <w:rsid w:val="00822BE2"/>
    <w:rsid w:val="00823174"/>
    <w:rsid w:val="008241B0"/>
    <w:rsid w:val="00824801"/>
    <w:rsid w:val="00825751"/>
    <w:rsid w:val="00825DF7"/>
    <w:rsid w:val="008264EB"/>
    <w:rsid w:val="008266BB"/>
    <w:rsid w:val="008268CE"/>
    <w:rsid w:val="00826CAE"/>
    <w:rsid w:val="0082770F"/>
    <w:rsid w:val="00827C23"/>
    <w:rsid w:val="00830594"/>
    <w:rsid w:val="0083106E"/>
    <w:rsid w:val="0083129A"/>
    <w:rsid w:val="0083197D"/>
    <w:rsid w:val="00831C05"/>
    <w:rsid w:val="0083286A"/>
    <w:rsid w:val="00833A04"/>
    <w:rsid w:val="00833B05"/>
    <w:rsid w:val="008356C7"/>
    <w:rsid w:val="00835A8F"/>
    <w:rsid w:val="00835C54"/>
    <w:rsid w:val="00835ECD"/>
    <w:rsid w:val="008362B4"/>
    <w:rsid w:val="00836568"/>
    <w:rsid w:val="00836DBA"/>
    <w:rsid w:val="00840CA2"/>
    <w:rsid w:val="00840D78"/>
    <w:rsid w:val="00841D61"/>
    <w:rsid w:val="0084374F"/>
    <w:rsid w:val="008437E8"/>
    <w:rsid w:val="00844A22"/>
    <w:rsid w:val="00844E6E"/>
    <w:rsid w:val="00846C1F"/>
    <w:rsid w:val="008476A4"/>
    <w:rsid w:val="00847703"/>
    <w:rsid w:val="00847DF5"/>
    <w:rsid w:val="00850606"/>
    <w:rsid w:val="008506D5"/>
    <w:rsid w:val="0085215B"/>
    <w:rsid w:val="00852EC6"/>
    <w:rsid w:val="0085309D"/>
    <w:rsid w:val="00853813"/>
    <w:rsid w:val="00854B3A"/>
    <w:rsid w:val="00854EEF"/>
    <w:rsid w:val="00856897"/>
    <w:rsid w:val="00856C1D"/>
    <w:rsid w:val="00856E9A"/>
    <w:rsid w:val="008577B5"/>
    <w:rsid w:val="0086075D"/>
    <w:rsid w:val="00860DB0"/>
    <w:rsid w:val="0086112D"/>
    <w:rsid w:val="00861133"/>
    <w:rsid w:val="00861AF5"/>
    <w:rsid w:val="00862502"/>
    <w:rsid w:val="00862CC1"/>
    <w:rsid w:val="008635DA"/>
    <w:rsid w:val="008642A7"/>
    <w:rsid w:val="008660D4"/>
    <w:rsid w:val="0086633A"/>
    <w:rsid w:val="0086653D"/>
    <w:rsid w:val="00866CB7"/>
    <w:rsid w:val="00866D77"/>
    <w:rsid w:val="008678A8"/>
    <w:rsid w:val="00870580"/>
    <w:rsid w:val="00870DE3"/>
    <w:rsid w:val="00871B60"/>
    <w:rsid w:val="00871FA9"/>
    <w:rsid w:val="008728E9"/>
    <w:rsid w:val="00873D21"/>
    <w:rsid w:val="00876E20"/>
    <w:rsid w:val="00877DD8"/>
    <w:rsid w:val="0088010C"/>
    <w:rsid w:val="00880C8E"/>
    <w:rsid w:val="008814AC"/>
    <w:rsid w:val="0088201D"/>
    <w:rsid w:val="00882195"/>
    <w:rsid w:val="00882874"/>
    <w:rsid w:val="00882E3C"/>
    <w:rsid w:val="00882E6D"/>
    <w:rsid w:val="0088308A"/>
    <w:rsid w:val="00883787"/>
    <w:rsid w:val="00884100"/>
    <w:rsid w:val="008842C0"/>
    <w:rsid w:val="0088520C"/>
    <w:rsid w:val="008855E4"/>
    <w:rsid w:val="008857C2"/>
    <w:rsid w:val="008865A5"/>
    <w:rsid w:val="008869F3"/>
    <w:rsid w:val="00886CD2"/>
    <w:rsid w:val="008875EE"/>
    <w:rsid w:val="00887733"/>
    <w:rsid w:val="00890024"/>
    <w:rsid w:val="00891E6F"/>
    <w:rsid w:val="0089275D"/>
    <w:rsid w:val="00892A36"/>
    <w:rsid w:val="00892B35"/>
    <w:rsid w:val="00893239"/>
    <w:rsid w:val="00894489"/>
    <w:rsid w:val="008947C0"/>
    <w:rsid w:val="00894A35"/>
    <w:rsid w:val="00894CD6"/>
    <w:rsid w:val="00894E15"/>
    <w:rsid w:val="00894E87"/>
    <w:rsid w:val="008963A5"/>
    <w:rsid w:val="00896959"/>
    <w:rsid w:val="00896BF7"/>
    <w:rsid w:val="00896D5D"/>
    <w:rsid w:val="008970A1"/>
    <w:rsid w:val="008A03FF"/>
    <w:rsid w:val="008A12FF"/>
    <w:rsid w:val="008A19D2"/>
    <w:rsid w:val="008A3158"/>
    <w:rsid w:val="008A3363"/>
    <w:rsid w:val="008A3371"/>
    <w:rsid w:val="008A38B2"/>
    <w:rsid w:val="008A3C3E"/>
    <w:rsid w:val="008A4440"/>
    <w:rsid w:val="008A47AC"/>
    <w:rsid w:val="008A4B42"/>
    <w:rsid w:val="008A4F7D"/>
    <w:rsid w:val="008A5111"/>
    <w:rsid w:val="008A79DE"/>
    <w:rsid w:val="008A7A59"/>
    <w:rsid w:val="008A7FC6"/>
    <w:rsid w:val="008B141A"/>
    <w:rsid w:val="008B1757"/>
    <w:rsid w:val="008B1C33"/>
    <w:rsid w:val="008B26C9"/>
    <w:rsid w:val="008B29EA"/>
    <w:rsid w:val="008B498C"/>
    <w:rsid w:val="008B4B6F"/>
    <w:rsid w:val="008B6849"/>
    <w:rsid w:val="008B6DC8"/>
    <w:rsid w:val="008B6EA1"/>
    <w:rsid w:val="008B7992"/>
    <w:rsid w:val="008B7D7E"/>
    <w:rsid w:val="008C0548"/>
    <w:rsid w:val="008C0C2F"/>
    <w:rsid w:val="008C19F3"/>
    <w:rsid w:val="008C1B12"/>
    <w:rsid w:val="008C3A80"/>
    <w:rsid w:val="008C40E6"/>
    <w:rsid w:val="008C5610"/>
    <w:rsid w:val="008C5739"/>
    <w:rsid w:val="008C7282"/>
    <w:rsid w:val="008C77B4"/>
    <w:rsid w:val="008C77C7"/>
    <w:rsid w:val="008C7ECB"/>
    <w:rsid w:val="008D0173"/>
    <w:rsid w:val="008D036B"/>
    <w:rsid w:val="008D0B46"/>
    <w:rsid w:val="008D13F0"/>
    <w:rsid w:val="008D1BC1"/>
    <w:rsid w:val="008D2341"/>
    <w:rsid w:val="008D311D"/>
    <w:rsid w:val="008D3404"/>
    <w:rsid w:val="008D3B86"/>
    <w:rsid w:val="008D43FD"/>
    <w:rsid w:val="008D4755"/>
    <w:rsid w:val="008D48C2"/>
    <w:rsid w:val="008D4923"/>
    <w:rsid w:val="008D4C3D"/>
    <w:rsid w:val="008D5A81"/>
    <w:rsid w:val="008D6310"/>
    <w:rsid w:val="008D6AC0"/>
    <w:rsid w:val="008D6DE9"/>
    <w:rsid w:val="008D6FD5"/>
    <w:rsid w:val="008D743C"/>
    <w:rsid w:val="008D74DE"/>
    <w:rsid w:val="008D7DD4"/>
    <w:rsid w:val="008E02B7"/>
    <w:rsid w:val="008E0D3C"/>
    <w:rsid w:val="008E0F8A"/>
    <w:rsid w:val="008E16C8"/>
    <w:rsid w:val="008E1B9E"/>
    <w:rsid w:val="008E2176"/>
    <w:rsid w:val="008E21EA"/>
    <w:rsid w:val="008E3149"/>
    <w:rsid w:val="008E4CEF"/>
    <w:rsid w:val="008E55AB"/>
    <w:rsid w:val="008E59EC"/>
    <w:rsid w:val="008F03AA"/>
    <w:rsid w:val="008F085A"/>
    <w:rsid w:val="008F0B28"/>
    <w:rsid w:val="008F1104"/>
    <w:rsid w:val="008F120A"/>
    <w:rsid w:val="008F1E8C"/>
    <w:rsid w:val="008F22F6"/>
    <w:rsid w:val="008F27E0"/>
    <w:rsid w:val="008F2DBB"/>
    <w:rsid w:val="008F41EA"/>
    <w:rsid w:val="008F4530"/>
    <w:rsid w:val="008F48EB"/>
    <w:rsid w:val="008F4F0B"/>
    <w:rsid w:val="008F50FE"/>
    <w:rsid w:val="008F5432"/>
    <w:rsid w:val="008F55C0"/>
    <w:rsid w:val="008F6DCA"/>
    <w:rsid w:val="008F70DD"/>
    <w:rsid w:val="008F7252"/>
    <w:rsid w:val="00900DC8"/>
    <w:rsid w:val="00901302"/>
    <w:rsid w:val="00901F1D"/>
    <w:rsid w:val="00902090"/>
    <w:rsid w:val="009022B8"/>
    <w:rsid w:val="00902D85"/>
    <w:rsid w:val="009031B7"/>
    <w:rsid w:val="00903611"/>
    <w:rsid w:val="009039B2"/>
    <w:rsid w:val="00903B0E"/>
    <w:rsid w:val="009046C4"/>
    <w:rsid w:val="00904776"/>
    <w:rsid w:val="009049BD"/>
    <w:rsid w:val="009050C7"/>
    <w:rsid w:val="009062A5"/>
    <w:rsid w:val="0090660E"/>
    <w:rsid w:val="00906A42"/>
    <w:rsid w:val="00907699"/>
    <w:rsid w:val="00910703"/>
    <w:rsid w:val="00910CFD"/>
    <w:rsid w:val="00910FA7"/>
    <w:rsid w:val="00911272"/>
    <w:rsid w:val="00911339"/>
    <w:rsid w:val="009121C6"/>
    <w:rsid w:val="00912339"/>
    <w:rsid w:val="009135D6"/>
    <w:rsid w:val="00913E9A"/>
    <w:rsid w:val="00914790"/>
    <w:rsid w:val="00914C77"/>
    <w:rsid w:val="00915DF2"/>
    <w:rsid w:val="00916248"/>
    <w:rsid w:val="009165EB"/>
    <w:rsid w:val="009173C0"/>
    <w:rsid w:val="00920001"/>
    <w:rsid w:val="0092027D"/>
    <w:rsid w:val="00920618"/>
    <w:rsid w:val="009219E8"/>
    <w:rsid w:val="00921ACB"/>
    <w:rsid w:val="00922035"/>
    <w:rsid w:val="00922755"/>
    <w:rsid w:val="0092309D"/>
    <w:rsid w:val="0092369B"/>
    <w:rsid w:val="00923D6B"/>
    <w:rsid w:val="00924934"/>
    <w:rsid w:val="00924995"/>
    <w:rsid w:val="00925000"/>
    <w:rsid w:val="00925D10"/>
    <w:rsid w:val="00926A5E"/>
    <w:rsid w:val="00926AAE"/>
    <w:rsid w:val="009306E4"/>
    <w:rsid w:val="00930C91"/>
    <w:rsid w:val="00931914"/>
    <w:rsid w:val="00931B14"/>
    <w:rsid w:val="009333D1"/>
    <w:rsid w:val="009338A1"/>
    <w:rsid w:val="00933FCF"/>
    <w:rsid w:val="009341DB"/>
    <w:rsid w:val="00934657"/>
    <w:rsid w:val="00934976"/>
    <w:rsid w:val="00934988"/>
    <w:rsid w:val="00934D4A"/>
    <w:rsid w:val="00935529"/>
    <w:rsid w:val="00935A0C"/>
    <w:rsid w:val="00936EC7"/>
    <w:rsid w:val="00937089"/>
    <w:rsid w:val="009377D5"/>
    <w:rsid w:val="00940452"/>
    <w:rsid w:val="00940E82"/>
    <w:rsid w:val="0094235E"/>
    <w:rsid w:val="00943809"/>
    <w:rsid w:val="00943E21"/>
    <w:rsid w:val="00943E8E"/>
    <w:rsid w:val="00944F8A"/>
    <w:rsid w:val="0094535E"/>
    <w:rsid w:val="00946EE3"/>
    <w:rsid w:val="00946F22"/>
    <w:rsid w:val="009473F2"/>
    <w:rsid w:val="009509FC"/>
    <w:rsid w:val="009510A2"/>
    <w:rsid w:val="009521F2"/>
    <w:rsid w:val="009526BD"/>
    <w:rsid w:val="00952BA4"/>
    <w:rsid w:val="00953257"/>
    <w:rsid w:val="00953DF1"/>
    <w:rsid w:val="009541FB"/>
    <w:rsid w:val="0095474C"/>
    <w:rsid w:val="009549FE"/>
    <w:rsid w:val="00954D35"/>
    <w:rsid w:val="00954E3E"/>
    <w:rsid w:val="009561C3"/>
    <w:rsid w:val="009565B6"/>
    <w:rsid w:val="009570B8"/>
    <w:rsid w:val="00957604"/>
    <w:rsid w:val="00957D92"/>
    <w:rsid w:val="0096024E"/>
    <w:rsid w:val="009612D0"/>
    <w:rsid w:val="00962444"/>
    <w:rsid w:val="00962CB9"/>
    <w:rsid w:val="009635E4"/>
    <w:rsid w:val="00963648"/>
    <w:rsid w:val="0096428C"/>
    <w:rsid w:val="00964312"/>
    <w:rsid w:val="00964C4F"/>
    <w:rsid w:val="00965647"/>
    <w:rsid w:val="00965B8A"/>
    <w:rsid w:val="009673B4"/>
    <w:rsid w:val="00967B07"/>
    <w:rsid w:val="00970603"/>
    <w:rsid w:val="0097071F"/>
    <w:rsid w:val="009717AC"/>
    <w:rsid w:val="00971876"/>
    <w:rsid w:val="009730EF"/>
    <w:rsid w:val="00973588"/>
    <w:rsid w:val="009751C1"/>
    <w:rsid w:val="00976875"/>
    <w:rsid w:val="00977123"/>
    <w:rsid w:val="009804DB"/>
    <w:rsid w:val="00980C59"/>
    <w:rsid w:val="00980E4F"/>
    <w:rsid w:val="0098116E"/>
    <w:rsid w:val="009811F1"/>
    <w:rsid w:val="009812D5"/>
    <w:rsid w:val="00981940"/>
    <w:rsid w:val="00981F69"/>
    <w:rsid w:val="00982089"/>
    <w:rsid w:val="00983E13"/>
    <w:rsid w:val="00983E57"/>
    <w:rsid w:val="009845E6"/>
    <w:rsid w:val="00985DE2"/>
    <w:rsid w:val="0098675D"/>
    <w:rsid w:val="00987BA4"/>
    <w:rsid w:val="0099010F"/>
    <w:rsid w:val="009902E6"/>
    <w:rsid w:val="00991F0B"/>
    <w:rsid w:val="009921A1"/>
    <w:rsid w:val="009926E0"/>
    <w:rsid w:val="009929DC"/>
    <w:rsid w:val="009935EE"/>
    <w:rsid w:val="0099451E"/>
    <w:rsid w:val="00994E18"/>
    <w:rsid w:val="00996549"/>
    <w:rsid w:val="00996B1A"/>
    <w:rsid w:val="00997A38"/>
    <w:rsid w:val="00997FE1"/>
    <w:rsid w:val="009A0A66"/>
    <w:rsid w:val="009A18F6"/>
    <w:rsid w:val="009A21BE"/>
    <w:rsid w:val="009A2344"/>
    <w:rsid w:val="009A2DCC"/>
    <w:rsid w:val="009A4342"/>
    <w:rsid w:val="009A4D50"/>
    <w:rsid w:val="009A58D8"/>
    <w:rsid w:val="009A5ABC"/>
    <w:rsid w:val="009A6376"/>
    <w:rsid w:val="009A7216"/>
    <w:rsid w:val="009A7F10"/>
    <w:rsid w:val="009B0E56"/>
    <w:rsid w:val="009B10EB"/>
    <w:rsid w:val="009B18AD"/>
    <w:rsid w:val="009B1C4D"/>
    <w:rsid w:val="009B1F2E"/>
    <w:rsid w:val="009B22C1"/>
    <w:rsid w:val="009B3E26"/>
    <w:rsid w:val="009B4D06"/>
    <w:rsid w:val="009B54E7"/>
    <w:rsid w:val="009B5765"/>
    <w:rsid w:val="009B5BEB"/>
    <w:rsid w:val="009C1271"/>
    <w:rsid w:val="009C13EF"/>
    <w:rsid w:val="009C220F"/>
    <w:rsid w:val="009C257C"/>
    <w:rsid w:val="009C2F5E"/>
    <w:rsid w:val="009C3706"/>
    <w:rsid w:val="009C3A3A"/>
    <w:rsid w:val="009C41B1"/>
    <w:rsid w:val="009C4486"/>
    <w:rsid w:val="009C44BA"/>
    <w:rsid w:val="009C6CEA"/>
    <w:rsid w:val="009C7B85"/>
    <w:rsid w:val="009D0254"/>
    <w:rsid w:val="009D114B"/>
    <w:rsid w:val="009D1328"/>
    <w:rsid w:val="009D142D"/>
    <w:rsid w:val="009D1A64"/>
    <w:rsid w:val="009D23F7"/>
    <w:rsid w:val="009D30B4"/>
    <w:rsid w:val="009D35F6"/>
    <w:rsid w:val="009D441B"/>
    <w:rsid w:val="009D5360"/>
    <w:rsid w:val="009D5B91"/>
    <w:rsid w:val="009D649B"/>
    <w:rsid w:val="009D67AA"/>
    <w:rsid w:val="009D792E"/>
    <w:rsid w:val="009E02CF"/>
    <w:rsid w:val="009E09C9"/>
    <w:rsid w:val="009E0DFE"/>
    <w:rsid w:val="009E1E06"/>
    <w:rsid w:val="009E23FA"/>
    <w:rsid w:val="009E31F6"/>
    <w:rsid w:val="009E3814"/>
    <w:rsid w:val="009E382B"/>
    <w:rsid w:val="009E4104"/>
    <w:rsid w:val="009E4C07"/>
    <w:rsid w:val="009E5268"/>
    <w:rsid w:val="009E589E"/>
    <w:rsid w:val="009E62B8"/>
    <w:rsid w:val="009E6B18"/>
    <w:rsid w:val="009E777F"/>
    <w:rsid w:val="009E7ACA"/>
    <w:rsid w:val="009F102F"/>
    <w:rsid w:val="009F18F9"/>
    <w:rsid w:val="009F237B"/>
    <w:rsid w:val="009F2653"/>
    <w:rsid w:val="009F26B2"/>
    <w:rsid w:val="009F395D"/>
    <w:rsid w:val="009F3A6F"/>
    <w:rsid w:val="009F3FE5"/>
    <w:rsid w:val="009F5C94"/>
    <w:rsid w:val="009F6120"/>
    <w:rsid w:val="009F7679"/>
    <w:rsid w:val="009F7F86"/>
    <w:rsid w:val="00A00D76"/>
    <w:rsid w:val="00A00F7E"/>
    <w:rsid w:val="00A01101"/>
    <w:rsid w:val="00A01184"/>
    <w:rsid w:val="00A0120D"/>
    <w:rsid w:val="00A01449"/>
    <w:rsid w:val="00A016AF"/>
    <w:rsid w:val="00A01FFA"/>
    <w:rsid w:val="00A037C2"/>
    <w:rsid w:val="00A03D43"/>
    <w:rsid w:val="00A04380"/>
    <w:rsid w:val="00A04786"/>
    <w:rsid w:val="00A04FFB"/>
    <w:rsid w:val="00A0529D"/>
    <w:rsid w:val="00A05472"/>
    <w:rsid w:val="00A05C32"/>
    <w:rsid w:val="00A0653F"/>
    <w:rsid w:val="00A0763A"/>
    <w:rsid w:val="00A077C9"/>
    <w:rsid w:val="00A07B9E"/>
    <w:rsid w:val="00A1026E"/>
    <w:rsid w:val="00A10464"/>
    <w:rsid w:val="00A1046D"/>
    <w:rsid w:val="00A10BD2"/>
    <w:rsid w:val="00A11B0F"/>
    <w:rsid w:val="00A11CD0"/>
    <w:rsid w:val="00A11EEB"/>
    <w:rsid w:val="00A125ED"/>
    <w:rsid w:val="00A133B3"/>
    <w:rsid w:val="00A13948"/>
    <w:rsid w:val="00A14A82"/>
    <w:rsid w:val="00A1555B"/>
    <w:rsid w:val="00A155C5"/>
    <w:rsid w:val="00A16AD8"/>
    <w:rsid w:val="00A16CE6"/>
    <w:rsid w:val="00A17265"/>
    <w:rsid w:val="00A2021E"/>
    <w:rsid w:val="00A20453"/>
    <w:rsid w:val="00A21C95"/>
    <w:rsid w:val="00A21CF3"/>
    <w:rsid w:val="00A21CFA"/>
    <w:rsid w:val="00A2238C"/>
    <w:rsid w:val="00A223D8"/>
    <w:rsid w:val="00A226A9"/>
    <w:rsid w:val="00A242E6"/>
    <w:rsid w:val="00A24813"/>
    <w:rsid w:val="00A25F19"/>
    <w:rsid w:val="00A261A8"/>
    <w:rsid w:val="00A261C7"/>
    <w:rsid w:val="00A26335"/>
    <w:rsid w:val="00A26494"/>
    <w:rsid w:val="00A26872"/>
    <w:rsid w:val="00A26DF3"/>
    <w:rsid w:val="00A27AEC"/>
    <w:rsid w:val="00A27B79"/>
    <w:rsid w:val="00A30C50"/>
    <w:rsid w:val="00A30CC9"/>
    <w:rsid w:val="00A31887"/>
    <w:rsid w:val="00A3203A"/>
    <w:rsid w:val="00A320DB"/>
    <w:rsid w:val="00A32F46"/>
    <w:rsid w:val="00A3344D"/>
    <w:rsid w:val="00A34517"/>
    <w:rsid w:val="00A34A2E"/>
    <w:rsid w:val="00A35D16"/>
    <w:rsid w:val="00A36239"/>
    <w:rsid w:val="00A36BC6"/>
    <w:rsid w:val="00A372B9"/>
    <w:rsid w:val="00A37BCD"/>
    <w:rsid w:val="00A40DF4"/>
    <w:rsid w:val="00A41689"/>
    <w:rsid w:val="00A42592"/>
    <w:rsid w:val="00A4275E"/>
    <w:rsid w:val="00A428E7"/>
    <w:rsid w:val="00A43C59"/>
    <w:rsid w:val="00A43E88"/>
    <w:rsid w:val="00A450ED"/>
    <w:rsid w:val="00A45BE3"/>
    <w:rsid w:val="00A45E28"/>
    <w:rsid w:val="00A45F7D"/>
    <w:rsid w:val="00A471C4"/>
    <w:rsid w:val="00A50ECD"/>
    <w:rsid w:val="00A518F3"/>
    <w:rsid w:val="00A52729"/>
    <w:rsid w:val="00A52B6B"/>
    <w:rsid w:val="00A53675"/>
    <w:rsid w:val="00A54053"/>
    <w:rsid w:val="00A54063"/>
    <w:rsid w:val="00A541BF"/>
    <w:rsid w:val="00A54402"/>
    <w:rsid w:val="00A54DD0"/>
    <w:rsid w:val="00A5543E"/>
    <w:rsid w:val="00A5563E"/>
    <w:rsid w:val="00A55677"/>
    <w:rsid w:val="00A564D7"/>
    <w:rsid w:val="00A56B6A"/>
    <w:rsid w:val="00A578DC"/>
    <w:rsid w:val="00A612F7"/>
    <w:rsid w:val="00A61A7D"/>
    <w:rsid w:val="00A61F68"/>
    <w:rsid w:val="00A63987"/>
    <w:rsid w:val="00A640E2"/>
    <w:rsid w:val="00A64D65"/>
    <w:rsid w:val="00A66144"/>
    <w:rsid w:val="00A661C6"/>
    <w:rsid w:val="00A6628A"/>
    <w:rsid w:val="00A66A6E"/>
    <w:rsid w:val="00A66BBD"/>
    <w:rsid w:val="00A66C46"/>
    <w:rsid w:val="00A66E89"/>
    <w:rsid w:val="00A670DE"/>
    <w:rsid w:val="00A6725B"/>
    <w:rsid w:val="00A672CF"/>
    <w:rsid w:val="00A70605"/>
    <w:rsid w:val="00A708A0"/>
    <w:rsid w:val="00A70FDB"/>
    <w:rsid w:val="00A73134"/>
    <w:rsid w:val="00A7365A"/>
    <w:rsid w:val="00A75564"/>
    <w:rsid w:val="00A75912"/>
    <w:rsid w:val="00A75AE4"/>
    <w:rsid w:val="00A76001"/>
    <w:rsid w:val="00A769B7"/>
    <w:rsid w:val="00A7706B"/>
    <w:rsid w:val="00A777B2"/>
    <w:rsid w:val="00A778DE"/>
    <w:rsid w:val="00A80344"/>
    <w:rsid w:val="00A825D4"/>
    <w:rsid w:val="00A828F6"/>
    <w:rsid w:val="00A82B73"/>
    <w:rsid w:val="00A82E24"/>
    <w:rsid w:val="00A83824"/>
    <w:rsid w:val="00A85CCC"/>
    <w:rsid w:val="00A86CF8"/>
    <w:rsid w:val="00A86E8B"/>
    <w:rsid w:val="00A87164"/>
    <w:rsid w:val="00A871A9"/>
    <w:rsid w:val="00A872DC"/>
    <w:rsid w:val="00A87823"/>
    <w:rsid w:val="00A903C1"/>
    <w:rsid w:val="00A90FD6"/>
    <w:rsid w:val="00A91F12"/>
    <w:rsid w:val="00A92CE4"/>
    <w:rsid w:val="00A93072"/>
    <w:rsid w:val="00A938BD"/>
    <w:rsid w:val="00A93953"/>
    <w:rsid w:val="00A93DEC"/>
    <w:rsid w:val="00A94498"/>
    <w:rsid w:val="00A94D62"/>
    <w:rsid w:val="00A950C2"/>
    <w:rsid w:val="00A959D8"/>
    <w:rsid w:val="00A963F5"/>
    <w:rsid w:val="00A96C49"/>
    <w:rsid w:val="00AA0F13"/>
    <w:rsid w:val="00AA113D"/>
    <w:rsid w:val="00AA1956"/>
    <w:rsid w:val="00AA1CFF"/>
    <w:rsid w:val="00AA1DC5"/>
    <w:rsid w:val="00AA3410"/>
    <w:rsid w:val="00AA3BF9"/>
    <w:rsid w:val="00AA408C"/>
    <w:rsid w:val="00AA48A3"/>
    <w:rsid w:val="00AA527F"/>
    <w:rsid w:val="00AA6033"/>
    <w:rsid w:val="00AA6193"/>
    <w:rsid w:val="00AA6393"/>
    <w:rsid w:val="00AA6BD5"/>
    <w:rsid w:val="00AA6BD8"/>
    <w:rsid w:val="00AA6C7D"/>
    <w:rsid w:val="00AA7FD6"/>
    <w:rsid w:val="00AB042A"/>
    <w:rsid w:val="00AB11AD"/>
    <w:rsid w:val="00AB19EF"/>
    <w:rsid w:val="00AB1F5B"/>
    <w:rsid w:val="00AB2017"/>
    <w:rsid w:val="00AB2495"/>
    <w:rsid w:val="00AB2723"/>
    <w:rsid w:val="00AB2D34"/>
    <w:rsid w:val="00AB3430"/>
    <w:rsid w:val="00AB34A6"/>
    <w:rsid w:val="00AB37B9"/>
    <w:rsid w:val="00AB3A02"/>
    <w:rsid w:val="00AB4AD1"/>
    <w:rsid w:val="00AB4E7D"/>
    <w:rsid w:val="00AB5326"/>
    <w:rsid w:val="00AB5E07"/>
    <w:rsid w:val="00AB66BF"/>
    <w:rsid w:val="00AB714C"/>
    <w:rsid w:val="00AB7336"/>
    <w:rsid w:val="00AB7676"/>
    <w:rsid w:val="00AB7CFA"/>
    <w:rsid w:val="00AC03E6"/>
    <w:rsid w:val="00AC1B56"/>
    <w:rsid w:val="00AC1BA2"/>
    <w:rsid w:val="00AC3606"/>
    <w:rsid w:val="00AC3767"/>
    <w:rsid w:val="00AC4BB8"/>
    <w:rsid w:val="00AC51D0"/>
    <w:rsid w:val="00AC5812"/>
    <w:rsid w:val="00AC5918"/>
    <w:rsid w:val="00AC5B42"/>
    <w:rsid w:val="00AC5B48"/>
    <w:rsid w:val="00AC5FD3"/>
    <w:rsid w:val="00AC74ED"/>
    <w:rsid w:val="00AD0815"/>
    <w:rsid w:val="00AD0A83"/>
    <w:rsid w:val="00AD12E9"/>
    <w:rsid w:val="00AD1450"/>
    <w:rsid w:val="00AD15E8"/>
    <w:rsid w:val="00AD1CC9"/>
    <w:rsid w:val="00AD1D67"/>
    <w:rsid w:val="00AD2824"/>
    <w:rsid w:val="00AD31B0"/>
    <w:rsid w:val="00AD356D"/>
    <w:rsid w:val="00AD3BD8"/>
    <w:rsid w:val="00AD4A16"/>
    <w:rsid w:val="00AD55EA"/>
    <w:rsid w:val="00AD5FD7"/>
    <w:rsid w:val="00AD6119"/>
    <w:rsid w:val="00AD64B9"/>
    <w:rsid w:val="00AD6502"/>
    <w:rsid w:val="00AD671C"/>
    <w:rsid w:val="00AD6857"/>
    <w:rsid w:val="00AE05C6"/>
    <w:rsid w:val="00AE0695"/>
    <w:rsid w:val="00AE0891"/>
    <w:rsid w:val="00AE14BF"/>
    <w:rsid w:val="00AE3C6A"/>
    <w:rsid w:val="00AE3E7E"/>
    <w:rsid w:val="00AE4769"/>
    <w:rsid w:val="00AE504D"/>
    <w:rsid w:val="00AE52B6"/>
    <w:rsid w:val="00AE55FD"/>
    <w:rsid w:val="00AE5FBC"/>
    <w:rsid w:val="00AE6D29"/>
    <w:rsid w:val="00AE7C5F"/>
    <w:rsid w:val="00AE7E53"/>
    <w:rsid w:val="00AF1315"/>
    <w:rsid w:val="00AF19BF"/>
    <w:rsid w:val="00AF1CAC"/>
    <w:rsid w:val="00AF2DC3"/>
    <w:rsid w:val="00AF31FE"/>
    <w:rsid w:val="00AF3675"/>
    <w:rsid w:val="00AF3960"/>
    <w:rsid w:val="00AF3B65"/>
    <w:rsid w:val="00AF3EA0"/>
    <w:rsid w:val="00AF3FCA"/>
    <w:rsid w:val="00AF4955"/>
    <w:rsid w:val="00AF4DF1"/>
    <w:rsid w:val="00AF4FCE"/>
    <w:rsid w:val="00AF5A60"/>
    <w:rsid w:val="00AF5EC5"/>
    <w:rsid w:val="00AF6799"/>
    <w:rsid w:val="00B0078D"/>
    <w:rsid w:val="00B00BF2"/>
    <w:rsid w:val="00B01D8D"/>
    <w:rsid w:val="00B02A0B"/>
    <w:rsid w:val="00B033C9"/>
    <w:rsid w:val="00B033E5"/>
    <w:rsid w:val="00B03523"/>
    <w:rsid w:val="00B03A63"/>
    <w:rsid w:val="00B046BB"/>
    <w:rsid w:val="00B046EC"/>
    <w:rsid w:val="00B0552B"/>
    <w:rsid w:val="00B058EB"/>
    <w:rsid w:val="00B05C9B"/>
    <w:rsid w:val="00B061F7"/>
    <w:rsid w:val="00B064F9"/>
    <w:rsid w:val="00B07F87"/>
    <w:rsid w:val="00B10F2E"/>
    <w:rsid w:val="00B115D2"/>
    <w:rsid w:val="00B11C19"/>
    <w:rsid w:val="00B12254"/>
    <w:rsid w:val="00B129A4"/>
    <w:rsid w:val="00B13518"/>
    <w:rsid w:val="00B13549"/>
    <w:rsid w:val="00B13992"/>
    <w:rsid w:val="00B13E74"/>
    <w:rsid w:val="00B14D0A"/>
    <w:rsid w:val="00B14DF6"/>
    <w:rsid w:val="00B16165"/>
    <w:rsid w:val="00B16CEE"/>
    <w:rsid w:val="00B16EED"/>
    <w:rsid w:val="00B175DF"/>
    <w:rsid w:val="00B201A4"/>
    <w:rsid w:val="00B201D1"/>
    <w:rsid w:val="00B20938"/>
    <w:rsid w:val="00B210AA"/>
    <w:rsid w:val="00B213A6"/>
    <w:rsid w:val="00B21CA4"/>
    <w:rsid w:val="00B21E10"/>
    <w:rsid w:val="00B22EDF"/>
    <w:rsid w:val="00B235B0"/>
    <w:rsid w:val="00B23B78"/>
    <w:rsid w:val="00B24017"/>
    <w:rsid w:val="00B24DF6"/>
    <w:rsid w:val="00B25525"/>
    <w:rsid w:val="00B255D3"/>
    <w:rsid w:val="00B256C8"/>
    <w:rsid w:val="00B26705"/>
    <w:rsid w:val="00B26CFE"/>
    <w:rsid w:val="00B27A61"/>
    <w:rsid w:val="00B3139D"/>
    <w:rsid w:val="00B3198C"/>
    <w:rsid w:val="00B32189"/>
    <w:rsid w:val="00B32C82"/>
    <w:rsid w:val="00B33063"/>
    <w:rsid w:val="00B3325F"/>
    <w:rsid w:val="00B33D6A"/>
    <w:rsid w:val="00B345CF"/>
    <w:rsid w:val="00B34FE2"/>
    <w:rsid w:val="00B35166"/>
    <w:rsid w:val="00B355F9"/>
    <w:rsid w:val="00B357D8"/>
    <w:rsid w:val="00B360F4"/>
    <w:rsid w:val="00B362BD"/>
    <w:rsid w:val="00B36A00"/>
    <w:rsid w:val="00B36A81"/>
    <w:rsid w:val="00B37117"/>
    <w:rsid w:val="00B3792B"/>
    <w:rsid w:val="00B37BFC"/>
    <w:rsid w:val="00B40358"/>
    <w:rsid w:val="00B41614"/>
    <w:rsid w:val="00B41AD3"/>
    <w:rsid w:val="00B41BE1"/>
    <w:rsid w:val="00B42851"/>
    <w:rsid w:val="00B42C74"/>
    <w:rsid w:val="00B42F80"/>
    <w:rsid w:val="00B435CB"/>
    <w:rsid w:val="00B440AE"/>
    <w:rsid w:val="00B44ED0"/>
    <w:rsid w:val="00B450E8"/>
    <w:rsid w:val="00B4521B"/>
    <w:rsid w:val="00B465EC"/>
    <w:rsid w:val="00B465FC"/>
    <w:rsid w:val="00B467FB"/>
    <w:rsid w:val="00B468BE"/>
    <w:rsid w:val="00B46DF8"/>
    <w:rsid w:val="00B504AC"/>
    <w:rsid w:val="00B505C8"/>
    <w:rsid w:val="00B50DB8"/>
    <w:rsid w:val="00B5115B"/>
    <w:rsid w:val="00B51C85"/>
    <w:rsid w:val="00B527B1"/>
    <w:rsid w:val="00B53409"/>
    <w:rsid w:val="00B53439"/>
    <w:rsid w:val="00B53654"/>
    <w:rsid w:val="00B5370E"/>
    <w:rsid w:val="00B53905"/>
    <w:rsid w:val="00B53A53"/>
    <w:rsid w:val="00B53B26"/>
    <w:rsid w:val="00B53CEF"/>
    <w:rsid w:val="00B53EDB"/>
    <w:rsid w:val="00B546DB"/>
    <w:rsid w:val="00B54B5B"/>
    <w:rsid w:val="00B5562E"/>
    <w:rsid w:val="00B557E8"/>
    <w:rsid w:val="00B55862"/>
    <w:rsid w:val="00B55D65"/>
    <w:rsid w:val="00B560C7"/>
    <w:rsid w:val="00B56305"/>
    <w:rsid w:val="00B5638B"/>
    <w:rsid w:val="00B57000"/>
    <w:rsid w:val="00B57D43"/>
    <w:rsid w:val="00B60598"/>
    <w:rsid w:val="00B607C7"/>
    <w:rsid w:val="00B60939"/>
    <w:rsid w:val="00B60AFD"/>
    <w:rsid w:val="00B6255F"/>
    <w:rsid w:val="00B62715"/>
    <w:rsid w:val="00B62EDE"/>
    <w:rsid w:val="00B64359"/>
    <w:rsid w:val="00B64419"/>
    <w:rsid w:val="00B647AA"/>
    <w:rsid w:val="00B64C21"/>
    <w:rsid w:val="00B64D2C"/>
    <w:rsid w:val="00B651C5"/>
    <w:rsid w:val="00B65611"/>
    <w:rsid w:val="00B65E05"/>
    <w:rsid w:val="00B665B0"/>
    <w:rsid w:val="00B66EDF"/>
    <w:rsid w:val="00B674F3"/>
    <w:rsid w:val="00B70E8E"/>
    <w:rsid w:val="00B712DF"/>
    <w:rsid w:val="00B71FC1"/>
    <w:rsid w:val="00B73276"/>
    <w:rsid w:val="00B73C71"/>
    <w:rsid w:val="00B73CB3"/>
    <w:rsid w:val="00B74016"/>
    <w:rsid w:val="00B7500C"/>
    <w:rsid w:val="00B7537E"/>
    <w:rsid w:val="00B76709"/>
    <w:rsid w:val="00B7680C"/>
    <w:rsid w:val="00B76C92"/>
    <w:rsid w:val="00B77564"/>
    <w:rsid w:val="00B77945"/>
    <w:rsid w:val="00B8079C"/>
    <w:rsid w:val="00B80A1A"/>
    <w:rsid w:val="00B80EFD"/>
    <w:rsid w:val="00B818A4"/>
    <w:rsid w:val="00B81EB1"/>
    <w:rsid w:val="00B8226F"/>
    <w:rsid w:val="00B823D9"/>
    <w:rsid w:val="00B82849"/>
    <w:rsid w:val="00B83739"/>
    <w:rsid w:val="00B83836"/>
    <w:rsid w:val="00B83DDC"/>
    <w:rsid w:val="00B84117"/>
    <w:rsid w:val="00B842C4"/>
    <w:rsid w:val="00B843D7"/>
    <w:rsid w:val="00B858F0"/>
    <w:rsid w:val="00B85AA2"/>
    <w:rsid w:val="00B8649C"/>
    <w:rsid w:val="00B8652D"/>
    <w:rsid w:val="00B865D6"/>
    <w:rsid w:val="00B868CD"/>
    <w:rsid w:val="00B8695D"/>
    <w:rsid w:val="00B87F0A"/>
    <w:rsid w:val="00B90354"/>
    <w:rsid w:val="00B903F4"/>
    <w:rsid w:val="00B9052B"/>
    <w:rsid w:val="00B9060D"/>
    <w:rsid w:val="00B91D34"/>
    <w:rsid w:val="00B920FC"/>
    <w:rsid w:val="00B9243A"/>
    <w:rsid w:val="00B92A40"/>
    <w:rsid w:val="00B92D0B"/>
    <w:rsid w:val="00B939BC"/>
    <w:rsid w:val="00B93B3A"/>
    <w:rsid w:val="00B93EDB"/>
    <w:rsid w:val="00B94945"/>
    <w:rsid w:val="00B94DD6"/>
    <w:rsid w:val="00B951D1"/>
    <w:rsid w:val="00B95CD1"/>
    <w:rsid w:val="00B966F8"/>
    <w:rsid w:val="00B97E58"/>
    <w:rsid w:val="00BA067F"/>
    <w:rsid w:val="00BA08E9"/>
    <w:rsid w:val="00BA15AD"/>
    <w:rsid w:val="00BA22C5"/>
    <w:rsid w:val="00BA322D"/>
    <w:rsid w:val="00BA4340"/>
    <w:rsid w:val="00BA4598"/>
    <w:rsid w:val="00BA51AE"/>
    <w:rsid w:val="00BA63FA"/>
    <w:rsid w:val="00BA7964"/>
    <w:rsid w:val="00BA7F88"/>
    <w:rsid w:val="00BB00B3"/>
    <w:rsid w:val="00BB0BDD"/>
    <w:rsid w:val="00BB176C"/>
    <w:rsid w:val="00BB1E43"/>
    <w:rsid w:val="00BB2132"/>
    <w:rsid w:val="00BB21C0"/>
    <w:rsid w:val="00BB237A"/>
    <w:rsid w:val="00BB2A73"/>
    <w:rsid w:val="00BB2E5D"/>
    <w:rsid w:val="00BB314C"/>
    <w:rsid w:val="00BB390E"/>
    <w:rsid w:val="00BB3A45"/>
    <w:rsid w:val="00BB444A"/>
    <w:rsid w:val="00BB4ACC"/>
    <w:rsid w:val="00BB566D"/>
    <w:rsid w:val="00BB631E"/>
    <w:rsid w:val="00BB703E"/>
    <w:rsid w:val="00BB732D"/>
    <w:rsid w:val="00BB7405"/>
    <w:rsid w:val="00BC358D"/>
    <w:rsid w:val="00BC3631"/>
    <w:rsid w:val="00BC3679"/>
    <w:rsid w:val="00BC55AB"/>
    <w:rsid w:val="00BC591F"/>
    <w:rsid w:val="00BC7089"/>
    <w:rsid w:val="00BC7365"/>
    <w:rsid w:val="00BC7819"/>
    <w:rsid w:val="00BC7D6D"/>
    <w:rsid w:val="00BD0EB9"/>
    <w:rsid w:val="00BD1C58"/>
    <w:rsid w:val="00BD2108"/>
    <w:rsid w:val="00BD22B6"/>
    <w:rsid w:val="00BD22CF"/>
    <w:rsid w:val="00BD28AC"/>
    <w:rsid w:val="00BD424B"/>
    <w:rsid w:val="00BD4B36"/>
    <w:rsid w:val="00BD52F7"/>
    <w:rsid w:val="00BD5489"/>
    <w:rsid w:val="00BD5490"/>
    <w:rsid w:val="00BD5D49"/>
    <w:rsid w:val="00BD68A3"/>
    <w:rsid w:val="00BD6938"/>
    <w:rsid w:val="00BD6CF3"/>
    <w:rsid w:val="00BD7F72"/>
    <w:rsid w:val="00BE0673"/>
    <w:rsid w:val="00BE0ECA"/>
    <w:rsid w:val="00BE0FFA"/>
    <w:rsid w:val="00BE16E6"/>
    <w:rsid w:val="00BE19F1"/>
    <w:rsid w:val="00BE1A04"/>
    <w:rsid w:val="00BE1BB7"/>
    <w:rsid w:val="00BE1F11"/>
    <w:rsid w:val="00BE2180"/>
    <w:rsid w:val="00BE21D2"/>
    <w:rsid w:val="00BE21F2"/>
    <w:rsid w:val="00BE2550"/>
    <w:rsid w:val="00BE3E7C"/>
    <w:rsid w:val="00BE4275"/>
    <w:rsid w:val="00BE466A"/>
    <w:rsid w:val="00BE4CE0"/>
    <w:rsid w:val="00BE5C4C"/>
    <w:rsid w:val="00BE6398"/>
    <w:rsid w:val="00BE658A"/>
    <w:rsid w:val="00BE6CE6"/>
    <w:rsid w:val="00BE6E56"/>
    <w:rsid w:val="00BF06AE"/>
    <w:rsid w:val="00BF0F95"/>
    <w:rsid w:val="00BF1C18"/>
    <w:rsid w:val="00BF1E80"/>
    <w:rsid w:val="00BF2433"/>
    <w:rsid w:val="00BF2B39"/>
    <w:rsid w:val="00BF2E6E"/>
    <w:rsid w:val="00BF301E"/>
    <w:rsid w:val="00BF4003"/>
    <w:rsid w:val="00BF46A7"/>
    <w:rsid w:val="00BF49F4"/>
    <w:rsid w:val="00BF55BB"/>
    <w:rsid w:val="00BF565D"/>
    <w:rsid w:val="00BF5B15"/>
    <w:rsid w:val="00BF61C9"/>
    <w:rsid w:val="00BF6B9F"/>
    <w:rsid w:val="00BF6BEB"/>
    <w:rsid w:val="00BF6C94"/>
    <w:rsid w:val="00BF7485"/>
    <w:rsid w:val="00BF7520"/>
    <w:rsid w:val="00BF7AFF"/>
    <w:rsid w:val="00BF7E44"/>
    <w:rsid w:val="00C00424"/>
    <w:rsid w:val="00C00BB0"/>
    <w:rsid w:val="00C01BE1"/>
    <w:rsid w:val="00C02EA7"/>
    <w:rsid w:val="00C03768"/>
    <w:rsid w:val="00C037CA"/>
    <w:rsid w:val="00C038B9"/>
    <w:rsid w:val="00C042D3"/>
    <w:rsid w:val="00C0471E"/>
    <w:rsid w:val="00C0499F"/>
    <w:rsid w:val="00C054B6"/>
    <w:rsid w:val="00C05881"/>
    <w:rsid w:val="00C05EB3"/>
    <w:rsid w:val="00C063E2"/>
    <w:rsid w:val="00C067E1"/>
    <w:rsid w:val="00C06B16"/>
    <w:rsid w:val="00C07F25"/>
    <w:rsid w:val="00C1059C"/>
    <w:rsid w:val="00C107F2"/>
    <w:rsid w:val="00C1152C"/>
    <w:rsid w:val="00C1179F"/>
    <w:rsid w:val="00C117D2"/>
    <w:rsid w:val="00C127B9"/>
    <w:rsid w:val="00C128FA"/>
    <w:rsid w:val="00C12992"/>
    <w:rsid w:val="00C12C14"/>
    <w:rsid w:val="00C13DF2"/>
    <w:rsid w:val="00C146A4"/>
    <w:rsid w:val="00C14FAC"/>
    <w:rsid w:val="00C15F04"/>
    <w:rsid w:val="00C16EED"/>
    <w:rsid w:val="00C16F3F"/>
    <w:rsid w:val="00C179B3"/>
    <w:rsid w:val="00C17E3F"/>
    <w:rsid w:val="00C200AA"/>
    <w:rsid w:val="00C2019A"/>
    <w:rsid w:val="00C217D2"/>
    <w:rsid w:val="00C2188C"/>
    <w:rsid w:val="00C21D12"/>
    <w:rsid w:val="00C2220A"/>
    <w:rsid w:val="00C22504"/>
    <w:rsid w:val="00C2300E"/>
    <w:rsid w:val="00C232C8"/>
    <w:rsid w:val="00C237ED"/>
    <w:rsid w:val="00C23E0B"/>
    <w:rsid w:val="00C24632"/>
    <w:rsid w:val="00C25418"/>
    <w:rsid w:val="00C2541E"/>
    <w:rsid w:val="00C25659"/>
    <w:rsid w:val="00C25709"/>
    <w:rsid w:val="00C2595B"/>
    <w:rsid w:val="00C25D9C"/>
    <w:rsid w:val="00C25FA4"/>
    <w:rsid w:val="00C2672D"/>
    <w:rsid w:val="00C26830"/>
    <w:rsid w:val="00C272F7"/>
    <w:rsid w:val="00C2778B"/>
    <w:rsid w:val="00C27A84"/>
    <w:rsid w:val="00C27CE4"/>
    <w:rsid w:val="00C30340"/>
    <w:rsid w:val="00C303CD"/>
    <w:rsid w:val="00C31649"/>
    <w:rsid w:val="00C32DF6"/>
    <w:rsid w:val="00C331C7"/>
    <w:rsid w:val="00C3434C"/>
    <w:rsid w:val="00C3492E"/>
    <w:rsid w:val="00C36475"/>
    <w:rsid w:val="00C40385"/>
    <w:rsid w:val="00C4074D"/>
    <w:rsid w:val="00C414E2"/>
    <w:rsid w:val="00C41768"/>
    <w:rsid w:val="00C41DCE"/>
    <w:rsid w:val="00C42DD4"/>
    <w:rsid w:val="00C43767"/>
    <w:rsid w:val="00C43884"/>
    <w:rsid w:val="00C43F31"/>
    <w:rsid w:val="00C45BBA"/>
    <w:rsid w:val="00C47576"/>
    <w:rsid w:val="00C475AA"/>
    <w:rsid w:val="00C47653"/>
    <w:rsid w:val="00C509F9"/>
    <w:rsid w:val="00C50C7E"/>
    <w:rsid w:val="00C50E6D"/>
    <w:rsid w:val="00C51020"/>
    <w:rsid w:val="00C51EE8"/>
    <w:rsid w:val="00C51F51"/>
    <w:rsid w:val="00C527C7"/>
    <w:rsid w:val="00C53709"/>
    <w:rsid w:val="00C53C98"/>
    <w:rsid w:val="00C53D24"/>
    <w:rsid w:val="00C54A92"/>
    <w:rsid w:val="00C55CA9"/>
    <w:rsid w:val="00C56030"/>
    <w:rsid w:val="00C560F0"/>
    <w:rsid w:val="00C56758"/>
    <w:rsid w:val="00C56FCF"/>
    <w:rsid w:val="00C572AD"/>
    <w:rsid w:val="00C57897"/>
    <w:rsid w:val="00C57B6C"/>
    <w:rsid w:val="00C61A59"/>
    <w:rsid w:val="00C61CD6"/>
    <w:rsid w:val="00C628A6"/>
    <w:rsid w:val="00C62FC0"/>
    <w:rsid w:val="00C636B9"/>
    <w:rsid w:val="00C63D26"/>
    <w:rsid w:val="00C63E3E"/>
    <w:rsid w:val="00C64344"/>
    <w:rsid w:val="00C65108"/>
    <w:rsid w:val="00C6522B"/>
    <w:rsid w:val="00C65576"/>
    <w:rsid w:val="00C657CB"/>
    <w:rsid w:val="00C66165"/>
    <w:rsid w:val="00C66201"/>
    <w:rsid w:val="00C66E33"/>
    <w:rsid w:val="00C67BBF"/>
    <w:rsid w:val="00C7060A"/>
    <w:rsid w:val="00C708A5"/>
    <w:rsid w:val="00C70990"/>
    <w:rsid w:val="00C70D54"/>
    <w:rsid w:val="00C712A9"/>
    <w:rsid w:val="00C7151A"/>
    <w:rsid w:val="00C717E3"/>
    <w:rsid w:val="00C71B46"/>
    <w:rsid w:val="00C71F60"/>
    <w:rsid w:val="00C72241"/>
    <w:rsid w:val="00C72912"/>
    <w:rsid w:val="00C72C92"/>
    <w:rsid w:val="00C7361E"/>
    <w:rsid w:val="00C7487F"/>
    <w:rsid w:val="00C750C8"/>
    <w:rsid w:val="00C7560F"/>
    <w:rsid w:val="00C7623D"/>
    <w:rsid w:val="00C77D9D"/>
    <w:rsid w:val="00C80462"/>
    <w:rsid w:val="00C80A0E"/>
    <w:rsid w:val="00C8213F"/>
    <w:rsid w:val="00C8303F"/>
    <w:rsid w:val="00C84927"/>
    <w:rsid w:val="00C85154"/>
    <w:rsid w:val="00C85A70"/>
    <w:rsid w:val="00C85D8C"/>
    <w:rsid w:val="00C86319"/>
    <w:rsid w:val="00C87307"/>
    <w:rsid w:val="00C878F6"/>
    <w:rsid w:val="00C8797A"/>
    <w:rsid w:val="00C900B8"/>
    <w:rsid w:val="00C90197"/>
    <w:rsid w:val="00C90C71"/>
    <w:rsid w:val="00C91FD1"/>
    <w:rsid w:val="00C931CF"/>
    <w:rsid w:val="00C938CF"/>
    <w:rsid w:val="00C94053"/>
    <w:rsid w:val="00C9624D"/>
    <w:rsid w:val="00C969DA"/>
    <w:rsid w:val="00C96CB1"/>
    <w:rsid w:val="00C9764C"/>
    <w:rsid w:val="00C9780A"/>
    <w:rsid w:val="00CA0562"/>
    <w:rsid w:val="00CA0843"/>
    <w:rsid w:val="00CA125F"/>
    <w:rsid w:val="00CA24A5"/>
    <w:rsid w:val="00CA2C77"/>
    <w:rsid w:val="00CA43D0"/>
    <w:rsid w:val="00CA43D8"/>
    <w:rsid w:val="00CA444F"/>
    <w:rsid w:val="00CA5245"/>
    <w:rsid w:val="00CA590C"/>
    <w:rsid w:val="00CA5F2F"/>
    <w:rsid w:val="00CA67CE"/>
    <w:rsid w:val="00CA6CE2"/>
    <w:rsid w:val="00CA6F2A"/>
    <w:rsid w:val="00CA71F4"/>
    <w:rsid w:val="00CA7421"/>
    <w:rsid w:val="00CA7B09"/>
    <w:rsid w:val="00CB030F"/>
    <w:rsid w:val="00CB0AD2"/>
    <w:rsid w:val="00CB12A5"/>
    <w:rsid w:val="00CB13BE"/>
    <w:rsid w:val="00CB16ED"/>
    <w:rsid w:val="00CB1CAC"/>
    <w:rsid w:val="00CB2F2A"/>
    <w:rsid w:val="00CB2FC7"/>
    <w:rsid w:val="00CB47C8"/>
    <w:rsid w:val="00CB4D48"/>
    <w:rsid w:val="00CB5B1A"/>
    <w:rsid w:val="00CB680E"/>
    <w:rsid w:val="00CB6B22"/>
    <w:rsid w:val="00CB6D2A"/>
    <w:rsid w:val="00CB7A9E"/>
    <w:rsid w:val="00CB7F5F"/>
    <w:rsid w:val="00CC0EA9"/>
    <w:rsid w:val="00CC1AAF"/>
    <w:rsid w:val="00CC1B39"/>
    <w:rsid w:val="00CC1BFA"/>
    <w:rsid w:val="00CC293C"/>
    <w:rsid w:val="00CC2E9F"/>
    <w:rsid w:val="00CC35EA"/>
    <w:rsid w:val="00CC3848"/>
    <w:rsid w:val="00CC449F"/>
    <w:rsid w:val="00CC4624"/>
    <w:rsid w:val="00CC4BA9"/>
    <w:rsid w:val="00CC4E47"/>
    <w:rsid w:val="00CC54C2"/>
    <w:rsid w:val="00CC5503"/>
    <w:rsid w:val="00CC5A62"/>
    <w:rsid w:val="00CC6D1B"/>
    <w:rsid w:val="00CC6D5E"/>
    <w:rsid w:val="00CC75D7"/>
    <w:rsid w:val="00CD0200"/>
    <w:rsid w:val="00CD02BD"/>
    <w:rsid w:val="00CD0673"/>
    <w:rsid w:val="00CD0EA4"/>
    <w:rsid w:val="00CD3F77"/>
    <w:rsid w:val="00CD433A"/>
    <w:rsid w:val="00CD4997"/>
    <w:rsid w:val="00CD5A76"/>
    <w:rsid w:val="00CD5B5A"/>
    <w:rsid w:val="00CD6849"/>
    <w:rsid w:val="00CD6ADC"/>
    <w:rsid w:val="00CD7193"/>
    <w:rsid w:val="00CE04B7"/>
    <w:rsid w:val="00CE145E"/>
    <w:rsid w:val="00CE1919"/>
    <w:rsid w:val="00CE1C24"/>
    <w:rsid w:val="00CE1FF5"/>
    <w:rsid w:val="00CE288A"/>
    <w:rsid w:val="00CE38C8"/>
    <w:rsid w:val="00CE483B"/>
    <w:rsid w:val="00CE483C"/>
    <w:rsid w:val="00CE4C29"/>
    <w:rsid w:val="00CE524F"/>
    <w:rsid w:val="00CE578D"/>
    <w:rsid w:val="00CE5875"/>
    <w:rsid w:val="00CE58CC"/>
    <w:rsid w:val="00CE5F2A"/>
    <w:rsid w:val="00CE6274"/>
    <w:rsid w:val="00CE77B6"/>
    <w:rsid w:val="00CE7BED"/>
    <w:rsid w:val="00CF17DC"/>
    <w:rsid w:val="00CF2B8D"/>
    <w:rsid w:val="00CF2D8A"/>
    <w:rsid w:val="00CF3413"/>
    <w:rsid w:val="00CF34E7"/>
    <w:rsid w:val="00CF3818"/>
    <w:rsid w:val="00CF3A1B"/>
    <w:rsid w:val="00CF3CAB"/>
    <w:rsid w:val="00CF3D9C"/>
    <w:rsid w:val="00CF428B"/>
    <w:rsid w:val="00CF456B"/>
    <w:rsid w:val="00CF50C5"/>
    <w:rsid w:val="00CF5A22"/>
    <w:rsid w:val="00CF702C"/>
    <w:rsid w:val="00CF705F"/>
    <w:rsid w:val="00CF7C1C"/>
    <w:rsid w:val="00CF7DC4"/>
    <w:rsid w:val="00D00EB2"/>
    <w:rsid w:val="00D0262E"/>
    <w:rsid w:val="00D02D70"/>
    <w:rsid w:val="00D02E2B"/>
    <w:rsid w:val="00D03612"/>
    <w:rsid w:val="00D03679"/>
    <w:rsid w:val="00D03AF8"/>
    <w:rsid w:val="00D0470B"/>
    <w:rsid w:val="00D047FE"/>
    <w:rsid w:val="00D04B39"/>
    <w:rsid w:val="00D0588A"/>
    <w:rsid w:val="00D05E3D"/>
    <w:rsid w:val="00D05FBA"/>
    <w:rsid w:val="00D06139"/>
    <w:rsid w:val="00D07171"/>
    <w:rsid w:val="00D07BCB"/>
    <w:rsid w:val="00D110BD"/>
    <w:rsid w:val="00D115A2"/>
    <w:rsid w:val="00D12910"/>
    <w:rsid w:val="00D12EF2"/>
    <w:rsid w:val="00D13316"/>
    <w:rsid w:val="00D13675"/>
    <w:rsid w:val="00D141E1"/>
    <w:rsid w:val="00D1429A"/>
    <w:rsid w:val="00D14399"/>
    <w:rsid w:val="00D1456A"/>
    <w:rsid w:val="00D14655"/>
    <w:rsid w:val="00D15193"/>
    <w:rsid w:val="00D15314"/>
    <w:rsid w:val="00D15B48"/>
    <w:rsid w:val="00D15BCE"/>
    <w:rsid w:val="00D161AB"/>
    <w:rsid w:val="00D16CEE"/>
    <w:rsid w:val="00D1783E"/>
    <w:rsid w:val="00D17D6C"/>
    <w:rsid w:val="00D20374"/>
    <w:rsid w:val="00D20F9D"/>
    <w:rsid w:val="00D2155B"/>
    <w:rsid w:val="00D22585"/>
    <w:rsid w:val="00D22E21"/>
    <w:rsid w:val="00D23B24"/>
    <w:rsid w:val="00D23D11"/>
    <w:rsid w:val="00D244B6"/>
    <w:rsid w:val="00D24F12"/>
    <w:rsid w:val="00D24F21"/>
    <w:rsid w:val="00D2754D"/>
    <w:rsid w:val="00D2767A"/>
    <w:rsid w:val="00D27A56"/>
    <w:rsid w:val="00D27B27"/>
    <w:rsid w:val="00D3070F"/>
    <w:rsid w:val="00D309AA"/>
    <w:rsid w:val="00D30D5B"/>
    <w:rsid w:val="00D31415"/>
    <w:rsid w:val="00D319E8"/>
    <w:rsid w:val="00D3201E"/>
    <w:rsid w:val="00D3324A"/>
    <w:rsid w:val="00D33BE9"/>
    <w:rsid w:val="00D33D47"/>
    <w:rsid w:val="00D33F93"/>
    <w:rsid w:val="00D34838"/>
    <w:rsid w:val="00D34FA6"/>
    <w:rsid w:val="00D3567E"/>
    <w:rsid w:val="00D357FF"/>
    <w:rsid w:val="00D35F6D"/>
    <w:rsid w:val="00D366EA"/>
    <w:rsid w:val="00D36C7B"/>
    <w:rsid w:val="00D37C6B"/>
    <w:rsid w:val="00D40C31"/>
    <w:rsid w:val="00D4108B"/>
    <w:rsid w:val="00D410E4"/>
    <w:rsid w:val="00D415C8"/>
    <w:rsid w:val="00D4166F"/>
    <w:rsid w:val="00D41A56"/>
    <w:rsid w:val="00D423C4"/>
    <w:rsid w:val="00D424C7"/>
    <w:rsid w:val="00D42675"/>
    <w:rsid w:val="00D43B2A"/>
    <w:rsid w:val="00D43CF1"/>
    <w:rsid w:val="00D43D83"/>
    <w:rsid w:val="00D45071"/>
    <w:rsid w:val="00D45333"/>
    <w:rsid w:val="00D464BB"/>
    <w:rsid w:val="00D470B3"/>
    <w:rsid w:val="00D47513"/>
    <w:rsid w:val="00D47575"/>
    <w:rsid w:val="00D509D0"/>
    <w:rsid w:val="00D50BF6"/>
    <w:rsid w:val="00D516B5"/>
    <w:rsid w:val="00D51B5E"/>
    <w:rsid w:val="00D5243B"/>
    <w:rsid w:val="00D52C29"/>
    <w:rsid w:val="00D533EC"/>
    <w:rsid w:val="00D549E7"/>
    <w:rsid w:val="00D55580"/>
    <w:rsid w:val="00D55F6E"/>
    <w:rsid w:val="00D5698B"/>
    <w:rsid w:val="00D56A95"/>
    <w:rsid w:val="00D5708C"/>
    <w:rsid w:val="00D574A0"/>
    <w:rsid w:val="00D57C67"/>
    <w:rsid w:val="00D57CE4"/>
    <w:rsid w:val="00D6040A"/>
    <w:rsid w:val="00D6076E"/>
    <w:rsid w:val="00D60938"/>
    <w:rsid w:val="00D609CA"/>
    <w:rsid w:val="00D60BA2"/>
    <w:rsid w:val="00D60F1A"/>
    <w:rsid w:val="00D62528"/>
    <w:rsid w:val="00D6260F"/>
    <w:rsid w:val="00D627A0"/>
    <w:rsid w:val="00D62F47"/>
    <w:rsid w:val="00D63018"/>
    <w:rsid w:val="00D64FE2"/>
    <w:rsid w:val="00D66855"/>
    <w:rsid w:val="00D67E7B"/>
    <w:rsid w:val="00D70F16"/>
    <w:rsid w:val="00D71227"/>
    <w:rsid w:val="00D72147"/>
    <w:rsid w:val="00D72617"/>
    <w:rsid w:val="00D728F8"/>
    <w:rsid w:val="00D72ADB"/>
    <w:rsid w:val="00D72D47"/>
    <w:rsid w:val="00D72F57"/>
    <w:rsid w:val="00D73CEA"/>
    <w:rsid w:val="00D73D2C"/>
    <w:rsid w:val="00D75466"/>
    <w:rsid w:val="00D75D77"/>
    <w:rsid w:val="00D76A44"/>
    <w:rsid w:val="00D8046E"/>
    <w:rsid w:val="00D80577"/>
    <w:rsid w:val="00D806D6"/>
    <w:rsid w:val="00D80923"/>
    <w:rsid w:val="00D80E58"/>
    <w:rsid w:val="00D815EF"/>
    <w:rsid w:val="00D81949"/>
    <w:rsid w:val="00D81DDF"/>
    <w:rsid w:val="00D81F26"/>
    <w:rsid w:val="00D822E2"/>
    <w:rsid w:val="00D82D53"/>
    <w:rsid w:val="00D83823"/>
    <w:rsid w:val="00D843F2"/>
    <w:rsid w:val="00D8489E"/>
    <w:rsid w:val="00D85715"/>
    <w:rsid w:val="00D86231"/>
    <w:rsid w:val="00D8636E"/>
    <w:rsid w:val="00D86F4E"/>
    <w:rsid w:val="00D8791D"/>
    <w:rsid w:val="00D9044B"/>
    <w:rsid w:val="00D90574"/>
    <w:rsid w:val="00D912AB"/>
    <w:rsid w:val="00D91522"/>
    <w:rsid w:val="00D91923"/>
    <w:rsid w:val="00D92188"/>
    <w:rsid w:val="00D92D3A"/>
    <w:rsid w:val="00D93753"/>
    <w:rsid w:val="00D93786"/>
    <w:rsid w:val="00D94584"/>
    <w:rsid w:val="00D953B8"/>
    <w:rsid w:val="00D97009"/>
    <w:rsid w:val="00DA0033"/>
    <w:rsid w:val="00DA0FCD"/>
    <w:rsid w:val="00DA1157"/>
    <w:rsid w:val="00DA14C9"/>
    <w:rsid w:val="00DA24BB"/>
    <w:rsid w:val="00DA3164"/>
    <w:rsid w:val="00DA3167"/>
    <w:rsid w:val="00DA3397"/>
    <w:rsid w:val="00DA4DC3"/>
    <w:rsid w:val="00DA6363"/>
    <w:rsid w:val="00DA6593"/>
    <w:rsid w:val="00DA77A5"/>
    <w:rsid w:val="00DA7F20"/>
    <w:rsid w:val="00DB0020"/>
    <w:rsid w:val="00DB0A92"/>
    <w:rsid w:val="00DB0E0D"/>
    <w:rsid w:val="00DB0E36"/>
    <w:rsid w:val="00DB2294"/>
    <w:rsid w:val="00DB2D18"/>
    <w:rsid w:val="00DB2ED7"/>
    <w:rsid w:val="00DB2F10"/>
    <w:rsid w:val="00DB349A"/>
    <w:rsid w:val="00DB3DBF"/>
    <w:rsid w:val="00DB484F"/>
    <w:rsid w:val="00DB4E0F"/>
    <w:rsid w:val="00DB7139"/>
    <w:rsid w:val="00DB72DC"/>
    <w:rsid w:val="00DB7DBC"/>
    <w:rsid w:val="00DB7EB9"/>
    <w:rsid w:val="00DC04F6"/>
    <w:rsid w:val="00DC0616"/>
    <w:rsid w:val="00DC0690"/>
    <w:rsid w:val="00DC1A09"/>
    <w:rsid w:val="00DC1CB3"/>
    <w:rsid w:val="00DC1D65"/>
    <w:rsid w:val="00DC3C57"/>
    <w:rsid w:val="00DC443A"/>
    <w:rsid w:val="00DC4541"/>
    <w:rsid w:val="00DC54D9"/>
    <w:rsid w:val="00DC5501"/>
    <w:rsid w:val="00DC559C"/>
    <w:rsid w:val="00DC5A3E"/>
    <w:rsid w:val="00DC5DE4"/>
    <w:rsid w:val="00DC61AC"/>
    <w:rsid w:val="00DC7154"/>
    <w:rsid w:val="00DC73CF"/>
    <w:rsid w:val="00DC7DF1"/>
    <w:rsid w:val="00DC7E8A"/>
    <w:rsid w:val="00DC7F5D"/>
    <w:rsid w:val="00DD02BF"/>
    <w:rsid w:val="00DD0F78"/>
    <w:rsid w:val="00DD186D"/>
    <w:rsid w:val="00DD2383"/>
    <w:rsid w:val="00DD273C"/>
    <w:rsid w:val="00DD3BD8"/>
    <w:rsid w:val="00DD3F28"/>
    <w:rsid w:val="00DD4446"/>
    <w:rsid w:val="00DD4537"/>
    <w:rsid w:val="00DD49CF"/>
    <w:rsid w:val="00DD4E15"/>
    <w:rsid w:val="00DD646F"/>
    <w:rsid w:val="00DD73F2"/>
    <w:rsid w:val="00DD7458"/>
    <w:rsid w:val="00DE0993"/>
    <w:rsid w:val="00DE2304"/>
    <w:rsid w:val="00DE254B"/>
    <w:rsid w:val="00DE281B"/>
    <w:rsid w:val="00DE3099"/>
    <w:rsid w:val="00DE30B4"/>
    <w:rsid w:val="00DE3138"/>
    <w:rsid w:val="00DE3638"/>
    <w:rsid w:val="00DE37F8"/>
    <w:rsid w:val="00DE3D87"/>
    <w:rsid w:val="00DE403E"/>
    <w:rsid w:val="00DE4273"/>
    <w:rsid w:val="00DE4FCB"/>
    <w:rsid w:val="00DE5BFB"/>
    <w:rsid w:val="00DE5D07"/>
    <w:rsid w:val="00DE6122"/>
    <w:rsid w:val="00DE6284"/>
    <w:rsid w:val="00DE6F04"/>
    <w:rsid w:val="00DE72A7"/>
    <w:rsid w:val="00DE7655"/>
    <w:rsid w:val="00DE7832"/>
    <w:rsid w:val="00DF0AEA"/>
    <w:rsid w:val="00DF107F"/>
    <w:rsid w:val="00DF18FC"/>
    <w:rsid w:val="00DF357B"/>
    <w:rsid w:val="00DF43C1"/>
    <w:rsid w:val="00DF4A10"/>
    <w:rsid w:val="00DF5D2B"/>
    <w:rsid w:val="00DF6276"/>
    <w:rsid w:val="00DF6341"/>
    <w:rsid w:val="00E000D8"/>
    <w:rsid w:val="00E00389"/>
    <w:rsid w:val="00E00E8E"/>
    <w:rsid w:val="00E01051"/>
    <w:rsid w:val="00E019BF"/>
    <w:rsid w:val="00E01F17"/>
    <w:rsid w:val="00E0230A"/>
    <w:rsid w:val="00E02CAF"/>
    <w:rsid w:val="00E04529"/>
    <w:rsid w:val="00E04989"/>
    <w:rsid w:val="00E0534A"/>
    <w:rsid w:val="00E05630"/>
    <w:rsid w:val="00E05AD8"/>
    <w:rsid w:val="00E0618A"/>
    <w:rsid w:val="00E06DBB"/>
    <w:rsid w:val="00E075D6"/>
    <w:rsid w:val="00E10149"/>
    <w:rsid w:val="00E1016A"/>
    <w:rsid w:val="00E102C1"/>
    <w:rsid w:val="00E10738"/>
    <w:rsid w:val="00E10C0A"/>
    <w:rsid w:val="00E11340"/>
    <w:rsid w:val="00E11602"/>
    <w:rsid w:val="00E122A1"/>
    <w:rsid w:val="00E12B7F"/>
    <w:rsid w:val="00E12B99"/>
    <w:rsid w:val="00E13D8D"/>
    <w:rsid w:val="00E13F07"/>
    <w:rsid w:val="00E142D6"/>
    <w:rsid w:val="00E151C8"/>
    <w:rsid w:val="00E15ABC"/>
    <w:rsid w:val="00E15F2C"/>
    <w:rsid w:val="00E160E7"/>
    <w:rsid w:val="00E16372"/>
    <w:rsid w:val="00E16388"/>
    <w:rsid w:val="00E16635"/>
    <w:rsid w:val="00E16AD8"/>
    <w:rsid w:val="00E1791D"/>
    <w:rsid w:val="00E17F35"/>
    <w:rsid w:val="00E17FFA"/>
    <w:rsid w:val="00E20E4D"/>
    <w:rsid w:val="00E20ED6"/>
    <w:rsid w:val="00E21358"/>
    <w:rsid w:val="00E21B46"/>
    <w:rsid w:val="00E21F8F"/>
    <w:rsid w:val="00E2249B"/>
    <w:rsid w:val="00E227C1"/>
    <w:rsid w:val="00E22A04"/>
    <w:rsid w:val="00E22A0D"/>
    <w:rsid w:val="00E235A2"/>
    <w:rsid w:val="00E2434A"/>
    <w:rsid w:val="00E244F6"/>
    <w:rsid w:val="00E25681"/>
    <w:rsid w:val="00E258DB"/>
    <w:rsid w:val="00E26511"/>
    <w:rsid w:val="00E2771E"/>
    <w:rsid w:val="00E3007F"/>
    <w:rsid w:val="00E3016B"/>
    <w:rsid w:val="00E3082F"/>
    <w:rsid w:val="00E30D54"/>
    <w:rsid w:val="00E30EC4"/>
    <w:rsid w:val="00E30F28"/>
    <w:rsid w:val="00E311EF"/>
    <w:rsid w:val="00E31612"/>
    <w:rsid w:val="00E31AF4"/>
    <w:rsid w:val="00E32180"/>
    <w:rsid w:val="00E325EE"/>
    <w:rsid w:val="00E32D0E"/>
    <w:rsid w:val="00E34948"/>
    <w:rsid w:val="00E3507E"/>
    <w:rsid w:val="00E35842"/>
    <w:rsid w:val="00E36294"/>
    <w:rsid w:val="00E36345"/>
    <w:rsid w:val="00E36489"/>
    <w:rsid w:val="00E3693D"/>
    <w:rsid w:val="00E37569"/>
    <w:rsid w:val="00E37813"/>
    <w:rsid w:val="00E401B2"/>
    <w:rsid w:val="00E411DB"/>
    <w:rsid w:val="00E41E00"/>
    <w:rsid w:val="00E41E30"/>
    <w:rsid w:val="00E42169"/>
    <w:rsid w:val="00E42F73"/>
    <w:rsid w:val="00E4324A"/>
    <w:rsid w:val="00E43D70"/>
    <w:rsid w:val="00E466F3"/>
    <w:rsid w:val="00E46C8C"/>
    <w:rsid w:val="00E46DC3"/>
    <w:rsid w:val="00E47B2C"/>
    <w:rsid w:val="00E47CB0"/>
    <w:rsid w:val="00E47F28"/>
    <w:rsid w:val="00E50237"/>
    <w:rsid w:val="00E509B2"/>
    <w:rsid w:val="00E51560"/>
    <w:rsid w:val="00E51821"/>
    <w:rsid w:val="00E5211E"/>
    <w:rsid w:val="00E52D15"/>
    <w:rsid w:val="00E52E4C"/>
    <w:rsid w:val="00E53FC8"/>
    <w:rsid w:val="00E54347"/>
    <w:rsid w:val="00E54596"/>
    <w:rsid w:val="00E54CF7"/>
    <w:rsid w:val="00E55424"/>
    <w:rsid w:val="00E5550F"/>
    <w:rsid w:val="00E55915"/>
    <w:rsid w:val="00E55BB5"/>
    <w:rsid w:val="00E56757"/>
    <w:rsid w:val="00E56A59"/>
    <w:rsid w:val="00E57620"/>
    <w:rsid w:val="00E609AD"/>
    <w:rsid w:val="00E60A1E"/>
    <w:rsid w:val="00E61023"/>
    <w:rsid w:val="00E611DF"/>
    <w:rsid w:val="00E62270"/>
    <w:rsid w:val="00E6263E"/>
    <w:rsid w:val="00E62BFC"/>
    <w:rsid w:val="00E62F5E"/>
    <w:rsid w:val="00E65E05"/>
    <w:rsid w:val="00E65E79"/>
    <w:rsid w:val="00E66BA2"/>
    <w:rsid w:val="00E66C04"/>
    <w:rsid w:val="00E66FFB"/>
    <w:rsid w:val="00E67416"/>
    <w:rsid w:val="00E67CCA"/>
    <w:rsid w:val="00E7062D"/>
    <w:rsid w:val="00E70E5B"/>
    <w:rsid w:val="00E715DE"/>
    <w:rsid w:val="00E7176D"/>
    <w:rsid w:val="00E718B6"/>
    <w:rsid w:val="00E722BA"/>
    <w:rsid w:val="00E723BA"/>
    <w:rsid w:val="00E73199"/>
    <w:rsid w:val="00E73581"/>
    <w:rsid w:val="00E74369"/>
    <w:rsid w:val="00E74D00"/>
    <w:rsid w:val="00E74E59"/>
    <w:rsid w:val="00E74FE8"/>
    <w:rsid w:val="00E75C01"/>
    <w:rsid w:val="00E75DAF"/>
    <w:rsid w:val="00E7674A"/>
    <w:rsid w:val="00E80BF4"/>
    <w:rsid w:val="00E820FF"/>
    <w:rsid w:val="00E82278"/>
    <w:rsid w:val="00E82399"/>
    <w:rsid w:val="00E833F7"/>
    <w:rsid w:val="00E83BDF"/>
    <w:rsid w:val="00E83F6A"/>
    <w:rsid w:val="00E84B3A"/>
    <w:rsid w:val="00E852AC"/>
    <w:rsid w:val="00E85F6C"/>
    <w:rsid w:val="00E86CC6"/>
    <w:rsid w:val="00E86FCC"/>
    <w:rsid w:val="00E87A1D"/>
    <w:rsid w:val="00E9094A"/>
    <w:rsid w:val="00E90DC7"/>
    <w:rsid w:val="00E91425"/>
    <w:rsid w:val="00E91466"/>
    <w:rsid w:val="00E91B6D"/>
    <w:rsid w:val="00E91D35"/>
    <w:rsid w:val="00E926A5"/>
    <w:rsid w:val="00E93079"/>
    <w:rsid w:val="00E933AB"/>
    <w:rsid w:val="00E93724"/>
    <w:rsid w:val="00E9453E"/>
    <w:rsid w:val="00E947FB"/>
    <w:rsid w:val="00E9582F"/>
    <w:rsid w:val="00E962CC"/>
    <w:rsid w:val="00E9655A"/>
    <w:rsid w:val="00E96BF9"/>
    <w:rsid w:val="00E9743F"/>
    <w:rsid w:val="00EA0BD7"/>
    <w:rsid w:val="00EA0C2C"/>
    <w:rsid w:val="00EA17C3"/>
    <w:rsid w:val="00EA2534"/>
    <w:rsid w:val="00EA2CAA"/>
    <w:rsid w:val="00EA3864"/>
    <w:rsid w:val="00EA3EB0"/>
    <w:rsid w:val="00EA5871"/>
    <w:rsid w:val="00EA5EA0"/>
    <w:rsid w:val="00EA7AC1"/>
    <w:rsid w:val="00EA7F1C"/>
    <w:rsid w:val="00EB0A35"/>
    <w:rsid w:val="00EB0AB5"/>
    <w:rsid w:val="00EB1116"/>
    <w:rsid w:val="00EB15B6"/>
    <w:rsid w:val="00EB251E"/>
    <w:rsid w:val="00EB26AC"/>
    <w:rsid w:val="00EB2BBF"/>
    <w:rsid w:val="00EB3416"/>
    <w:rsid w:val="00EB3D06"/>
    <w:rsid w:val="00EB412A"/>
    <w:rsid w:val="00EB453D"/>
    <w:rsid w:val="00EB4916"/>
    <w:rsid w:val="00EB5DB3"/>
    <w:rsid w:val="00EB6325"/>
    <w:rsid w:val="00EB643D"/>
    <w:rsid w:val="00EC0034"/>
    <w:rsid w:val="00EC00C9"/>
    <w:rsid w:val="00EC0CD5"/>
    <w:rsid w:val="00EC0DD9"/>
    <w:rsid w:val="00EC2140"/>
    <w:rsid w:val="00EC2649"/>
    <w:rsid w:val="00EC2C7B"/>
    <w:rsid w:val="00EC2F92"/>
    <w:rsid w:val="00EC31ED"/>
    <w:rsid w:val="00EC37B6"/>
    <w:rsid w:val="00EC3A4B"/>
    <w:rsid w:val="00EC3BB0"/>
    <w:rsid w:val="00EC4253"/>
    <w:rsid w:val="00EC4F26"/>
    <w:rsid w:val="00EC54AA"/>
    <w:rsid w:val="00EC5836"/>
    <w:rsid w:val="00EC5B63"/>
    <w:rsid w:val="00EC5FED"/>
    <w:rsid w:val="00EC6372"/>
    <w:rsid w:val="00EC688C"/>
    <w:rsid w:val="00EC7409"/>
    <w:rsid w:val="00EC791D"/>
    <w:rsid w:val="00EC7D5D"/>
    <w:rsid w:val="00EC7E13"/>
    <w:rsid w:val="00EC7FE0"/>
    <w:rsid w:val="00EC7FEF"/>
    <w:rsid w:val="00ED0097"/>
    <w:rsid w:val="00ED12E3"/>
    <w:rsid w:val="00ED14D2"/>
    <w:rsid w:val="00ED34E5"/>
    <w:rsid w:val="00ED3E93"/>
    <w:rsid w:val="00ED3FFD"/>
    <w:rsid w:val="00ED4138"/>
    <w:rsid w:val="00ED41F5"/>
    <w:rsid w:val="00ED4B04"/>
    <w:rsid w:val="00ED57EA"/>
    <w:rsid w:val="00ED5882"/>
    <w:rsid w:val="00ED5BD4"/>
    <w:rsid w:val="00ED5F8A"/>
    <w:rsid w:val="00EE0054"/>
    <w:rsid w:val="00EE07D3"/>
    <w:rsid w:val="00EE0EAF"/>
    <w:rsid w:val="00EE1996"/>
    <w:rsid w:val="00EE1C01"/>
    <w:rsid w:val="00EE22AF"/>
    <w:rsid w:val="00EE26AC"/>
    <w:rsid w:val="00EE26D1"/>
    <w:rsid w:val="00EE2890"/>
    <w:rsid w:val="00EE2B94"/>
    <w:rsid w:val="00EE396C"/>
    <w:rsid w:val="00EE4DE5"/>
    <w:rsid w:val="00EE4DF0"/>
    <w:rsid w:val="00EE5F5F"/>
    <w:rsid w:val="00EE77FC"/>
    <w:rsid w:val="00EE7D7C"/>
    <w:rsid w:val="00EE7F90"/>
    <w:rsid w:val="00EF0171"/>
    <w:rsid w:val="00EF0614"/>
    <w:rsid w:val="00EF0C07"/>
    <w:rsid w:val="00EF173F"/>
    <w:rsid w:val="00EF1B25"/>
    <w:rsid w:val="00EF1C71"/>
    <w:rsid w:val="00EF1DA0"/>
    <w:rsid w:val="00EF1DC2"/>
    <w:rsid w:val="00EF1F23"/>
    <w:rsid w:val="00EF2B7B"/>
    <w:rsid w:val="00EF4747"/>
    <w:rsid w:val="00EF4BF8"/>
    <w:rsid w:val="00EF6BB5"/>
    <w:rsid w:val="00EF70EA"/>
    <w:rsid w:val="00F00C40"/>
    <w:rsid w:val="00F01DC9"/>
    <w:rsid w:val="00F02253"/>
    <w:rsid w:val="00F024F4"/>
    <w:rsid w:val="00F02809"/>
    <w:rsid w:val="00F02D1D"/>
    <w:rsid w:val="00F033F6"/>
    <w:rsid w:val="00F03C2E"/>
    <w:rsid w:val="00F0477E"/>
    <w:rsid w:val="00F04A66"/>
    <w:rsid w:val="00F04B4B"/>
    <w:rsid w:val="00F04C0E"/>
    <w:rsid w:val="00F0516C"/>
    <w:rsid w:val="00F063B2"/>
    <w:rsid w:val="00F063C7"/>
    <w:rsid w:val="00F067A2"/>
    <w:rsid w:val="00F06F21"/>
    <w:rsid w:val="00F06F48"/>
    <w:rsid w:val="00F074E9"/>
    <w:rsid w:val="00F07B9E"/>
    <w:rsid w:val="00F100F1"/>
    <w:rsid w:val="00F1116F"/>
    <w:rsid w:val="00F11B68"/>
    <w:rsid w:val="00F1263A"/>
    <w:rsid w:val="00F12A43"/>
    <w:rsid w:val="00F13793"/>
    <w:rsid w:val="00F139C5"/>
    <w:rsid w:val="00F13CB7"/>
    <w:rsid w:val="00F14371"/>
    <w:rsid w:val="00F145E2"/>
    <w:rsid w:val="00F14C80"/>
    <w:rsid w:val="00F150D4"/>
    <w:rsid w:val="00F15578"/>
    <w:rsid w:val="00F1592A"/>
    <w:rsid w:val="00F15B77"/>
    <w:rsid w:val="00F17A5D"/>
    <w:rsid w:val="00F20A8F"/>
    <w:rsid w:val="00F21236"/>
    <w:rsid w:val="00F21FED"/>
    <w:rsid w:val="00F23362"/>
    <w:rsid w:val="00F239DF"/>
    <w:rsid w:val="00F24837"/>
    <w:rsid w:val="00F2575F"/>
    <w:rsid w:val="00F25D1B"/>
    <w:rsid w:val="00F26114"/>
    <w:rsid w:val="00F26A63"/>
    <w:rsid w:val="00F27565"/>
    <w:rsid w:val="00F30D90"/>
    <w:rsid w:val="00F30E55"/>
    <w:rsid w:val="00F310D4"/>
    <w:rsid w:val="00F31B2C"/>
    <w:rsid w:val="00F31D5A"/>
    <w:rsid w:val="00F32C75"/>
    <w:rsid w:val="00F33975"/>
    <w:rsid w:val="00F33DE9"/>
    <w:rsid w:val="00F3414B"/>
    <w:rsid w:val="00F34492"/>
    <w:rsid w:val="00F354E2"/>
    <w:rsid w:val="00F35DC5"/>
    <w:rsid w:val="00F35E6D"/>
    <w:rsid w:val="00F3619A"/>
    <w:rsid w:val="00F370D7"/>
    <w:rsid w:val="00F40AAA"/>
    <w:rsid w:val="00F40BA7"/>
    <w:rsid w:val="00F40F9D"/>
    <w:rsid w:val="00F41ACD"/>
    <w:rsid w:val="00F41B41"/>
    <w:rsid w:val="00F41EE6"/>
    <w:rsid w:val="00F4208C"/>
    <w:rsid w:val="00F43556"/>
    <w:rsid w:val="00F43691"/>
    <w:rsid w:val="00F43737"/>
    <w:rsid w:val="00F439F0"/>
    <w:rsid w:val="00F450D9"/>
    <w:rsid w:val="00F45451"/>
    <w:rsid w:val="00F463D0"/>
    <w:rsid w:val="00F46CB6"/>
    <w:rsid w:val="00F4756D"/>
    <w:rsid w:val="00F476B0"/>
    <w:rsid w:val="00F477E2"/>
    <w:rsid w:val="00F47DE8"/>
    <w:rsid w:val="00F502F3"/>
    <w:rsid w:val="00F50753"/>
    <w:rsid w:val="00F50CC5"/>
    <w:rsid w:val="00F520A5"/>
    <w:rsid w:val="00F522F4"/>
    <w:rsid w:val="00F52D23"/>
    <w:rsid w:val="00F531E7"/>
    <w:rsid w:val="00F53E94"/>
    <w:rsid w:val="00F542C1"/>
    <w:rsid w:val="00F550B3"/>
    <w:rsid w:val="00F550E3"/>
    <w:rsid w:val="00F55E73"/>
    <w:rsid w:val="00F55EDA"/>
    <w:rsid w:val="00F56C80"/>
    <w:rsid w:val="00F56FFE"/>
    <w:rsid w:val="00F57C47"/>
    <w:rsid w:val="00F60092"/>
    <w:rsid w:val="00F603A7"/>
    <w:rsid w:val="00F60570"/>
    <w:rsid w:val="00F61A65"/>
    <w:rsid w:val="00F61C18"/>
    <w:rsid w:val="00F61C7A"/>
    <w:rsid w:val="00F624B9"/>
    <w:rsid w:val="00F6327F"/>
    <w:rsid w:val="00F63BEA"/>
    <w:rsid w:val="00F63DD8"/>
    <w:rsid w:val="00F658D7"/>
    <w:rsid w:val="00F65BDD"/>
    <w:rsid w:val="00F65F4B"/>
    <w:rsid w:val="00F66FA1"/>
    <w:rsid w:val="00F6785E"/>
    <w:rsid w:val="00F67A69"/>
    <w:rsid w:val="00F67D1E"/>
    <w:rsid w:val="00F70BFF"/>
    <w:rsid w:val="00F70C9D"/>
    <w:rsid w:val="00F71134"/>
    <w:rsid w:val="00F71860"/>
    <w:rsid w:val="00F73921"/>
    <w:rsid w:val="00F73E08"/>
    <w:rsid w:val="00F74B9D"/>
    <w:rsid w:val="00F74CD9"/>
    <w:rsid w:val="00F75E61"/>
    <w:rsid w:val="00F766E1"/>
    <w:rsid w:val="00F77764"/>
    <w:rsid w:val="00F77A5F"/>
    <w:rsid w:val="00F80A7B"/>
    <w:rsid w:val="00F80E5D"/>
    <w:rsid w:val="00F818DD"/>
    <w:rsid w:val="00F81E78"/>
    <w:rsid w:val="00F81EA5"/>
    <w:rsid w:val="00F820ED"/>
    <w:rsid w:val="00F82915"/>
    <w:rsid w:val="00F8341E"/>
    <w:rsid w:val="00F83783"/>
    <w:rsid w:val="00F83916"/>
    <w:rsid w:val="00F839B2"/>
    <w:rsid w:val="00F84C3E"/>
    <w:rsid w:val="00F851CE"/>
    <w:rsid w:val="00F85930"/>
    <w:rsid w:val="00F85C81"/>
    <w:rsid w:val="00F86E28"/>
    <w:rsid w:val="00F900B5"/>
    <w:rsid w:val="00F9078E"/>
    <w:rsid w:val="00F909BF"/>
    <w:rsid w:val="00F91219"/>
    <w:rsid w:val="00F92444"/>
    <w:rsid w:val="00F9393E"/>
    <w:rsid w:val="00F93FE2"/>
    <w:rsid w:val="00F947E2"/>
    <w:rsid w:val="00F94949"/>
    <w:rsid w:val="00F9515F"/>
    <w:rsid w:val="00F968F7"/>
    <w:rsid w:val="00F96FD0"/>
    <w:rsid w:val="00F978CC"/>
    <w:rsid w:val="00F97A78"/>
    <w:rsid w:val="00FA04AB"/>
    <w:rsid w:val="00FA0B20"/>
    <w:rsid w:val="00FA0D72"/>
    <w:rsid w:val="00FA100A"/>
    <w:rsid w:val="00FA10CF"/>
    <w:rsid w:val="00FA24E7"/>
    <w:rsid w:val="00FA2B6C"/>
    <w:rsid w:val="00FA2FAF"/>
    <w:rsid w:val="00FA35D5"/>
    <w:rsid w:val="00FA36AE"/>
    <w:rsid w:val="00FA4389"/>
    <w:rsid w:val="00FA51C6"/>
    <w:rsid w:val="00FA5EE6"/>
    <w:rsid w:val="00FA7128"/>
    <w:rsid w:val="00FA7956"/>
    <w:rsid w:val="00FB0824"/>
    <w:rsid w:val="00FB1608"/>
    <w:rsid w:val="00FB193A"/>
    <w:rsid w:val="00FB1A7A"/>
    <w:rsid w:val="00FB28D2"/>
    <w:rsid w:val="00FB2C83"/>
    <w:rsid w:val="00FB2FCB"/>
    <w:rsid w:val="00FB31B5"/>
    <w:rsid w:val="00FB46A7"/>
    <w:rsid w:val="00FB4C9C"/>
    <w:rsid w:val="00FB4FBC"/>
    <w:rsid w:val="00FB67A8"/>
    <w:rsid w:val="00FB6818"/>
    <w:rsid w:val="00FB6830"/>
    <w:rsid w:val="00FB691B"/>
    <w:rsid w:val="00FB70C5"/>
    <w:rsid w:val="00FB716E"/>
    <w:rsid w:val="00FB71E0"/>
    <w:rsid w:val="00FB7C55"/>
    <w:rsid w:val="00FC1074"/>
    <w:rsid w:val="00FC1884"/>
    <w:rsid w:val="00FC189E"/>
    <w:rsid w:val="00FC1BC9"/>
    <w:rsid w:val="00FC2240"/>
    <w:rsid w:val="00FC2721"/>
    <w:rsid w:val="00FC3011"/>
    <w:rsid w:val="00FC371D"/>
    <w:rsid w:val="00FC3A02"/>
    <w:rsid w:val="00FC407A"/>
    <w:rsid w:val="00FC40A1"/>
    <w:rsid w:val="00FC5F0B"/>
    <w:rsid w:val="00FC5F43"/>
    <w:rsid w:val="00FC5FA2"/>
    <w:rsid w:val="00FC629A"/>
    <w:rsid w:val="00FC6FC4"/>
    <w:rsid w:val="00FC7163"/>
    <w:rsid w:val="00FC72E7"/>
    <w:rsid w:val="00FC7450"/>
    <w:rsid w:val="00FD2100"/>
    <w:rsid w:val="00FD2227"/>
    <w:rsid w:val="00FD2489"/>
    <w:rsid w:val="00FD25D8"/>
    <w:rsid w:val="00FD3FF8"/>
    <w:rsid w:val="00FD436C"/>
    <w:rsid w:val="00FD446D"/>
    <w:rsid w:val="00FD4649"/>
    <w:rsid w:val="00FD4CE5"/>
    <w:rsid w:val="00FD4ED6"/>
    <w:rsid w:val="00FD4F2C"/>
    <w:rsid w:val="00FD6394"/>
    <w:rsid w:val="00FD63ED"/>
    <w:rsid w:val="00FD6A32"/>
    <w:rsid w:val="00FD793A"/>
    <w:rsid w:val="00FD7B45"/>
    <w:rsid w:val="00FD7D3F"/>
    <w:rsid w:val="00FE0E6C"/>
    <w:rsid w:val="00FE126D"/>
    <w:rsid w:val="00FE1293"/>
    <w:rsid w:val="00FE1CDC"/>
    <w:rsid w:val="00FE1CE7"/>
    <w:rsid w:val="00FE1EA0"/>
    <w:rsid w:val="00FE2F4F"/>
    <w:rsid w:val="00FE3548"/>
    <w:rsid w:val="00FE3AC9"/>
    <w:rsid w:val="00FE4D74"/>
    <w:rsid w:val="00FE656D"/>
    <w:rsid w:val="00FE70C3"/>
    <w:rsid w:val="00FF0F83"/>
    <w:rsid w:val="00FF19D5"/>
    <w:rsid w:val="00FF1A8B"/>
    <w:rsid w:val="00FF2AD9"/>
    <w:rsid w:val="00FF3370"/>
    <w:rsid w:val="00FF359F"/>
    <w:rsid w:val="00FF3B87"/>
    <w:rsid w:val="00FF3DC0"/>
    <w:rsid w:val="00FF3DCF"/>
    <w:rsid w:val="00FF3F5C"/>
    <w:rsid w:val="00FF492C"/>
    <w:rsid w:val="00FF4A21"/>
    <w:rsid w:val="00FF4EE3"/>
    <w:rsid w:val="00FF5653"/>
    <w:rsid w:val="00FF596B"/>
    <w:rsid w:val="00FF5AA3"/>
    <w:rsid w:val="00FF5AD8"/>
    <w:rsid w:val="00FF600C"/>
    <w:rsid w:val="00FF6476"/>
    <w:rsid w:val="00FF6EA4"/>
    <w:rsid w:val="00FF7326"/>
    <w:rsid w:val="00FF7E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696"/>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4970F6"/>
    <w:pPr>
      <w:numPr>
        <w:numId w:val="6"/>
      </w:numPr>
    </w:p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Numbered para,BulletPoints,Section heading,Bullet point,List Paragraph1,List Paragraph11,Recommendation,Bullet1,Summary Bullets,ES Paragraph,PBAC ES Paragraph,PBAC normal points,Bullet List,Level 1 Bullet,Section 5,Body Text Bullet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Section heading Char,Bullet point Char,List Paragraph1 Char,List Paragraph11 Char,Recommendation Char,Bullet1 Char,Summary Bullets Char,ES Paragraph Char,PBAC ES Paragraph Char,Bullet List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4970F6"/>
    <w:rPr>
      <w:rFonts w:asciiTheme="minorHAnsi" w:hAnsiTheme="minorHAnsi" w:cs="Arial"/>
      <w:snapToGrid w:val="0"/>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141306"/>
    <w:pPr>
      <w:numPr>
        <w:ilvl w:val="1"/>
        <w:numId w:val="1"/>
      </w:numPr>
      <w:ind w:left="709" w:hanging="709"/>
    </w:pPr>
  </w:style>
  <w:style w:type="character" w:customStyle="1" w:styleId="COMexecsumnumberedparaChar">
    <w:name w:val="COM exec sum numbered para Char"/>
    <w:basedOn w:val="ListParagraphChar"/>
    <w:link w:val="COMexecsumnumberedpara"/>
    <w:rsid w:val="00141306"/>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CommentReference">
    <w:name w:val="annotation reference"/>
    <w:aliases w:val="Table Title"/>
    <w:basedOn w:val="DefaultParagraphFont"/>
    <w:uiPriority w:val="99"/>
    <w:unhideWhenUsed/>
    <w:qFormat/>
    <w:rsid w:val="00BE4CE0"/>
    <w:rPr>
      <w:sz w:val="16"/>
      <w:szCs w:val="16"/>
    </w:rPr>
  </w:style>
  <w:style w:type="paragraph" w:styleId="CommentText">
    <w:name w:val="annotation text"/>
    <w:basedOn w:val="Normal"/>
    <w:link w:val="CommentTextChar"/>
    <w:uiPriority w:val="99"/>
    <w:unhideWhenUsed/>
    <w:rsid w:val="00BE4CE0"/>
    <w:rPr>
      <w:sz w:val="20"/>
      <w:szCs w:val="20"/>
    </w:rPr>
  </w:style>
  <w:style w:type="character" w:customStyle="1" w:styleId="CommentTextChar">
    <w:name w:val="Comment Text Char"/>
    <w:basedOn w:val="DefaultParagraphFont"/>
    <w:link w:val="CommentText"/>
    <w:uiPriority w:val="99"/>
    <w:rsid w:val="00BE4CE0"/>
    <w:rPr>
      <w:rFonts w:ascii="Calibri" w:hAnsi="Calibri" w:cs="Arial"/>
    </w:rPr>
  </w:style>
  <w:style w:type="paragraph" w:styleId="CommentSubject">
    <w:name w:val="annotation subject"/>
    <w:basedOn w:val="CommentText"/>
    <w:next w:val="CommentText"/>
    <w:link w:val="CommentSubjectChar"/>
    <w:uiPriority w:val="99"/>
    <w:semiHidden/>
    <w:unhideWhenUsed/>
    <w:rsid w:val="00BE4CE0"/>
    <w:rPr>
      <w:b/>
      <w:bCs/>
    </w:rPr>
  </w:style>
  <w:style w:type="character" w:customStyle="1" w:styleId="CommentSubjectChar">
    <w:name w:val="Comment Subject Char"/>
    <w:basedOn w:val="CommentTextChar"/>
    <w:link w:val="CommentSubject"/>
    <w:uiPriority w:val="99"/>
    <w:semiHidden/>
    <w:rsid w:val="00BE4CE0"/>
    <w:rPr>
      <w:rFonts w:ascii="Calibri" w:hAnsi="Calibri" w:cs="Arial"/>
      <w:b/>
      <w:bCs/>
    </w:rPr>
  </w:style>
  <w:style w:type="paragraph" w:customStyle="1" w:styleId="Tabletext">
    <w:name w:val="Table text"/>
    <w:basedOn w:val="Normal"/>
    <w:link w:val="TabletextChar"/>
    <w:qFormat/>
    <w:rsid w:val="004850C8"/>
    <w:pPr>
      <w:jc w:val="left"/>
    </w:pPr>
    <w:rPr>
      <w:rFonts w:ascii="Arial Narrow" w:hAnsi="Arial Narrow" w:cs="Times New Roman"/>
      <w:sz w:val="20"/>
      <w:szCs w:val="22"/>
      <w:lang w:eastAsia="en-US"/>
    </w:rPr>
  </w:style>
  <w:style w:type="character" w:customStyle="1" w:styleId="TabletextChar">
    <w:name w:val="Table text Char"/>
    <w:link w:val="Tabletext"/>
    <w:rsid w:val="004850C8"/>
    <w:rPr>
      <w:rFonts w:ascii="Arial Narrow" w:hAnsi="Arial Narrow"/>
      <w:szCs w:val="22"/>
      <w:lang w:eastAsia="en-US"/>
    </w:rPr>
  </w:style>
  <w:style w:type="character" w:styleId="Hyperlink">
    <w:name w:val="Hyperlink"/>
    <w:basedOn w:val="DefaultParagraphFont"/>
    <w:uiPriority w:val="99"/>
    <w:unhideWhenUsed/>
    <w:rsid w:val="00057D32"/>
    <w:rPr>
      <w:color w:val="0000FF" w:themeColor="hyperlink"/>
      <w:u w:val="single"/>
    </w:rPr>
  </w:style>
  <w:style w:type="character" w:styleId="UnresolvedMention">
    <w:name w:val="Unresolved Mention"/>
    <w:basedOn w:val="DefaultParagraphFont"/>
    <w:uiPriority w:val="99"/>
    <w:semiHidden/>
    <w:unhideWhenUsed/>
    <w:rsid w:val="00057D32"/>
    <w:rPr>
      <w:color w:val="605E5C"/>
      <w:shd w:val="clear" w:color="auto" w:fill="E1DFDD"/>
    </w:rPr>
  </w:style>
  <w:style w:type="paragraph" w:customStyle="1" w:styleId="TableFigureCaption">
    <w:name w:val="Table/Figure Caption"/>
    <w:next w:val="Normal"/>
    <w:link w:val="TableFigureCaptionChar"/>
    <w:qFormat/>
    <w:rsid w:val="00AE0891"/>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AE0891"/>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AE0891"/>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E0891"/>
    <w:rPr>
      <w:rFonts w:ascii="Arial Narrow" w:hAnsi="Arial Narrow" w:cs="Arial"/>
      <w:snapToGrid w:val="0"/>
      <w:sz w:val="18"/>
      <w:szCs w:val="22"/>
    </w:rPr>
  </w:style>
  <w:style w:type="paragraph" w:customStyle="1" w:styleId="3-SubsectionHeading">
    <w:name w:val="3-Subsection Heading"/>
    <w:basedOn w:val="Heading2"/>
    <w:next w:val="Normal"/>
    <w:link w:val="3-SubsectionHeadingChar"/>
    <w:qFormat/>
    <w:rsid w:val="00AE0891"/>
    <w:pPr>
      <w:keepNext/>
      <w:spacing w:before="120" w:after="120"/>
      <w:jc w:val="both"/>
    </w:pPr>
    <w:rPr>
      <w:rFonts w:asciiTheme="minorHAnsi" w:eastAsiaTheme="majorEastAsia" w:hAnsiTheme="minorHAnsi" w:cstheme="majorBidi"/>
      <w:spacing w:val="5"/>
      <w:kern w:val="28"/>
      <w:szCs w:val="36"/>
    </w:rPr>
  </w:style>
  <w:style w:type="character" w:customStyle="1" w:styleId="3-SubsectionHeadingChar">
    <w:name w:val="3-Subsection Heading Char"/>
    <w:basedOn w:val="DefaultParagraphFont"/>
    <w:link w:val="3-SubsectionHeading"/>
    <w:rsid w:val="00AE0891"/>
    <w:rPr>
      <w:rFonts w:asciiTheme="minorHAnsi" w:eastAsiaTheme="majorEastAsia" w:hAnsiTheme="minorHAnsi" w:cstheme="majorBidi"/>
      <w:b/>
      <w:i/>
      <w:spacing w:val="5"/>
      <w:kern w:val="28"/>
      <w:sz w:val="28"/>
      <w:szCs w:val="36"/>
    </w:rPr>
  </w:style>
  <w:style w:type="paragraph" w:customStyle="1" w:styleId="TableText0">
    <w:name w:val="Table Text"/>
    <w:link w:val="TableTextChar0"/>
    <w:qFormat/>
    <w:rsid w:val="00A612F7"/>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A612F7"/>
    <w:rPr>
      <w:rFonts w:ascii="Arial Narrow" w:eastAsiaTheme="majorEastAsia" w:hAnsi="Arial Narrow" w:cstheme="majorBidi"/>
      <w:bCs/>
      <w:szCs w:val="24"/>
    </w:rPr>
  </w:style>
  <w:style w:type="paragraph" w:customStyle="1" w:styleId="paragraph">
    <w:name w:val="paragraph"/>
    <w:basedOn w:val="Normal"/>
    <w:rsid w:val="00B92A40"/>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B92A40"/>
  </w:style>
  <w:style w:type="character" w:customStyle="1" w:styleId="eop">
    <w:name w:val="eop"/>
    <w:basedOn w:val="DefaultParagraphFont"/>
    <w:rsid w:val="00B92A40"/>
  </w:style>
  <w:style w:type="paragraph" w:styleId="NormalWeb">
    <w:name w:val="Normal (Web)"/>
    <w:basedOn w:val="Normal"/>
    <w:uiPriority w:val="99"/>
    <w:semiHidden/>
    <w:unhideWhenUsed/>
    <w:rsid w:val="00991F0B"/>
    <w:rPr>
      <w:rFonts w:ascii="Times New Roman" w:hAnsi="Times New Roman" w:cs="Times New Roman"/>
    </w:rPr>
  </w:style>
  <w:style w:type="character" w:customStyle="1" w:styleId="cf01">
    <w:name w:val="cf01"/>
    <w:basedOn w:val="DefaultParagraphFont"/>
    <w:rsid w:val="002F6C1D"/>
    <w:rPr>
      <w:rFonts w:ascii="Segoe UI" w:hAnsi="Segoe UI" w:cs="Segoe UI" w:hint="default"/>
      <w:i/>
      <w:iCs/>
      <w:sz w:val="18"/>
      <w:szCs w:val="18"/>
    </w:rPr>
  </w:style>
  <w:style w:type="character" w:customStyle="1" w:styleId="cf11">
    <w:name w:val="cf11"/>
    <w:basedOn w:val="DefaultParagraphFont"/>
    <w:rsid w:val="002F6C1D"/>
    <w:rPr>
      <w:rFonts w:ascii="Segoe UI" w:hAnsi="Segoe UI" w:cs="Segoe UI" w:hint="default"/>
      <w:sz w:val="18"/>
      <w:szCs w:val="18"/>
    </w:rPr>
  </w:style>
  <w:style w:type="paragraph" w:customStyle="1" w:styleId="5-SubSubSubHead">
    <w:name w:val="5-Sub Sub Sub Head"/>
    <w:basedOn w:val="Heading4"/>
    <w:qFormat/>
    <w:rsid w:val="00DE403E"/>
  </w:style>
  <w:style w:type="character" w:customStyle="1" w:styleId="tabchar">
    <w:name w:val="tabchar"/>
    <w:basedOn w:val="DefaultParagraphFont"/>
    <w:rsid w:val="002749D8"/>
  </w:style>
  <w:style w:type="paragraph" w:styleId="Header">
    <w:name w:val="header"/>
    <w:aliases w:val="Page Header,Header title,he=header,cntr/bld"/>
    <w:basedOn w:val="Normal"/>
    <w:link w:val="HeaderChar"/>
    <w:unhideWhenUsed/>
    <w:qFormat/>
    <w:rsid w:val="00EF0C0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EF0C07"/>
    <w:rPr>
      <w:rFonts w:ascii="Calibri" w:hAnsi="Calibri" w:cs="Arial"/>
      <w:sz w:val="24"/>
      <w:szCs w:val="24"/>
    </w:rPr>
  </w:style>
  <w:style w:type="paragraph" w:styleId="Footer">
    <w:name w:val="footer"/>
    <w:basedOn w:val="Normal"/>
    <w:link w:val="FooterChar"/>
    <w:uiPriority w:val="99"/>
    <w:unhideWhenUsed/>
    <w:rsid w:val="00EF0C07"/>
    <w:pPr>
      <w:tabs>
        <w:tab w:val="center" w:pos="4513"/>
        <w:tab w:val="right" w:pos="9026"/>
      </w:tabs>
    </w:pPr>
  </w:style>
  <w:style w:type="character" w:customStyle="1" w:styleId="FooterChar">
    <w:name w:val="Footer Char"/>
    <w:basedOn w:val="DefaultParagraphFont"/>
    <w:link w:val="Footer"/>
    <w:uiPriority w:val="99"/>
    <w:rsid w:val="00EF0C07"/>
    <w:rPr>
      <w:rFonts w:ascii="Calibri" w:hAnsi="Calibri" w:cs="Arial"/>
      <w:sz w:val="24"/>
      <w:szCs w:val="24"/>
    </w:rPr>
  </w:style>
  <w:style w:type="character" w:customStyle="1" w:styleId="Heading1Char">
    <w:name w:val="Heading 1 Char"/>
    <w:basedOn w:val="DefaultParagraphFont"/>
    <w:link w:val="Heading1"/>
    <w:uiPriority w:val="1"/>
    <w:rsid w:val="0088520C"/>
    <w:rPr>
      <w:rFonts w:ascii="Calibri" w:hAnsi="Calibri" w:cs="Arial"/>
      <w:b/>
      <w:caps/>
      <w:sz w:val="32"/>
      <w:szCs w:val="24"/>
    </w:rPr>
  </w:style>
  <w:style w:type="character" w:customStyle="1" w:styleId="Heading3Char">
    <w:name w:val="Heading 3 Char"/>
    <w:basedOn w:val="DefaultParagraphFont"/>
    <w:link w:val="Heading3"/>
    <w:rsid w:val="0088520C"/>
    <w:rPr>
      <w:rFonts w:ascii="Calibri" w:hAnsi="Calibri" w:cs="Arial"/>
      <w:sz w:val="24"/>
      <w:szCs w:val="24"/>
      <w:u w:val="single"/>
    </w:rPr>
  </w:style>
  <w:style w:type="character" w:customStyle="1" w:styleId="Heading4Char">
    <w:name w:val="Heading 4 Char"/>
    <w:basedOn w:val="DefaultParagraphFont"/>
    <w:link w:val="Heading4"/>
    <w:rsid w:val="0088520C"/>
    <w:rPr>
      <w:rFonts w:ascii="Calibri" w:hAnsi="Calibri" w:cs="Arial"/>
      <w:b/>
      <w:bCs/>
      <w:i/>
      <w:sz w:val="26"/>
      <w:szCs w:val="28"/>
    </w:rPr>
  </w:style>
  <w:style w:type="character" w:customStyle="1" w:styleId="Heading5Char">
    <w:name w:val="Heading 5 Char"/>
    <w:basedOn w:val="DefaultParagraphFont"/>
    <w:link w:val="Heading5"/>
    <w:rsid w:val="0088520C"/>
    <w:rPr>
      <w:rFonts w:ascii="Calibri" w:hAnsi="Calibri" w:cs="Arial"/>
      <w:b/>
      <w:bCs/>
      <w:iCs/>
      <w:sz w:val="26"/>
      <w:szCs w:val="26"/>
    </w:rPr>
  </w:style>
  <w:style w:type="character" w:customStyle="1" w:styleId="Heading6Char">
    <w:name w:val="Heading 6 Char"/>
    <w:basedOn w:val="DefaultParagraphFont"/>
    <w:link w:val="Heading6"/>
    <w:rsid w:val="0088520C"/>
    <w:rPr>
      <w:rFonts w:ascii="Calibri" w:hAnsi="Calibri" w:cs="Arial"/>
      <w:b/>
      <w:bCs/>
      <w:i/>
      <w:sz w:val="24"/>
      <w:szCs w:val="24"/>
    </w:rPr>
  </w:style>
  <w:style w:type="paragraph" w:customStyle="1" w:styleId="msonormal0">
    <w:name w:val="msonormal"/>
    <w:basedOn w:val="Normal"/>
    <w:rsid w:val="007A4567"/>
    <w:pPr>
      <w:spacing w:before="100" w:beforeAutospacing="1" w:after="100" w:afterAutospacing="1"/>
      <w:jc w:val="left"/>
    </w:pPr>
    <w:rPr>
      <w:rFonts w:ascii="Times New Roman" w:hAnsi="Times New Roman" w:cs="Times New Roman"/>
    </w:rPr>
  </w:style>
  <w:style w:type="character" w:customStyle="1" w:styleId="textrun">
    <w:name w:val="textrun"/>
    <w:basedOn w:val="DefaultParagraphFont"/>
    <w:rsid w:val="007A4567"/>
  </w:style>
  <w:style w:type="character" w:customStyle="1" w:styleId="tabrun">
    <w:name w:val="tabrun"/>
    <w:basedOn w:val="DefaultParagraphFont"/>
    <w:rsid w:val="007A4567"/>
  </w:style>
  <w:style w:type="character" w:customStyle="1" w:styleId="tableaderchars">
    <w:name w:val="tableaderchars"/>
    <w:basedOn w:val="DefaultParagraphFont"/>
    <w:rsid w:val="007A4567"/>
  </w:style>
  <w:style w:type="character" w:customStyle="1" w:styleId="linebreakblob">
    <w:name w:val="linebreakblob"/>
    <w:basedOn w:val="DefaultParagraphFont"/>
    <w:rsid w:val="00835A8F"/>
  </w:style>
  <w:style w:type="character" w:customStyle="1" w:styleId="scxw173644567">
    <w:name w:val="scxw173644567"/>
    <w:basedOn w:val="DefaultParagraphFont"/>
    <w:rsid w:val="00835A8F"/>
  </w:style>
  <w:style w:type="character" w:customStyle="1" w:styleId="wacimagecontainer">
    <w:name w:val="wacimagecontainer"/>
    <w:basedOn w:val="DefaultParagraphFont"/>
    <w:rsid w:val="00835A8F"/>
  </w:style>
  <w:style w:type="paragraph" w:customStyle="1" w:styleId="outlineelement">
    <w:name w:val="outlineelement"/>
    <w:basedOn w:val="Normal"/>
    <w:rsid w:val="00835A8F"/>
    <w:pPr>
      <w:spacing w:before="100" w:beforeAutospacing="1" w:after="100" w:afterAutospacing="1"/>
      <w:jc w:val="left"/>
    </w:pPr>
    <w:rPr>
      <w:rFonts w:ascii="Times New Roman" w:hAnsi="Times New Roman" w:cs="Times New Roman"/>
    </w:rPr>
  </w:style>
  <w:style w:type="character" w:customStyle="1" w:styleId="scxw254092680">
    <w:name w:val="scxw254092680"/>
    <w:basedOn w:val="DefaultParagraphFont"/>
    <w:rsid w:val="0051679A"/>
  </w:style>
  <w:style w:type="character" w:customStyle="1" w:styleId="scxw153910276">
    <w:name w:val="scxw153910276"/>
    <w:basedOn w:val="DefaultParagraphFont"/>
    <w:rsid w:val="00DA6593"/>
  </w:style>
  <w:style w:type="paragraph" w:styleId="Caption">
    <w:name w:val="caption"/>
    <w:basedOn w:val="Normal"/>
    <w:next w:val="Normal"/>
    <w:unhideWhenUsed/>
    <w:rsid w:val="00336FF2"/>
    <w:pPr>
      <w:textAlignment w:val="baseline"/>
    </w:pPr>
    <w:rPr>
      <w:rFonts w:ascii="Arial Narrow" w:hAnsi="Arial Narrow" w:cs="Segoe UI"/>
      <w:b/>
      <w:bCs/>
      <w:sz w:val="20"/>
      <w:szCs w:val="20"/>
    </w:rPr>
  </w:style>
  <w:style w:type="paragraph" w:styleId="FootnoteText">
    <w:name w:val="footnote text"/>
    <w:basedOn w:val="Normal"/>
    <w:link w:val="FootnoteTextChar"/>
    <w:semiHidden/>
    <w:unhideWhenUsed/>
    <w:rsid w:val="00846C1F"/>
    <w:rPr>
      <w:sz w:val="20"/>
      <w:szCs w:val="20"/>
    </w:rPr>
  </w:style>
  <w:style w:type="character" w:customStyle="1" w:styleId="FootnoteTextChar">
    <w:name w:val="Footnote Text Char"/>
    <w:basedOn w:val="DefaultParagraphFont"/>
    <w:link w:val="FootnoteText"/>
    <w:semiHidden/>
    <w:rsid w:val="00846C1F"/>
    <w:rPr>
      <w:rFonts w:ascii="Calibri" w:hAnsi="Calibri" w:cs="Arial"/>
    </w:rPr>
  </w:style>
  <w:style w:type="character" w:styleId="FootnoteReference">
    <w:name w:val="footnote reference"/>
    <w:basedOn w:val="DefaultParagraphFont"/>
    <w:semiHidden/>
    <w:unhideWhenUsed/>
    <w:rsid w:val="00846C1F"/>
    <w:rPr>
      <w:vertAlign w:val="superscript"/>
    </w:rPr>
  </w:style>
  <w:style w:type="paragraph" w:customStyle="1" w:styleId="Bulletpoints">
    <w:name w:val="Bullet points"/>
    <w:basedOn w:val="Normal"/>
    <w:rsid w:val="00340658"/>
    <w:pPr>
      <w:spacing w:after="120"/>
      <w:ind w:left="720"/>
      <w:contextualSpacing/>
    </w:pPr>
    <w:rPr>
      <w:snapToGrid w:val="0"/>
    </w:rPr>
  </w:style>
  <w:style w:type="paragraph" w:customStyle="1" w:styleId="Default">
    <w:name w:val="Default"/>
    <w:rsid w:val="00141306"/>
    <w:pPr>
      <w:autoSpaceDE w:val="0"/>
      <w:autoSpaceDN w:val="0"/>
      <w:adjustRightInd w:val="0"/>
    </w:pPr>
    <w:rPr>
      <w:color w:val="000000"/>
      <w:sz w:val="24"/>
      <w:szCs w:val="24"/>
    </w:rPr>
  </w:style>
  <w:style w:type="paragraph" w:styleId="NoSpacing">
    <w:name w:val="No Spacing"/>
    <w:uiPriority w:val="1"/>
    <w:qFormat/>
    <w:rsid w:val="003245C6"/>
    <w:rPr>
      <w:sz w:val="24"/>
      <w:szCs w:val="24"/>
      <w:lang w:eastAsia="en-US"/>
    </w:rPr>
  </w:style>
  <w:style w:type="paragraph" w:customStyle="1" w:styleId="2-SectionHeading">
    <w:name w:val="2-Section Heading"/>
    <w:qFormat/>
    <w:rsid w:val="003245C6"/>
    <w:pPr>
      <w:keepNext/>
      <w:spacing w:before="240" w:after="120"/>
      <w:outlineLvl w:val="1"/>
    </w:pPr>
    <w:rPr>
      <w:rFonts w:asciiTheme="minorHAnsi" w:hAnsiTheme="minorHAnsi" w:cs="Arial"/>
      <w:b/>
      <w:snapToGrid w:val="0"/>
      <w:sz w:val="32"/>
      <w:szCs w:val="32"/>
    </w:rPr>
  </w:style>
  <w:style w:type="paragraph" w:customStyle="1" w:styleId="xxmsolistparagraph">
    <w:name w:val="x_xmsolistparagraph"/>
    <w:basedOn w:val="Normal"/>
    <w:rsid w:val="00505741"/>
    <w:pPr>
      <w:ind w:left="720"/>
      <w:jc w:val="left"/>
    </w:pPr>
    <w:rPr>
      <w:rFonts w:eastAsiaTheme="minorHAnsi" w:cs="Calibri"/>
      <w:sz w:val="22"/>
      <w:szCs w:val="22"/>
    </w:rPr>
  </w:style>
  <w:style w:type="paragraph" w:customStyle="1" w:styleId="ExecSumBodyText">
    <w:name w:val="Exec Sum Body Text"/>
    <w:basedOn w:val="Normal"/>
    <w:link w:val="ExecSumBodyTextChar"/>
    <w:uiPriority w:val="99"/>
    <w:qFormat/>
    <w:rsid w:val="00C36475"/>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C36475"/>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051">
      <w:bodyDiv w:val="1"/>
      <w:marLeft w:val="0"/>
      <w:marRight w:val="0"/>
      <w:marTop w:val="0"/>
      <w:marBottom w:val="0"/>
      <w:divBdr>
        <w:top w:val="none" w:sz="0" w:space="0" w:color="auto"/>
        <w:left w:val="none" w:sz="0" w:space="0" w:color="auto"/>
        <w:bottom w:val="none" w:sz="0" w:space="0" w:color="auto"/>
        <w:right w:val="none" w:sz="0" w:space="0" w:color="auto"/>
      </w:divBdr>
      <w:divsChild>
        <w:div w:id="182132977">
          <w:marLeft w:val="0"/>
          <w:marRight w:val="0"/>
          <w:marTop w:val="0"/>
          <w:marBottom w:val="0"/>
          <w:divBdr>
            <w:top w:val="none" w:sz="0" w:space="0" w:color="auto"/>
            <w:left w:val="none" w:sz="0" w:space="0" w:color="auto"/>
            <w:bottom w:val="none" w:sz="0" w:space="0" w:color="auto"/>
            <w:right w:val="none" w:sz="0" w:space="0" w:color="auto"/>
          </w:divBdr>
          <w:divsChild>
            <w:div w:id="1358774734">
              <w:marLeft w:val="-75"/>
              <w:marRight w:val="0"/>
              <w:marTop w:val="30"/>
              <w:marBottom w:val="30"/>
              <w:divBdr>
                <w:top w:val="none" w:sz="0" w:space="0" w:color="auto"/>
                <w:left w:val="none" w:sz="0" w:space="0" w:color="auto"/>
                <w:bottom w:val="none" w:sz="0" w:space="0" w:color="auto"/>
                <w:right w:val="none" w:sz="0" w:space="0" w:color="auto"/>
              </w:divBdr>
              <w:divsChild>
                <w:div w:id="87308609">
                  <w:marLeft w:val="0"/>
                  <w:marRight w:val="0"/>
                  <w:marTop w:val="0"/>
                  <w:marBottom w:val="0"/>
                  <w:divBdr>
                    <w:top w:val="none" w:sz="0" w:space="0" w:color="auto"/>
                    <w:left w:val="none" w:sz="0" w:space="0" w:color="auto"/>
                    <w:bottom w:val="none" w:sz="0" w:space="0" w:color="auto"/>
                    <w:right w:val="none" w:sz="0" w:space="0" w:color="auto"/>
                  </w:divBdr>
                  <w:divsChild>
                    <w:div w:id="1452820899">
                      <w:marLeft w:val="0"/>
                      <w:marRight w:val="0"/>
                      <w:marTop w:val="0"/>
                      <w:marBottom w:val="0"/>
                      <w:divBdr>
                        <w:top w:val="none" w:sz="0" w:space="0" w:color="auto"/>
                        <w:left w:val="none" w:sz="0" w:space="0" w:color="auto"/>
                        <w:bottom w:val="none" w:sz="0" w:space="0" w:color="auto"/>
                        <w:right w:val="none" w:sz="0" w:space="0" w:color="auto"/>
                      </w:divBdr>
                    </w:div>
                  </w:divsChild>
                </w:div>
                <w:div w:id="97994052">
                  <w:marLeft w:val="0"/>
                  <w:marRight w:val="0"/>
                  <w:marTop w:val="0"/>
                  <w:marBottom w:val="0"/>
                  <w:divBdr>
                    <w:top w:val="none" w:sz="0" w:space="0" w:color="auto"/>
                    <w:left w:val="none" w:sz="0" w:space="0" w:color="auto"/>
                    <w:bottom w:val="none" w:sz="0" w:space="0" w:color="auto"/>
                    <w:right w:val="none" w:sz="0" w:space="0" w:color="auto"/>
                  </w:divBdr>
                  <w:divsChild>
                    <w:div w:id="1626304740">
                      <w:marLeft w:val="0"/>
                      <w:marRight w:val="0"/>
                      <w:marTop w:val="0"/>
                      <w:marBottom w:val="0"/>
                      <w:divBdr>
                        <w:top w:val="none" w:sz="0" w:space="0" w:color="auto"/>
                        <w:left w:val="none" w:sz="0" w:space="0" w:color="auto"/>
                        <w:bottom w:val="none" w:sz="0" w:space="0" w:color="auto"/>
                        <w:right w:val="none" w:sz="0" w:space="0" w:color="auto"/>
                      </w:divBdr>
                    </w:div>
                  </w:divsChild>
                </w:div>
                <w:div w:id="152067005">
                  <w:marLeft w:val="0"/>
                  <w:marRight w:val="0"/>
                  <w:marTop w:val="0"/>
                  <w:marBottom w:val="0"/>
                  <w:divBdr>
                    <w:top w:val="none" w:sz="0" w:space="0" w:color="auto"/>
                    <w:left w:val="none" w:sz="0" w:space="0" w:color="auto"/>
                    <w:bottom w:val="none" w:sz="0" w:space="0" w:color="auto"/>
                    <w:right w:val="none" w:sz="0" w:space="0" w:color="auto"/>
                  </w:divBdr>
                  <w:divsChild>
                    <w:div w:id="598608296">
                      <w:marLeft w:val="0"/>
                      <w:marRight w:val="0"/>
                      <w:marTop w:val="0"/>
                      <w:marBottom w:val="0"/>
                      <w:divBdr>
                        <w:top w:val="none" w:sz="0" w:space="0" w:color="auto"/>
                        <w:left w:val="none" w:sz="0" w:space="0" w:color="auto"/>
                        <w:bottom w:val="none" w:sz="0" w:space="0" w:color="auto"/>
                        <w:right w:val="none" w:sz="0" w:space="0" w:color="auto"/>
                      </w:divBdr>
                    </w:div>
                  </w:divsChild>
                </w:div>
                <w:div w:id="158161914">
                  <w:marLeft w:val="0"/>
                  <w:marRight w:val="0"/>
                  <w:marTop w:val="0"/>
                  <w:marBottom w:val="0"/>
                  <w:divBdr>
                    <w:top w:val="none" w:sz="0" w:space="0" w:color="auto"/>
                    <w:left w:val="none" w:sz="0" w:space="0" w:color="auto"/>
                    <w:bottom w:val="none" w:sz="0" w:space="0" w:color="auto"/>
                    <w:right w:val="none" w:sz="0" w:space="0" w:color="auto"/>
                  </w:divBdr>
                  <w:divsChild>
                    <w:div w:id="1553886669">
                      <w:marLeft w:val="0"/>
                      <w:marRight w:val="0"/>
                      <w:marTop w:val="0"/>
                      <w:marBottom w:val="0"/>
                      <w:divBdr>
                        <w:top w:val="none" w:sz="0" w:space="0" w:color="auto"/>
                        <w:left w:val="none" w:sz="0" w:space="0" w:color="auto"/>
                        <w:bottom w:val="none" w:sz="0" w:space="0" w:color="auto"/>
                        <w:right w:val="none" w:sz="0" w:space="0" w:color="auto"/>
                      </w:divBdr>
                    </w:div>
                  </w:divsChild>
                </w:div>
                <w:div w:id="205799400">
                  <w:marLeft w:val="0"/>
                  <w:marRight w:val="0"/>
                  <w:marTop w:val="0"/>
                  <w:marBottom w:val="0"/>
                  <w:divBdr>
                    <w:top w:val="none" w:sz="0" w:space="0" w:color="auto"/>
                    <w:left w:val="none" w:sz="0" w:space="0" w:color="auto"/>
                    <w:bottom w:val="none" w:sz="0" w:space="0" w:color="auto"/>
                    <w:right w:val="none" w:sz="0" w:space="0" w:color="auto"/>
                  </w:divBdr>
                  <w:divsChild>
                    <w:div w:id="2031182889">
                      <w:marLeft w:val="0"/>
                      <w:marRight w:val="0"/>
                      <w:marTop w:val="0"/>
                      <w:marBottom w:val="0"/>
                      <w:divBdr>
                        <w:top w:val="none" w:sz="0" w:space="0" w:color="auto"/>
                        <w:left w:val="none" w:sz="0" w:space="0" w:color="auto"/>
                        <w:bottom w:val="none" w:sz="0" w:space="0" w:color="auto"/>
                        <w:right w:val="none" w:sz="0" w:space="0" w:color="auto"/>
                      </w:divBdr>
                    </w:div>
                  </w:divsChild>
                </w:div>
                <w:div w:id="238171375">
                  <w:marLeft w:val="0"/>
                  <w:marRight w:val="0"/>
                  <w:marTop w:val="0"/>
                  <w:marBottom w:val="0"/>
                  <w:divBdr>
                    <w:top w:val="none" w:sz="0" w:space="0" w:color="auto"/>
                    <w:left w:val="none" w:sz="0" w:space="0" w:color="auto"/>
                    <w:bottom w:val="none" w:sz="0" w:space="0" w:color="auto"/>
                    <w:right w:val="none" w:sz="0" w:space="0" w:color="auto"/>
                  </w:divBdr>
                  <w:divsChild>
                    <w:div w:id="1026180021">
                      <w:marLeft w:val="0"/>
                      <w:marRight w:val="0"/>
                      <w:marTop w:val="0"/>
                      <w:marBottom w:val="0"/>
                      <w:divBdr>
                        <w:top w:val="none" w:sz="0" w:space="0" w:color="auto"/>
                        <w:left w:val="none" w:sz="0" w:space="0" w:color="auto"/>
                        <w:bottom w:val="none" w:sz="0" w:space="0" w:color="auto"/>
                        <w:right w:val="none" w:sz="0" w:space="0" w:color="auto"/>
                      </w:divBdr>
                    </w:div>
                  </w:divsChild>
                </w:div>
                <w:div w:id="243344805">
                  <w:marLeft w:val="0"/>
                  <w:marRight w:val="0"/>
                  <w:marTop w:val="0"/>
                  <w:marBottom w:val="0"/>
                  <w:divBdr>
                    <w:top w:val="none" w:sz="0" w:space="0" w:color="auto"/>
                    <w:left w:val="none" w:sz="0" w:space="0" w:color="auto"/>
                    <w:bottom w:val="none" w:sz="0" w:space="0" w:color="auto"/>
                    <w:right w:val="none" w:sz="0" w:space="0" w:color="auto"/>
                  </w:divBdr>
                  <w:divsChild>
                    <w:div w:id="246966540">
                      <w:marLeft w:val="0"/>
                      <w:marRight w:val="0"/>
                      <w:marTop w:val="0"/>
                      <w:marBottom w:val="0"/>
                      <w:divBdr>
                        <w:top w:val="none" w:sz="0" w:space="0" w:color="auto"/>
                        <w:left w:val="none" w:sz="0" w:space="0" w:color="auto"/>
                        <w:bottom w:val="none" w:sz="0" w:space="0" w:color="auto"/>
                        <w:right w:val="none" w:sz="0" w:space="0" w:color="auto"/>
                      </w:divBdr>
                    </w:div>
                  </w:divsChild>
                </w:div>
                <w:div w:id="413943071">
                  <w:marLeft w:val="0"/>
                  <w:marRight w:val="0"/>
                  <w:marTop w:val="0"/>
                  <w:marBottom w:val="0"/>
                  <w:divBdr>
                    <w:top w:val="none" w:sz="0" w:space="0" w:color="auto"/>
                    <w:left w:val="none" w:sz="0" w:space="0" w:color="auto"/>
                    <w:bottom w:val="none" w:sz="0" w:space="0" w:color="auto"/>
                    <w:right w:val="none" w:sz="0" w:space="0" w:color="auto"/>
                  </w:divBdr>
                  <w:divsChild>
                    <w:div w:id="1127092099">
                      <w:marLeft w:val="0"/>
                      <w:marRight w:val="0"/>
                      <w:marTop w:val="0"/>
                      <w:marBottom w:val="0"/>
                      <w:divBdr>
                        <w:top w:val="none" w:sz="0" w:space="0" w:color="auto"/>
                        <w:left w:val="none" w:sz="0" w:space="0" w:color="auto"/>
                        <w:bottom w:val="none" w:sz="0" w:space="0" w:color="auto"/>
                        <w:right w:val="none" w:sz="0" w:space="0" w:color="auto"/>
                      </w:divBdr>
                    </w:div>
                  </w:divsChild>
                </w:div>
                <w:div w:id="457186535">
                  <w:marLeft w:val="0"/>
                  <w:marRight w:val="0"/>
                  <w:marTop w:val="0"/>
                  <w:marBottom w:val="0"/>
                  <w:divBdr>
                    <w:top w:val="none" w:sz="0" w:space="0" w:color="auto"/>
                    <w:left w:val="none" w:sz="0" w:space="0" w:color="auto"/>
                    <w:bottom w:val="none" w:sz="0" w:space="0" w:color="auto"/>
                    <w:right w:val="none" w:sz="0" w:space="0" w:color="auto"/>
                  </w:divBdr>
                  <w:divsChild>
                    <w:div w:id="1069037482">
                      <w:marLeft w:val="0"/>
                      <w:marRight w:val="0"/>
                      <w:marTop w:val="0"/>
                      <w:marBottom w:val="0"/>
                      <w:divBdr>
                        <w:top w:val="none" w:sz="0" w:space="0" w:color="auto"/>
                        <w:left w:val="none" w:sz="0" w:space="0" w:color="auto"/>
                        <w:bottom w:val="none" w:sz="0" w:space="0" w:color="auto"/>
                        <w:right w:val="none" w:sz="0" w:space="0" w:color="auto"/>
                      </w:divBdr>
                    </w:div>
                  </w:divsChild>
                </w:div>
                <w:div w:id="529225062">
                  <w:marLeft w:val="0"/>
                  <w:marRight w:val="0"/>
                  <w:marTop w:val="0"/>
                  <w:marBottom w:val="0"/>
                  <w:divBdr>
                    <w:top w:val="none" w:sz="0" w:space="0" w:color="auto"/>
                    <w:left w:val="none" w:sz="0" w:space="0" w:color="auto"/>
                    <w:bottom w:val="none" w:sz="0" w:space="0" w:color="auto"/>
                    <w:right w:val="none" w:sz="0" w:space="0" w:color="auto"/>
                  </w:divBdr>
                  <w:divsChild>
                    <w:div w:id="1005398243">
                      <w:marLeft w:val="0"/>
                      <w:marRight w:val="0"/>
                      <w:marTop w:val="0"/>
                      <w:marBottom w:val="0"/>
                      <w:divBdr>
                        <w:top w:val="none" w:sz="0" w:space="0" w:color="auto"/>
                        <w:left w:val="none" w:sz="0" w:space="0" w:color="auto"/>
                        <w:bottom w:val="none" w:sz="0" w:space="0" w:color="auto"/>
                        <w:right w:val="none" w:sz="0" w:space="0" w:color="auto"/>
                      </w:divBdr>
                    </w:div>
                  </w:divsChild>
                </w:div>
                <w:div w:id="589199151">
                  <w:marLeft w:val="0"/>
                  <w:marRight w:val="0"/>
                  <w:marTop w:val="0"/>
                  <w:marBottom w:val="0"/>
                  <w:divBdr>
                    <w:top w:val="none" w:sz="0" w:space="0" w:color="auto"/>
                    <w:left w:val="none" w:sz="0" w:space="0" w:color="auto"/>
                    <w:bottom w:val="none" w:sz="0" w:space="0" w:color="auto"/>
                    <w:right w:val="none" w:sz="0" w:space="0" w:color="auto"/>
                  </w:divBdr>
                  <w:divsChild>
                    <w:div w:id="204293382">
                      <w:marLeft w:val="0"/>
                      <w:marRight w:val="0"/>
                      <w:marTop w:val="0"/>
                      <w:marBottom w:val="0"/>
                      <w:divBdr>
                        <w:top w:val="none" w:sz="0" w:space="0" w:color="auto"/>
                        <w:left w:val="none" w:sz="0" w:space="0" w:color="auto"/>
                        <w:bottom w:val="none" w:sz="0" w:space="0" w:color="auto"/>
                        <w:right w:val="none" w:sz="0" w:space="0" w:color="auto"/>
                      </w:divBdr>
                    </w:div>
                  </w:divsChild>
                </w:div>
                <w:div w:id="605576823">
                  <w:marLeft w:val="0"/>
                  <w:marRight w:val="0"/>
                  <w:marTop w:val="0"/>
                  <w:marBottom w:val="0"/>
                  <w:divBdr>
                    <w:top w:val="none" w:sz="0" w:space="0" w:color="auto"/>
                    <w:left w:val="none" w:sz="0" w:space="0" w:color="auto"/>
                    <w:bottom w:val="none" w:sz="0" w:space="0" w:color="auto"/>
                    <w:right w:val="none" w:sz="0" w:space="0" w:color="auto"/>
                  </w:divBdr>
                  <w:divsChild>
                    <w:div w:id="25758945">
                      <w:marLeft w:val="0"/>
                      <w:marRight w:val="0"/>
                      <w:marTop w:val="0"/>
                      <w:marBottom w:val="0"/>
                      <w:divBdr>
                        <w:top w:val="none" w:sz="0" w:space="0" w:color="auto"/>
                        <w:left w:val="none" w:sz="0" w:space="0" w:color="auto"/>
                        <w:bottom w:val="none" w:sz="0" w:space="0" w:color="auto"/>
                        <w:right w:val="none" w:sz="0" w:space="0" w:color="auto"/>
                      </w:divBdr>
                    </w:div>
                  </w:divsChild>
                </w:div>
                <w:div w:id="617372944">
                  <w:marLeft w:val="0"/>
                  <w:marRight w:val="0"/>
                  <w:marTop w:val="0"/>
                  <w:marBottom w:val="0"/>
                  <w:divBdr>
                    <w:top w:val="none" w:sz="0" w:space="0" w:color="auto"/>
                    <w:left w:val="none" w:sz="0" w:space="0" w:color="auto"/>
                    <w:bottom w:val="none" w:sz="0" w:space="0" w:color="auto"/>
                    <w:right w:val="none" w:sz="0" w:space="0" w:color="auto"/>
                  </w:divBdr>
                  <w:divsChild>
                    <w:div w:id="253824882">
                      <w:marLeft w:val="0"/>
                      <w:marRight w:val="0"/>
                      <w:marTop w:val="0"/>
                      <w:marBottom w:val="0"/>
                      <w:divBdr>
                        <w:top w:val="none" w:sz="0" w:space="0" w:color="auto"/>
                        <w:left w:val="none" w:sz="0" w:space="0" w:color="auto"/>
                        <w:bottom w:val="none" w:sz="0" w:space="0" w:color="auto"/>
                        <w:right w:val="none" w:sz="0" w:space="0" w:color="auto"/>
                      </w:divBdr>
                    </w:div>
                  </w:divsChild>
                </w:div>
                <w:div w:id="634138498">
                  <w:marLeft w:val="0"/>
                  <w:marRight w:val="0"/>
                  <w:marTop w:val="0"/>
                  <w:marBottom w:val="0"/>
                  <w:divBdr>
                    <w:top w:val="none" w:sz="0" w:space="0" w:color="auto"/>
                    <w:left w:val="none" w:sz="0" w:space="0" w:color="auto"/>
                    <w:bottom w:val="none" w:sz="0" w:space="0" w:color="auto"/>
                    <w:right w:val="none" w:sz="0" w:space="0" w:color="auto"/>
                  </w:divBdr>
                  <w:divsChild>
                    <w:div w:id="1392968451">
                      <w:marLeft w:val="0"/>
                      <w:marRight w:val="0"/>
                      <w:marTop w:val="0"/>
                      <w:marBottom w:val="0"/>
                      <w:divBdr>
                        <w:top w:val="none" w:sz="0" w:space="0" w:color="auto"/>
                        <w:left w:val="none" w:sz="0" w:space="0" w:color="auto"/>
                        <w:bottom w:val="none" w:sz="0" w:space="0" w:color="auto"/>
                        <w:right w:val="none" w:sz="0" w:space="0" w:color="auto"/>
                      </w:divBdr>
                    </w:div>
                  </w:divsChild>
                </w:div>
                <w:div w:id="655231360">
                  <w:marLeft w:val="0"/>
                  <w:marRight w:val="0"/>
                  <w:marTop w:val="0"/>
                  <w:marBottom w:val="0"/>
                  <w:divBdr>
                    <w:top w:val="none" w:sz="0" w:space="0" w:color="auto"/>
                    <w:left w:val="none" w:sz="0" w:space="0" w:color="auto"/>
                    <w:bottom w:val="none" w:sz="0" w:space="0" w:color="auto"/>
                    <w:right w:val="none" w:sz="0" w:space="0" w:color="auto"/>
                  </w:divBdr>
                  <w:divsChild>
                    <w:div w:id="2026131553">
                      <w:marLeft w:val="0"/>
                      <w:marRight w:val="0"/>
                      <w:marTop w:val="0"/>
                      <w:marBottom w:val="0"/>
                      <w:divBdr>
                        <w:top w:val="none" w:sz="0" w:space="0" w:color="auto"/>
                        <w:left w:val="none" w:sz="0" w:space="0" w:color="auto"/>
                        <w:bottom w:val="none" w:sz="0" w:space="0" w:color="auto"/>
                        <w:right w:val="none" w:sz="0" w:space="0" w:color="auto"/>
                      </w:divBdr>
                    </w:div>
                  </w:divsChild>
                </w:div>
                <w:div w:id="701444334">
                  <w:marLeft w:val="0"/>
                  <w:marRight w:val="0"/>
                  <w:marTop w:val="0"/>
                  <w:marBottom w:val="0"/>
                  <w:divBdr>
                    <w:top w:val="none" w:sz="0" w:space="0" w:color="auto"/>
                    <w:left w:val="none" w:sz="0" w:space="0" w:color="auto"/>
                    <w:bottom w:val="none" w:sz="0" w:space="0" w:color="auto"/>
                    <w:right w:val="none" w:sz="0" w:space="0" w:color="auto"/>
                  </w:divBdr>
                  <w:divsChild>
                    <w:div w:id="2016758313">
                      <w:marLeft w:val="0"/>
                      <w:marRight w:val="0"/>
                      <w:marTop w:val="0"/>
                      <w:marBottom w:val="0"/>
                      <w:divBdr>
                        <w:top w:val="none" w:sz="0" w:space="0" w:color="auto"/>
                        <w:left w:val="none" w:sz="0" w:space="0" w:color="auto"/>
                        <w:bottom w:val="none" w:sz="0" w:space="0" w:color="auto"/>
                        <w:right w:val="none" w:sz="0" w:space="0" w:color="auto"/>
                      </w:divBdr>
                    </w:div>
                  </w:divsChild>
                </w:div>
                <w:div w:id="771170406">
                  <w:marLeft w:val="0"/>
                  <w:marRight w:val="0"/>
                  <w:marTop w:val="0"/>
                  <w:marBottom w:val="0"/>
                  <w:divBdr>
                    <w:top w:val="none" w:sz="0" w:space="0" w:color="auto"/>
                    <w:left w:val="none" w:sz="0" w:space="0" w:color="auto"/>
                    <w:bottom w:val="none" w:sz="0" w:space="0" w:color="auto"/>
                    <w:right w:val="none" w:sz="0" w:space="0" w:color="auto"/>
                  </w:divBdr>
                  <w:divsChild>
                    <w:div w:id="364477553">
                      <w:marLeft w:val="0"/>
                      <w:marRight w:val="0"/>
                      <w:marTop w:val="0"/>
                      <w:marBottom w:val="0"/>
                      <w:divBdr>
                        <w:top w:val="none" w:sz="0" w:space="0" w:color="auto"/>
                        <w:left w:val="none" w:sz="0" w:space="0" w:color="auto"/>
                        <w:bottom w:val="none" w:sz="0" w:space="0" w:color="auto"/>
                        <w:right w:val="none" w:sz="0" w:space="0" w:color="auto"/>
                      </w:divBdr>
                    </w:div>
                  </w:divsChild>
                </w:div>
                <w:div w:id="793523941">
                  <w:marLeft w:val="0"/>
                  <w:marRight w:val="0"/>
                  <w:marTop w:val="0"/>
                  <w:marBottom w:val="0"/>
                  <w:divBdr>
                    <w:top w:val="none" w:sz="0" w:space="0" w:color="auto"/>
                    <w:left w:val="none" w:sz="0" w:space="0" w:color="auto"/>
                    <w:bottom w:val="none" w:sz="0" w:space="0" w:color="auto"/>
                    <w:right w:val="none" w:sz="0" w:space="0" w:color="auto"/>
                  </w:divBdr>
                  <w:divsChild>
                    <w:div w:id="1186482863">
                      <w:marLeft w:val="0"/>
                      <w:marRight w:val="0"/>
                      <w:marTop w:val="0"/>
                      <w:marBottom w:val="0"/>
                      <w:divBdr>
                        <w:top w:val="none" w:sz="0" w:space="0" w:color="auto"/>
                        <w:left w:val="none" w:sz="0" w:space="0" w:color="auto"/>
                        <w:bottom w:val="none" w:sz="0" w:space="0" w:color="auto"/>
                        <w:right w:val="none" w:sz="0" w:space="0" w:color="auto"/>
                      </w:divBdr>
                    </w:div>
                  </w:divsChild>
                </w:div>
                <w:div w:id="1282885624">
                  <w:marLeft w:val="0"/>
                  <w:marRight w:val="0"/>
                  <w:marTop w:val="0"/>
                  <w:marBottom w:val="0"/>
                  <w:divBdr>
                    <w:top w:val="none" w:sz="0" w:space="0" w:color="auto"/>
                    <w:left w:val="none" w:sz="0" w:space="0" w:color="auto"/>
                    <w:bottom w:val="none" w:sz="0" w:space="0" w:color="auto"/>
                    <w:right w:val="none" w:sz="0" w:space="0" w:color="auto"/>
                  </w:divBdr>
                  <w:divsChild>
                    <w:div w:id="531459855">
                      <w:marLeft w:val="0"/>
                      <w:marRight w:val="0"/>
                      <w:marTop w:val="0"/>
                      <w:marBottom w:val="0"/>
                      <w:divBdr>
                        <w:top w:val="none" w:sz="0" w:space="0" w:color="auto"/>
                        <w:left w:val="none" w:sz="0" w:space="0" w:color="auto"/>
                        <w:bottom w:val="none" w:sz="0" w:space="0" w:color="auto"/>
                        <w:right w:val="none" w:sz="0" w:space="0" w:color="auto"/>
                      </w:divBdr>
                    </w:div>
                  </w:divsChild>
                </w:div>
                <w:div w:id="1420784549">
                  <w:marLeft w:val="0"/>
                  <w:marRight w:val="0"/>
                  <w:marTop w:val="0"/>
                  <w:marBottom w:val="0"/>
                  <w:divBdr>
                    <w:top w:val="none" w:sz="0" w:space="0" w:color="auto"/>
                    <w:left w:val="none" w:sz="0" w:space="0" w:color="auto"/>
                    <w:bottom w:val="none" w:sz="0" w:space="0" w:color="auto"/>
                    <w:right w:val="none" w:sz="0" w:space="0" w:color="auto"/>
                  </w:divBdr>
                  <w:divsChild>
                    <w:div w:id="1991909667">
                      <w:marLeft w:val="0"/>
                      <w:marRight w:val="0"/>
                      <w:marTop w:val="0"/>
                      <w:marBottom w:val="0"/>
                      <w:divBdr>
                        <w:top w:val="none" w:sz="0" w:space="0" w:color="auto"/>
                        <w:left w:val="none" w:sz="0" w:space="0" w:color="auto"/>
                        <w:bottom w:val="none" w:sz="0" w:space="0" w:color="auto"/>
                        <w:right w:val="none" w:sz="0" w:space="0" w:color="auto"/>
                      </w:divBdr>
                    </w:div>
                  </w:divsChild>
                </w:div>
                <w:div w:id="1428766101">
                  <w:marLeft w:val="0"/>
                  <w:marRight w:val="0"/>
                  <w:marTop w:val="0"/>
                  <w:marBottom w:val="0"/>
                  <w:divBdr>
                    <w:top w:val="none" w:sz="0" w:space="0" w:color="auto"/>
                    <w:left w:val="none" w:sz="0" w:space="0" w:color="auto"/>
                    <w:bottom w:val="none" w:sz="0" w:space="0" w:color="auto"/>
                    <w:right w:val="none" w:sz="0" w:space="0" w:color="auto"/>
                  </w:divBdr>
                  <w:divsChild>
                    <w:div w:id="1810244406">
                      <w:marLeft w:val="0"/>
                      <w:marRight w:val="0"/>
                      <w:marTop w:val="0"/>
                      <w:marBottom w:val="0"/>
                      <w:divBdr>
                        <w:top w:val="none" w:sz="0" w:space="0" w:color="auto"/>
                        <w:left w:val="none" w:sz="0" w:space="0" w:color="auto"/>
                        <w:bottom w:val="none" w:sz="0" w:space="0" w:color="auto"/>
                        <w:right w:val="none" w:sz="0" w:space="0" w:color="auto"/>
                      </w:divBdr>
                    </w:div>
                  </w:divsChild>
                </w:div>
                <w:div w:id="1475683468">
                  <w:marLeft w:val="0"/>
                  <w:marRight w:val="0"/>
                  <w:marTop w:val="0"/>
                  <w:marBottom w:val="0"/>
                  <w:divBdr>
                    <w:top w:val="none" w:sz="0" w:space="0" w:color="auto"/>
                    <w:left w:val="none" w:sz="0" w:space="0" w:color="auto"/>
                    <w:bottom w:val="none" w:sz="0" w:space="0" w:color="auto"/>
                    <w:right w:val="none" w:sz="0" w:space="0" w:color="auto"/>
                  </w:divBdr>
                  <w:divsChild>
                    <w:div w:id="1038775036">
                      <w:marLeft w:val="0"/>
                      <w:marRight w:val="0"/>
                      <w:marTop w:val="0"/>
                      <w:marBottom w:val="0"/>
                      <w:divBdr>
                        <w:top w:val="none" w:sz="0" w:space="0" w:color="auto"/>
                        <w:left w:val="none" w:sz="0" w:space="0" w:color="auto"/>
                        <w:bottom w:val="none" w:sz="0" w:space="0" w:color="auto"/>
                        <w:right w:val="none" w:sz="0" w:space="0" w:color="auto"/>
                      </w:divBdr>
                    </w:div>
                  </w:divsChild>
                </w:div>
                <w:div w:id="1529635903">
                  <w:marLeft w:val="0"/>
                  <w:marRight w:val="0"/>
                  <w:marTop w:val="0"/>
                  <w:marBottom w:val="0"/>
                  <w:divBdr>
                    <w:top w:val="none" w:sz="0" w:space="0" w:color="auto"/>
                    <w:left w:val="none" w:sz="0" w:space="0" w:color="auto"/>
                    <w:bottom w:val="none" w:sz="0" w:space="0" w:color="auto"/>
                    <w:right w:val="none" w:sz="0" w:space="0" w:color="auto"/>
                  </w:divBdr>
                  <w:divsChild>
                    <w:div w:id="719287990">
                      <w:marLeft w:val="0"/>
                      <w:marRight w:val="0"/>
                      <w:marTop w:val="0"/>
                      <w:marBottom w:val="0"/>
                      <w:divBdr>
                        <w:top w:val="none" w:sz="0" w:space="0" w:color="auto"/>
                        <w:left w:val="none" w:sz="0" w:space="0" w:color="auto"/>
                        <w:bottom w:val="none" w:sz="0" w:space="0" w:color="auto"/>
                        <w:right w:val="none" w:sz="0" w:space="0" w:color="auto"/>
                      </w:divBdr>
                    </w:div>
                  </w:divsChild>
                </w:div>
                <w:div w:id="1549075229">
                  <w:marLeft w:val="0"/>
                  <w:marRight w:val="0"/>
                  <w:marTop w:val="0"/>
                  <w:marBottom w:val="0"/>
                  <w:divBdr>
                    <w:top w:val="none" w:sz="0" w:space="0" w:color="auto"/>
                    <w:left w:val="none" w:sz="0" w:space="0" w:color="auto"/>
                    <w:bottom w:val="none" w:sz="0" w:space="0" w:color="auto"/>
                    <w:right w:val="none" w:sz="0" w:space="0" w:color="auto"/>
                  </w:divBdr>
                  <w:divsChild>
                    <w:div w:id="1447968208">
                      <w:marLeft w:val="0"/>
                      <w:marRight w:val="0"/>
                      <w:marTop w:val="0"/>
                      <w:marBottom w:val="0"/>
                      <w:divBdr>
                        <w:top w:val="none" w:sz="0" w:space="0" w:color="auto"/>
                        <w:left w:val="none" w:sz="0" w:space="0" w:color="auto"/>
                        <w:bottom w:val="none" w:sz="0" w:space="0" w:color="auto"/>
                        <w:right w:val="none" w:sz="0" w:space="0" w:color="auto"/>
                      </w:divBdr>
                    </w:div>
                  </w:divsChild>
                </w:div>
                <w:div w:id="1571385038">
                  <w:marLeft w:val="0"/>
                  <w:marRight w:val="0"/>
                  <w:marTop w:val="0"/>
                  <w:marBottom w:val="0"/>
                  <w:divBdr>
                    <w:top w:val="none" w:sz="0" w:space="0" w:color="auto"/>
                    <w:left w:val="none" w:sz="0" w:space="0" w:color="auto"/>
                    <w:bottom w:val="none" w:sz="0" w:space="0" w:color="auto"/>
                    <w:right w:val="none" w:sz="0" w:space="0" w:color="auto"/>
                  </w:divBdr>
                  <w:divsChild>
                    <w:div w:id="953093660">
                      <w:marLeft w:val="0"/>
                      <w:marRight w:val="0"/>
                      <w:marTop w:val="0"/>
                      <w:marBottom w:val="0"/>
                      <w:divBdr>
                        <w:top w:val="none" w:sz="0" w:space="0" w:color="auto"/>
                        <w:left w:val="none" w:sz="0" w:space="0" w:color="auto"/>
                        <w:bottom w:val="none" w:sz="0" w:space="0" w:color="auto"/>
                        <w:right w:val="none" w:sz="0" w:space="0" w:color="auto"/>
                      </w:divBdr>
                    </w:div>
                  </w:divsChild>
                </w:div>
                <w:div w:id="1633825470">
                  <w:marLeft w:val="0"/>
                  <w:marRight w:val="0"/>
                  <w:marTop w:val="0"/>
                  <w:marBottom w:val="0"/>
                  <w:divBdr>
                    <w:top w:val="none" w:sz="0" w:space="0" w:color="auto"/>
                    <w:left w:val="none" w:sz="0" w:space="0" w:color="auto"/>
                    <w:bottom w:val="none" w:sz="0" w:space="0" w:color="auto"/>
                    <w:right w:val="none" w:sz="0" w:space="0" w:color="auto"/>
                  </w:divBdr>
                  <w:divsChild>
                    <w:div w:id="817112409">
                      <w:marLeft w:val="0"/>
                      <w:marRight w:val="0"/>
                      <w:marTop w:val="0"/>
                      <w:marBottom w:val="0"/>
                      <w:divBdr>
                        <w:top w:val="none" w:sz="0" w:space="0" w:color="auto"/>
                        <w:left w:val="none" w:sz="0" w:space="0" w:color="auto"/>
                        <w:bottom w:val="none" w:sz="0" w:space="0" w:color="auto"/>
                        <w:right w:val="none" w:sz="0" w:space="0" w:color="auto"/>
                      </w:divBdr>
                    </w:div>
                  </w:divsChild>
                </w:div>
                <w:div w:id="1665626375">
                  <w:marLeft w:val="0"/>
                  <w:marRight w:val="0"/>
                  <w:marTop w:val="0"/>
                  <w:marBottom w:val="0"/>
                  <w:divBdr>
                    <w:top w:val="none" w:sz="0" w:space="0" w:color="auto"/>
                    <w:left w:val="none" w:sz="0" w:space="0" w:color="auto"/>
                    <w:bottom w:val="none" w:sz="0" w:space="0" w:color="auto"/>
                    <w:right w:val="none" w:sz="0" w:space="0" w:color="auto"/>
                  </w:divBdr>
                  <w:divsChild>
                    <w:div w:id="1353261184">
                      <w:marLeft w:val="0"/>
                      <w:marRight w:val="0"/>
                      <w:marTop w:val="0"/>
                      <w:marBottom w:val="0"/>
                      <w:divBdr>
                        <w:top w:val="none" w:sz="0" w:space="0" w:color="auto"/>
                        <w:left w:val="none" w:sz="0" w:space="0" w:color="auto"/>
                        <w:bottom w:val="none" w:sz="0" w:space="0" w:color="auto"/>
                        <w:right w:val="none" w:sz="0" w:space="0" w:color="auto"/>
                      </w:divBdr>
                    </w:div>
                  </w:divsChild>
                </w:div>
                <w:div w:id="1709911331">
                  <w:marLeft w:val="0"/>
                  <w:marRight w:val="0"/>
                  <w:marTop w:val="0"/>
                  <w:marBottom w:val="0"/>
                  <w:divBdr>
                    <w:top w:val="none" w:sz="0" w:space="0" w:color="auto"/>
                    <w:left w:val="none" w:sz="0" w:space="0" w:color="auto"/>
                    <w:bottom w:val="none" w:sz="0" w:space="0" w:color="auto"/>
                    <w:right w:val="none" w:sz="0" w:space="0" w:color="auto"/>
                  </w:divBdr>
                  <w:divsChild>
                    <w:div w:id="2104957850">
                      <w:marLeft w:val="0"/>
                      <w:marRight w:val="0"/>
                      <w:marTop w:val="0"/>
                      <w:marBottom w:val="0"/>
                      <w:divBdr>
                        <w:top w:val="none" w:sz="0" w:space="0" w:color="auto"/>
                        <w:left w:val="none" w:sz="0" w:space="0" w:color="auto"/>
                        <w:bottom w:val="none" w:sz="0" w:space="0" w:color="auto"/>
                        <w:right w:val="none" w:sz="0" w:space="0" w:color="auto"/>
                      </w:divBdr>
                    </w:div>
                  </w:divsChild>
                </w:div>
                <w:div w:id="1791586684">
                  <w:marLeft w:val="0"/>
                  <w:marRight w:val="0"/>
                  <w:marTop w:val="0"/>
                  <w:marBottom w:val="0"/>
                  <w:divBdr>
                    <w:top w:val="none" w:sz="0" w:space="0" w:color="auto"/>
                    <w:left w:val="none" w:sz="0" w:space="0" w:color="auto"/>
                    <w:bottom w:val="none" w:sz="0" w:space="0" w:color="auto"/>
                    <w:right w:val="none" w:sz="0" w:space="0" w:color="auto"/>
                  </w:divBdr>
                  <w:divsChild>
                    <w:div w:id="1286539814">
                      <w:marLeft w:val="0"/>
                      <w:marRight w:val="0"/>
                      <w:marTop w:val="0"/>
                      <w:marBottom w:val="0"/>
                      <w:divBdr>
                        <w:top w:val="none" w:sz="0" w:space="0" w:color="auto"/>
                        <w:left w:val="none" w:sz="0" w:space="0" w:color="auto"/>
                        <w:bottom w:val="none" w:sz="0" w:space="0" w:color="auto"/>
                        <w:right w:val="none" w:sz="0" w:space="0" w:color="auto"/>
                      </w:divBdr>
                    </w:div>
                  </w:divsChild>
                </w:div>
                <w:div w:id="1792439170">
                  <w:marLeft w:val="0"/>
                  <w:marRight w:val="0"/>
                  <w:marTop w:val="0"/>
                  <w:marBottom w:val="0"/>
                  <w:divBdr>
                    <w:top w:val="none" w:sz="0" w:space="0" w:color="auto"/>
                    <w:left w:val="none" w:sz="0" w:space="0" w:color="auto"/>
                    <w:bottom w:val="none" w:sz="0" w:space="0" w:color="auto"/>
                    <w:right w:val="none" w:sz="0" w:space="0" w:color="auto"/>
                  </w:divBdr>
                  <w:divsChild>
                    <w:div w:id="704989125">
                      <w:marLeft w:val="0"/>
                      <w:marRight w:val="0"/>
                      <w:marTop w:val="0"/>
                      <w:marBottom w:val="0"/>
                      <w:divBdr>
                        <w:top w:val="none" w:sz="0" w:space="0" w:color="auto"/>
                        <w:left w:val="none" w:sz="0" w:space="0" w:color="auto"/>
                        <w:bottom w:val="none" w:sz="0" w:space="0" w:color="auto"/>
                        <w:right w:val="none" w:sz="0" w:space="0" w:color="auto"/>
                      </w:divBdr>
                    </w:div>
                  </w:divsChild>
                </w:div>
                <w:div w:id="1931159827">
                  <w:marLeft w:val="0"/>
                  <w:marRight w:val="0"/>
                  <w:marTop w:val="0"/>
                  <w:marBottom w:val="0"/>
                  <w:divBdr>
                    <w:top w:val="none" w:sz="0" w:space="0" w:color="auto"/>
                    <w:left w:val="none" w:sz="0" w:space="0" w:color="auto"/>
                    <w:bottom w:val="none" w:sz="0" w:space="0" w:color="auto"/>
                    <w:right w:val="none" w:sz="0" w:space="0" w:color="auto"/>
                  </w:divBdr>
                  <w:divsChild>
                    <w:div w:id="2057312507">
                      <w:marLeft w:val="0"/>
                      <w:marRight w:val="0"/>
                      <w:marTop w:val="0"/>
                      <w:marBottom w:val="0"/>
                      <w:divBdr>
                        <w:top w:val="none" w:sz="0" w:space="0" w:color="auto"/>
                        <w:left w:val="none" w:sz="0" w:space="0" w:color="auto"/>
                        <w:bottom w:val="none" w:sz="0" w:space="0" w:color="auto"/>
                        <w:right w:val="none" w:sz="0" w:space="0" w:color="auto"/>
                      </w:divBdr>
                    </w:div>
                  </w:divsChild>
                </w:div>
                <w:div w:id="1976449844">
                  <w:marLeft w:val="0"/>
                  <w:marRight w:val="0"/>
                  <w:marTop w:val="0"/>
                  <w:marBottom w:val="0"/>
                  <w:divBdr>
                    <w:top w:val="none" w:sz="0" w:space="0" w:color="auto"/>
                    <w:left w:val="none" w:sz="0" w:space="0" w:color="auto"/>
                    <w:bottom w:val="none" w:sz="0" w:space="0" w:color="auto"/>
                    <w:right w:val="none" w:sz="0" w:space="0" w:color="auto"/>
                  </w:divBdr>
                  <w:divsChild>
                    <w:div w:id="657853237">
                      <w:marLeft w:val="0"/>
                      <w:marRight w:val="0"/>
                      <w:marTop w:val="0"/>
                      <w:marBottom w:val="0"/>
                      <w:divBdr>
                        <w:top w:val="none" w:sz="0" w:space="0" w:color="auto"/>
                        <w:left w:val="none" w:sz="0" w:space="0" w:color="auto"/>
                        <w:bottom w:val="none" w:sz="0" w:space="0" w:color="auto"/>
                        <w:right w:val="none" w:sz="0" w:space="0" w:color="auto"/>
                      </w:divBdr>
                    </w:div>
                  </w:divsChild>
                </w:div>
                <w:div w:id="1977712112">
                  <w:marLeft w:val="0"/>
                  <w:marRight w:val="0"/>
                  <w:marTop w:val="0"/>
                  <w:marBottom w:val="0"/>
                  <w:divBdr>
                    <w:top w:val="none" w:sz="0" w:space="0" w:color="auto"/>
                    <w:left w:val="none" w:sz="0" w:space="0" w:color="auto"/>
                    <w:bottom w:val="none" w:sz="0" w:space="0" w:color="auto"/>
                    <w:right w:val="none" w:sz="0" w:space="0" w:color="auto"/>
                  </w:divBdr>
                  <w:divsChild>
                    <w:div w:id="1018384239">
                      <w:marLeft w:val="0"/>
                      <w:marRight w:val="0"/>
                      <w:marTop w:val="0"/>
                      <w:marBottom w:val="0"/>
                      <w:divBdr>
                        <w:top w:val="none" w:sz="0" w:space="0" w:color="auto"/>
                        <w:left w:val="none" w:sz="0" w:space="0" w:color="auto"/>
                        <w:bottom w:val="none" w:sz="0" w:space="0" w:color="auto"/>
                        <w:right w:val="none" w:sz="0" w:space="0" w:color="auto"/>
                      </w:divBdr>
                    </w:div>
                  </w:divsChild>
                </w:div>
                <w:div w:id="1996034330">
                  <w:marLeft w:val="0"/>
                  <w:marRight w:val="0"/>
                  <w:marTop w:val="0"/>
                  <w:marBottom w:val="0"/>
                  <w:divBdr>
                    <w:top w:val="none" w:sz="0" w:space="0" w:color="auto"/>
                    <w:left w:val="none" w:sz="0" w:space="0" w:color="auto"/>
                    <w:bottom w:val="none" w:sz="0" w:space="0" w:color="auto"/>
                    <w:right w:val="none" w:sz="0" w:space="0" w:color="auto"/>
                  </w:divBdr>
                  <w:divsChild>
                    <w:div w:id="598953832">
                      <w:marLeft w:val="0"/>
                      <w:marRight w:val="0"/>
                      <w:marTop w:val="0"/>
                      <w:marBottom w:val="0"/>
                      <w:divBdr>
                        <w:top w:val="none" w:sz="0" w:space="0" w:color="auto"/>
                        <w:left w:val="none" w:sz="0" w:space="0" w:color="auto"/>
                        <w:bottom w:val="none" w:sz="0" w:space="0" w:color="auto"/>
                        <w:right w:val="none" w:sz="0" w:space="0" w:color="auto"/>
                      </w:divBdr>
                    </w:div>
                  </w:divsChild>
                </w:div>
                <w:div w:id="2124421622">
                  <w:marLeft w:val="0"/>
                  <w:marRight w:val="0"/>
                  <w:marTop w:val="0"/>
                  <w:marBottom w:val="0"/>
                  <w:divBdr>
                    <w:top w:val="none" w:sz="0" w:space="0" w:color="auto"/>
                    <w:left w:val="none" w:sz="0" w:space="0" w:color="auto"/>
                    <w:bottom w:val="none" w:sz="0" w:space="0" w:color="auto"/>
                    <w:right w:val="none" w:sz="0" w:space="0" w:color="auto"/>
                  </w:divBdr>
                  <w:divsChild>
                    <w:div w:id="1849783034">
                      <w:marLeft w:val="0"/>
                      <w:marRight w:val="0"/>
                      <w:marTop w:val="0"/>
                      <w:marBottom w:val="0"/>
                      <w:divBdr>
                        <w:top w:val="none" w:sz="0" w:space="0" w:color="auto"/>
                        <w:left w:val="none" w:sz="0" w:space="0" w:color="auto"/>
                        <w:bottom w:val="none" w:sz="0" w:space="0" w:color="auto"/>
                        <w:right w:val="none" w:sz="0" w:space="0" w:color="auto"/>
                      </w:divBdr>
                    </w:div>
                  </w:divsChild>
                </w:div>
                <w:div w:id="2140754847">
                  <w:marLeft w:val="0"/>
                  <w:marRight w:val="0"/>
                  <w:marTop w:val="0"/>
                  <w:marBottom w:val="0"/>
                  <w:divBdr>
                    <w:top w:val="none" w:sz="0" w:space="0" w:color="auto"/>
                    <w:left w:val="none" w:sz="0" w:space="0" w:color="auto"/>
                    <w:bottom w:val="none" w:sz="0" w:space="0" w:color="auto"/>
                    <w:right w:val="none" w:sz="0" w:space="0" w:color="auto"/>
                  </w:divBdr>
                  <w:divsChild>
                    <w:div w:id="14072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5691">
          <w:marLeft w:val="0"/>
          <w:marRight w:val="0"/>
          <w:marTop w:val="0"/>
          <w:marBottom w:val="0"/>
          <w:divBdr>
            <w:top w:val="none" w:sz="0" w:space="0" w:color="auto"/>
            <w:left w:val="none" w:sz="0" w:space="0" w:color="auto"/>
            <w:bottom w:val="none" w:sz="0" w:space="0" w:color="auto"/>
            <w:right w:val="none" w:sz="0" w:space="0" w:color="auto"/>
          </w:divBdr>
        </w:div>
        <w:div w:id="937180286">
          <w:marLeft w:val="0"/>
          <w:marRight w:val="0"/>
          <w:marTop w:val="0"/>
          <w:marBottom w:val="0"/>
          <w:divBdr>
            <w:top w:val="none" w:sz="0" w:space="0" w:color="auto"/>
            <w:left w:val="none" w:sz="0" w:space="0" w:color="auto"/>
            <w:bottom w:val="none" w:sz="0" w:space="0" w:color="auto"/>
            <w:right w:val="none" w:sz="0" w:space="0" w:color="auto"/>
          </w:divBdr>
        </w:div>
        <w:div w:id="1064836193">
          <w:marLeft w:val="0"/>
          <w:marRight w:val="0"/>
          <w:marTop w:val="0"/>
          <w:marBottom w:val="0"/>
          <w:divBdr>
            <w:top w:val="none" w:sz="0" w:space="0" w:color="auto"/>
            <w:left w:val="none" w:sz="0" w:space="0" w:color="auto"/>
            <w:bottom w:val="none" w:sz="0" w:space="0" w:color="auto"/>
            <w:right w:val="none" w:sz="0" w:space="0" w:color="auto"/>
          </w:divBdr>
        </w:div>
        <w:div w:id="1465347948">
          <w:marLeft w:val="0"/>
          <w:marRight w:val="0"/>
          <w:marTop w:val="0"/>
          <w:marBottom w:val="0"/>
          <w:divBdr>
            <w:top w:val="none" w:sz="0" w:space="0" w:color="auto"/>
            <w:left w:val="none" w:sz="0" w:space="0" w:color="auto"/>
            <w:bottom w:val="none" w:sz="0" w:space="0" w:color="auto"/>
            <w:right w:val="none" w:sz="0" w:space="0" w:color="auto"/>
          </w:divBdr>
        </w:div>
        <w:div w:id="1633561711">
          <w:marLeft w:val="0"/>
          <w:marRight w:val="0"/>
          <w:marTop w:val="0"/>
          <w:marBottom w:val="0"/>
          <w:divBdr>
            <w:top w:val="none" w:sz="0" w:space="0" w:color="auto"/>
            <w:left w:val="none" w:sz="0" w:space="0" w:color="auto"/>
            <w:bottom w:val="none" w:sz="0" w:space="0" w:color="auto"/>
            <w:right w:val="none" w:sz="0" w:space="0" w:color="auto"/>
          </w:divBdr>
        </w:div>
      </w:divsChild>
    </w:div>
    <w:div w:id="54012578">
      <w:bodyDiv w:val="1"/>
      <w:marLeft w:val="0"/>
      <w:marRight w:val="0"/>
      <w:marTop w:val="0"/>
      <w:marBottom w:val="0"/>
      <w:divBdr>
        <w:top w:val="none" w:sz="0" w:space="0" w:color="auto"/>
        <w:left w:val="none" w:sz="0" w:space="0" w:color="auto"/>
        <w:bottom w:val="none" w:sz="0" w:space="0" w:color="auto"/>
        <w:right w:val="none" w:sz="0" w:space="0" w:color="auto"/>
      </w:divBdr>
      <w:divsChild>
        <w:div w:id="361564445">
          <w:marLeft w:val="0"/>
          <w:marRight w:val="0"/>
          <w:marTop w:val="0"/>
          <w:marBottom w:val="0"/>
          <w:divBdr>
            <w:top w:val="none" w:sz="0" w:space="0" w:color="auto"/>
            <w:left w:val="none" w:sz="0" w:space="0" w:color="auto"/>
            <w:bottom w:val="none" w:sz="0" w:space="0" w:color="auto"/>
            <w:right w:val="none" w:sz="0" w:space="0" w:color="auto"/>
          </w:divBdr>
        </w:div>
        <w:div w:id="789937337">
          <w:marLeft w:val="0"/>
          <w:marRight w:val="0"/>
          <w:marTop w:val="0"/>
          <w:marBottom w:val="0"/>
          <w:divBdr>
            <w:top w:val="none" w:sz="0" w:space="0" w:color="auto"/>
            <w:left w:val="none" w:sz="0" w:space="0" w:color="auto"/>
            <w:bottom w:val="none" w:sz="0" w:space="0" w:color="auto"/>
            <w:right w:val="none" w:sz="0" w:space="0" w:color="auto"/>
          </w:divBdr>
        </w:div>
        <w:div w:id="901406256">
          <w:marLeft w:val="0"/>
          <w:marRight w:val="0"/>
          <w:marTop w:val="0"/>
          <w:marBottom w:val="0"/>
          <w:divBdr>
            <w:top w:val="none" w:sz="0" w:space="0" w:color="auto"/>
            <w:left w:val="none" w:sz="0" w:space="0" w:color="auto"/>
            <w:bottom w:val="none" w:sz="0" w:space="0" w:color="auto"/>
            <w:right w:val="none" w:sz="0" w:space="0" w:color="auto"/>
          </w:divBdr>
        </w:div>
        <w:div w:id="952131475">
          <w:marLeft w:val="0"/>
          <w:marRight w:val="0"/>
          <w:marTop w:val="0"/>
          <w:marBottom w:val="0"/>
          <w:divBdr>
            <w:top w:val="none" w:sz="0" w:space="0" w:color="auto"/>
            <w:left w:val="none" w:sz="0" w:space="0" w:color="auto"/>
            <w:bottom w:val="none" w:sz="0" w:space="0" w:color="auto"/>
            <w:right w:val="none" w:sz="0" w:space="0" w:color="auto"/>
          </w:divBdr>
          <w:divsChild>
            <w:div w:id="1312444670">
              <w:marLeft w:val="-75"/>
              <w:marRight w:val="0"/>
              <w:marTop w:val="30"/>
              <w:marBottom w:val="30"/>
              <w:divBdr>
                <w:top w:val="none" w:sz="0" w:space="0" w:color="auto"/>
                <w:left w:val="none" w:sz="0" w:space="0" w:color="auto"/>
                <w:bottom w:val="none" w:sz="0" w:space="0" w:color="auto"/>
                <w:right w:val="none" w:sz="0" w:space="0" w:color="auto"/>
              </w:divBdr>
              <w:divsChild>
                <w:div w:id="43336694">
                  <w:marLeft w:val="0"/>
                  <w:marRight w:val="0"/>
                  <w:marTop w:val="0"/>
                  <w:marBottom w:val="0"/>
                  <w:divBdr>
                    <w:top w:val="none" w:sz="0" w:space="0" w:color="auto"/>
                    <w:left w:val="none" w:sz="0" w:space="0" w:color="auto"/>
                    <w:bottom w:val="none" w:sz="0" w:space="0" w:color="auto"/>
                    <w:right w:val="none" w:sz="0" w:space="0" w:color="auto"/>
                  </w:divBdr>
                  <w:divsChild>
                    <w:div w:id="2073114408">
                      <w:marLeft w:val="0"/>
                      <w:marRight w:val="0"/>
                      <w:marTop w:val="0"/>
                      <w:marBottom w:val="0"/>
                      <w:divBdr>
                        <w:top w:val="none" w:sz="0" w:space="0" w:color="auto"/>
                        <w:left w:val="none" w:sz="0" w:space="0" w:color="auto"/>
                        <w:bottom w:val="none" w:sz="0" w:space="0" w:color="auto"/>
                        <w:right w:val="none" w:sz="0" w:space="0" w:color="auto"/>
                      </w:divBdr>
                    </w:div>
                  </w:divsChild>
                </w:div>
                <w:div w:id="103812273">
                  <w:marLeft w:val="0"/>
                  <w:marRight w:val="0"/>
                  <w:marTop w:val="0"/>
                  <w:marBottom w:val="0"/>
                  <w:divBdr>
                    <w:top w:val="none" w:sz="0" w:space="0" w:color="auto"/>
                    <w:left w:val="none" w:sz="0" w:space="0" w:color="auto"/>
                    <w:bottom w:val="none" w:sz="0" w:space="0" w:color="auto"/>
                    <w:right w:val="none" w:sz="0" w:space="0" w:color="auto"/>
                  </w:divBdr>
                  <w:divsChild>
                    <w:div w:id="1293755158">
                      <w:marLeft w:val="0"/>
                      <w:marRight w:val="0"/>
                      <w:marTop w:val="0"/>
                      <w:marBottom w:val="0"/>
                      <w:divBdr>
                        <w:top w:val="none" w:sz="0" w:space="0" w:color="auto"/>
                        <w:left w:val="none" w:sz="0" w:space="0" w:color="auto"/>
                        <w:bottom w:val="none" w:sz="0" w:space="0" w:color="auto"/>
                        <w:right w:val="none" w:sz="0" w:space="0" w:color="auto"/>
                      </w:divBdr>
                    </w:div>
                  </w:divsChild>
                </w:div>
                <w:div w:id="137191547">
                  <w:marLeft w:val="0"/>
                  <w:marRight w:val="0"/>
                  <w:marTop w:val="0"/>
                  <w:marBottom w:val="0"/>
                  <w:divBdr>
                    <w:top w:val="none" w:sz="0" w:space="0" w:color="auto"/>
                    <w:left w:val="none" w:sz="0" w:space="0" w:color="auto"/>
                    <w:bottom w:val="none" w:sz="0" w:space="0" w:color="auto"/>
                    <w:right w:val="none" w:sz="0" w:space="0" w:color="auto"/>
                  </w:divBdr>
                  <w:divsChild>
                    <w:div w:id="1667320547">
                      <w:marLeft w:val="0"/>
                      <w:marRight w:val="0"/>
                      <w:marTop w:val="0"/>
                      <w:marBottom w:val="0"/>
                      <w:divBdr>
                        <w:top w:val="none" w:sz="0" w:space="0" w:color="auto"/>
                        <w:left w:val="none" w:sz="0" w:space="0" w:color="auto"/>
                        <w:bottom w:val="none" w:sz="0" w:space="0" w:color="auto"/>
                        <w:right w:val="none" w:sz="0" w:space="0" w:color="auto"/>
                      </w:divBdr>
                    </w:div>
                  </w:divsChild>
                </w:div>
                <w:div w:id="277445404">
                  <w:marLeft w:val="0"/>
                  <w:marRight w:val="0"/>
                  <w:marTop w:val="0"/>
                  <w:marBottom w:val="0"/>
                  <w:divBdr>
                    <w:top w:val="none" w:sz="0" w:space="0" w:color="auto"/>
                    <w:left w:val="none" w:sz="0" w:space="0" w:color="auto"/>
                    <w:bottom w:val="none" w:sz="0" w:space="0" w:color="auto"/>
                    <w:right w:val="none" w:sz="0" w:space="0" w:color="auto"/>
                  </w:divBdr>
                  <w:divsChild>
                    <w:div w:id="12460965">
                      <w:marLeft w:val="0"/>
                      <w:marRight w:val="0"/>
                      <w:marTop w:val="0"/>
                      <w:marBottom w:val="0"/>
                      <w:divBdr>
                        <w:top w:val="none" w:sz="0" w:space="0" w:color="auto"/>
                        <w:left w:val="none" w:sz="0" w:space="0" w:color="auto"/>
                        <w:bottom w:val="none" w:sz="0" w:space="0" w:color="auto"/>
                        <w:right w:val="none" w:sz="0" w:space="0" w:color="auto"/>
                      </w:divBdr>
                    </w:div>
                  </w:divsChild>
                </w:div>
                <w:div w:id="523834013">
                  <w:marLeft w:val="0"/>
                  <w:marRight w:val="0"/>
                  <w:marTop w:val="0"/>
                  <w:marBottom w:val="0"/>
                  <w:divBdr>
                    <w:top w:val="none" w:sz="0" w:space="0" w:color="auto"/>
                    <w:left w:val="none" w:sz="0" w:space="0" w:color="auto"/>
                    <w:bottom w:val="none" w:sz="0" w:space="0" w:color="auto"/>
                    <w:right w:val="none" w:sz="0" w:space="0" w:color="auto"/>
                  </w:divBdr>
                  <w:divsChild>
                    <w:div w:id="647789317">
                      <w:marLeft w:val="0"/>
                      <w:marRight w:val="0"/>
                      <w:marTop w:val="0"/>
                      <w:marBottom w:val="0"/>
                      <w:divBdr>
                        <w:top w:val="none" w:sz="0" w:space="0" w:color="auto"/>
                        <w:left w:val="none" w:sz="0" w:space="0" w:color="auto"/>
                        <w:bottom w:val="none" w:sz="0" w:space="0" w:color="auto"/>
                        <w:right w:val="none" w:sz="0" w:space="0" w:color="auto"/>
                      </w:divBdr>
                    </w:div>
                  </w:divsChild>
                </w:div>
                <w:div w:id="583031969">
                  <w:marLeft w:val="0"/>
                  <w:marRight w:val="0"/>
                  <w:marTop w:val="0"/>
                  <w:marBottom w:val="0"/>
                  <w:divBdr>
                    <w:top w:val="none" w:sz="0" w:space="0" w:color="auto"/>
                    <w:left w:val="none" w:sz="0" w:space="0" w:color="auto"/>
                    <w:bottom w:val="none" w:sz="0" w:space="0" w:color="auto"/>
                    <w:right w:val="none" w:sz="0" w:space="0" w:color="auto"/>
                  </w:divBdr>
                  <w:divsChild>
                    <w:div w:id="745420758">
                      <w:marLeft w:val="0"/>
                      <w:marRight w:val="0"/>
                      <w:marTop w:val="0"/>
                      <w:marBottom w:val="0"/>
                      <w:divBdr>
                        <w:top w:val="none" w:sz="0" w:space="0" w:color="auto"/>
                        <w:left w:val="none" w:sz="0" w:space="0" w:color="auto"/>
                        <w:bottom w:val="none" w:sz="0" w:space="0" w:color="auto"/>
                        <w:right w:val="none" w:sz="0" w:space="0" w:color="auto"/>
                      </w:divBdr>
                    </w:div>
                  </w:divsChild>
                </w:div>
                <w:div w:id="614018178">
                  <w:marLeft w:val="0"/>
                  <w:marRight w:val="0"/>
                  <w:marTop w:val="0"/>
                  <w:marBottom w:val="0"/>
                  <w:divBdr>
                    <w:top w:val="none" w:sz="0" w:space="0" w:color="auto"/>
                    <w:left w:val="none" w:sz="0" w:space="0" w:color="auto"/>
                    <w:bottom w:val="none" w:sz="0" w:space="0" w:color="auto"/>
                    <w:right w:val="none" w:sz="0" w:space="0" w:color="auto"/>
                  </w:divBdr>
                  <w:divsChild>
                    <w:div w:id="1747336517">
                      <w:marLeft w:val="0"/>
                      <w:marRight w:val="0"/>
                      <w:marTop w:val="0"/>
                      <w:marBottom w:val="0"/>
                      <w:divBdr>
                        <w:top w:val="none" w:sz="0" w:space="0" w:color="auto"/>
                        <w:left w:val="none" w:sz="0" w:space="0" w:color="auto"/>
                        <w:bottom w:val="none" w:sz="0" w:space="0" w:color="auto"/>
                        <w:right w:val="none" w:sz="0" w:space="0" w:color="auto"/>
                      </w:divBdr>
                    </w:div>
                  </w:divsChild>
                </w:div>
                <w:div w:id="772170264">
                  <w:marLeft w:val="0"/>
                  <w:marRight w:val="0"/>
                  <w:marTop w:val="0"/>
                  <w:marBottom w:val="0"/>
                  <w:divBdr>
                    <w:top w:val="none" w:sz="0" w:space="0" w:color="auto"/>
                    <w:left w:val="none" w:sz="0" w:space="0" w:color="auto"/>
                    <w:bottom w:val="none" w:sz="0" w:space="0" w:color="auto"/>
                    <w:right w:val="none" w:sz="0" w:space="0" w:color="auto"/>
                  </w:divBdr>
                  <w:divsChild>
                    <w:div w:id="2013288909">
                      <w:marLeft w:val="0"/>
                      <w:marRight w:val="0"/>
                      <w:marTop w:val="0"/>
                      <w:marBottom w:val="0"/>
                      <w:divBdr>
                        <w:top w:val="none" w:sz="0" w:space="0" w:color="auto"/>
                        <w:left w:val="none" w:sz="0" w:space="0" w:color="auto"/>
                        <w:bottom w:val="none" w:sz="0" w:space="0" w:color="auto"/>
                        <w:right w:val="none" w:sz="0" w:space="0" w:color="auto"/>
                      </w:divBdr>
                    </w:div>
                  </w:divsChild>
                </w:div>
                <w:div w:id="791166280">
                  <w:marLeft w:val="0"/>
                  <w:marRight w:val="0"/>
                  <w:marTop w:val="0"/>
                  <w:marBottom w:val="0"/>
                  <w:divBdr>
                    <w:top w:val="none" w:sz="0" w:space="0" w:color="auto"/>
                    <w:left w:val="none" w:sz="0" w:space="0" w:color="auto"/>
                    <w:bottom w:val="none" w:sz="0" w:space="0" w:color="auto"/>
                    <w:right w:val="none" w:sz="0" w:space="0" w:color="auto"/>
                  </w:divBdr>
                  <w:divsChild>
                    <w:div w:id="1459178399">
                      <w:marLeft w:val="0"/>
                      <w:marRight w:val="0"/>
                      <w:marTop w:val="0"/>
                      <w:marBottom w:val="0"/>
                      <w:divBdr>
                        <w:top w:val="none" w:sz="0" w:space="0" w:color="auto"/>
                        <w:left w:val="none" w:sz="0" w:space="0" w:color="auto"/>
                        <w:bottom w:val="none" w:sz="0" w:space="0" w:color="auto"/>
                        <w:right w:val="none" w:sz="0" w:space="0" w:color="auto"/>
                      </w:divBdr>
                    </w:div>
                  </w:divsChild>
                </w:div>
                <w:div w:id="795872599">
                  <w:marLeft w:val="0"/>
                  <w:marRight w:val="0"/>
                  <w:marTop w:val="0"/>
                  <w:marBottom w:val="0"/>
                  <w:divBdr>
                    <w:top w:val="none" w:sz="0" w:space="0" w:color="auto"/>
                    <w:left w:val="none" w:sz="0" w:space="0" w:color="auto"/>
                    <w:bottom w:val="none" w:sz="0" w:space="0" w:color="auto"/>
                    <w:right w:val="none" w:sz="0" w:space="0" w:color="auto"/>
                  </w:divBdr>
                  <w:divsChild>
                    <w:div w:id="81222910">
                      <w:marLeft w:val="0"/>
                      <w:marRight w:val="0"/>
                      <w:marTop w:val="0"/>
                      <w:marBottom w:val="0"/>
                      <w:divBdr>
                        <w:top w:val="none" w:sz="0" w:space="0" w:color="auto"/>
                        <w:left w:val="none" w:sz="0" w:space="0" w:color="auto"/>
                        <w:bottom w:val="none" w:sz="0" w:space="0" w:color="auto"/>
                        <w:right w:val="none" w:sz="0" w:space="0" w:color="auto"/>
                      </w:divBdr>
                    </w:div>
                  </w:divsChild>
                </w:div>
                <w:div w:id="1294167583">
                  <w:marLeft w:val="0"/>
                  <w:marRight w:val="0"/>
                  <w:marTop w:val="0"/>
                  <w:marBottom w:val="0"/>
                  <w:divBdr>
                    <w:top w:val="none" w:sz="0" w:space="0" w:color="auto"/>
                    <w:left w:val="none" w:sz="0" w:space="0" w:color="auto"/>
                    <w:bottom w:val="none" w:sz="0" w:space="0" w:color="auto"/>
                    <w:right w:val="none" w:sz="0" w:space="0" w:color="auto"/>
                  </w:divBdr>
                  <w:divsChild>
                    <w:div w:id="635990266">
                      <w:marLeft w:val="0"/>
                      <w:marRight w:val="0"/>
                      <w:marTop w:val="0"/>
                      <w:marBottom w:val="0"/>
                      <w:divBdr>
                        <w:top w:val="none" w:sz="0" w:space="0" w:color="auto"/>
                        <w:left w:val="none" w:sz="0" w:space="0" w:color="auto"/>
                        <w:bottom w:val="none" w:sz="0" w:space="0" w:color="auto"/>
                        <w:right w:val="none" w:sz="0" w:space="0" w:color="auto"/>
                      </w:divBdr>
                    </w:div>
                  </w:divsChild>
                </w:div>
                <w:div w:id="1385104527">
                  <w:marLeft w:val="0"/>
                  <w:marRight w:val="0"/>
                  <w:marTop w:val="0"/>
                  <w:marBottom w:val="0"/>
                  <w:divBdr>
                    <w:top w:val="none" w:sz="0" w:space="0" w:color="auto"/>
                    <w:left w:val="none" w:sz="0" w:space="0" w:color="auto"/>
                    <w:bottom w:val="none" w:sz="0" w:space="0" w:color="auto"/>
                    <w:right w:val="none" w:sz="0" w:space="0" w:color="auto"/>
                  </w:divBdr>
                  <w:divsChild>
                    <w:div w:id="1802264812">
                      <w:marLeft w:val="0"/>
                      <w:marRight w:val="0"/>
                      <w:marTop w:val="0"/>
                      <w:marBottom w:val="0"/>
                      <w:divBdr>
                        <w:top w:val="none" w:sz="0" w:space="0" w:color="auto"/>
                        <w:left w:val="none" w:sz="0" w:space="0" w:color="auto"/>
                        <w:bottom w:val="none" w:sz="0" w:space="0" w:color="auto"/>
                        <w:right w:val="none" w:sz="0" w:space="0" w:color="auto"/>
                      </w:divBdr>
                    </w:div>
                  </w:divsChild>
                </w:div>
                <w:div w:id="1466465085">
                  <w:marLeft w:val="0"/>
                  <w:marRight w:val="0"/>
                  <w:marTop w:val="0"/>
                  <w:marBottom w:val="0"/>
                  <w:divBdr>
                    <w:top w:val="none" w:sz="0" w:space="0" w:color="auto"/>
                    <w:left w:val="none" w:sz="0" w:space="0" w:color="auto"/>
                    <w:bottom w:val="none" w:sz="0" w:space="0" w:color="auto"/>
                    <w:right w:val="none" w:sz="0" w:space="0" w:color="auto"/>
                  </w:divBdr>
                  <w:divsChild>
                    <w:div w:id="1624261666">
                      <w:marLeft w:val="0"/>
                      <w:marRight w:val="0"/>
                      <w:marTop w:val="0"/>
                      <w:marBottom w:val="0"/>
                      <w:divBdr>
                        <w:top w:val="none" w:sz="0" w:space="0" w:color="auto"/>
                        <w:left w:val="none" w:sz="0" w:space="0" w:color="auto"/>
                        <w:bottom w:val="none" w:sz="0" w:space="0" w:color="auto"/>
                        <w:right w:val="none" w:sz="0" w:space="0" w:color="auto"/>
                      </w:divBdr>
                    </w:div>
                  </w:divsChild>
                </w:div>
                <w:div w:id="1501850051">
                  <w:marLeft w:val="0"/>
                  <w:marRight w:val="0"/>
                  <w:marTop w:val="0"/>
                  <w:marBottom w:val="0"/>
                  <w:divBdr>
                    <w:top w:val="none" w:sz="0" w:space="0" w:color="auto"/>
                    <w:left w:val="none" w:sz="0" w:space="0" w:color="auto"/>
                    <w:bottom w:val="none" w:sz="0" w:space="0" w:color="auto"/>
                    <w:right w:val="none" w:sz="0" w:space="0" w:color="auto"/>
                  </w:divBdr>
                  <w:divsChild>
                    <w:div w:id="1773816259">
                      <w:marLeft w:val="0"/>
                      <w:marRight w:val="0"/>
                      <w:marTop w:val="0"/>
                      <w:marBottom w:val="0"/>
                      <w:divBdr>
                        <w:top w:val="none" w:sz="0" w:space="0" w:color="auto"/>
                        <w:left w:val="none" w:sz="0" w:space="0" w:color="auto"/>
                        <w:bottom w:val="none" w:sz="0" w:space="0" w:color="auto"/>
                        <w:right w:val="none" w:sz="0" w:space="0" w:color="auto"/>
                      </w:divBdr>
                    </w:div>
                  </w:divsChild>
                </w:div>
                <w:div w:id="1505823327">
                  <w:marLeft w:val="0"/>
                  <w:marRight w:val="0"/>
                  <w:marTop w:val="0"/>
                  <w:marBottom w:val="0"/>
                  <w:divBdr>
                    <w:top w:val="none" w:sz="0" w:space="0" w:color="auto"/>
                    <w:left w:val="none" w:sz="0" w:space="0" w:color="auto"/>
                    <w:bottom w:val="none" w:sz="0" w:space="0" w:color="auto"/>
                    <w:right w:val="none" w:sz="0" w:space="0" w:color="auto"/>
                  </w:divBdr>
                  <w:divsChild>
                    <w:div w:id="890461049">
                      <w:marLeft w:val="0"/>
                      <w:marRight w:val="0"/>
                      <w:marTop w:val="0"/>
                      <w:marBottom w:val="0"/>
                      <w:divBdr>
                        <w:top w:val="none" w:sz="0" w:space="0" w:color="auto"/>
                        <w:left w:val="none" w:sz="0" w:space="0" w:color="auto"/>
                        <w:bottom w:val="none" w:sz="0" w:space="0" w:color="auto"/>
                        <w:right w:val="none" w:sz="0" w:space="0" w:color="auto"/>
                      </w:divBdr>
                    </w:div>
                  </w:divsChild>
                </w:div>
                <w:div w:id="1548447678">
                  <w:marLeft w:val="0"/>
                  <w:marRight w:val="0"/>
                  <w:marTop w:val="0"/>
                  <w:marBottom w:val="0"/>
                  <w:divBdr>
                    <w:top w:val="none" w:sz="0" w:space="0" w:color="auto"/>
                    <w:left w:val="none" w:sz="0" w:space="0" w:color="auto"/>
                    <w:bottom w:val="none" w:sz="0" w:space="0" w:color="auto"/>
                    <w:right w:val="none" w:sz="0" w:space="0" w:color="auto"/>
                  </w:divBdr>
                  <w:divsChild>
                    <w:div w:id="982930924">
                      <w:marLeft w:val="0"/>
                      <w:marRight w:val="0"/>
                      <w:marTop w:val="0"/>
                      <w:marBottom w:val="0"/>
                      <w:divBdr>
                        <w:top w:val="none" w:sz="0" w:space="0" w:color="auto"/>
                        <w:left w:val="none" w:sz="0" w:space="0" w:color="auto"/>
                        <w:bottom w:val="none" w:sz="0" w:space="0" w:color="auto"/>
                        <w:right w:val="none" w:sz="0" w:space="0" w:color="auto"/>
                      </w:divBdr>
                    </w:div>
                  </w:divsChild>
                </w:div>
                <w:div w:id="1656182778">
                  <w:marLeft w:val="0"/>
                  <w:marRight w:val="0"/>
                  <w:marTop w:val="0"/>
                  <w:marBottom w:val="0"/>
                  <w:divBdr>
                    <w:top w:val="none" w:sz="0" w:space="0" w:color="auto"/>
                    <w:left w:val="none" w:sz="0" w:space="0" w:color="auto"/>
                    <w:bottom w:val="none" w:sz="0" w:space="0" w:color="auto"/>
                    <w:right w:val="none" w:sz="0" w:space="0" w:color="auto"/>
                  </w:divBdr>
                  <w:divsChild>
                    <w:div w:id="366493856">
                      <w:marLeft w:val="0"/>
                      <w:marRight w:val="0"/>
                      <w:marTop w:val="0"/>
                      <w:marBottom w:val="0"/>
                      <w:divBdr>
                        <w:top w:val="none" w:sz="0" w:space="0" w:color="auto"/>
                        <w:left w:val="none" w:sz="0" w:space="0" w:color="auto"/>
                        <w:bottom w:val="none" w:sz="0" w:space="0" w:color="auto"/>
                        <w:right w:val="none" w:sz="0" w:space="0" w:color="auto"/>
                      </w:divBdr>
                    </w:div>
                  </w:divsChild>
                </w:div>
                <w:div w:id="1657564608">
                  <w:marLeft w:val="0"/>
                  <w:marRight w:val="0"/>
                  <w:marTop w:val="0"/>
                  <w:marBottom w:val="0"/>
                  <w:divBdr>
                    <w:top w:val="none" w:sz="0" w:space="0" w:color="auto"/>
                    <w:left w:val="none" w:sz="0" w:space="0" w:color="auto"/>
                    <w:bottom w:val="none" w:sz="0" w:space="0" w:color="auto"/>
                    <w:right w:val="none" w:sz="0" w:space="0" w:color="auto"/>
                  </w:divBdr>
                  <w:divsChild>
                    <w:div w:id="1200049647">
                      <w:marLeft w:val="0"/>
                      <w:marRight w:val="0"/>
                      <w:marTop w:val="0"/>
                      <w:marBottom w:val="0"/>
                      <w:divBdr>
                        <w:top w:val="none" w:sz="0" w:space="0" w:color="auto"/>
                        <w:left w:val="none" w:sz="0" w:space="0" w:color="auto"/>
                        <w:bottom w:val="none" w:sz="0" w:space="0" w:color="auto"/>
                        <w:right w:val="none" w:sz="0" w:space="0" w:color="auto"/>
                      </w:divBdr>
                    </w:div>
                  </w:divsChild>
                </w:div>
                <w:div w:id="1685786313">
                  <w:marLeft w:val="0"/>
                  <w:marRight w:val="0"/>
                  <w:marTop w:val="0"/>
                  <w:marBottom w:val="0"/>
                  <w:divBdr>
                    <w:top w:val="none" w:sz="0" w:space="0" w:color="auto"/>
                    <w:left w:val="none" w:sz="0" w:space="0" w:color="auto"/>
                    <w:bottom w:val="none" w:sz="0" w:space="0" w:color="auto"/>
                    <w:right w:val="none" w:sz="0" w:space="0" w:color="auto"/>
                  </w:divBdr>
                  <w:divsChild>
                    <w:div w:id="1100443121">
                      <w:marLeft w:val="0"/>
                      <w:marRight w:val="0"/>
                      <w:marTop w:val="0"/>
                      <w:marBottom w:val="0"/>
                      <w:divBdr>
                        <w:top w:val="none" w:sz="0" w:space="0" w:color="auto"/>
                        <w:left w:val="none" w:sz="0" w:space="0" w:color="auto"/>
                        <w:bottom w:val="none" w:sz="0" w:space="0" w:color="auto"/>
                        <w:right w:val="none" w:sz="0" w:space="0" w:color="auto"/>
                      </w:divBdr>
                    </w:div>
                  </w:divsChild>
                </w:div>
                <w:div w:id="1698389568">
                  <w:marLeft w:val="0"/>
                  <w:marRight w:val="0"/>
                  <w:marTop w:val="0"/>
                  <w:marBottom w:val="0"/>
                  <w:divBdr>
                    <w:top w:val="none" w:sz="0" w:space="0" w:color="auto"/>
                    <w:left w:val="none" w:sz="0" w:space="0" w:color="auto"/>
                    <w:bottom w:val="none" w:sz="0" w:space="0" w:color="auto"/>
                    <w:right w:val="none" w:sz="0" w:space="0" w:color="auto"/>
                  </w:divBdr>
                  <w:divsChild>
                    <w:div w:id="388575011">
                      <w:marLeft w:val="0"/>
                      <w:marRight w:val="0"/>
                      <w:marTop w:val="0"/>
                      <w:marBottom w:val="0"/>
                      <w:divBdr>
                        <w:top w:val="none" w:sz="0" w:space="0" w:color="auto"/>
                        <w:left w:val="none" w:sz="0" w:space="0" w:color="auto"/>
                        <w:bottom w:val="none" w:sz="0" w:space="0" w:color="auto"/>
                        <w:right w:val="none" w:sz="0" w:space="0" w:color="auto"/>
                      </w:divBdr>
                    </w:div>
                  </w:divsChild>
                </w:div>
                <w:div w:id="1784692542">
                  <w:marLeft w:val="0"/>
                  <w:marRight w:val="0"/>
                  <w:marTop w:val="0"/>
                  <w:marBottom w:val="0"/>
                  <w:divBdr>
                    <w:top w:val="none" w:sz="0" w:space="0" w:color="auto"/>
                    <w:left w:val="none" w:sz="0" w:space="0" w:color="auto"/>
                    <w:bottom w:val="none" w:sz="0" w:space="0" w:color="auto"/>
                    <w:right w:val="none" w:sz="0" w:space="0" w:color="auto"/>
                  </w:divBdr>
                  <w:divsChild>
                    <w:div w:id="2045787436">
                      <w:marLeft w:val="0"/>
                      <w:marRight w:val="0"/>
                      <w:marTop w:val="0"/>
                      <w:marBottom w:val="0"/>
                      <w:divBdr>
                        <w:top w:val="none" w:sz="0" w:space="0" w:color="auto"/>
                        <w:left w:val="none" w:sz="0" w:space="0" w:color="auto"/>
                        <w:bottom w:val="none" w:sz="0" w:space="0" w:color="auto"/>
                        <w:right w:val="none" w:sz="0" w:space="0" w:color="auto"/>
                      </w:divBdr>
                    </w:div>
                  </w:divsChild>
                </w:div>
                <w:div w:id="1819103931">
                  <w:marLeft w:val="0"/>
                  <w:marRight w:val="0"/>
                  <w:marTop w:val="0"/>
                  <w:marBottom w:val="0"/>
                  <w:divBdr>
                    <w:top w:val="none" w:sz="0" w:space="0" w:color="auto"/>
                    <w:left w:val="none" w:sz="0" w:space="0" w:color="auto"/>
                    <w:bottom w:val="none" w:sz="0" w:space="0" w:color="auto"/>
                    <w:right w:val="none" w:sz="0" w:space="0" w:color="auto"/>
                  </w:divBdr>
                  <w:divsChild>
                    <w:div w:id="1266841995">
                      <w:marLeft w:val="0"/>
                      <w:marRight w:val="0"/>
                      <w:marTop w:val="0"/>
                      <w:marBottom w:val="0"/>
                      <w:divBdr>
                        <w:top w:val="none" w:sz="0" w:space="0" w:color="auto"/>
                        <w:left w:val="none" w:sz="0" w:space="0" w:color="auto"/>
                        <w:bottom w:val="none" w:sz="0" w:space="0" w:color="auto"/>
                        <w:right w:val="none" w:sz="0" w:space="0" w:color="auto"/>
                      </w:divBdr>
                    </w:div>
                  </w:divsChild>
                </w:div>
                <w:div w:id="2083553144">
                  <w:marLeft w:val="0"/>
                  <w:marRight w:val="0"/>
                  <w:marTop w:val="0"/>
                  <w:marBottom w:val="0"/>
                  <w:divBdr>
                    <w:top w:val="none" w:sz="0" w:space="0" w:color="auto"/>
                    <w:left w:val="none" w:sz="0" w:space="0" w:color="auto"/>
                    <w:bottom w:val="none" w:sz="0" w:space="0" w:color="auto"/>
                    <w:right w:val="none" w:sz="0" w:space="0" w:color="auto"/>
                  </w:divBdr>
                  <w:divsChild>
                    <w:div w:id="260377197">
                      <w:marLeft w:val="0"/>
                      <w:marRight w:val="0"/>
                      <w:marTop w:val="0"/>
                      <w:marBottom w:val="0"/>
                      <w:divBdr>
                        <w:top w:val="none" w:sz="0" w:space="0" w:color="auto"/>
                        <w:left w:val="none" w:sz="0" w:space="0" w:color="auto"/>
                        <w:bottom w:val="none" w:sz="0" w:space="0" w:color="auto"/>
                        <w:right w:val="none" w:sz="0" w:space="0" w:color="auto"/>
                      </w:divBdr>
                    </w:div>
                  </w:divsChild>
                </w:div>
                <w:div w:id="2111584020">
                  <w:marLeft w:val="0"/>
                  <w:marRight w:val="0"/>
                  <w:marTop w:val="0"/>
                  <w:marBottom w:val="0"/>
                  <w:divBdr>
                    <w:top w:val="none" w:sz="0" w:space="0" w:color="auto"/>
                    <w:left w:val="none" w:sz="0" w:space="0" w:color="auto"/>
                    <w:bottom w:val="none" w:sz="0" w:space="0" w:color="auto"/>
                    <w:right w:val="none" w:sz="0" w:space="0" w:color="auto"/>
                  </w:divBdr>
                  <w:divsChild>
                    <w:div w:id="7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5996">
          <w:marLeft w:val="0"/>
          <w:marRight w:val="0"/>
          <w:marTop w:val="0"/>
          <w:marBottom w:val="0"/>
          <w:divBdr>
            <w:top w:val="none" w:sz="0" w:space="0" w:color="auto"/>
            <w:left w:val="none" w:sz="0" w:space="0" w:color="auto"/>
            <w:bottom w:val="none" w:sz="0" w:space="0" w:color="auto"/>
            <w:right w:val="none" w:sz="0" w:space="0" w:color="auto"/>
          </w:divBdr>
        </w:div>
        <w:div w:id="1687556173">
          <w:marLeft w:val="0"/>
          <w:marRight w:val="0"/>
          <w:marTop w:val="0"/>
          <w:marBottom w:val="0"/>
          <w:divBdr>
            <w:top w:val="none" w:sz="0" w:space="0" w:color="auto"/>
            <w:left w:val="none" w:sz="0" w:space="0" w:color="auto"/>
            <w:bottom w:val="none" w:sz="0" w:space="0" w:color="auto"/>
            <w:right w:val="none" w:sz="0" w:space="0" w:color="auto"/>
          </w:divBdr>
        </w:div>
        <w:div w:id="2064789381">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111119">
      <w:bodyDiv w:val="1"/>
      <w:marLeft w:val="0"/>
      <w:marRight w:val="0"/>
      <w:marTop w:val="0"/>
      <w:marBottom w:val="0"/>
      <w:divBdr>
        <w:top w:val="none" w:sz="0" w:space="0" w:color="auto"/>
        <w:left w:val="none" w:sz="0" w:space="0" w:color="auto"/>
        <w:bottom w:val="none" w:sz="0" w:space="0" w:color="auto"/>
        <w:right w:val="none" w:sz="0" w:space="0" w:color="auto"/>
      </w:divBdr>
      <w:divsChild>
        <w:div w:id="72632314">
          <w:marLeft w:val="0"/>
          <w:marRight w:val="0"/>
          <w:marTop w:val="0"/>
          <w:marBottom w:val="0"/>
          <w:divBdr>
            <w:top w:val="none" w:sz="0" w:space="0" w:color="auto"/>
            <w:left w:val="none" w:sz="0" w:space="0" w:color="auto"/>
            <w:bottom w:val="none" w:sz="0" w:space="0" w:color="auto"/>
            <w:right w:val="none" w:sz="0" w:space="0" w:color="auto"/>
          </w:divBdr>
        </w:div>
        <w:div w:id="813764799">
          <w:marLeft w:val="0"/>
          <w:marRight w:val="0"/>
          <w:marTop w:val="0"/>
          <w:marBottom w:val="0"/>
          <w:divBdr>
            <w:top w:val="none" w:sz="0" w:space="0" w:color="auto"/>
            <w:left w:val="none" w:sz="0" w:space="0" w:color="auto"/>
            <w:bottom w:val="none" w:sz="0" w:space="0" w:color="auto"/>
            <w:right w:val="none" w:sz="0" w:space="0" w:color="auto"/>
          </w:divBdr>
        </w:div>
        <w:div w:id="1843887919">
          <w:marLeft w:val="0"/>
          <w:marRight w:val="0"/>
          <w:marTop w:val="0"/>
          <w:marBottom w:val="0"/>
          <w:divBdr>
            <w:top w:val="none" w:sz="0" w:space="0" w:color="auto"/>
            <w:left w:val="none" w:sz="0" w:space="0" w:color="auto"/>
            <w:bottom w:val="none" w:sz="0" w:space="0" w:color="auto"/>
            <w:right w:val="none" w:sz="0" w:space="0" w:color="auto"/>
          </w:divBdr>
        </w:div>
        <w:div w:id="1859195869">
          <w:marLeft w:val="-75"/>
          <w:marRight w:val="0"/>
          <w:marTop w:val="30"/>
          <w:marBottom w:val="30"/>
          <w:divBdr>
            <w:top w:val="none" w:sz="0" w:space="0" w:color="auto"/>
            <w:left w:val="none" w:sz="0" w:space="0" w:color="auto"/>
            <w:bottom w:val="none" w:sz="0" w:space="0" w:color="auto"/>
            <w:right w:val="none" w:sz="0" w:space="0" w:color="auto"/>
          </w:divBdr>
          <w:divsChild>
            <w:div w:id="28452310">
              <w:marLeft w:val="0"/>
              <w:marRight w:val="0"/>
              <w:marTop w:val="0"/>
              <w:marBottom w:val="0"/>
              <w:divBdr>
                <w:top w:val="none" w:sz="0" w:space="0" w:color="auto"/>
                <w:left w:val="none" w:sz="0" w:space="0" w:color="auto"/>
                <w:bottom w:val="none" w:sz="0" w:space="0" w:color="auto"/>
                <w:right w:val="none" w:sz="0" w:space="0" w:color="auto"/>
              </w:divBdr>
              <w:divsChild>
                <w:div w:id="1440370360">
                  <w:marLeft w:val="0"/>
                  <w:marRight w:val="0"/>
                  <w:marTop w:val="0"/>
                  <w:marBottom w:val="0"/>
                  <w:divBdr>
                    <w:top w:val="none" w:sz="0" w:space="0" w:color="auto"/>
                    <w:left w:val="none" w:sz="0" w:space="0" w:color="auto"/>
                    <w:bottom w:val="none" w:sz="0" w:space="0" w:color="auto"/>
                    <w:right w:val="none" w:sz="0" w:space="0" w:color="auto"/>
                  </w:divBdr>
                </w:div>
              </w:divsChild>
            </w:div>
            <w:div w:id="45572202">
              <w:marLeft w:val="0"/>
              <w:marRight w:val="0"/>
              <w:marTop w:val="0"/>
              <w:marBottom w:val="0"/>
              <w:divBdr>
                <w:top w:val="none" w:sz="0" w:space="0" w:color="auto"/>
                <w:left w:val="none" w:sz="0" w:space="0" w:color="auto"/>
                <w:bottom w:val="none" w:sz="0" w:space="0" w:color="auto"/>
                <w:right w:val="none" w:sz="0" w:space="0" w:color="auto"/>
              </w:divBdr>
              <w:divsChild>
                <w:div w:id="128401366">
                  <w:marLeft w:val="0"/>
                  <w:marRight w:val="0"/>
                  <w:marTop w:val="0"/>
                  <w:marBottom w:val="0"/>
                  <w:divBdr>
                    <w:top w:val="none" w:sz="0" w:space="0" w:color="auto"/>
                    <w:left w:val="none" w:sz="0" w:space="0" w:color="auto"/>
                    <w:bottom w:val="none" w:sz="0" w:space="0" w:color="auto"/>
                    <w:right w:val="none" w:sz="0" w:space="0" w:color="auto"/>
                  </w:divBdr>
                </w:div>
              </w:divsChild>
            </w:div>
            <w:div w:id="112678745">
              <w:marLeft w:val="0"/>
              <w:marRight w:val="0"/>
              <w:marTop w:val="0"/>
              <w:marBottom w:val="0"/>
              <w:divBdr>
                <w:top w:val="none" w:sz="0" w:space="0" w:color="auto"/>
                <w:left w:val="none" w:sz="0" w:space="0" w:color="auto"/>
                <w:bottom w:val="none" w:sz="0" w:space="0" w:color="auto"/>
                <w:right w:val="none" w:sz="0" w:space="0" w:color="auto"/>
              </w:divBdr>
              <w:divsChild>
                <w:div w:id="223957995">
                  <w:marLeft w:val="0"/>
                  <w:marRight w:val="0"/>
                  <w:marTop w:val="0"/>
                  <w:marBottom w:val="0"/>
                  <w:divBdr>
                    <w:top w:val="none" w:sz="0" w:space="0" w:color="auto"/>
                    <w:left w:val="none" w:sz="0" w:space="0" w:color="auto"/>
                    <w:bottom w:val="none" w:sz="0" w:space="0" w:color="auto"/>
                    <w:right w:val="none" w:sz="0" w:space="0" w:color="auto"/>
                  </w:divBdr>
                </w:div>
              </w:divsChild>
            </w:div>
            <w:div w:id="207111197">
              <w:marLeft w:val="0"/>
              <w:marRight w:val="0"/>
              <w:marTop w:val="0"/>
              <w:marBottom w:val="0"/>
              <w:divBdr>
                <w:top w:val="none" w:sz="0" w:space="0" w:color="auto"/>
                <w:left w:val="none" w:sz="0" w:space="0" w:color="auto"/>
                <w:bottom w:val="none" w:sz="0" w:space="0" w:color="auto"/>
                <w:right w:val="none" w:sz="0" w:space="0" w:color="auto"/>
              </w:divBdr>
              <w:divsChild>
                <w:div w:id="1290547450">
                  <w:marLeft w:val="0"/>
                  <w:marRight w:val="0"/>
                  <w:marTop w:val="0"/>
                  <w:marBottom w:val="0"/>
                  <w:divBdr>
                    <w:top w:val="none" w:sz="0" w:space="0" w:color="auto"/>
                    <w:left w:val="none" w:sz="0" w:space="0" w:color="auto"/>
                    <w:bottom w:val="none" w:sz="0" w:space="0" w:color="auto"/>
                    <w:right w:val="none" w:sz="0" w:space="0" w:color="auto"/>
                  </w:divBdr>
                </w:div>
              </w:divsChild>
            </w:div>
            <w:div w:id="221141152">
              <w:marLeft w:val="0"/>
              <w:marRight w:val="0"/>
              <w:marTop w:val="0"/>
              <w:marBottom w:val="0"/>
              <w:divBdr>
                <w:top w:val="none" w:sz="0" w:space="0" w:color="auto"/>
                <w:left w:val="none" w:sz="0" w:space="0" w:color="auto"/>
                <w:bottom w:val="none" w:sz="0" w:space="0" w:color="auto"/>
                <w:right w:val="none" w:sz="0" w:space="0" w:color="auto"/>
              </w:divBdr>
              <w:divsChild>
                <w:div w:id="1299336811">
                  <w:marLeft w:val="0"/>
                  <w:marRight w:val="0"/>
                  <w:marTop w:val="0"/>
                  <w:marBottom w:val="0"/>
                  <w:divBdr>
                    <w:top w:val="none" w:sz="0" w:space="0" w:color="auto"/>
                    <w:left w:val="none" w:sz="0" w:space="0" w:color="auto"/>
                    <w:bottom w:val="none" w:sz="0" w:space="0" w:color="auto"/>
                    <w:right w:val="none" w:sz="0" w:space="0" w:color="auto"/>
                  </w:divBdr>
                </w:div>
              </w:divsChild>
            </w:div>
            <w:div w:id="234441856">
              <w:marLeft w:val="0"/>
              <w:marRight w:val="0"/>
              <w:marTop w:val="0"/>
              <w:marBottom w:val="0"/>
              <w:divBdr>
                <w:top w:val="none" w:sz="0" w:space="0" w:color="auto"/>
                <w:left w:val="none" w:sz="0" w:space="0" w:color="auto"/>
                <w:bottom w:val="none" w:sz="0" w:space="0" w:color="auto"/>
                <w:right w:val="none" w:sz="0" w:space="0" w:color="auto"/>
              </w:divBdr>
              <w:divsChild>
                <w:div w:id="1863274358">
                  <w:marLeft w:val="0"/>
                  <w:marRight w:val="0"/>
                  <w:marTop w:val="0"/>
                  <w:marBottom w:val="0"/>
                  <w:divBdr>
                    <w:top w:val="none" w:sz="0" w:space="0" w:color="auto"/>
                    <w:left w:val="none" w:sz="0" w:space="0" w:color="auto"/>
                    <w:bottom w:val="none" w:sz="0" w:space="0" w:color="auto"/>
                    <w:right w:val="none" w:sz="0" w:space="0" w:color="auto"/>
                  </w:divBdr>
                </w:div>
              </w:divsChild>
            </w:div>
            <w:div w:id="238902425">
              <w:marLeft w:val="0"/>
              <w:marRight w:val="0"/>
              <w:marTop w:val="0"/>
              <w:marBottom w:val="0"/>
              <w:divBdr>
                <w:top w:val="none" w:sz="0" w:space="0" w:color="auto"/>
                <w:left w:val="none" w:sz="0" w:space="0" w:color="auto"/>
                <w:bottom w:val="none" w:sz="0" w:space="0" w:color="auto"/>
                <w:right w:val="none" w:sz="0" w:space="0" w:color="auto"/>
              </w:divBdr>
              <w:divsChild>
                <w:div w:id="1948850138">
                  <w:marLeft w:val="0"/>
                  <w:marRight w:val="0"/>
                  <w:marTop w:val="0"/>
                  <w:marBottom w:val="0"/>
                  <w:divBdr>
                    <w:top w:val="none" w:sz="0" w:space="0" w:color="auto"/>
                    <w:left w:val="none" w:sz="0" w:space="0" w:color="auto"/>
                    <w:bottom w:val="none" w:sz="0" w:space="0" w:color="auto"/>
                    <w:right w:val="none" w:sz="0" w:space="0" w:color="auto"/>
                  </w:divBdr>
                </w:div>
              </w:divsChild>
            </w:div>
            <w:div w:id="262765493">
              <w:marLeft w:val="0"/>
              <w:marRight w:val="0"/>
              <w:marTop w:val="0"/>
              <w:marBottom w:val="0"/>
              <w:divBdr>
                <w:top w:val="none" w:sz="0" w:space="0" w:color="auto"/>
                <w:left w:val="none" w:sz="0" w:space="0" w:color="auto"/>
                <w:bottom w:val="none" w:sz="0" w:space="0" w:color="auto"/>
                <w:right w:val="none" w:sz="0" w:space="0" w:color="auto"/>
              </w:divBdr>
              <w:divsChild>
                <w:div w:id="591477167">
                  <w:marLeft w:val="0"/>
                  <w:marRight w:val="0"/>
                  <w:marTop w:val="0"/>
                  <w:marBottom w:val="0"/>
                  <w:divBdr>
                    <w:top w:val="none" w:sz="0" w:space="0" w:color="auto"/>
                    <w:left w:val="none" w:sz="0" w:space="0" w:color="auto"/>
                    <w:bottom w:val="none" w:sz="0" w:space="0" w:color="auto"/>
                    <w:right w:val="none" w:sz="0" w:space="0" w:color="auto"/>
                  </w:divBdr>
                </w:div>
              </w:divsChild>
            </w:div>
            <w:div w:id="280189034">
              <w:marLeft w:val="0"/>
              <w:marRight w:val="0"/>
              <w:marTop w:val="0"/>
              <w:marBottom w:val="0"/>
              <w:divBdr>
                <w:top w:val="none" w:sz="0" w:space="0" w:color="auto"/>
                <w:left w:val="none" w:sz="0" w:space="0" w:color="auto"/>
                <w:bottom w:val="none" w:sz="0" w:space="0" w:color="auto"/>
                <w:right w:val="none" w:sz="0" w:space="0" w:color="auto"/>
              </w:divBdr>
              <w:divsChild>
                <w:div w:id="1793933777">
                  <w:marLeft w:val="0"/>
                  <w:marRight w:val="0"/>
                  <w:marTop w:val="0"/>
                  <w:marBottom w:val="0"/>
                  <w:divBdr>
                    <w:top w:val="none" w:sz="0" w:space="0" w:color="auto"/>
                    <w:left w:val="none" w:sz="0" w:space="0" w:color="auto"/>
                    <w:bottom w:val="none" w:sz="0" w:space="0" w:color="auto"/>
                    <w:right w:val="none" w:sz="0" w:space="0" w:color="auto"/>
                  </w:divBdr>
                </w:div>
              </w:divsChild>
            </w:div>
            <w:div w:id="297271447">
              <w:marLeft w:val="0"/>
              <w:marRight w:val="0"/>
              <w:marTop w:val="0"/>
              <w:marBottom w:val="0"/>
              <w:divBdr>
                <w:top w:val="none" w:sz="0" w:space="0" w:color="auto"/>
                <w:left w:val="none" w:sz="0" w:space="0" w:color="auto"/>
                <w:bottom w:val="none" w:sz="0" w:space="0" w:color="auto"/>
                <w:right w:val="none" w:sz="0" w:space="0" w:color="auto"/>
              </w:divBdr>
              <w:divsChild>
                <w:div w:id="999380838">
                  <w:marLeft w:val="0"/>
                  <w:marRight w:val="0"/>
                  <w:marTop w:val="0"/>
                  <w:marBottom w:val="0"/>
                  <w:divBdr>
                    <w:top w:val="none" w:sz="0" w:space="0" w:color="auto"/>
                    <w:left w:val="none" w:sz="0" w:space="0" w:color="auto"/>
                    <w:bottom w:val="none" w:sz="0" w:space="0" w:color="auto"/>
                    <w:right w:val="none" w:sz="0" w:space="0" w:color="auto"/>
                  </w:divBdr>
                </w:div>
              </w:divsChild>
            </w:div>
            <w:div w:id="319163909">
              <w:marLeft w:val="0"/>
              <w:marRight w:val="0"/>
              <w:marTop w:val="0"/>
              <w:marBottom w:val="0"/>
              <w:divBdr>
                <w:top w:val="none" w:sz="0" w:space="0" w:color="auto"/>
                <w:left w:val="none" w:sz="0" w:space="0" w:color="auto"/>
                <w:bottom w:val="none" w:sz="0" w:space="0" w:color="auto"/>
                <w:right w:val="none" w:sz="0" w:space="0" w:color="auto"/>
              </w:divBdr>
              <w:divsChild>
                <w:div w:id="1627618220">
                  <w:marLeft w:val="0"/>
                  <w:marRight w:val="0"/>
                  <w:marTop w:val="0"/>
                  <w:marBottom w:val="0"/>
                  <w:divBdr>
                    <w:top w:val="none" w:sz="0" w:space="0" w:color="auto"/>
                    <w:left w:val="none" w:sz="0" w:space="0" w:color="auto"/>
                    <w:bottom w:val="none" w:sz="0" w:space="0" w:color="auto"/>
                    <w:right w:val="none" w:sz="0" w:space="0" w:color="auto"/>
                  </w:divBdr>
                </w:div>
              </w:divsChild>
            </w:div>
            <w:div w:id="320352986">
              <w:marLeft w:val="0"/>
              <w:marRight w:val="0"/>
              <w:marTop w:val="0"/>
              <w:marBottom w:val="0"/>
              <w:divBdr>
                <w:top w:val="none" w:sz="0" w:space="0" w:color="auto"/>
                <w:left w:val="none" w:sz="0" w:space="0" w:color="auto"/>
                <w:bottom w:val="none" w:sz="0" w:space="0" w:color="auto"/>
                <w:right w:val="none" w:sz="0" w:space="0" w:color="auto"/>
              </w:divBdr>
              <w:divsChild>
                <w:div w:id="787089946">
                  <w:marLeft w:val="0"/>
                  <w:marRight w:val="0"/>
                  <w:marTop w:val="0"/>
                  <w:marBottom w:val="0"/>
                  <w:divBdr>
                    <w:top w:val="none" w:sz="0" w:space="0" w:color="auto"/>
                    <w:left w:val="none" w:sz="0" w:space="0" w:color="auto"/>
                    <w:bottom w:val="none" w:sz="0" w:space="0" w:color="auto"/>
                    <w:right w:val="none" w:sz="0" w:space="0" w:color="auto"/>
                  </w:divBdr>
                </w:div>
              </w:divsChild>
            </w:div>
            <w:div w:id="337541848">
              <w:marLeft w:val="0"/>
              <w:marRight w:val="0"/>
              <w:marTop w:val="0"/>
              <w:marBottom w:val="0"/>
              <w:divBdr>
                <w:top w:val="none" w:sz="0" w:space="0" w:color="auto"/>
                <w:left w:val="none" w:sz="0" w:space="0" w:color="auto"/>
                <w:bottom w:val="none" w:sz="0" w:space="0" w:color="auto"/>
                <w:right w:val="none" w:sz="0" w:space="0" w:color="auto"/>
              </w:divBdr>
              <w:divsChild>
                <w:div w:id="1455058288">
                  <w:marLeft w:val="0"/>
                  <w:marRight w:val="0"/>
                  <w:marTop w:val="0"/>
                  <w:marBottom w:val="0"/>
                  <w:divBdr>
                    <w:top w:val="none" w:sz="0" w:space="0" w:color="auto"/>
                    <w:left w:val="none" w:sz="0" w:space="0" w:color="auto"/>
                    <w:bottom w:val="none" w:sz="0" w:space="0" w:color="auto"/>
                    <w:right w:val="none" w:sz="0" w:space="0" w:color="auto"/>
                  </w:divBdr>
                </w:div>
              </w:divsChild>
            </w:div>
            <w:div w:id="407506078">
              <w:marLeft w:val="0"/>
              <w:marRight w:val="0"/>
              <w:marTop w:val="0"/>
              <w:marBottom w:val="0"/>
              <w:divBdr>
                <w:top w:val="none" w:sz="0" w:space="0" w:color="auto"/>
                <w:left w:val="none" w:sz="0" w:space="0" w:color="auto"/>
                <w:bottom w:val="none" w:sz="0" w:space="0" w:color="auto"/>
                <w:right w:val="none" w:sz="0" w:space="0" w:color="auto"/>
              </w:divBdr>
              <w:divsChild>
                <w:div w:id="1737508609">
                  <w:marLeft w:val="0"/>
                  <w:marRight w:val="0"/>
                  <w:marTop w:val="0"/>
                  <w:marBottom w:val="0"/>
                  <w:divBdr>
                    <w:top w:val="none" w:sz="0" w:space="0" w:color="auto"/>
                    <w:left w:val="none" w:sz="0" w:space="0" w:color="auto"/>
                    <w:bottom w:val="none" w:sz="0" w:space="0" w:color="auto"/>
                    <w:right w:val="none" w:sz="0" w:space="0" w:color="auto"/>
                  </w:divBdr>
                </w:div>
              </w:divsChild>
            </w:div>
            <w:div w:id="419301311">
              <w:marLeft w:val="0"/>
              <w:marRight w:val="0"/>
              <w:marTop w:val="0"/>
              <w:marBottom w:val="0"/>
              <w:divBdr>
                <w:top w:val="none" w:sz="0" w:space="0" w:color="auto"/>
                <w:left w:val="none" w:sz="0" w:space="0" w:color="auto"/>
                <w:bottom w:val="none" w:sz="0" w:space="0" w:color="auto"/>
                <w:right w:val="none" w:sz="0" w:space="0" w:color="auto"/>
              </w:divBdr>
              <w:divsChild>
                <w:div w:id="1957442384">
                  <w:marLeft w:val="0"/>
                  <w:marRight w:val="0"/>
                  <w:marTop w:val="0"/>
                  <w:marBottom w:val="0"/>
                  <w:divBdr>
                    <w:top w:val="none" w:sz="0" w:space="0" w:color="auto"/>
                    <w:left w:val="none" w:sz="0" w:space="0" w:color="auto"/>
                    <w:bottom w:val="none" w:sz="0" w:space="0" w:color="auto"/>
                    <w:right w:val="none" w:sz="0" w:space="0" w:color="auto"/>
                  </w:divBdr>
                </w:div>
              </w:divsChild>
            </w:div>
            <w:div w:id="420951348">
              <w:marLeft w:val="0"/>
              <w:marRight w:val="0"/>
              <w:marTop w:val="0"/>
              <w:marBottom w:val="0"/>
              <w:divBdr>
                <w:top w:val="none" w:sz="0" w:space="0" w:color="auto"/>
                <w:left w:val="none" w:sz="0" w:space="0" w:color="auto"/>
                <w:bottom w:val="none" w:sz="0" w:space="0" w:color="auto"/>
                <w:right w:val="none" w:sz="0" w:space="0" w:color="auto"/>
              </w:divBdr>
              <w:divsChild>
                <w:div w:id="1565331871">
                  <w:marLeft w:val="0"/>
                  <w:marRight w:val="0"/>
                  <w:marTop w:val="0"/>
                  <w:marBottom w:val="0"/>
                  <w:divBdr>
                    <w:top w:val="none" w:sz="0" w:space="0" w:color="auto"/>
                    <w:left w:val="none" w:sz="0" w:space="0" w:color="auto"/>
                    <w:bottom w:val="none" w:sz="0" w:space="0" w:color="auto"/>
                    <w:right w:val="none" w:sz="0" w:space="0" w:color="auto"/>
                  </w:divBdr>
                </w:div>
              </w:divsChild>
            </w:div>
            <w:div w:id="449318347">
              <w:marLeft w:val="0"/>
              <w:marRight w:val="0"/>
              <w:marTop w:val="0"/>
              <w:marBottom w:val="0"/>
              <w:divBdr>
                <w:top w:val="none" w:sz="0" w:space="0" w:color="auto"/>
                <w:left w:val="none" w:sz="0" w:space="0" w:color="auto"/>
                <w:bottom w:val="none" w:sz="0" w:space="0" w:color="auto"/>
                <w:right w:val="none" w:sz="0" w:space="0" w:color="auto"/>
              </w:divBdr>
              <w:divsChild>
                <w:div w:id="1834444558">
                  <w:marLeft w:val="0"/>
                  <w:marRight w:val="0"/>
                  <w:marTop w:val="0"/>
                  <w:marBottom w:val="0"/>
                  <w:divBdr>
                    <w:top w:val="none" w:sz="0" w:space="0" w:color="auto"/>
                    <w:left w:val="none" w:sz="0" w:space="0" w:color="auto"/>
                    <w:bottom w:val="none" w:sz="0" w:space="0" w:color="auto"/>
                    <w:right w:val="none" w:sz="0" w:space="0" w:color="auto"/>
                  </w:divBdr>
                </w:div>
              </w:divsChild>
            </w:div>
            <w:div w:id="532571568">
              <w:marLeft w:val="0"/>
              <w:marRight w:val="0"/>
              <w:marTop w:val="0"/>
              <w:marBottom w:val="0"/>
              <w:divBdr>
                <w:top w:val="none" w:sz="0" w:space="0" w:color="auto"/>
                <w:left w:val="none" w:sz="0" w:space="0" w:color="auto"/>
                <w:bottom w:val="none" w:sz="0" w:space="0" w:color="auto"/>
                <w:right w:val="none" w:sz="0" w:space="0" w:color="auto"/>
              </w:divBdr>
              <w:divsChild>
                <w:div w:id="1712727363">
                  <w:marLeft w:val="0"/>
                  <w:marRight w:val="0"/>
                  <w:marTop w:val="0"/>
                  <w:marBottom w:val="0"/>
                  <w:divBdr>
                    <w:top w:val="none" w:sz="0" w:space="0" w:color="auto"/>
                    <w:left w:val="none" w:sz="0" w:space="0" w:color="auto"/>
                    <w:bottom w:val="none" w:sz="0" w:space="0" w:color="auto"/>
                    <w:right w:val="none" w:sz="0" w:space="0" w:color="auto"/>
                  </w:divBdr>
                </w:div>
              </w:divsChild>
            </w:div>
            <w:div w:id="544172518">
              <w:marLeft w:val="0"/>
              <w:marRight w:val="0"/>
              <w:marTop w:val="0"/>
              <w:marBottom w:val="0"/>
              <w:divBdr>
                <w:top w:val="none" w:sz="0" w:space="0" w:color="auto"/>
                <w:left w:val="none" w:sz="0" w:space="0" w:color="auto"/>
                <w:bottom w:val="none" w:sz="0" w:space="0" w:color="auto"/>
                <w:right w:val="none" w:sz="0" w:space="0" w:color="auto"/>
              </w:divBdr>
              <w:divsChild>
                <w:div w:id="1151752269">
                  <w:marLeft w:val="0"/>
                  <w:marRight w:val="0"/>
                  <w:marTop w:val="0"/>
                  <w:marBottom w:val="0"/>
                  <w:divBdr>
                    <w:top w:val="none" w:sz="0" w:space="0" w:color="auto"/>
                    <w:left w:val="none" w:sz="0" w:space="0" w:color="auto"/>
                    <w:bottom w:val="none" w:sz="0" w:space="0" w:color="auto"/>
                    <w:right w:val="none" w:sz="0" w:space="0" w:color="auto"/>
                  </w:divBdr>
                </w:div>
              </w:divsChild>
            </w:div>
            <w:div w:id="592861986">
              <w:marLeft w:val="0"/>
              <w:marRight w:val="0"/>
              <w:marTop w:val="0"/>
              <w:marBottom w:val="0"/>
              <w:divBdr>
                <w:top w:val="none" w:sz="0" w:space="0" w:color="auto"/>
                <w:left w:val="none" w:sz="0" w:space="0" w:color="auto"/>
                <w:bottom w:val="none" w:sz="0" w:space="0" w:color="auto"/>
                <w:right w:val="none" w:sz="0" w:space="0" w:color="auto"/>
              </w:divBdr>
              <w:divsChild>
                <w:div w:id="1706784464">
                  <w:marLeft w:val="0"/>
                  <w:marRight w:val="0"/>
                  <w:marTop w:val="0"/>
                  <w:marBottom w:val="0"/>
                  <w:divBdr>
                    <w:top w:val="none" w:sz="0" w:space="0" w:color="auto"/>
                    <w:left w:val="none" w:sz="0" w:space="0" w:color="auto"/>
                    <w:bottom w:val="none" w:sz="0" w:space="0" w:color="auto"/>
                    <w:right w:val="none" w:sz="0" w:space="0" w:color="auto"/>
                  </w:divBdr>
                </w:div>
              </w:divsChild>
            </w:div>
            <w:div w:id="599261774">
              <w:marLeft w:val="0"/>
              <w:marRight w:val="0"/>
              <w:marTop w:val="0"/>
              <w:marBottom w:val="0"/>
              <w:divBdr>
                <w:top w:val="none" w:sz="0" w:space="0" w:color="auto"/>
                <w:left w:val="none" w:sz="0" w:space="0" w:color="auto"/>
                <w:bottom w:val="none" w:sz="0" w:space="0" w:color="auto"/>
                <w:right w:val="none" w:sz="0" w:space="0" w:color="auto"/>
              </w:divBdr>
              <w:divsChild>
                <w:div w:id="701173912">
                  <w:marLeft w:val="0"/>
                  <w:marRight w:val="0"/>
                  <w:marTop w:val="0"/>
                  <w:marBottom w:val="0"/>
                  <w:divBdr>
                    <w:top w:val="none" w:sz="0" w:space="0" w:color="auto"/>
                    <w:left w:val="none" w:sz="0" w:space="0" w:color="auto"/>
                    <w:bottom w:val="none" w:sz="0" w:space="0" w:color="auto"/>
                    <w:right w:val="none" w:sz="0" w:space="0" w:color="auto"/>
                  </w:divBdr>
                </w:div>
              </w:divsChild>
            </w:div>
            <w:div w:id="602106873">
              <w:marLeft w:val="0"/>
              <w:marRight w:val="0"/>
              <w:marTop w:val="0"/>
              <w:marBottom w:val="0"/>
              <w:divBdr>
                <w:top w:val="none" w:sz="0" w:space="0" w:color="auto"/>
                <w:left w:val="none" w:sz="0" w:space="0" w:color="auto"/>
                <w:bottom w:val="none" w:sz="0" w:space="0" w:color="auto"/>
                <w:right w:val="none" w:sz="0" w:space="0" w:color="auto"/>
              </w:divBdr>
              <w:divsChild>
                <w:div w:id="309603535">
                  <w:marLeft w:val="0"/>
                  <w:marRight w:val="0"/>
                  <w:marTop w:val="0"/>
                  <w:marBottom w:val="0"/>
                  <w:divBdr>
                    <w:top w:val="none" w:sz="0" w:space="0" w:color="auto"/>
                    <w:left w:val="none" w:sz="0" w:space="0" w:color="auto"/>
                    <w:bottom w:val="none" w:sz="0" w:space="0" w:color="auto"/>
                    <w:right w:val="none" w:sz="0" w:space="0" w:color="auto"/>
                  </w:divBdr>
                </w:div>
              </w:divsChild>
            </w:div>
            <w:div w:id="640692466">
              <w:marLeft w:val="0"/>
              <w:marRight w:val="0"/>
              <w:marTop w:val="0"/>
              <w:marBottom w:val="0"/>
              <w:divBdr>
                <w:top w:val="none" w:sz="0" w:space="0" w:color="auto"/>
                <w:left w:val="none" w:sz="0" w:space="0" w:color="auto"/>
                <w:bottom w:val="none" w:sz="0" w:space="0" w:color="auto"/>
                <w:right w:val="none" w:sz="0" w:space="0" w:color="auto"/>
              </w:divBdr>
              <w:divsChild>
                <w:div w:id="394746330">
                  <w:marLeft w:val="0"/>
                  <w:marRight w:val="0"/>
                  <w:marTop w:val="0"/>
                  <w:marBottom w:val="0"/>
                  <w:divBdr>
                    <w:top w:val="none" w:sz="0" w:space="0" w:color="auto"/>
                    <w:left w:val="none" w:sz="0" w:space="0" w:color="auto"/>
                    <w:bottom w:val="none" w:sz="0" w:space="0" w:color="auto"/>
                    <w:right w:val="none" w:sz="0" w:space="0" w:color="auto"/>
                  </w:divBdr>
                </w:div>
              </w:divsChild>
            </w:div>
            <w:div w:id="646251882">
              <w:marLeft w:val="0"/>
              <w:marRight w:val="0"/>
              <w:marTop w:val="0"/>
              <w:marBottom w:val="0"/>
              <w:divBdr>
                <w:top w:val="none" w:sz="0" w:space="0" w:color="auto"/>
                <w:left w:val="none" w:sz="0" w:space="0" w:color="auto"/>
                <w:bottom w:val="none" w:sz="0" w:space="0" w:color="auto"/>
                <w:right w:val="none" w:sz="0" w:space="0" w:color="auto"/>
              </w:divBdr>
              <w:divsChild>
                <w:div w:id="1338582526">
                  <w:marLeft w:val="0"/>
                  <w:marRight w:val="0"/>
                  <w:marTop w:val="0"/>
                  <w:marBottom w:val="0"/>
                  <w:divBdr>
                    <w:top w:val="none" w:sz="0" w:space="0" w:color="auto"/>
                    <w:left w:val="none" w:sz="0" w:space="0" w:color="auto"/>
                    <w:bottom w:val="none" w:sz="0" w:space="0" w:color="auto"/>
                    <w:right w:val="none" w:sz="0" w:space="0" w:color="auto"/>
                  </w:divBdr>
                </w:div>
              </w:divsChild>
            </w:div>
            <w:div w:id="736130125">
              <w:marLeft w:val="0"/>
              <w:marRight w:val="0"/>
              <w:marTop w:val="0"/>
              <w:marBottom w:val="0"/>
              <w:divBdr>
                <w:top w:val="none" w:sz="0" w:space="0" w:color="auto"/>
                <w:left w:val="none" w:sz="0" w:space="0" w:color="auto"/>
                <w:bottom w:val="none" w:sz="0" w:space="0" w:color="auto"/>
                <w:right w:val="none" w:sz="0" w:space="0" w:color="auto"/>
              </w:divBdr>
              <w:divsChild>
                <w:div w:id="1965846837">
                  <w:marLeft w:val="0"/>
                  <w:marRight w:val="0"/>
                  <w:marTop w:val="0"/>
                  <w:marBottom w:val="0"/>
                  <w:divBdr>
                    <w:top w:val="none" w:sz="0" w:space="0" w:color="auto"/>
                    <w:left w:val="none" w:sz="0" w:space="0" w:color="auto"/>
                    <w:bottom w:val="none" w:sz="0" w:space="0" w:color="auto"/>
                    <w:right w:val="none" w:sz="0" w:space="0" w:color="auto"/>
                  </w:divBdr>
                </w:div>
              </w:divsChild>
            </w:div>
            <w:div w:id="743919843">
              <w:marLeft w:val="0"/>
              <w:marRight w:val="0"/>
              <w:marTop w:val="0"/>
              <w:marBottom w:val="0"/>
              <w:divBdr>
                <w:top w:val="none" w:sz="0" w:space="0" w:color="auto"/>
                <w:left w:val="none" w:sz="0" w:space="0" w:color="auto"/>
                <w:bottom w:val="none" w:sz="0" w:space="0" w:color="auto"/>
                <w:right w:val="none" w:sz="0" w:space="0" w:color="auto"/>
              </w:divBdr>
              <w:divsChild>
                <w:div w:id="688214039">
                  <w:marLeft w:val="0"/>
                  <w:marRight w:val="0"/>
                  <w:marTop w:val="0"/>
                  <w:marBottom w:val="0"/>
                  <w:divBdr>
                    <w:top w:val="none" w:sz="0" w:space="0" w:color="auto"/>
                    <w:left w:val="none" w:sz="0" w:space="0" w:color="auto"/>
                    <w:bottom w:val="none" w:sz="0" w:space="0" w:color="auto"/>
                    <w:right w:val="none" w:sz="0" w:space="0" w:color="auto"/>
                  </w:divBdr>
                </w:div>
              </w:divsChild>
            </w:div>
            <w:div w:id="752356362">
              <w:marLeft w:val="0"/>
              <w:marRight w:val="0"/>
              <w:marTop w:val="0"/>
              <w:marBottom w:val="0"/>
              <w:divBdr>
                <w:top w:val="none" w:sz="0" w:space="0" w:color="auto"/>
                <w:left w:val="none" w:sz="0" w:space="0" w:color="auto"/>
                <w:bottom w:val="none" w:sz="0" w:space="0" w:color="auto"/>
                <w:right w:val="none" w:sz="0" w:space="0" w:color="auto"/>
              </w:divBdr>
              <w:divsChild>
                <w:div w:id="1663578567">
                  <w:marLeft w:val="0"/>
                  <w:marRight w:val="0"/>
                  <w:marTop w:val="0"/>
                  <w:marBottom w:val="0"/>
                  <w:divBdr>
                    <w:top w:val="none" w:sz="0" w:space="0" w:color="auto"/>
                    <w:left w:val="none" w:sz="0" w:space="0" w:color="auto"/>
                    <w:bottom w:val="none" w:sz="0" w:space="0" w:color="auto"/>
                    <w:right w:val="none" w:sz="0" w:space="0" w:color="auto"/>
                  </w:divBdr>
                </w:div>
              </w:divsChild>
            </w:div>
            <w:div w:id="816872460">
              <w:marLeft w:val="0"/>
              <w:marRight w:val="0"/>
              <w:marTop w:val="0"/>
              <w:marBottom w:val="0"/>
              <w:divBdr>
                <w:top w:val="none" w:sz="0" w:space="0" w:color="auto"/>
                <w:left w:val="none" w:sz="0" w:space="0" w:color="auto"/>
                <w:bottom w:val="none" w:sz="0" w:space="0" w:color="auto"/>
                <w:right w:val="none" w:sz="0" w:space="0" w:color="auto"/>
              </w:divBdr>
              <w:divsChild>
                <w:div w:id="805438432">
                  <w:marLeft w:val="0"/>
                  <w:marRight w:val="0"/>
                  <w:marTop w:val="0"/>
                  <w:marBottom w:val="0"/>
                  <w:divBdr>
                    <w:top w:val="none" w:sz="0" w:space="0" w:color="auto"/>
                    <w:left w:val="none" w:sz="0" w:space="0" w:color="auto"/>
                    <w:bottom w:val="none" w:sz="0" w:space="0" w:color="auto"/>
                    <w:right w:val="none" w:sz="0" w:space="0" w:color="auto"/>
                  </w:divBdr>
                </w:div>
              </w:divsChild>
            </w:div>
            <w:div w:id="830759289">
              <w:marLeft w:val="0"/>
              <w:marRight w:val="0"/>
              <w:marTop w:val="0"/>
              <w:marBottom w:val="0"/>
              <w:divBdr>
                <w:top w:val="none" w:sz="0" w:space="0" w:color="auto"/>
                <w:left w:val="none" w:sz="0" w:space="0" w:color="auto"/>
                <w:bottom w:val="none" w:sz="0" w:space="0" w:color="auto"/>
                <w:right w:val="none" w:sz="0" w:space="0" w:color="auto"/>
              </w:divBdr>
              <w:divsChild>
                <w:div w:id="1672949214">
                  <w:marLeft w:val="0"/>
                  <w:marRight w:val="0"/>
                  <w:marTop w:val="0"/>
                  <w:marBottom w:val="0"/>
                  <w:divBdr>
                    <w:top w:val="none" w:sz="0" w:space="0" w:color="auto"/>
                    <w:left w:val="none" w:sz="0" w:space="0" w:color="auto"/>
                    <w:bottom w:val="none" w:sz="0" w:space="0" w:color="auto"/>
                    <w:right w:val="none" w:sz="0" w:space="0" w:color="auto"/>
                  </w:divBdr>
                </w:div>
              </w:divsChild>
            </w:div>
            <w:div w:id="868834164">
              <w:marLeft w:val="0"/>
              <w:marRight w:val="0"/>
              <w:marTop w:val="0"/>
              <w:marBottom w:val="0"/>
              <w:divBdr>
                <w:top w:val="none" w:sz="0" w:space="0" w:color="auto"/>
                <w:left w:val="none" w:sz="0" w:space="0" w:color="auto"/>
                <w:bottom w:val="none" w:sz="0" w:space="0" w:color="auto"/>
                <w:right w:val="none" w:sz="0" w:space="0" w:color="auto"/>
              </w:divBdr>
              <w:divsChild>
                <w:div w:id="1911692421">
                  <w:marLeft w:val="0"/>
                  <w:marRight w:val="0"/>
                  <w:marTop w:val="0"/>
                  <w:marBottom w:val="0"/>
                  <w:divBdr>
                    <w:top w:val="none" w:sz="0" w:space="0" w:color="auto"/>
                    <w:left w:val="none" w:sz="0" w:space="0" w:color="auto"/>
                    <w:bottom w:val="none" w:sz="0" w:space="0" w:color="auto"/>
                    <w:right w:val="none" w:sz="0" w:space="0" w:color="auto"/>
                  </w:divBdr>
                </w:div>
              </w:divsChild>
            </w:div>
            <w:div w:id="895505249">
              <w:marLeft w:val="0"/>
              <w:marRight w:val="0"/>
              <w:marTop w:val="0"/>
              <w:marBottom w:val="0"/>
              <w:divBdr>
                <w:top w:val="none" w:sz="0" w:space="0" w:color="auto"/>
                <w:left w:val="none" w:sz="0" w:space="0" w:color="auto"/>
                <w:bottom w:val="none" w:sz="0" w:space="0" w:color="auto"/>
                <w:right w:val="none" w:sz="0" w:space="0" w:color="auto"/>
              </w:divBdr>
              <w:divsChild>
                <w:div w:id="266430412">
                  <w:marLeft w:val="0"/>
                  <w:marRight w:val="0"/>
                  <w:marTop w:val="0"/>
                  <w:marBottom w:val="0"/>
                  <w:divBdr>
                    <w:top w:val="none" w:sz="0" w:space="0" w:color="auto"/>
                    <w:left w:val="none" w:sz="0" w:space="0" w:color="auto"/>
                    <w:bottom w:val="none" w:sz="0" w:space="0" w:color="auto"/>
                    <w:right w:val="none" w:sz="0" w:space="0" w:color="auto"/>
                  </w:divBdr>
                </w:div>
              </w:divsChild>
            </w:div>
            <w:div w:id="931283501">
              <w:marLeft w:val="0"/>
              <w:marRight w:val="0"/>
              <w:marTop w:val="0"/>
              <w:marBottom w:val="0"/>
              <w:divBdr>
                <w:top w:val="none" w:sz="0" w:space="0" w:color="auto"/>
                <w:left w:val="none" w:sz="0" w:space="0" w:color="auto"/>
                <w:bottom w:val="none" w:sz="0" w:space="0" w:color="auto"/>
                <w:right w:val="none" w:sz="0" w:space="0" w:color="auto"/>
              </w:divBdr>
              <w:divsChild>
                <w:div w:id="2046520589">
                  <w:marLeft w:val="0"/>
                  <w:marRight w:val="0"/>
                  <w:marTop w:val="0"/>
                  <w:marBottom w:val="0"/>
                  <w:divBdr>
                    <w:top w:val="none" w:sz="0" w:space="0" w:color="auto"/>
                    <w:left w:val="none" w:sz="0" w:space="0" w:color="auto"/>
                    <w:bottom w:val="none" w:sz="0" w:space="0" w:color="auto"/>
                    <w:right w:val="none" w:sz="0" w:space="0" w:color="auto"/>
                  </w:divBdr>
                </w:div>
              </w:divsChild>
            </w:div>
            <w:div w:id="932739754">
              <w:marLeft w:val="0"/>
              <w:marRight w:val="0"/>
              <w:marTop w:val="0"/>
              <w:marBottom w:val="0"/>
              <w:divBdr>
                <w:top w:val="none" w:sz="0" w:space="0" w:color="auto"/>
                <w:left w:val="none" w:sz="0" w:space="0" w:color="auto"/>
                <w:bottom w:val="none" w:sz="0" w:space="0" w:color="auto"/>
                <w:right w:val="none" w:sz="0" w:space="0" w:color="auto"/>
              </w:divBdr>
              <w:divsChild>
                <w:div w:id="745803662">
                  <w:marLeft w:val="0"/>
                  <w:marRight w:val="0"/>
                  <w:marTop w:val="0"/>
                  <w:marBottom w:val="0"/>
                  <w:divBdr>
                    <w:top w:val="none" w:sz="0" w:space="0" w:color="auto"/>
                    <w:left w:val="none" w:sz="0" w:space="0" w:color="auto"/>
                    <w:bottom w:val="none" w:sz="0" w:space="0" w:color="auto"/>
                    <w:right w:val="none" w:sz="0" w:space="0" w:color="auto"/>
                  </w:divBdr>
                </w:div>
              </w:divsChild>
            </w:div>
            <w:div w:id="971518206">
              <w:marLeft w:val="0"/>
              <w:marRight w:val="0"/>
              <w:marTop w:val="0"/>
              <w:marBottom w:val="0"/>
              <w:divBdr>
                <w:top w:val="none" w:sz="0" w:space="0" w:color="auto"/>
                <w:left w:val="none" w:sz="0" w:space="0" w:color="auto"/>
                <w:bottom w:val="none" w:sz="0" w:space="0" w:color="auto"/>
                <w:right w:val="none" w:sz="0" w:space="0" w:color="auto"/>
              </w:divBdr>
              <w:divsChild>
                <w:div w:id="1811746515">
                  <w:marLeft w:val="0"/>
                  <w:marRight w:val="0"/>
                  <w:marTop w:val="0"/>
                  <w:marBottom w:val="0"/>
                  <w:divBdr>
                    <w:top w:val="none" w:sz="0" w:space="0" w:color="auto"/>
                    <w:left w:val="none" w:sz="0" w:space="0" w:color="auto"/>
                    <w:bottom w:val="none" w:sz="0" w:space="0" w:color="auto"/>
                    <w:right w:val="none" w:sz="0" w:space="0" w:color="auto"/>
                  </w:divBdr>
                </w:div>
              </w:divsChild>
            </w:div>
            <w:div w:id="1004280461">
              <w:marLeft w:val="0"/>
              <w:marRight w:val="0"/>
              <w:marTop w:val="0"/>
              <w:marBottom w:val="0"/>
              <w:divBdr>
                <w:top w:val="none" w:sz="0" w:space="0" w:color="auto"/>
                <w:left w:val="none" w:sz="0" w:space="0" w:color="auto"/>
                <w:bottom w:val="none" w:sz="0" w:space="0" w:color="auto"/>
                <w:right w:val="none" w:sz="0" w:space="0" w:color="auto"/>
              </w:divBdr>
              <w:divsChild>
                <w:div w:id="1237785113">
                  <w:marLeft w:val="0"/>
                  <w:marRight w:val="0"/>
                  <w:marTop w:val="0"/>
                  <w:marBottom w:val="0"/>
                  <w:divBdr>
                    <w:top w:val="none" w:sz="0" w:space="0" w:color="auto"/>
                    <w:left w:val="none" w:sz="0" w:space="0" w:color="auto"/>
                    <w:bottom w:val="none" w:sz="0" w:space="0" w:color="auto"/>
                    <w:right w:val="none" w:sz="0" w:space="0" w:color="auto"/>
                  </w:divBdr>
                </w:div>
              </w:divsChild>
            </w:div>
            <w:div w:id="1044982203">
              <w:marLeft w:val="0"/>
              <w:marRight w:val="0"/>
              <w:marTop w:val="0"/>
              <w:marBottom w:val="0"/>
              <w:divBdr>
                <w:top w:val="none" w:sz="0" w:space="0" w:color="auto"/>
                <w:left w:val="none" w:sz="0" w:space="0" w:color="auto"/>
                <w:bottom w:val="none" w:sz="0" w:space="0" w:color="auto"/>
                <w:right w:val="none" w:sz="0" w:space="0" w:color="auto"/>
              </w:divBdr>
              <w:divsChild>
                <w:div w:id="122165325">
                  <w:marLeft w:val="0"/>
                  <w:marRight w:val="0"/>
                  <w:marTop w:val="0"/>
                  <w:marBottom w:val="0"/>
                  <w:divBdr>
                    <w:top w:val="none" w:sz="0" w:space="0" w:color="auto"/>
                    <w:left w:val="none" w:sz="0" w:space="0" w:color="auto"/>
                    <w:bottom w:val="none" w:sz="0" w:space="0" w:color="auto"/>
                    <w:right w:val="none" w:sz="0" w:space="0" w:color="auto"/>
                  </w:divBdr>
                </w:div>
              </w:divsChild>
            </w:div>
            <w:div w:id="1048605860">
              <w:marLeft w:val="0"/>
              <w:marRight w:val="0"/>
              <w:marTop w:val="0"/>
              <w:marBottom w:val="0"/>
              <w:divBdr>
                <w:top w:val="none" w:sz="0" w:space="0" w:color="auto"/>
                <w:left w:val="none" w:sz="0" w:space="0" w:color="auto"/>
                <w:bottom w:val="none" w:sz="0" w:space="0" w:color="auto"/>
                <w:right w:val="none" w:sz="0" w:space="0" w:color="auto"/>
              </w:divBdr>
              <w:divsChild>
                <w:div w:id="1984575667">
                  <w:marLeft w:val="0"/>
                  <w:marRight w:val="0"/>
                  <w:marTop w:val="0"/>
                  <w:marBottom w:val="0"/>
                  <w:divBdr>
                    <w:top w:val="none" w:sz="0" w:space="0" w:color="auto"/>
                    <w:left w:val="none" w:sz="0" w:space="0" w:color="auto"/>
                    <w:bottom w:val="none" w:sz="0" w:space="0" w:color="auto"/>
                    <w:right w:val="none" w:sz="0" w:space="0" w:color="auto"/>
                  </w:divBdr>
                </w:div>
              </w:divsChild>
            </w:div>
            <w:div w:id="1066689611">
              <w:marLeft w:val="0"/>
              <w:marRight w:val="0"/>
              <w:marTop w:val="0"/>
              <w:marBottom w:val="0"/>
              <w:divBdr>
                <w:top w:val="none" w:sz="0" w:space="0" w:color="auto"/>
                <w:left w:val="none" w:sz="0" w:space="0" w:color="auto"/>
                <w:bottom w:val="none" w:sz="0" w:space="0" w:color="auto"/>
                <w:right w:val="none" w:sz="0" w:space="0" w:color="auto"/>
              </w:divBdr>
              <w:divsChild>
                <w:div w:id="1156534870">
                  <w:marLeft w:val="0"/>
                  <w:marRight w:val="0"/>
                  <w:marTop w:val="0"/>
                  <w:marBottom w:val="0"/>
                  <w:divBdr>
                    <w:top w:val="none" w:sz="0" w:space="0" w:color="auto"/>
                    <w:left w:val="none" w:sz="0" w:space="0" w:color="auto"/>
                    <w:bottom w:val="none" w:sz="0" w:space="0" w:color="auto"/>
                    <w:right w:val="none" w:sz="0" w:space="0" w:color="auto"/>
                  </w:divBdr>
                </w:div>
              </w:divsChild>
            </w:div>
            <w:div w:id="1087311614">
              <w:marLeft w:val="0"/>
              <w:marRight w:val="0"/>
              <w:marTop w:val="0"/>
              <w:marBottom w:val="0"/>
              <w:divBdr>
                <w:top w:val="none" w:sz="0" w:space="0" w:color="auto"/>
                <w:left w:val="none" w:sz="0" w:space="0" w:color="auto"/>
                <w:bottom w:val="none" w:sz="0" w:space="0" w:color="auto"/>
                <w:right w:val="none" w:sz="0" w:space="0" w:color="auto"/>
              </w:divBdr>
              <w:divsChild>
                <w:div w:id="1759135660">
                  <w:marLeft w:val="0"/>
                  <w:marRight w:val="0"/>
                  <w:marTop w:val="0"/>
                  <w:marBottom w:val="0"/>
                  <w:divBdr>
                    <w:top w:val="none" w:sz="0" w:space="0" w:color="auto"/>
                    <w:left w:val="none" w:sz="0" w:space="0" w:color="auto"/>
                    <w:bottom w:val="none" w:sz="0" w:space="0" w:color="auto"/>
                    <w:right w:val="none" w:sz="0" w:space="0" w:color="auto"/>
                  </w:divBdr>
                </w:div>
              </w:divsChild>
            </w:div>
            <w:div w:id="1121463314">
              <w:marLeft w:val="0"/>
              <w:marRight w:val="0"/>
              <w:marTop w:val="0"/>
              <w:marBottom w:val="0"/>
              <w:divBdr>
                <w:top w:val="none" w:sz="0" w:space="0" w:color="auto"/>
                <w:left w:val="none" w:sz="0" w:space="0" w:color="auto"/>
                <w:bottom w:val="none" w:sz="0" w:space="0" w:color="auto"/>
                <w:right w:val="none" w:sz="0" w:space="0" w:color="auto"/>
              </w:divBdr>
              <w:divsChild>
                <w:div w:id="1457875407">
                  <w:marLeft w:val="0"/>
                  <w:marRight w:val="0"/>
                  <w:marTop w:val="0"/>
                  <w:marBottom w:val="0"/>
                  <w:divBdr>
                    <w:top w:val="none" w:sz="0" w:space="0" w:color="auto"/>
                    <w:left w:val="none" w:sz="0" w:space="0" w:color="auto"/>
                    <w:bottom w:val="none" w:sz="0" w:space="0" w:color="auto"/>
                    <w:right w:val="none" w:sz="0" w:space="0" w:color="auto"/>
                  </w:divBdr>
                </w:div>
              </w:divsChild>
            </w:div>
            <w:div w:id="1131170574">
              <w:marLeft w:val="0"/>
              <w:marRight w:val="0"/>
              <w:marTop w:val="0"/>
              <w:marBottom w:val="0"/>
              <w:divBdr>
                <w:top w:val="none" w:sz="0" w:space="0" w:color="auto"/>
                <w:left w:val="none" w:sz="0" w:space="0" w:color="auto"/>
                <w:bottom w:val="none" w:sz="0" w:space="0" w:color="auto"/>
                <w:right w:val="none" w:sz="0" w:space="0" w:color="auto"/>
              </w:divBdr>
              <w:divsChild>
                <w:div w:id="2100710250">
                  <w:marLeft w:val="0"/>
                  <w:marRight w:val="0"/>
                  <w:marTop w:val="0"/>
                  <w:marBottom w:val="0"/>
                  <w:divBdr>
                    <w:top w:val="none" w:sz="0" w:space="0" w:color="auto"/>
                    <w:left w:val="none" w:sz="0" w:space="0" w:color="auto"/>
                    <w:bottom w:val="none" w:sz="0" w:space="0" w:color="auto"/>
                    <w:right w:val="none" w:sz="0" w:space="0" w:color="auto"/>
                  </w:divBdr>
                </w:div>
              </w:divsChild>
            </w:div>
            <w:div w:id="1150025766">
              <w:marLeft w:val="0"/>
              <w:marRight w:val="0"/>
              <w:marTop w:val="0"/>
              <w:marBottom w:val="0"/>
              <w:divBdr>
                <w:top w:val="none" w:sz="0" w:space="0" w:color="auto"/>
                <w:left w:val="none" w:sz="0" w:space="0" w:color="auto"/>
                <w:bottom w:val="none" w:sz="0" w:space="0" w:color="auto"/>
                <w:right w:val="none" w:sz="0" w:space="0" w:color="auto"/>
              </w:divBdr>
              <w:divsChild>
                <w:div w:id="1462915279">
                  <w:marLeft w:val="0"/>
                  <w:marRight w:val="0"/>
                  <w:marTop w:val="0"/>
                  <w:marBottom w:val="0"/>
                  <w:divBdr>
                    <w:top w:val="none" w:sz="0" w:space="0" w:color="auto"/>
                    <w:left w:val="none" w:sz="0" w:space="0" w:color="auto"/>
                    <w:bottom w:val="none" w:sz="0" w:space="0" w:color="auto"/>
                    <w:right w:val="none" w:sz="0" w:space="0" w:color="auto"/>
                  </w:divBdr>
                </w:div>
              </w:divsChild>
            </w:div>
            <w:div w:id="1158108485">
              <w:marLeft w:val="0"/>
              <w:marRight w:val="0"/>
              <w:marTop w:val="0"/>
              <w:marBottom w:val="0"/>
              <w:divBdr>
                <w:top w:val="none" w:sz="0" w:space="0" w:color="auto"/>
                <w:left w:val="none" w:sz="0" w:space="0" w:color="auto"/>
                <w:bottom w:val="none" w:sz="0" w:space="0" w:color="auto"/>
                <w:right w:val="none" w:sz="0" w:space="0" w:color="auto"/>
              </w:divBdr>
              <w:divsChild>
                <w:div w:id="195780089">
                  <w:marLeft w:val="0"/>
                  <w:marRight w:val="0"/>
                  <w:marTop w:val="0"/>
                  <w:marBottom w:val="0"/>
                  <w:divBdr>
                    <w:top w:val="none" w:sz="0" w:space="0" w:color="auto"/>
                    <w:left w:val="none" w:sz="0" w:space="0" w:color="auto"/>
                    <w:bottom w:val="none" w:sz="0" w:space="0" w:color="auto"/>
                    <w:right w:val="none" w:sz="0" w:space="0" w:color="auto"/>
                  </w:divBdr>
                </w:div>
              </w:divsChild>
            </w:div>
            <w:div w:id="1225992861">
              <w:marLeft w:val="0"/>
              <w:marRight w:val="0"/>
              <w:marTop w:val="0"/>
              <w:marBottom w:val="0"/>
              <w:divBdr>
                <w:top w:val="none" w:sz="0" w:space="0" w:color="auto"/>
                <w:left w:val="none" w:sz="0" w:space="0" w:color="auto"/>
                <w:bottom w:val="none" w:sz="0" w:space="0" w:color="auto"/>
                <w:right w:val="none" w:sz="0" w:space="0" w:color="auto"/>
              </w:divBdr>
              <w:divsChild>
                <w:div w:id="496656769">
                  <w:marLeft w:val="0"/>
                  <w:marRight w:val="0"/>
                  <w:marTop w:val="0"/>
                  <w:marBottom w:val="0"/>
                  <w:divBdr>
                    <w:top w:val="none" w:sz="0" w:space="0" w:color="auto"/>
                    <w:left w:val="none" w:sz="0" w:space="0" w:color="auto"/>
                    <w:bottom w:val="none" w:sz="0" w:space="0" w:color="auto"/>
                    <w:right w:val="none" w:sz="0" w:space="0" w:color="auto"/>
                  </w:divBdr>
                </w:div>
              </w:divsChild>
            </w:div>
            <w:div w:id="1240291941">
              <w:marLeft w:val="0"/>
              <w:marRight w:val="0"/>
              <w:marTop w:val="0"/>
              <w:marBottom w:val="0"/>
              <w:divBdr>
                <w:top w:val="none" w:sz="0" w:space="0" w:color="auto"/>
                <w:left w:val="none" w:sz="0" w:space="0" w:color="auto"/>
                <w:bottom w:val="none" w:sz="0" w:space="0" w:color="auto"/>
                <w:right w:val="none" w:sz="0" w:space="0" w:color="auto"/>
              </w:divBdr>
              <w:divsChild>
                <w:div w:id="1677613701">
                  <w:marLeft w:val="0"/>
                  <w:marRight w:val="0"/>
                  <w:marTop w:val="0"/>
                  <w:marBottom w:val="0"/>
                  <w:divBdr>
                    <w:top w:val="none" w:sz="0" w:space="0" w:color="auto"/>
                    <w:left w:val="none" w:sz="0" w:space="0" w:color="auto"/>
                    <w:bottom w:val="none" w:sz="0" w:space="0" w:color="auto"/>
                    <w:right w:val="none" w:sz="0" w:space="0" w:color="auto"/>
                  </w:divBdr>
                </w:div>
              </w:divsChild>
            </w:div>
            <w:div w:id="1253854193">
              <w:marLeft w:val="0"/>
              <w:marRight w:val="0"/>
              <w:marTop w:val="0"/>
              <w:marBottom w:val="0"/>
              <w:divBdr>
                <w:top w:val="none" w:sz="0" w:space="0" w:color="auto"/>
                <w:left w:val="none" w:sz="0" w:space="0" w:color="auto"/>
                <w:bottom w:val="none" w:sz="0" w:space="0" w:color="auto"/>
                <w:right w:val="none" w:sz="0" w:space="0" w:color="auto"/>
              </w:divBdr>
              <w:divsChild>
                <w:div w:id="1487475832">
                  <w:marLeft w:val="0"/>
                  <w:marRight w:val="0"/>
                  <w:marTop w:val="0"/>
                  <w:marBottom w:val="0"/>
                  <w:divBdr>
                    <w:top w:val="none" w:sz="0" w:space="0" w:color="auto"/>
                    <w:left w:val="none" w:sz="0" w:space="0" w:color="auto"/>
                    <w:bottom w:val="none" w:sz="0" w:space="0" w:color="auto"/>
                    <w:right w:val="none" w:sz="0" w:space="0" w:color="auto"/>
                  </w:divBdr>
                </w:div>
              </w:divsChild>
            </w:div>
            <w:div w:id="1277714851">
              <w:marLeft w:val="0"/>
              <w:marRight w:val="0"/>
              <w:marTop w:val="0"/>
              <w:marBottom w:val="0"/>
              <w:divBdr>
                <w:top w:val="none" w:sz="0" w:space="0" w:color="auto"/>
                <w:left w:val="none" w:sz="0" w:space="0" w:color="auto"/>
                <w:bottom w:val="none" w:sz="0" w:space="0" w:color="auto"/>
                <w:right w:val="none" w:sz="0" w:space="0" w:color="auto"/>
              </w:divBdr>
              <w:divsChild>
                <w:div w:id="795410450">
                  <w:marLeft w:val="0"/>
                  <w:marRight w:val="0"/>
                  <w:marTop w:val="0"/>
                  <w:marBottom w:val="0"/>
                  <w:divBdr>
                    <w:top w:val="none" w:sz="0" w:space="0" w:color="auto"/>
                    <w:left w:val="none" w:sz="0" w:space="0" w:color="auto"/>
                    <w:bottom w:val="none" w:sz="0" w:space="0" w:color="auto"/>
                    <w:right w:val="none" w:sz="0" w:space="0" w:color="auto"/>
                  </w:divBdr>
                </w:div>
              </w:divsChild>
            </w:div>
            <w:div w:id="1297417489">
              <w:marLeft w:val="0"/>
              <w:marRight w:val="0"/>
              <w:marTop w:val="0"/>
              <w:marBottom w:val="0"/>
              <w:divBdr>
                <w:top w:val="none" w:sz="0" w:space="0" w:color="auto"/>
                <w:left w:val="none" w:sz="0" w:space="0" w:color="auto"/>
                <w:bottom w:val="none" w:sz="0" w:space="0" w:color="auto"/>
                <w:right w:val="none" w:sz="0" w:space="0" w:color="auto"/>
              </w:divBdr>
              <w:divsChild>
                <w:div w:id="2122601810">
                  <w:marLeft w:val="0"/>
                  <w:marRight w:val="0"/>
                  <w:marTop w:val="0"/>
                  <w:marBottom w:val="0"/>
                  <w:divBdr>
                    <w:top w:val="none" w:sz="0" w:space="0" w:color="auto"/>
                    <w:left w:val="none" w:sz="0" w:space="0" w:color="auto"/>
                    <w:bottom w:val="none" w:sz="0" w:space="0" w:color="auto"/>
                    <w:right w:val="none" w:sz="0" w:space="0" w:color="auto"/>
                  </w:divBdr>
                </w:div>
              </w:divsChild>
            </w:div>
            <w:div w:id="1364551019">
              <w:marLeft w:val="0"/>
              <w:marRight w:val="0"/>
              <w:marTop w:val="0"/>
              <w:marBottom w:val="0"/>
              <w:divBdr>
                <w:top w:val="none" w:sz="0" w:space="0" w:color="auto"/>
                <w:left w:val="none" w:sz="0" w:space="0" w:color="auto"/>
                <w:bottom w:val="none" w:sz="0" w:space="0" w:color="auto"/>
                <w:right w:val="none" w:sz="0" w:space="0" w:color="auto"/>
              </w:divBdr>
              <w:divsChild>
                <w:div w:id="1415861656">
                  <w:marLeft w:val="0"/>
                  <w:marRight w:val="0"/>
                  <w:marTop w:val="0"/>
                  <w:marBottom w:val="0"/>
                  <w:divBdr>
                    <w:top w:val="none" w:sz="0" w:space="0" w:color="auto"/>
                    <w:left w:val="none" w:sz="0" w:space="0" w:color="auto"/>
                    <w:bottom w:val="none" w:sz="0" w:space="0" w:color="auto"/>
                    <w:right w:val="none" w:sz="0" w:space="0" w:color="auto"/>
                  </w:divBdr>
                </w:div>
              </w:divsChild>
            </w:div>
            <w:div w:id="1378166681">
              <w:marLeft w:val="0"/>
              <w:marRight w:val="0"/>
              <w:marTop w:val="0"/>
              <w:marBottom w:val="0"/>
              <w:divBdr>
                <w:top w:val="none" w:sz="0" w:space="0" w:color="auto"/>
                <w:left w:val="none" w:sz="0" w:space="0" w:color="auto"/>
                <w:bottom w:val="none" w:sz="0" w:space="0" w:color="auto"/>
                <w:right w:val="none" w:sz="0" w:space="0" w:color="auto"/>
              </w:divBdr>
              <w:divsChild>
                <w:div w:id="767388925">
                  <w:marLeft w:val="0"/>
                  <w:marRight w:val="0"/>
                  <w:marTop w:val="0"/>
                  <w:marBottom w:val="0"/>
                  <w:divBdr>
                    <w:top w:val="none" w:sz="0" w:space="0" w:color="auto"/>
                    <w:left w:val="none" w:sz="0" w:space="0" w:color="auto"/>
                    <w:bottom w:val="none" w:sz="0" w:space="0" w:color="auto"/>
                    <w:right w:val="none" w:sz="0" w:space="0" w:color="auto"/>
                  </w:divBdr>
                </w:div>
              </w:divsChild>
            </w:div>
            <w:div w:id="1400832749">
              <w:marLeft w:val="0"/>
              <w:marRight w:val="0"/>
              <w:marTop w:val="0"/>
              <w:marBottom w:val="0"/>
              <w:divBdr>
                <w:top w:val="none" w:sz="0" w:space="0" w:color="auto"/>
                <w:left w:val="none" w:sz="0" w:space="0" w:color="auto"/>
                <w:bottom w:val="none" w:sz="0" w:space="0" w:color="auto"/>
                <w:right w:val="none" w:sz="0" w:space="0" w:color="auto"/>
              </w:divBdr>
              <w:divsChild>
                <w:div w:id="1371495266">
                  <w:marLeft w:val="0"/>
                  <w:marRight w:val="0"/>
                  <w:marTop w:val="0"/>
                  <w:marBottom w:val="0"/>
                  <w:divBdr>
                    <w:top w:val="none" w:sz="0" w:space="0" w:color="auto"/>
                    <w:left w:val="none" w:sz="0" w:space="0" w:color="auto"/>
                    <w:bottom w:val="none" w:sz="0" w:space="0" w:color="auto"/>
                    <w:right w:val="none" w:sz="0" w:space="0" w:color="auto"/>
                  </w:divBdr>
                </w:div>
              </w:divsChild>
            </w:div>
            <w:div w:id="1443575570">
              <w:marLeft w:val="0"/>
              <w:marRight w:val="0"/>
              <w:marTop w:val="0"/>
              <w:marBottom w:val="0"/>
              <w:divBdr>
                <w:top w:val="none" w:sz="0" w:space="0" w:color="auto"/>
                <w:left w:val="none" w:sz="0" w:space="0" w:color="auto"/>
                <w:bottom w:val="none" w:sz="0" w:space="0" w:color="auto"/>
                <w:right w:val="none" w:sz="0" w:space="0" w:color="auto"/>
              </w:divBdr>
              <w:divsChild>
                <w:div w:id="1963270902">
                  <w:marLeft w:val="0"/>
                  <w:marRight w:val="0"/>
                  <w:marTop w:val="0"/>
                  <w:marBottom w:val="0"/>
                  <w:divBdr>
                    <w:top w:val="none" w:sz="0" w:space="0" w:color="auto"/>
                    <w:left w:val="none" w:sz="0" w:space="0" w:color="auto"/>
                    <w:bottom w:val="none" w:sz="0" w:space="0" w:color="auto"/>
                    <w:right w:val="none" w:sz="0" w:space="0" w:color="auto"/>
                  </w:divBdr>
                </w:div>
              </w:divsChild>
            </w:div>
            <w:div w:id="1467552974">
              <w:marLeft w:val="0"/>
              <w:marRight w:val="0"/>
              <w:marTop w:val="0"/>
              <w:marBottom w:val="0"/>
              <w:divBdr>
                <w:top w:val="none" w:sz="0" w:space="0" w:color="auto"/>
                <w:left w:val="none" w:sz="0" w:space="0" w:color="auto"/>
                <w:bottom w:val="none" w:sz="0" w:space="0" w:color="auto"/>
                <w:right w:val="none" w:sz="0" w:space="0" w:color="auto"/>
              </w:divBdr>
              <w:divsChild>
                <w:div w:id="626818609">
                  <w:marLeft w:val="0"/>
                  <w:marRight w:val="0"/>
                  <w:marTop w:val="0"/>
                  <w:marBottom w:val="0"/>
                  <w:divBdr>
                    <w:top w:val="none" w:sz="0" w:space="0" w:color="auto"/>
                    <w:left w:val="none" w:sz="0" w:space="0" w:color="auto"/>
                    <w:bottom w:val="none" w:sz="0" w:space="0" w:color="auto"/>
                    <w:right w:val="none" w:sz="0" w:space="0" w:color="auto"/>
                  </w:divBdr>
                </w:div>
              </w:divsChild>
            </w:div>
            <w:div w:id="1473330353">
              <w:marLeft w:val="0"/>
              <w:marRight w:val="0"/>
              <w:marTop w:val="0"/>
              <w:marBottom w:val="0"/>
              <w:divBdr>
                <w:top w:val="none" w:sz="0" w:space="0" w:color="auto"/>
                <w:left w:val="none" w:sz="0" w:space="0" w:color="auto"/>
                <w:bottom w:val="none" w:sz="0" w:space="0" w:color="auto"/>
                <w:right w:val="none" w:sz="0" w:space="0" w:color="auto"/>
              </w:divBdr>
              <w:divsChild>
                <w:div w:id="1014573461">
                  <w:marLeft w:val="0"/>
                  <w:marRight w:val="0"/>
                  <w:marTop w:val="0"/>
                  <w:marBottom w:val="0"/>
                  <w:divBdr>
                    <w:top w:val="none" w:sz="0" w:space="0" w:color="auto"/>
                    <w:left w:val="none" w:sz="0" w:space="0" w:color="auto"/>
                    <w:bottom w:val="none" w:sz="0" w:space="0" w:color="auto"/>
                    <w:right w:val="none" w:sz="0" w:space="0" w:color="auto"/>
                  </w:divBdr>
                </w:div>
              </w:divsChild>
            </w:div>
            <w:div w:id="1475247826">
              <w:marLeft w:val="0"/>
              <w:marRight w:val="0"/>
              <w:marTop w:val="0"/>
              <w:marBottom w:val="0"/>
              <w:divBdr>
                <w:top w:val="none" w:sz="0" w:space="0" w:color="auto"/>
                <w:left w:val="none" w:sz="0" w:space="0" w:color="auto"/>
                <w:bottom w:val="none" w:sz="0" w:space="0" w:color="auto"/>
                <w:right w:val="none" w:sz="0" w:space="0" w:color="auto"/>
              </w:divBdr>
              <w:divsChild>
                <w:div w:id="316417939">
                  <w:marLeft w:val="0"/>
                  <w:marRight w:val="0"/>
                  <w:marTop w:val="0"/>
                  <w:marBottom w:val="0"/>
                  <w:divBdr>
                    <w:top w:val="none" w:sz="0" w:space="0" w:color="auto"/>
                    <w:left w:val="none" w:sz="0" w:space="0" w:color="auto"/>
                    <w:bottom w:val="none" w:sz="0" w:space="0" w:color="auto"/>
                    <w:right w:val="none" w:sz="0" w:space="0" w:color="auto"/>
                  </w:divBdr>
                </w:div>
              </w:divsChild>
            </w:div>
            <w:div w:id="1514610839">
              <w:marLeft w:val="0"/>
              <w:marRight w:val="0"/>
              <w:marTop w:val="0"/>
              <w:marBottom w:val="0"/>
              <w:divBdr>
                <w:top w:val="none" w:sz="0" w:space="0" w:color="auto"/>
                <w:left w:val="none" w:sz="0" w:space="0" w:color="auto"/>
                <w:bottom w:val="none" w:sz="0" w:space="0" w:color="auto"/>
                <w:right w:val="none" w:sz="0" w:space="0" w:color="auto"/>
              </w:divBdr>
              <w:divsChild>
                <w:div w:id="1237016191">
                  <w:marLeft w:val="0"/>
                  <w:marRight w:val="0"/>
                  <w:marTop w:val="0"/>
                  <w:marBottom w:val="0"/>
                  <w:divBdr>
                    <w:top w:val="none" w:sz="0" w:space="0" w:color="auto"/>
                    <w:left w:val="none" w:sz="0" w:space="0" w:color="auto"/>
                    <w:bottom w:val="none" w:sz="0" w:space="0" w:color="auto"/>
                    <w:right w:val="none" w:sz="0" w:space="0" w:color="auto"/>
                  </w:divBdr>
                </w:div>
              </w:divsChild>
            </w:div>
            <w:div w:id="1523666543">
              <w:marLeft w:val="0"/>
              <w:marRight w:val="0"/>
              <w:marTop w:val="0"/>
              <w:marBottom w:val="0"/>
              <w:divBdr>
                <w:top w:val="none" w:sz="0" w:space="0" w:color="auto"/>
                <w:left w:val="none" w:sz="0" w:space="0" w:color="auto"/>
                <w:bottom w:val="none" w:sz="0" w:space="0" w:color="auto"/>
                <w:right w:val="none" w:sz="0" w:space="0" w:color="auto"/>
              </w:divBdr>
              <w:divsChild>
                <w:div w:id="1382751146">
                  <w:marLeft w:val="0"/>
                  <w:marRight w:val="0"/>
                  <w:marTop w:val="0"/>
                  <w:marBottom w:val="0"/>
                  <w:divBdr>
                    <w:top w:val="none" w:sz="0" w:space="0" w:color="auto"/>
                    <w:left w:val="none" w:sz="0" w:space="0" w:color="auto"/>
                    <w:bottom w:val="none" w:sz="0" w:space="0" w:color="auto"/>
                    <w:right w:val="none" w:sz="0" w:space="0" w:color="auto"/>
                  </w:divBdr>
                </w:div>
              </w:divsChild>
            </w:div>
            <w:div w:id="1536383017">
              <w:marLeft w:val="0"/>
              <w:marRight w:val="0"/>
              <w:marTop w:val="0"/>
              <w:marBottom w:val="0"/>
              <w:divBdr>
                <w:top w:val="none" w:sz="0" w:space="0" w:color="auto"/>
                <w:left w:val="none" w:sz="0" w:space="0" w:color="auto"/>
                <w:bottom w:val="none" w:sz="0" w:space="0" w:color="auto"/>
                <w:right w:val="none" w:sz="0" w:space="0" w:color="auto"/>
              </w:divBdr>
              <w:divsChild>
                <w:div w:id="1094980094">
                  <w:marLeft w:val="0"/>
                  <w:marRight w:val="0"/>
                  <w:marTop w:val="0"/>
                  <w:marBottom w:val="0"/>
                  <w:divBdr>
                    <w:top w:val="none" w:sz="0" w:space="0" w:color="auto"/>
                    <w:left w:val="none" w:sz="0" w:space="0" w:color="auto"/>
                    <w:bottom w:val="none" w:sz="0" w:space="0" w:color="auto"/>
                    <w:right w:val="none" w:sz="0" w:space="0" w:color="auto"/>
                  </w:divBdr>
                </w:div>
              </w:divsChild>
            </w:div>
            <w:div w:id="1573080641">
              <w:marLeft w:val="0"/>
              <w:marRight w:val="0"/>
              <w:marTop w:val="0"/>
              <w:marBottom w:val="0"/>
              <w:divBdr>
                <w:top w:val="none" w:sz="0" w:space="0" w:color="auto"/>
                <w:left w:val="none" w:sz="0" w:space="0" w:color="auto"/>
                <w:bottom w:val="none" w:sz="0" w:space="0" w:color="auto"/>
                <w:right w:val="none" w:sz="0" w:space="0" w:color="auto"/>
              </w:divBdr>
              <w:divsChild>
                <w:div w:id="899053712">
                  <w:marLeft w:val="0"/>
                  <w:marRight w:val="0"/>
                  <w:marTop w:val="0"/>
                  <w:marBottom w:val="0"/>
                  <w:divBdr>
                    <w:top w:val="none" w:sz="0" w:space="0" w:color="auto"/>
                    <w:left w:val="none" w:sz="0" w:space="0" w:color="auto"/>
                    <w:bottom w:val="none" w:sz="0" w:space="0" w:color="auto"/>
                    <w:right w:val="none" w:sz="0" w:space="0" w:color="auto"/>
                  </w:divBdr>
                </w:div>
              </w:divsChild>
            </w:div>
            <w:div w:id="1580089907">
              <w:marLeft w:val="0"/>
              <w:marRight w:val="0"/>
              <w:marTop w:val="0"/>
              <w:marBottom w:val="0"/>
              <w:divBdr>
                <w:top w:val="none" w:sz="0" w:space="0" w:color="auto"/>
                <w:left w:val="none" w:sz="0" w:space="0" w:color="auto"/>
                <w:bottom w:val="none" w:sz="0" w:space="0" w:color="auto"/>
                <w:right w:val="none" w:sz="0" w:space="0" w:color="auto"/>
              </w:divBdr>
              <w:divsChild>
                <w:div w:id="776870346">
                  <w:marLeft w:val="0"/>
                  <w:marRight w:val="0"/>
                  <w:marTop w:val="0"/>
                  <w:marBottom w:val="0"/>
                  <w:divBdr>
                    <w:top w:val="none" w:sz="0" w:space="0" w:color="auto"/>
                    <w:left w:val="none" w:sz="0" w:space="0" w:color="auto"/>
                    <w:bottom w:val="none" w:sz="0" w:space="0" w:color="auto"/>
                    <w:right w:val="none" w:sz="0" w:space="0" w:color="auto"/>
                  </w:divBdr>
                </w:div>
              </w:divsChild>
            </w:div>
            <w:div w:id="1686176756">
              <w:marLeft w:val="0"/>
              <w:marRight w:val="0"/>
              <w:marTop w:val="0"/>
              <w:marBottom w:val="0"/>
              <w:divBdr>
                <w:top w:val="none" w:sz="0" w:space="0" w:color="auto"/>
                <w:left w:val="none" w:sz="0" w:space="0" w:color="auto"/>
                <w:bottom w:val="none" w:sz="0" w:space="0" w:color="auto"/>
                <w:right w:val="none" w:sz="0" w:space="0" w:color="auto"/>
              </w:divBdr>
              <w:divsChild>
                <w:div w:id="1040208864">
                  <w:marLeft w:val="0"/>
                  <w:marRight w:val="0"/>
                  <w:marTop w:val="0"/>
                  <w:marBottom w:val="0"/>
                  <w:divBdr>
                    <w:top w:val="none" w:sz="0" w:space="0" w:color="auto"/>
                    <w:left w:val="none" w:sz="0" w:space="0" w:color="auto"/>
                    <w:bottom w:val="none" w:sz="0" w:space="0" w:color="auto"/>
                    <w:right w:val="none" w:sz="0" w:space="0" w:color="auto"/>
                  </w:divBdr>
                </w:div>
              </w:divsChild>
            </w:div>
            <w:div w:id="1718819820">
              <w:marLeft w:val="0"/>
              <w:marRight w:val="0"/>
              <w:marTop w:val="0"/>
              <w:marBottom w:val="0"/>
              <w:divBdr>
                <w:top w:val="none" w:sz="0" w:space="0" w:color="auto"/>
                <w:left w:val="none" w:sz="0" w:space="0" w:color="auto"/>
                <w:bottom w:val="none" w:sz="0" w:space="0" w:color="auto"/>
                <w:right w:val="none" w:sz="0" w:space="0" w:color="auto"/>
              </w:divBdr>
              <w:divsChild>
                <w:div w:id="1167592882">
                  <w:marLeft w:val="0"/>
                  <w:marRight w:val="0"/>
                  <w:marTop w:val="0"/>
                  <w:marBottom w:val="0"/>
                  <w:divBdr>
                    <w:top w:val="none" w:sz="0" w:space="0" w:color="auto"/>
                    <w:left w:val="none" w:sz="0" w:space="0" w:color="auto"/>
                    <w:bottom w:val="none" w:sz="0" w:space="0" w:color="auto"/>
                    <w:right w:val="none" w:sz="0" w:space="0" w:color="auto"/>
                  </w:divBdr>
                </w:div>
              </w:divsChild>
            </w:div>
            <w:div w:id="1731003999">
              <w:marLeft w:val="0"/>
              <w:marRight w:val="0"/>
              <w:marTop w:val="0"/>
              <w:marBottom w:val="0"/>
              <w:divBdr>
                <w:top w:val="none" w:sz="0" w:space="0" w:color="auto"/>
                <w:left w:val="none" w:sz="0" w:space="0" w:color="auto"/>
                <w:bottom w:val="none" w:sz="0" w:space="0" w:color="auto"/>
                <w:right w:val="none" w:sz="0" w:space="0" w:color="auto"/>
              </w:divBdr>
              <w:divsChild>
                <w:div w:id="637682011">
                  <w:marLeft w:val="0"/>
                  <w:marRight w:val="0"/>
                  <w:marTop w:val="0"/>
                  <w:marBottom w:val="0"/>
                  <w:divBdr>
                    <w:top w:val="none" w:sz="0" w:space="0" w:color="auto"/>
                    <w:left w:val="none" w:sz="0" w:space="0" w:color="auto"/>
                    <w:bottom w:val="none" w:sz="0" w:space="0" w:color="auto"/>
                    <w:right w:val="none" w:sz="0" w:space="0" w:color="auto"/>
                  </w:divBdr>
                </w:div>
              </w:divsChild>
            </w:div>
            <w:div w:id="1744983695">
              <w:marLeft w:val="0"/>
              <w:marRight w:val="0"/>
              <w:marTop w:val="0"/>
              <w:marBottom w:val="0"/>
              <w:divBdr>
                <w:top w:val="none" w:sz="0" w:space="0" w:color="auto"/>
                <w:left w:val="none" w:sz="0" w:space="0" w:color="auto"/>
                <w:bottom w:val="none" w:sz="0" w:space="0" w:color="auto"/>
                <w:right w:val="none" w:sz="0" w:space="0" w:color="auto"/>
              </w:divBdr>
              <w:divsChild>
                <w:div w:id="510876314">
                  <w:marLeft w:val="0"/>
                  <w:marRight w:val="0"/>
                  <w:marTop w:val="0"/>
                  <w:marBottom w:val="0"/>
                  <w:divBdr>
                    <w:top w:val="none" w:sz="0" w:space="0" w:color="auto"/>
                    <w:left w:val="none" w:sz="0" w:space="0" w:color="auto"/>
                    <w:bottom w:val="none" w:sz="0" w:space="0" w:color="auto"/>
                    <w:right w:val="none" w:sz="0" w:space="0" w:color="auto"/>
                  </w:divBdr>
                </w:div>
              </w:divsChild>
            </w:div>
            <w:div w:id="1751466486">
              <w:marLeft w:val="0"/>
              <w:marRight w:val="0"/>
              <w:marTop w:val="0"/>
              <w:marBottom w:val="0"/>
              <w:divBdr>
                <w:top w:val="none" w:sz="0" w:space="0" w:color="auto"/>
                <w:left w:val="none" w:sz="0" w:space="0" w:color="auto"/>
                <w:bottom w:val="none" w:sz="0" w:space="0" w:color="auto"/>
                <w:right w:val="none" w:sz="0" w:space="0" w:color="auto"/>
              </w:divBdr>
              <w:divsChild>
                <w:div w:id="1411806172">
                  <w:marLeft w:val="0"/>
                  <w:marRight w:val="0"/>
                  <w:marTop w:val="0"/>
                  <w:marBottom w:val="0"/>
                  <w:divBdr>
                    <w:top w:val="none" w:sz="0" w:space="0" w:color="auto"/>
                    <w:left w:val="none" w:sz="0" w:space="0" w:color="auto"/>
                    <w:bottom w:val="none" w:sz="0" w:space="0" w:color="auto"/>
                    <w:right w:val="none" w:sz="0" w:space="0" w:color="auto"/>
                  </w:divBdr>
                </w:div>
              </w:divsChild>
            </w:div>
            <w:div w:id="1763409487">
              <w:marLeft w:val="0"/>
              <w:marRight w:val="0"/>
              <w:marTop w:val="0"/>
              <w:marBottom w:val="0"/>
              <w:divBdr>
                <w:top w:val="none" w:sz="0" w:space="0" w:color="auto"/>
                <w:left w:val="none" w:sz="0" w:space="0" w:color="auto"/>
                <w:bottom w:val="none" w:sz="0" w:space="0" w:color="auto"/>
                <w:right w:val="none" w:sz="0" w:space="0" w:color="auto"/>
              </w:divBdr>
              <w:divsChild>
                <w:div w:id="1073157424">
                  <w:marLeft w:val="0"/>
                  <w:marRight w:val="0"/>
                  <w:marTop w:val="0"/>
                  <w:marBottom w:val="0"/>
                  <w:divBdr>
                    <w:top w:val="none" w:sz="0" w:space="0" w:color="auto"/>
                    <w:left w:val="none" w:sz="0" w:space="0" w:color="auto"/>
                    <w:bottom w:val="none" w:sz="0" w:space="0" w:color="auto"/>
                    <w:right w:val="none" w:sz="0" w:space="0" w:color="auto"/>
                  </w:divBdr>
                </w:div>
              </w:divsChild>
            </w:div>
            <w:div w:id="1765372579">
              <w:marLeft w:val="0"/>
              <w:marRight w:val="0"/>
              <w:marTop w:val="0"/>
              <w:marBottom w:val="0"/>
              <w:divBdr>
                <w:top w:val="none" w:sz="0" w:space="0" w:color="auto"/>
                <w:left w:val="none" w:sz="0" w:space="0" w:color="auto"/>
                <w:bottom w:val="none" w:sz="0" w:space="0" w:color="auto"/>
                <w:right w:val="none" w:sz="0" w:space="0" w:color="auto"/>
              </w:divBdr>
              <w:divsChild>
                <w:div w:id="265577952">
                  <w:marLeft w:val="0"/>
                  <w:marRight w:val="0"/>
                  <w:marTop w:val="0"/>
                  <w:marBottom w:val="0"/>
                  <w:divBdr>
                    <w:top w:val="none" w:sz="0" w:space="0" w:color="auto"/>
                    <w:left w:val="none" w:sz="0" w:space="0" w:color="auto"/>
                    <w:bottom w:val="none" w:sz="0" w:space="0" w:color="auto"/>
                    <w:right w:val="none" w:sz="0" w:space="0" w:color="auto"/>
                  </w:divBdr>
                </w:div>
              </w:divsChild>
            </w:div>
            <w:div w:id="1775396325">
              <w:marLeft w:val="0"/>
              <w:marRight w:val="0"/>
              <w:marTop w:val="0"/>
              <w:marBottom w:val="0"/>
              <w:divBdr>
                <w:top w:val="none" w:sz="0" w:space="0" w:color="auto"/>
                <w:left w:val="none" w:sz="0" w:space="0" w:color="auto"/>
                <w:bottom w:val="none" w:sz="0" w:space="0" w:color="auto"/>
                <w:right w:val="none" w:sz="0" w:space="0" w:color="auto"/>
              </w:divBdr>
              <w:divsChild>
                <w:div w:id="306668370">
                  <w:marLeft w:val="0"/>
                  <w:marRight w:val="0"/>
                  <w:marTop w:val="0"/>
                  <w:marBottom w:val="0"/>
                  <w:divBdr>
                    <w:top w:val="none" w:sz="0" w:space="0" w:color="auto"/>
                    <w:left w:val="none" w:sz="0" w:space="0" w:color="auto"/>
                    <w:bottom w:val="none" w:sz="0" w:space="0" w:color="auto"/>
                    <w:right w:val="none" w:sz="0" w:space="0" w:color="auto"/>
                  </w:divBdr>
                </w:div>
              </w:divsChild>
            </w:div>
            <w:div w:id="1788044686">
              <w:marLeft w:val="0"/>
              <w:marRight w:val="0"/>
              <w:marTop w:val="0"/>
              <w:marBottom w:val="0"/>
              <w:divBdr>
                <w:top w:val="none" w:sz="0" w:space="0" w:color="auto"/>
                <w:left w:val="none" w:sz="0" w:space="0" w:color="auto"/>
                <w:bottom w:val="none" w:sz="0" w:space="0" w:color="auto"/>
                <w:right w:val="none" w:sz="0" w:space="0" w:color="auto"/>
              </w:divBdr>
              <w:divsChild>
                <w:div w:id="1468476238">
                  <w:marLeft w:val="0"/>
                  <w:marRight w:val="0"/>
                  <w:marTop w:val="0"/>
                  <w:marBottom w:val="0"/>
                  <w:divBdr>
                    <w:top w:val="none" w:sz="0" w:space="0" w:color="auto"/>
                    <w:left w:val="none" w:sz="0" w:space="0" w:color="auto"/>
                    <w:bottom w:val="none" w:sz="0" w:space="0" w:color="auto"/>
                    <w:right w:val="none" w:sz="0" w:space="0" w:color="auto"/>
                  </w:divBdr>
                </w:div>
              </w:divsChild>
            </w:div>
            <w:div w:id="1790853461">
              <w:marLeft w:val="0"/>
              <w:marRight w:val="0"/>
              <w:marTop w:val="0"/>
              <w:marBottom w:val="0"/>
              <w:divBdr>
                <w:top w:val="none" w:sz="0" w:space="0" w:color="auto"/>
                <w:left w:val="none" w:sz="0" w:space="0" w:color="auto"/>
                <w:bottom w:val="none" w:sz="0" w:space="0" w:color="auto"/>
                <w:right w:val="none" w:sz="0" w:space="0" w:color="auto"/>
              </w:divBdr>
              <w:divsChild>
                <w:div w:id="1893542634">
                  <w:marLeft w:val="0"/>
                  <w:marRight w:val="0"/>
                  <w:marTop w:val="0"/>
                  <w:marBottom w:val="0"/>
                  <w:divBdr>
                    <w:top w:val="none" w:sz="0" w:space="0" w:color="auto"/>
                    <w:left w:val="none" w:sz="0" w:space="0" w:color="auto"/>
                    <w:bottom w:val="none" w:sz="0" w:space="0" w:color="auto"/>
                    <w:right w:val="none" w:sz="0" w:space="0" w:color="auto"/>
                  </w:divBdr>
                </w:div>
              </w:divsChild>
            </w:div>
            <w:div w:id="1793743698">
              <w:marLeft w:val="0"/>
              <w:marRight w:val="0"/>
              <w:marTop w:val="0"/>
              <w:marBottom w:val="0"/>
              <w:divBdr>
                <w:top w:val="none" w:sz="0" w:space="0" w:color="auto"/>
                <w:left w:val="none" w:sz="0" w:space="0" w:color="auto"/>
                <w:bottom w:val="none" w:sz="0" w:space="0" w:color="auto"/>
                <w:right w:val="none" w:sz="0" w:space="0" w:color="auto"/>
              </w:divBdr>
              <w:divsChild>
                <w:div w:id="226651106">
                  <w:marLeft w:val="0"/>
                  <w:marRight w:val="0"/>
                  <w:marTop w:val="0"/>
                  <w:marBottom w:val="0"/>
                  <w:divBdr>
                    <w:top w:val="none" w:sz="0" w:space="0" w:color="auto"/>
                    <w:left w:val="none" w:sz="0" w:space="0" w:color="auto"/>
                    <w:bottom w:val="none" w:sz="0" w:space="0" w:color="auto"/>
                    <w:right w:val="none" w:sz="0" w:space="0" w:color="auto"/>
                  </w:divBdr>
                </w:div>
              </w:divsChild>
            </w:div>
            <w:div w:id="1859342804">
              <w:marLeft w:val="0"/>
              <w:marRight w:val="0"/>
              <w:marTop w:val="0"/>
              <w:marBottom w:val="0"/>
              <w:divBdr>
                <w:top w:val="none" w:sz="0" w:space="0" w:color="auto"/>
                <w:left w:val="none" w:sz="0" w:space="0" w:color="auto"/>
                <w:bottom w:val="none" w:sz="0" w:space="0" w:color="auto"/>
                <w:right w:val="none" w:sz="0" w:space="0" w:color="auto"/>
              </w:divBdr>
              <w:divsChild>
                <w:div w:id="762340495">
                  <w:marLeft w:val="0"/>
                  <w:marRight w:val="0"/>
                  <w:marTop w:val="0"/>
                  <w:marBottom w:val="0"/>
                  <w:divBdr>
                    <w:top w:val="none" w:sz="0" w:space="0" w:color="auto"/>
                    <w:left w:val="none" w:sz="0" w:space="0" w:color="auto"/>
                    <w:bottom w:val="none" w:sz="0" w:space="0" w:color="auto"/>
                    <w:right w:val="none" w:sz="0" w:space="0" w:color="auto"/>
                  </w:divBdr>
                </w:div>
              </w:divsChild>
            </w:div>
            <w:div w:id="1888838134">
              <w:marLeft w:val="0"/>
              <w:marRight w:val="0"/>
              <w:marTop w:val="0"/>
              <w:marBottom w:val="0"/>
              <w:divBdr>
                <w:top w:val="none" w:sz="0" w:space="0" w:color="auto"/>
                <w:left w:val="none" w:sz="0" w:space="0" w:color="auto"/>
                <w:bottom w:val="none" w:sz="0" w:space="0" w:color="auto"/>
                <w:right w:val="none" w:sz="0" w:space="0" w:color="auto"/>
              </w:divBdr>
              <w:divsChild>
                <w:div w:id="1461536729">
                  <w:marLeft w:val="0"/>
                  <w:marRight w:val="0"/>
                  <w:marTop w:val="0"/>
                  <w:marBottom w:val="0"/>
                  <w:divBdr>
                    <w:top w:val="none" w:sz="0" w:space="0" w:color="auto"/>
                    <w:left w:val="none" w:sz="0" w:space="0" w:color="auto"/>
                    <w:bottom w:val="none" w:sz="0" w:space="0" w:color="auto"/>
                    <w:right w:val="none" w:sz="0" w:space="0" w:color="auto"/>
                  </w:divBdr>
                </w:div>
              </w:divsChild>
            </w:div>
            <w:div w:id="1949770001">
              <w:marLeft w:val="0"/>
              <w:marRight w:val="0"/>
              <w:marTop w:val="0"/>
              <w:marBottom w:val="0"/>
              <w:divBdr>
                <w:top w:val="none" w:sz="0" w:space="0" w:color="auto"/>
                <w:left w:val="none" w:sz="0" w:space="0" w:color="auto"/>
                <w:bottom w:val="none" w:sz="0" w:space="0" w:color="auto"/>
                <w:right w:val="none" w:sz="0" w:space="0" w:color="auto"/>
              </w:divBdr>
              <w:divsChild>
                <w:div w:id="1525171198">
                  <w:marLeft w:val="0"/>
                  <w:marRight w:val="0"/>
                  <w:marTop w:val="0"/>
                  <w:marBottom w:val="0"/>
                  <w:divBdr>
                    <w:top w:val="none" w:sz="0" w:space="0" w:color="auto"/>
                    <w:left w:val="none" w:sz="0" w:space="0" w:color="auto"/>
                    <w:bottom w:val="none" w:sz="0" w:space="0" w:color="auto"/>
                    <w:right w:val="none" w:sz="0" w:space="0" w:color="auto"/>
                  </w:divBdr>
                </w:div>
              </w:divsChild>
            </w:div>
            <w:div w:id="1970478045">
              <w:marLeft w:val="0"/>
              <w:marRight w:val="0"/>
              <w:marTop w:val="0"/>
              <w:marBottom w:val="0"/>
              <w:divBdr>
                <w:top w:val="none" w:sz="0" w:space="0" w:color="auto"/>
                <w:left w:val="none" w:sz="0" w:space="0" w:color="auto"/>
                <w:bottom w:val="none" w:sz="0" w:space="0" w:color="auto"/>
                <w:right w:val="none" w:sz="0" w:space="0" w:color="auto"/>
              </w:divBdr>
              <w:divsChild>
                <w:div w:id="1959408480">
                  <w:marLeft w:val="0"/>
                  <w:marRight w:val="0"/>
                  <w:marTop w:val="0"/>
                  <w:marBottom w:val="0"/>
                  <w:divBdr>
                    <w:top w:val="none" w:sz="0" w:space="0" w:color="auto"/>
                    <w:left w:val="none" w:sz="0" w:space="0" w:color="auto"/>
                    <w:bottom w:val="none" w:sz="0" w:space="0" w:color="auto"/>
                    <w:right w:val="none" w:sz="0" w:space="0" w:color="auto"/>
                  </w:divBdr>
                </w:div>
              </w:divsChild>
            </w:div>
            <w:div w:id="1974019963">
              <w:marLeft w:val="0"/>
              <w:marRight w:val="0"/>
              <w:marTop w:val="0"/>
              <w:marBottom w:val="0"/>
              <w:divBdr>
                <w:top w:val="none" w:sz="0" w:space="0" w:color="auto"/>
                <w:left w:val="none" w:sz="0" w:space="0" w:color="auto"/>
                <w:bottom w:val="none" w:sz="0" w:space="0" w:color="auto"/>
                <w:right w:val="none" w:sz="0" w:space="0" w:color="auto"/>
              </w:divBdr>
              <w:divsChild>
                <w:div w:id="376465992">
                  <w:marLeft w:val="0"/>
                  <w:marRight w:val="0"/>
                  <w:marTop w:val="0"/>
                  <w:marBottom w:val="0"/>
                  <w:divBdr>
                    <w:top w:val="none" w:sz="0" w:space="0" w:color="auto"/>
                    <w:left w:val="none" w:sz="0" w:space="0" w:color="auto"/>
                    <w:bottom w:val="none" w:sz="0" w:space="0" w:color="auto"/>
                    <w:right w:val="none" w:sz="0" w:space="0" w:color="auto"/>
                  </w:divBdr>
                </w:div>
              </w:divsChild>
            </w:div>
            <w:div w:id="1978366516">
              <w:marLeft w:val="0"/>
              <w:marRight w:val="0"/>
              <w:marTop w:val="0"/>
              <w:marBottom w:val="0"/>
              <w:divBdr>
                <w:top w:val="none" w:sz="0" w:space="0" w:color="auto"/>
                <w:left w:val="none" w:sz="0" w:space="0" w:color="auto"/>
                <w:bottom w:val="none" w:sz="0" w:space="0" w:color="auto"/>
                <w:right w:val="none" w:sz="0" w:space="0" w:color="auto"/>
              </w:divBdr>
              <w:divsChild>
                <w:div w:id="984354757">
                  <w:marLeft w:val="0"/>
                  <w:marRight w:val="0"/>
                  <w:marTop w:val="0"/>
                  <w:marBottom w:val="0"/>
                  <w:divBdr>
                    <w:top w:val="none" w:sz="0" w:space="0" w:color="auto"/>
                    <w:left w:val="none" w:sz="0" w:space="0" w:color="auto"/>
                    <w:bottom w:val="none" w:sz="0" w:space="0" w:color="auto"/>
                    <w:right w:val="none" w:sz="0" w:space="0" w:color="auto"/>
                  </w:divBdr>
                </w:div>
              </w:divsChild>
            </w:div>
            <w:div w:id="1979724274">
              <w:marLeft w:val="0"/>
              <w:marRight w:val="0"/>
              <w:marTop w:val="0"/>
              <w:marBottom w:val="0"/>
              <w:divBdr>
                <w:top w:val="none" w:sz="0" w:space="0" w:color="auto"/>
                <w:left w:val="none" w:sz="0" w:space="0" w:color="auto"/>
                <w:bottom w:val="none" w:sz="0" w:space="0" w:color="auto"/>
                <w:right w:val="none" w:sz="0" w:space="0" w:color="auto"/>
              </w:divBdr>
              <w:divsChild>
                <w:div w:id="1070808738">
                  <w:marLeft w:val="0"/>
                  <w:marRight w:val="0"/>
                  <w:marTop w:val="0"/>
                  <w:marBottom w:val="0"/>
                  <w:divBdr>
                    <w:top w:val="none" w:sz="0" w:space="0" w:color="auto"/>
                    <w:left w:val="none" w:sz="0" w:space="0" w:color="auto"/>
                    <w:bottom w:val="none" w:sz="0" w:space="0" w:color="auto"/>
                    <w:right w:val="none" w:sz="0" w:space="0" w:color="auto"/>
                  </w:divBdr>
                </w:div>
              </w:divsChild>
            </w:div>
            <w:div w:id="2005081506">
              <w:marLeft w:val="0"/>
              <w:marRight w:val="0"/>
              <w:marTop w:val="0"/>
              <w:marBottom w:val="0"/>
              <w:divBdr>
                <w:top w:val="none" w:sz="0" w:space="0" w:color="auto"/>
                <w:left w:val="none" w:sz="0" w:space="0" w:color="auto"/>
                <w:bottom w:val="none" w:sz="0" w:space="0" w:color="auto"/>
                <w:right w:val="none" w:sz="0" w:space="0" w:color="auto"/>
              </w:divBdr>
              <w:divsChild>
                <w:div w:id="756832729">
                  <w:marLeft w:val="0"/>
                  <w:marRight w:val="0"/>
                  <w:marTop w:val="0"/>
                  <w:marBottom w:val="0"/>
                  <w:divBdr>
                    <w:top w:val="none" w:sz="0" w:space="0" w:color="auto"/>
                    <w:left w:val="none" w:sz="0" w:space="0" w:color="auto"/>
                    <w:bottom w:val="none" w:sz="0" w:space="0" w:color="auto"/>
                    <w:right w:val="none" w:sz="0" w:space="0" w:color="auto"/>
                  </w:divBdr>
                </w:div>
              </w:divsChild>
            </w:div>
            <w:div w:id="2073304756">
              <w:marLeft w:val="0"/>
              <w:marRight w:val="0"/>
              <w:marTop w:val="0"/>
              <w:marBottom w:val="0"/>
              <w:divBdr>
                <w:top w:val="none" w:sz="0" w:space="0" w:color="auto"/>
                <w:left w:val="none" w:sz="0" w:space="0" w:color="auto"/>
                <w:bottom w:val="none" w:sz="0" w:space="0" w:color="auto"/>
                <w:right w:val="none" w:sz="0" w:space="0" w:color="auto"/>
              </w:divBdr>
              <w:divsChild>
                <w:div w:id="837767343">
                  <w:marLeft w:val="0"/>
                  <w:marRight w:val="0"/>
                  <w:marTop w:val="0"/>
                  <w:marBottom w:val="0"/>
                  <w:divBdr>
                    <w:top w:val="none" w:sz="0" w:space="0" w:color="auto"/>
                    <w:left w:val="none" w:sz="0" w:space="0" w:color="auto"/>
                    <w:bottom w:val="none" w:sz="0" w:space="0" w:color="auto"/>
                    <w:right w:val="none" w:sz="0" w:space="0" w:color="auto"/>
                  </w:divBdr>
                </w:div>
              </w:divsChild>
            </w:div>
            <w:div w:id="2074766571">
              <w:marLeft w:val="0"/>
              <w:marRight w:val="0"/>
              <w:marTop w:val="0"/>
              <w:marBottom w:val="0"/>
              <w:divBdr>
                <w:top w:val="none" w:sz="0" w:space="0" w:color="auto"/>
                <w:left w:val="none" w:sz="0" w:space="0" w:color="auto"/>
                <w:bottom w:val="none" w:sz="0" w:space="0" w:color="auto"/>
                <w:right w:val="none" w:sz="0" w:space="0" w:color="auto"/>
              </w:divBdr>
              <w:divsChild>
                <w:div w:id="1799373198">
                  <w:marLeft w:val="0"/>
                  <w:marRight w:val="0"/>
                  <w:marTop w:val="0"/>
                  <w:marBottom w:val="0"/>
                  <w:divBdr>
                    <w:top w:val="none" w:sz="0" w:space="0" w:color="auto"/>
                    <w:left w:val="none" w:sz="0" w:space="0" w:color="auto"/>
                    <w:bottom w:val="none" w:sz="0" w:space="0" w:color="auto"/>
                    <w:right w:val="none" w:sz="0" w:space="0" w:color="auto"/>
                  </w:divBdr>
                </w:div>
              </w:divsChild>
            </w:div>
            <w:div w:id="2142336133">
              <w:marLeft w:val="0"/>
              <w:marRight w:val="0"/>
              <w:marTop w:val="0"/>
              <w:marBottom w:val="0"/>
              <w:divBdr>
                <w:top w:val="none" w:sz="0" w:space="0" w:color="auto"/>
                <w:left w:val="none" w:sz="0" w:space="0" w:color="auto"/>
                <w:bottom w:val="none" w:sz="0" w:space="0" w:color="auto"/>
                <w:right w:val="none" w:sz="0" w:space="0" w:color="auto"/>
              </w:divBdr>
              <w:divsChild>
                <w:div w:id="656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692004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5776567">
      <w:bodyDiv w:val="1"/>
      <w:marLeft w:val="0"/>
      <w:marRight w:val="0"/>
      <w:marTop w:val="0"/>
      <w:marBottom w:val="0"/>
      <w:divBdr>
        <w:top w:val="none" w:sz="0" w:space="0" w:color="auto"/>
        <w:left w:val="none" w:sz="0" w:space="0" w:color="auto"/>
        <w:bottom w:val="none" w:sz="0" w:space="0" w:color="auto"/>
        <w:right w:val="none" w:sz="0" w:space="0" w:color="auto"/>
      </w:divBdr>
      <w:divsChild>
        <w:div w:id="74669309">
          <w:marLeft w:val="0"/>
          <w:marRight w:val="0"/>
          <w:marTop w:val="0"/>
          <w:marBottom w:val="0"/>
          <w:divBdr>
            <w:top w:val="none" w:sz="0" w:space="0" w:color="auto"/>
            <w:left w:val="none" w:sz="0" w:space="0" w:color="auto"/>
            <w:bottom w:val="none" w:sz="0" w:space="0" w:color="auto"/>
            <w:right w:val="none" w:sz="0" w:space="0" w:color="auto"/>
          </w:divBdr>
        </w:div>
        <w:div w:id="122693167">
          <w:marLeft w:val="0"/>
          <w:marRight w:val="0"/>
          <w:marTop w:val="0"/>
          <w:marBottom w:val="0"/>
          <w:divBdr>
            <w:top w:val="none" w:sz="0" w:space="0" w:color="auto"/>
            <w:left w:val="none" w:sz="0" w:space="0" w:color="auto"/>
            <w:bottom w:val="none" w:sz="0" w:space="0" w:color="auto"/>
            <w:right w:val="none" w:sz="0" w:space="0" w:color="auto"/>
          </w:divBdr>
        </w:div>
        <w:div w:id="1276135012">
          <w:marLeft w:val="0"/>
          <w:marRight w:val="0"/>
          <w:marTop w:val="0"/>
          <w:marBottom w:val="0"/>
          <w:divBdr>
            <w:top w:val="none" w:sz="0" w:space="0" w:color="auto"/>
            <w:left w:val="none" w:sz="0" w:space="0" w:color="auto"/>
            <w:bottom w:val="none" w:sz="0" w:space="0" w:color="auto"/>
            <w:right w:val="none" w:sz="0" w:space="0" w:color="auto"/>
          </w:divBdr>
          <w:divsChild>
            <w:div w:id="1912621733">
              <w:marLeft w:val="-75"/>
              <w:marRight w:val="0"/>
              <w:marTop w:val="30"/>
              <w:marBottom w:val="30"/>
              <w:divBdr>
                <w:top w:val="none" w:sz="0" w:space="0" w:color="auto"/>
                <w:left w:val="none" w:sz="0" w:space="0" w:color="auto"/>
                <w:bottom w:val="none" w:sz="0" w:space="0" w:color="auto"/>
                <w:right w:val="none" w:sz="0" w:space="0" w:color="auto"/>
              </w:divBdr>
              <w:divsChild>
                <w:div w:id="23335505">
                  <w:marLeft w:val="0"/>
                  <w:marRight w:val="0"/>
                  <w:marTop w:val="0"/>
                  <w:marBottom w:val="0"/>
                  <w:divBdr>
                    <w:top w:val="none" w:sz="0" w:space="0" w:color="auto"/>
                    <w:left w:val="none" w:sz="0" w:space="0" w:color="auto"/>
                    <w:bottom w:val="none" w:sz="0" w:space="0" w:color="auto"/>
                    <w:right w:val="none" w:sz="0" w:space="0" w:color="auto"/>
                  </w:divBdr>
                  <w:divsChild>
                    <w:div w:id="1645158916">
                      <w:marLeft w:val="0"/>
                      <w:marRight w:val="0"/>
                      <w:marTop w:val="0"/>
                      <w:marBottom w:val="0"/>
                      <w:divBdr>
                        <w:top w:val="none" w:sz="0" w:space="0" w:color="auto"/>
                        <w:left w:val="none" w:sz="0" w:space="0" w:color="auto"/>
                        <w:bottom w:val="none" w:sz="0" w:space="0" w:color="auto"/>
                        <w:right w:val="none" w:sz="0" w:space="0" w:color="auto"/>
                      </w:divBdr>
                    </w:div>
                  </w:divsChild>
                </w:div>
                <w:div w:id="24915266">
                  <w:marLeft w:val="0"/>
                  <w:marRight w:val="0"/>
                  <w:marTop w:val="0"/>
                  <w:marBottom w:val="0"/>
                  <w:divBdr>
                    <w:top w:val="none" w:sz="0" w:space="0" w:color="auto"/>
                    <w:left w:val="none" w:sz="0" w:space="0" w:color="auto"/>
                    <w:bottom w:val="none" w:sz="0" w:space="0" w:color="auto"/>
                    <w:right w:val="none" w:sz="0" w:space="0" w:color="auto"/>
                  </w:divBdr>
                  <w:divsChild>
                    <w:div w:id="114375748">
                      <w:marLeft w:val="0"/>
                      <w:marRight w:val="0"/>
                      <w:marTop w:val="0"/>
                      <w:marBottom w:val="0"/>
                      <w:divBdr>
                        <w:top w:val="none" w:sz="0" w:space="0" w:color="auto"/>
                        <w:left w:val="none" w:sz="0" w:space="0" w:color="auto"/>
                        <w:bottom w:val="none" w:sz="0" w:space="0" w:color="auto"/>
                        <w:right w:val="none" w:sz="0" w:space="0" w:color="auto"/>
                      </w:divBdr>
                    </w:div>
                    <w:div w:id="345256245">
                      <w:marLeft w:val="0"/>
                      <w:marRight w:val="0"/>
                      <w:marTop w:val="0"/>
                      <w:marBottom w:val="0"/>
                      <w:divBdr>
                        <w:top w:val="none" w:sz="0" w:space="0" w:color="auto"/>
                        <w:left w:val="none" w:sz="0" w:space="0" w:color="auto"/>
                        <w:bottom w:val="none" w:sz="0" w:space="0" w:color="auto"/>
                        <w:right w:val="none" w:sz="0" w:space="0" w:color="auto"/>
                      </w:divBdr>
                    </w:div>
                    <w:div w:id="513500657">
                      <w:marLeft w:val="0"/>
                      <w:marRight w:val="0"/>
                      <w:marTop w:val="0"/>
                      <w:marBottom w:val="0"/>
                      <w:divBdr>
                        <w:top w:val="none" w:sz="0" w:space="0" w:color="auto"/>
                        <w:left w:val="none" w:sz="0" w:space="0" w:color="auto"/>
                        <w:bottom w:val="none" w:sz="0" w:space="0" w:color="auto"/>
                        <w:right w:val="none" w:sz="0" w:space="0" w:color="auto"/>
                      </w:divBdr>
                    </w:div>
                    <w:div w:id="1150634847">
                      <w:marLeft w:val="0"/>
                      <w:marRight w:val="0"/>
                      <w:marTop w:val="0"/>
                      <w:marBottom w:val="0"/>
                      <w:divBdr>
                        <w:top w:val="none" w:sz="0" w:space="0" w:color="auto"/>
                        <w:left w:val="none" w:sz="0" w:space="0" w:color="auto"/>
                        <w:bottom w:val="none" w:sz="0" w:space="0" w:color="auto"/>
                        <w:right w:val="none" w:sz="0" w:space="0" w:color="auto"/>
                      </w:divBdr>
                    </w:div>
                  </w:divsChild>
                </w:div>
                <w:div w:id="30150308">
                  <w:marLeft w:val="0"/>
                  <w:marRight w:val="0"/>
                  <w:marTop w:val="0"/>
                  <w:marBottom w:val="0"/>
                  <w:divBdr>
                    <w:top w:val="none" w:sz="0" w:space="0" w:color="auto"/>
                    <w:left w:val="none" w:sz="0" w:space="0" w:color="auto"/>
                    <w:bottom w:val="none" w:sz="0" w:space="0" w:color="auto"/>
                    <w:right w:val="none" w:sz="0" w:space="0" w:color="auto"/>
                  </w:divBdr>
                  <w:divsChild>
                    <w:div w:id="98335629">
                      <w:marLeft w:val="0"/>
                      <w:marRight w:val="0"/>
                      <w:marTop w:val="0"/>
                      <w:marBottom w:val="0"/>
                      <w:divBdr>
                        <w:top w:val="none" w:sz="0" w:space="0" w:color="auto"/>
                        <w:left w:val="none" w:sz="0" w:space="0" w:color="auto"/>
                        <w:bottom w:val="none" w:sz="0" w:space="0" w:color="auto"/>
                        <w:right w:val="none" w:sz="0" w:space="0" w:color="auto"/>
                      </w:divBdr>
                    </w:div>
                    <w:div w:id="1624195453">
                      <w:marLeft w:val="0"/>
                      <w:marRight w:val="0"/>
                      <w:marTop w:val="0"/>
                      <w:marBottom w:val="0"/>
                      <w:divBdr>
                        <w:top w:val="none" w:sz="0" w:space="0" w:color="auto"/>
                        <w:left w:val="none" w:sz="0" w:space="0" w:color="auto"/>
                        <w:bottom w:val="none" w:sz="0" w:space="0" w:color="auto"/>
                        <w:right w:val="none" w:sz="0" w:space="0" w:color="auto"/>
                      </w:divBdr>
                    </w:div>
                    <w:div w:id="1791313248">
                      <w:marLeft w:val="0"/>
                      <w:marRight w:val="0"/>
                      <w:marTop w:val="0"/>
                      <w:marBottom w:val="0"/>
                      <w:divBdr>
                        <w:top w:val="none" w:sz="0" w:space="0" w:color="auto"/>
                        <w:left w:val="none" w:sz="0" w:space="0" w:color="auto"/>
                        <w:bottom w:val="none" w:sz="0" w:space="0" w:color="auto"/>
                        <w:right w:val="none" w:sz="0" w:space="0" w:color="auto"/>
                      </w:divBdr>
                    </w:div>
                  </w:divsChild>
                </w:div>
                <w:div w:id="37629984">
                  <w:marLeft w:val="0"/>
                  <w:marRight w:val="0"/>
                  <w:marTop w:val="0"/>
                  <w:marBottom w:val="0"/>
                  <w:divBdr>
                    <w:top w:val="none" w:sz="0" w:space="0" w:color="auto"/>
                    <w:left w:val="none" w:sz="0" w:space="0" w:color="auto"/>
                    <w:bottom w:val="none" w:sz="0" w:space="0" w:color="auto"/>
                    <w:right w:val="none" w:sz="0" w:space="0" w:color="auto"/>
                  </w:divBdr>
                  <w:divsChild>
                    <w:div w:id="726344759">
                      <w:marLeft w:val="0"/>
                      <w:marRight w:val="0"/>
                      <w:marTop w:val="0"/>
                      <w:marBottom w:val="0"/>
                      <w:divBdr>
                        <w:top w:val="none" w:sz="0" w:space="0" w:color="auto"/>
                        <w:left w:val="none" w:sz="0" w:space="0" w:color="auto"/>
                        <w:bottom w:val="none" w:sz="0" w:space="0" w:color="auto"/>
                        <w:right w:val="none" w:sz="0" w:space="0" w:color="auto"/>
                      </w:divBdr>
                    </w:div>
                    <w:div w:id="1557233466">
                      <w:marLeft w:val="0"/>
                      <w:marRight w:val="0"/>
                      <w:marTop w:val="0"/>
                      <w:marBottom w:val="0"/>
                      <w:divBdr>
                        <w:top w:val="none" w:sz="0" w:space="0" w:color="auto"/>
                        <w:left w:val="none" w:sz="0" w:space="0" w:color="auto"/>
                        <w:bottom w:val="none" w:sz="0" w:space="0" w:color="auto"/>
                        <w:right w:val="none" w:sz="0" w:space="0" w:color="auto"/>
                      </w:divBdr>
                    </w:div>
                  </w:divsChild>
                </w:div>
                <w:div w:id="80881187">
                  <w:marLeft w:val="0"/>
                  <w:marRight w:val="0"/>
                  <w:marTop w:val="0"/>
                  <w:marBottom w:val="0"/>
                  <w:divBdr>
                    <w:top w:val="none" w:sz="0" w:space="0" w:color="auto"/>
                    <w:left w:val="none" w:sz="0" w:space="0" w:color="auto"/>
                    <w:bottom w:val="none" w:sz="0" w:space="0" w:color="auto"/>
                    <w:right w:val="none" w:sz="0" w:space="0" w:color="auto"/>
                  </w:divBdr>
                  <w:divsChild>
                    <w:div w:id="1213807308">
                      <w:marLeft w:val="0"/>
                      <w:marRight w:val="0"/>
                      <w:marTop w:val="0"/>
                      <w:marBottom w:val="0"/>
                      <w:divBdr>
                        <w:top w:val="none" w:sz="0" w:space="0" w:color="auto"/>
                        <w:left w:val="none" w:sz="0" w:space="0" w:color="auto"/>
                        <w:bottom w:val="none" w:sz="0" w:space="0" w:color="auto"/>
                        <w:right w:val="none" w:sz="0" w:space="0" w:color="auto"/>
                      </w:divBdr>
                    </w:div>
                    <w:div w:id="1303774981">
                      <w:marLeft w:val="0"/>
                      <w:marRight w:val="0"/>
                      <w:marTop w:val="0"/>
                      <w:marBottom w:val="0"/>
                      <w:divBdr>
                        <w:top w:val="none" w:sz="0" w:space="0" w:color="auto"/>
                        <w:left w:val="none" w:sz="0" w:space="0" w:color="auto"/>
                        <w:bottom w:val="none" w:sz="0" w:space="0" w:color="auto"/>
                        <w:right w:val="none" w:sz="0" w:space="0" w:color="auto"/>
                      </w:divBdr>
                    </w:div>
                    <w:div w:id="1556118914">
                      <w:marLeft w:val="0"/>
                      <w:marRight w:val="0"/>
                      <w:marTop w:val="0"/>
                      <w:marBottom w:val="0"/>
                      <w:divBdr>
                        <w:top w:val="none" w:sz="0" w:space="0" w:color="auto"/>
                        <w:left w:val="none" w:sz="0" w:space="0" w:color="auto"/>
                        <w:bottom w:val="none" w:sz="0" w:space="0" w:color="auto"/>
                        <w:right w:val="none" w:sz="0" w:space="0" w:color="auto"/>
                      </w:divBdr>
                    </w:div>
                  </w:divsChild>
                </w:div>
                <w:div w:id="83965935">
                  <w:marLeft w:val="0"/>
                  <w:marRight w:val="0"/>
                  <w:marTop w:val="0"/>
                  <w:marBottom w:val="0"/>
                  <w:divBdr>
                    <w:top w:val="none" w:sz="0" w:space="0" w:color="auto"/>
                    <w:left w:val="none" w:sz="0" w:space="0" w:color="auto"/>
                    <w:bottom w:val="none" w:sz="0" w:space="0" w:color="auto"/>
                    <w:right w:val="none" w:sz="0" w:space="0" w:color="auto"/>
                  </w:divBdr>
                  <w:divsChild>
                    <w:div w:id="22480669">
                      <w:marLeft w:val="0"/>
                      <w:marRight w:val="0"/>
                      <w:marTop w:val="0"/>
                      <w:marBottom w:val="0"/>
                      <w:divBdr>
                        <w:top w:val="none" w:sz="0" w:space="0" w:color="auto"/>
                        <w:left w:val="none" w:sz="0" w:space="0" w:color="auto"/>
                        <w:bottom w:val="none" w:sz="0" w:space="0" w:color="auto"/>
                        <w:right w:val="none" w:sz="0" w:space="0" w:color="auto"/>
                      </w:divBdr>
                    </w:div>
                    <w:div w:id="366568335">
                      <w:marLeft w:val="0"/>
                      <w:marRight w:val="0"/>
                      <w:marTop w:val="0"/>
                      <w:marBottom w:val="0"/>
                      <w:divBdr>
                        <w:top w:val="none" w:sz="0" w:space="0" w:color="auto"/>
                        <w:left w:val="none" w:sz="0" w:space="0" w:color="auto"/>
                        <w:bottom w:val="none" w:sz="0" w:space="0" w:color="auto"/>
                        <w:right w:val="none" w:sz="0" w:space="0" w:color="auto"/>
                      </w:divBdr>
                    </w:div>
                    <w:div w:id="1625581662">
                      <w:marLeft w:val="0"/>
                      <w:marRight w:val="0"/>
                      <w:marTop w:val="0"/>
                      <w:marBottom w:val="0"/>
                      <w:divBdr>
                        <w:top w:val="none" w:sz="0" w:space="0" w:color="auto"/>
                        <w:left w:val="none" w:sz="0" w:space="0" w:color="auto"/>
                        <w:bottom w:val="none" w:sz="0" w:space="0" w:color="auto"/>
                        <w:right w:val="none" w:sz="0" w:space="0" w:color="auto"/>
                      </w:divBdr>
                    </w:div>
                  </w:divsChild>
                </w:div>
                <w:div w:id="89085405">
                  <w:marLeft w:val="0"/>
                  <w:marRight w:val="0"/>
                  <w:marTop w:val="0"/>
                  <w:marBottom w:val="0"/>
                  <w:divBdr>
                    <w:top w:val="none" w:sz="0" w:space="0" w:color="auto"/>
                    <w:left w:val="none" w:sz="0" w:space="0" w:color="auto"/>
                    <w:bottom w:val="none" w:sz="0" w:space="0" w:color="auto"/>
                    <w:right w:val="none" w:sz="0" w:space="0" w:color="auto"/>
                  </w:divBdr>
                  <w:divsChild>
                    <w:div w:id="113794647">
                      <w:marLeft w:val="0"/>
                      <w:marRight w:val="0"/>
                      <w:marTop w:val="0"/>
                      <w:marBottom w:val="0"/>
                      <w:divBdr>
                        <w:top w:val="none" w:sz="0" w:space="0" w:color="auto"/>
                        <w:left w:val="none" w:sz="0" w:space="0" w:color="auto"/>
                        <w:bottom w:val="none" w:sz="0" w:space="0" w:color="auto"/>
                        <w:right w:val="none" w:sz="0" w:space="0" w:color="auto"/>
                      </w:divBdr>
                    </w:div>
                    <w:div w:id="326982448">
                      <w:marLeft w:val="0"/>
                      <w:marRight w:val="0"/>
                      <w:marTop w:val="0"/>
                      <w:marBottom w:val="0"/>
                      <w:divBdr>
                        <w:top w:val="none" w:sz="0" w:space="0" w:color="auto"/>
                        <w:left w:val="none" w:sz="0" w:space="0" w:color="auto"/>
                        <w:bottom w:val="none" w:sz="0" w:space="0" w:color="auto"/>
                        <w:right w:val="none" w:sz="0" w:space="0" w:color="auto"/>
                      </w:divBdr>
                    </w:div>
                    <w:div w:id="1147863774">
                      <w:marLeft w:val="0"/>
                      <w:marRight w:val="0"/>
                      <w:marTop w:val="0"/>
                      <w:marBottom w:val="0"/>
                      <w:divBdr>
                        <w:top w:val="none" w:sz="0" w:space="0" w:color="auto"/>
                        <w:left w:val="none" w:sz="0" w:space="0" w:color="auto"/>
                        <w:bottom w:val="none" w:sz="0" w:space="0" w:color="auto"/>
                        <w:right w:val="none" w:sz="0" w:space="0" w:color="auto"/>
                      </w:divBdr>
                    </w:div>
                    <w:div w:id="1458375765">
                      <w:marLeft w:val="0"/>
                      <w:marRight w:val="0"/>
                      <w:marTop w:val="0"/>
                      <w:marBottom w:val="0"/>
                      <w:divBdr>
                        <w:top w:val="none" w:sz="0" w:space="0" w:color="auto"/>
                        <w:left w:val="none" w:sz="0" w:space="0" w:color="auto"/>
                        <w:bottom w:val="none" w:sz="0" w:space="0" w:color="auto"/>
                        <w:right w:val="none" w:sz="0" w:space="0" w:color="auto"/>
                      </w:divBdr>
                    </w:div>
                    <w:div w:id="1693145019">
                      <w:marLeft w:val="0"/>
                      <w:marRight w:val="0"/>
                      <w:marTop w:val="0"/>
                      <w:marBottom w:val="0"/>
                      <w:divBdr>
                        <w:top w:val="none" w:sz="0" w:space="0" w:color="auto"/>
                        <w:left w:val="none" w:sz="0" w:space="0" w:color="auto"/>
                        <w:bottom w:val="none" w:sz="0" w:space="0" w:color="auto"/>
                        <w:right w:val="none" w:sz="0" w:space="0" w:color="auto"/>
                      </w:divBdr>
                    </w:div>
                    <w:div w:id="1722511588">
                      <w:marLeft w:val="0"/>
                      <w:marRight w:val="0"/>
                      <w:marTop w:val="0"/>
                      <w:marBottom w:val="0"/>
                      <w:divBdr>
                        <w:top w:val="none" w:sz="0" w:space="0" w:color="auto"/>
                        <w:left w:val="none" w:sz="0" w:space="0" w:color="auto"/>
                        <w:bottom w:val="none" w:sz="0" w:space="0" w:color="auto"/>
                        <w:right w:val="none" w:sz="0" w:space="0" w:color="auto"/>
                      </w:divBdr>
                    </w:div>
                  </w:divsChild>
                </w:div>
                <w:div w:id="111630471">
                  <w:marLeft w:val="0"/>
                  <w:marRight w:val="0"/>
                  <w:marTop w:val="0"/>
                  <w:marBottom w:val="0"/>
                  <w:divBdr>
                    <w:top w:val="none" w:sz="0" w:space="0" w:color="auto"/>
                    <w:left w:val="none" w:sz="0" w:space="0" w:color="auto"/>
                    <w:bottom w:val="none" w:sz="0" w:space="0" w:color="auto"/>
                    <w:right w:val="none" w:sz="0" w:space="0" w:color="auto"/>
                  </w:divBdr>
                  <w:divsChild>
                    <w:div w:id="673191421">
                      <w:marLeft w:val="0"/>
                      <w:marRight w:val="0"/>
                      <w:marTop w:val="0"/>
                      <w:marBottom w:val="0"/>
                      <w:divBdr>
                        <w:top w:val="none" w:sz="0" w:space="0" w:color="auto"/>
                        <w:left w:val="none" w:sz="0" w:space="0" w:color="auto"/>
                        <w:bottom w:val="none" w:sz="0" w:space="0" w:color="auto"/>
                        <w:right w:val="none" w:sz="0" w:space="0" w:color="auto"/>
                      </w:divBdr>
                    </w:div>
                    <w:div w:id="1817841189">
                      <w:marLeft w:val="0"/>
                      <w:marRight w:val="0"/>
                      <w:marTop w:val="0"/>
                      <w:marBottom w:val="0"/>
                      <w:divBdr>
                        <w:top w:val="none" w:sz="0" w:space="0" w:color="auto"/>
                        <w:left w:val="none" w:sz="0" w:space="0" w:color="auto"/>
                        <w:bottom w:val="none" w:sz="0" w:space="0" w:color="auto"/>
                        <w:right w:val="none" w:sz="0" w:space="0" w:color="auto"/>
                      </w:divBdr>
                    </w:div>
                  </w:divsChild>
                </w:div>
                <w:div w:id="113646669">
                  <w:marLeft w:val="0"/>
                  <w:marRight w:val="0"/>
                  <w:marTop w:val="0"/>
                  <w:marBottom w:val="0"/>
                  <w:divBdr>
                    <w:top w:val="none" w:sz="0" w:space="0" w:color="auto"/>
                    <w:left w:val="none" w:sz="0" w:space="0" w:color="auto"/>
                    <w:bottom w:val="none" w:sz="0" w:space="0" w:color="auto"/>
                    <w:right w:val="none" w:sz="0" w:space="0" w:color="auto"/>
                  </w:divBdr>
                  <w:divsChild>
                    <w:div w:id="158693598">
                      <w:marLeft w:val="0"/>
                      <w:marRight w:val="0"/>
                      <w:marTop w:val="0"/>
                      <w:marBottom w:val="0"/>
                      <w:divBdr>
                        <w:top w:val="none" w:sz="0" w:space="0" w:color="auto"/>
                        <w:left w:val="none" w:sz="0" w:space="0" w:color="auto"/>
                        <w:bottom w:val="none" w:sz="0" w:space="0" w:color="auto"/>
                        <w:right w:val="none" w:sz="0" w:space="0" w:color="auto"/>
                      </w:divBdr>
                    </w:div>
                    <w:div w:id="266349014">
                      <w:marLeft w:val="0"/>
                      <w:marRight w:val="0"/>
                      <w:marTop w:val="0"/>
                      <w:marBottom w:val="0"/>
                      <w:divBdr>
                        <w:top w:val="none" w:sz="0" w:space="0" w:color="auto"/>
                        <w:left w:val="none" w:sz="0" w:space="0" w:color="auto"/>
                        <w:bottom w:val="none" w:sz="0" w:space="0" w:color="auto"/>
                        <w:right w:val="none" w:sz="0" w:space="0" w:color="auto"/>
                      </w:divBdr>
                    </w:div>
                    <w:div w:id="2026133407">
                      <w:marLeft w:val="0"/>
                      <w:marRight w:val="0"/>
                      <w:marTop w:val="0"/>
                      <w:marBottom w:val="0"/>
                      <w:divBdr>
                        <w:top w:val="none" w:sz="0" w:space="0" w:color="auto"/>
                        <w:left w:val="none" w:sz="0" w:space="0" w:color="auto"/>
                        <w:bottom w:val="none" w:sz="0" w:space="0" w:color="auto"/>
                        <w:right w:val="none" w:sz="0" w:space="0" w:color="auto"/>
                      </w:divBdr>
                    </w:div>
                  </w:divsChild>
                </w:div>
                <w:div w:id="125196458">
                  <w:marLeft w:val="0"/>
                  <w:marRight w:val="0"/>
                  <w:marTop w:val="0"/>
                  <w:marBottom w:val="0"/>
                  <w:divBdr>
                    <w:top w:val="none" w:sz="0" w:space="0" w:color="auto"/>
                    <w:left w:val="none" w:sz="0" w:space="0" w:color="auto"/>
                    <w:bottom w:val="none" w:sz="0" w:space="0" w:color="auto"/>
                    <w:right w:val="none" w:sz="0" w:space="0" w:color="auto"/>
                  </w:divBdr>
                  <w:divsChild>
                    <w:div w:id="748312812">
                      <w:marLeft w:val="0"/>
                      <w:marRight w:val="0"/>
                      <w:marTop w:val="0"/>
                      <w:marBottom w:val="0"/>
                      <w:divBdr>
                        <w:top w:val="none" w:sz="0" w:space="0" w:color="auto"/>
                        <w:left w:val="none" w:sz="0" w:space="0" w:color="auto"/>
                        <w:bottom w:val="none" w:sz="0" w:space="0" w:color="auto"/>
                        <w:right w:val="none" w:sz="0" w:space="0" w:color="auto"/>
                      </w:divBdr>
                    </w:div>
                    <w:div w:id="1002128999">
                      <w:marLeft w:val="0"/>
                      <w:marRight w:val="0"/>
                      <w:marTop w:val="0"/>
                      <w:marBottom w:val="0"/>
                      <w:divBdr>
                        <w:top w:val="none" w:sz="0" w:space="0" w:color="auto"/>
                        <w:left w:val="none" w:sz="0" w:space="0" w:color="auto"/>
                        <w:bottom w:val="none" w:sz="0" w:space="0" w:color="auto"/>
                        <w:right w:val="none" w:sz="0" w:space="0" w:color="auto"/>
                      </w:divBdr>
                    </w:div>
                    <w:div w:id="1811049261">
                      <w:marLeft w:val="0"/>
                      <w:marRight w:val="0"/>
                      <w:marTop w:val="0"/>
                      <w:marBottom w:val="0"/>
                      <w:divBdr>
                        <w:top w:val="none" w:sz="0" w:space="0" w:color="auto"/>
                        <w:left w:val="none" w:sz="0" w:space="0" w:color="auto"/>
                        <w:bottom w:val="none" w:sz="0" w:space="0" w:color="auto"/>
                        <w:right w:val="none" w:sz="0" w:space="0" w:color="auto"/>
                      </w:divBdr>
                    </w:div>
                  </w:divsChild>
                </w:div>
                <w:div w:id="136266358">
                  <w:marLeft w:val="0"/>
                  <w:marRight w:val="0"/>
                  <w:marTop w:val="0"/>
                  <w:marBottom w:val="0"/>
                  <w:divBdr>
                    <w:top w:val="none" w:sz="0" w:space="0" w:color="auto"/>
                    <w:left w:val="none" w:sz="0" w:space="0" w:color="auto"/>
                    <w:bottom w:val="none" w:sz="0" w:space="0" w:color="auto"/>
                    <w:right w:val="none" w:sz="0" w:space="0" w:color="auto"/>
                  </w:divBdr>
                  <w:divsChild>
                    <w:div w:id="643697393">
                      <w:marLeft w:val="0"/>
                      <w:marRight w:val="0"/>
                      <w:marTop w:val="0"/>
                      <w:marBottom w:val="0"/>
                      <w:divBdr>
                        <w:top w:val="none" w:sz="0" w:space="0" w:color="auto"/>
                        <w:left w:val="none" w:sz="0" w:space="0" w:color="auto"/>
                        <w:bottom w:val="none" w:sz="0" w:space="0" w:color="auto"/>
                        <w:right w:val="none" w:sz="0" w:space="0" w:color="auto"/>
                      </w:divBdr>
                    </w:div>
                    <w:div w:id="1366061845">
                      <w:marLeft w:val="0"/>
                      <w:marRight w:val="0"/>
                      <w:marTop w:val="0"/>
                      <w:marBottom w:val="0"/>
                      <w:divBdr>
                        <w:top w:val="none" w:sz="0" w:space="0" w:color="auto"/>
                        <w:left w:val="none" w:sz="0" w:space="0" w:color="auto"/>
                        <w:bottom w:val="none" w:sz="0" w:space="0" w:color="auto"/>
                        <w:right w:val="none" w:sz="0" w:space="0" w:color="auto"/>
                      </w:divBdr>
                    </w:div>
                    <w:div w:id="1432160296">
                      <w:marLeft w:val="0"/>
                      <w:marRight w:val="0"/>
                      <w:marTop w:val="0"/>
                      <w:marBottom w:val="0"/>
                      <w:divBdr>
                        <w:top w:val="none" w:sz="0" w:space="0" w:color="auto"/>
                        <w:left w:val="none" w:sz="0" w:space="0" w:color="auto"/>
                        <w:bottom w:val="none" w:sz="0" w:space="0" w:color="auto"/>
                        <w:right w:val="none" w:sz="0" w:space="0" w:color="auto"/>
                      </w:divBdr>
                    </w:div>
                    <w:div w:id="2021083953">
                      <w:marLeft w:val="0"/>
                      <w:marRight w:val="0"/>
                      <w:marTop w:val="0"/>
                      <w:marBottom w:val="0"/>
                      <w:divBdr>
                        <w:top w:val="none" w:sz="0" w:space="0" w:color="auto"/>
                        <w:left w:val="none" w:sz="0" w:space="0" w:color="auto"/>
                        <w:bottom w:val="none" w:sz="0" w:space="0" w:color="auto"/>
                        <w:right w:val="none" w:sz="0" w:space="0" w:color="auto"/>
                      </w:divBdr>
                    </w:div>
                  </w:divsChild>
                </w:div>
                <w:div w:id="137575085">
                  <w:marLeft w:val="0"/>
                  <w:marRight w:val="0"/>
                  <w:marTop w:val="0"/>
                  <w:marBottom w:val="0"/>
                  <w:divBdr>
                    <w:top w:val="none" w:sz="0" w:space="0" w:color="auto"/>
                    <w:left w:val="none" w:sz="0" w:space="0" w:color="auto"/>
                    <w:bottom w:val="none" w:sz="0" w:space="0" w:color="auto"/>
                    <w:right w:val="none" w:sz="0" w:space="0" w:color="auto"/>
                  </w:divBdr>
                  <w:divsChild>
                    <w:div w:id="408190955">
                      <w:marLeft w:val="0"/>
                      <w:marRight w:val="0"/>
                      <w:marTop w:val="0"/>
                      <w:marBottom w:val="0"/>
                      <w:divBdr>
                        <w:top w:val="none" w:sz="0" w:space="0" w:color="auto"/>
                        <w:left w:val="none" w:sz="0" w:space="0" w:color="auto"/>
                        <w:bottom w:val="none" w:sz="0" w:space="0" w:color="auto"/>
                        <w:right w:val="none" w:sz="0" w:space="0" w:color="auto"/>
                      </w:divBdr>
                    </w:div>
                    <w:div w:id="529538322">
                      <w:marLeft w:val="0"/>
                      <w:marRight w:val="0"/>
                      <w:marTop w:val="0"/>
                      <w:marBottom w:val="0"/>
                      <w:divBdr>
                        <w:top w:val="none" w:sz="0" w:space="0" w:color="auto"/>
                        <w:left w:val="none" w:sz="0" w:space="0" w:color="auto"/>
                        <w:bottom w:val="none" w:sz="0" w:space="0" w:color="auto"/>
                        <w:right w:val="none" w:sz="0" w:space="0" w:color="auto"/>
                      </w:divBdr>
                    </w:div>
                    <w:div w:id="1317802986">
                      <w:marLeft w:val="0"/>
                      <w:marRight w:val="0"/>
                      <w:marTop w:val="0"/>
                      <w:marBottom w:val="0"/>
                      <w:divBdr>
                        <w:top w:val="none" w:sz="0" w:space="0" w:color="auto"/>
                        <w:left w:val="none" w:sz="0" w:space="0" w:color="auto"/>
                        <w:bottom w:val="none" w:sz="0" w:space="0" w:color="auto"/>
                        <w:right w:val="none" w:sz="0" w:space="0" w:color="auto"/>
                      </w:divBdr>
                    </w:div>
                  </w:divsChild>
                </w:div>
                <w:div w:id="153030599">
                  <w:marLeft w:val="0"/>
                  <w:marRight w:val="0"/>
                  <w:marTop w:val="0"/>
                  <w:marBottom w:val="0"/>
                  <w:divBdr>
                    <w:top w:val="none" w:sz="0" w:space="0" w:color="auto"/>
                    <w:left w:val="none" w:sz="0" w:space="0" w:color="auto"/>
                    <w:bottom w:val="none" w:sz="0" w:space="0" w:color="auto"/>
                    <w:right w:val="none" w:sz="0" w:space="0" w:color="auto"/>
                  </w:divBdr>
                  <w:divsChild>
                    <w:div w:id="1568220530">
                      <w:marLeft w:val="0"/>
                      <w:marRight w:val="0"/>
                      <w:marTop w:val="0"/>
                      <w:marBottom w:val="0"/>
                      <w:divBdr>
                        <w:top w:val="none" w:sz="0" w:space="0" w:color="auto"/>
                        <w:left w:val="none" w:sz="0" w:space="0" w:color="auto"/>
                        <w:bottom w:val="none" w:sz="0" w:space="0" w:color="auto"/>
                        <w:right w:val="none" w:sz="0" w:space="0" w:color="auto"/>
                      </w:divBdr>
                    </w:div>
                    <w:div w:id="1829512160">
                      <w:marLeft w:val="0"/>
                      <w:marRight w:val="0"/>
                      <w:marTop w:val="0"/>
                      <w:marBottom w:val="0"/>
                      <w:divBdr>
                        <w:top w:val="none" w:sz="0" w:space="0" w:color="auto"/>
                        <w:left w:val="none" w:sz="0" w:space="0" w:color="auto"/>
                        <w:bottom w:val="none" w:sz="0" w:space="0" w:color="auto"/>
                        <w:right w:val="none" w:sz="0" w:space="0" w:color="auto"/>
                      </w:divBdr>
                    </w:div>
                  </w:divsChild>
                </w:div>
                <w:div w:id="154881489">
                  <w:marLeft w:val="0"/>
                  <w:marRight w:val="0"/>
                  <w:marTop w:val="0"/>
                  <w:marBottom w:val="0"/>
                  <w:divBdr>
                    <w:top w:val="none" w:sz="0" w:space="0" w:color="auto"/>
                    <w:left w:val="none" w:sz="0" w:space="0" w:color="auto"/>
                    <w:bottom w:val="none" w:sz="0" w:space="0" w:color="auto"/>
                    <w:right w:val="none" w:sz="0" w:space="0" w:color="auto"/>
                  </w:divBdr>
                  <w:divsChild>
                    <w:div w:id="238104274">
                      <w:marLeft w:val="0"/>
                      <w:marRight w:val="0"/>
                      <w:marTop w:val="0"/>
                      <w:marBottom w:val="0"/>
                      <w:divBdr>
                        <w:top w:val="none" w:sz="0" w:space="0" w:color="auto"/>
                        <w:left w:val="none" w:sz="0" w:space="0" w:color="auto"/>
                        <w:bottom w:val="none" w:sz="0" w:space="0" w:color="auto"/>
                        <w:right w:val="none" w:sz="0" w:space="0" w:color="auto"/>
                      </w:divBdr>
                    </w:div>
                    <w:div w:id="1002733137">
                      <w:marLeft w:val="0"/>
                      <w:marRight w:val="0"/>
                      <w:marTop w:val="0"/>
                      <w:marBottom w:val="0"/>
                      <w:divBdr>
                        <w:top w:val="none" w:sz="0" w:space="0" w:color="auto"/>
                        <w:left w:val="none" w:sz="0" w:space="0" w:color="auto"/>
                        <w:bottom w:val="none" w:sz="0" w:space="0" w:color="auto"/>
                        <w:right w:val="none" w:sz="0" w:space="0" w:color="auto"/>
                      </w:divBdr>
                    </w:div>
                    <w:div w:id="1600403714">
                      <w:marLeft w:val="0"/>
                      <w:marRight w:val="0"/>
                      <w:marTop w:val="0"/>
                      <w:marBottom w:val="0"/>
                      <w:divBdr>
                        <w:top w:val="none" w:sz="0" w:space="0" w:color="auto"/>
                        <w:left w:val="none" w:sz="0" w:space="0" w:color="auto"/>
                        <w:bottom w:val="none" w:sz="0" w:space="0" w:color="auto"/>
                        <w:right w:val="none" w:sz="0" w:space="0" w:color="auto"/>
                      </w:divBdr>
                    </w:div>
                  </w:divsChild>
                </w:div>
                <w:div w:id="174342756">
                  <w:marLeft w:val="0"/>
                  <w:marRight w:val="0"/>
                  <w:marTop w:val="0"/>
                  <w:marBottom w:val="0"/>
                  <w:divBdr>
                    <w:top w:val="none" w:sz="0" w:space="0" w:color="auto"/>
                    <w:left w:val="none" w:sz="0" w:space="0" w:color="auto"/>
                    <w:bottom w:val="none" w:sz="0" w:space="0" w:color="auto"/>
                    <w:right w:val="none" w:sz="0" w:space="0" w:color="auto"/>
                  </w:divBdr>
                  <w:divsChild>
                    <w:div w:id="538780447">
                      <w:marLeft w:val="0"/>
                      <w:marRight w:val="0"/>
                      <w:marTop w:val="0"/>
                      <w:marBottom w:val="0"/>
                      <w:divBdr>
                        <w:top w:val="none" w:sz="0" w:space="0" w:color="auto"/>
                        <w:left w:val="none" w:sz="0" w:space="0" w:color="auto"/>
                        <w:bottom w:val="none" w:sz="0" w:space="0" w:color="auto"/>
                        <w:right w:val="none" w:sz="0" w:space="0" w:color="auto"/>
                      </w:divBdr>
                    </w:div>
                    <w:div w:id="1235505673">
                      <w:marLeft w:val="0"/>
                      <w:marRight w:val="0"/>
                      <w:marTop w:val="0"/>
                      <w:marBottom w:val="0"/>
                      <w:divBdr>
                        <w:top w:val="none" w:sz="0" w:space="0" w:color="auto"/>
                        <w:left w:val="none" w:sz="0" w:space="0" w:color="auto"/>
                        <w:bottom w:val="none" w:sz="0" w:space="0" w:color="auto"/>
                        <w:right w:val="none" w:sz="0" w:space="0" w:color="auto"/>
                      </w:divBdr>
                    </w:div>
                    <w:div w:id="1390886403">
                      <w:marLeft w:val="0"/>
                      <w:marRight w:val="0"/>
                      <w:marTop w:val="0"/>
                      <w:marBottom w:val="0"/>
                      <w:divBdr>
                        <w:top w:val="none" w:sz="0" w:space="0" w:color="auto"/>
                        <w:left w:val="none" w:sz="0" w:space="0" w:color="auto"/>
                        <w:bottom w:val="none" w:sz="0" w:space="0" w:color="auto"/>
                        <w:right w:val="none" w:sz="0" w:space="0" w:color="auto"/>
                      </w:divBdr>
                    </w:div>
                    <w:div w:id="2074546024">
                      <w:marLeft w:val="0"/>
                      <w:marRight w:val="0"/>
                      <w:marTop w:val="0"/>
                      <w:marBottom w:val="0"/>
                      <w:divBdr>
                        <w:top w:val="none" w:sz="0" w:space="0" w:color="auto"/>
                        <w:left w:val="none" w:sz="0" w:space="0" w:color="auto"/>
                        <w:bottom w:val="none" w:sz="0" w:space="0" w:color="auto"/>
                        <w:right w:val="none" w:sz="0" w:space="0" w:color="auto"/>
                      </w:divBdr>
                    </w:div>
                  </w:divsChild>
                </w:div>
                <w:div w:id="177159235">
                  <w:marLeft w:val="0"/>
                  <w:marRight w:val="0"/>
                  <w:marTop w:val="0"/>
                  <w:marBottom w:val="0"/>
                  <w:divBdr>
                    <w:top w:val="none" w:sz="0" w:space="0" w:color="auto"/>
                    <w:left w:val="none" w:sz="0" w:space="0" w:color="auto"/>
                    <w:bottom w:val="none" w:sz="0" w:space="0" w:color="auto"/>
                    <w:right w:val="none" w:sz="0" w:space="0" w:color="auto"/>
                  </w:divBdr>
                  <w:divsChild>
                    <w:div w:id="80881276">
                      <w:marLeft w:val="0"/>
                      <w:marRight w:val="0"/>
                      <w:marTop w:val="0"/>
                      <w:marBottom w:val="0"/>
                      <w:divBdr>
                        <w:top w:val="none" w:sz="0" w:space="0" w:color="auto"/>
                        <w:left w:val="none" w:sz="0" w:space="0" w:color="auto"/>
                        <w:bottom w:val="none" w:sz="0" w:space="0" w:color="auto"/>
                        <w:right w:val="none" w:sz="0" w:space="0" w:color="auto"/>
                      </w:divBdr>
                    </w:div>
                    <w:div w:id="409348611">
                      <w:marLeft w:val="0"/>
                      <w:marRight w:val="0"/>
                      <w:marTop w:val="0"/>
                      <w:marBottom w:val="0"/>
                      <w:divBdr>
                        <w:top w:val="none" w:sz="0" w:space="0" w:color="auto"/>
                        <w:left w:val="none" w:sz="0" w:space="0" w:color="auto"/>
                        <w:bottom w:val="none" w:sz="0" w:space="0" w:color="auto"/>
                        <w:right w:val="none" w:sz="0" w:space="0" w:color="auto"/>
                      </w:divBdr>
                    </w:div>
                    <w:div w:id="598290686">
                      <w:marLeft w:val="0"/>
                      <w:marRight w:val="0"/>
                      <w:marTop w:val="0"/>
                      <w:marBottom w:val="0"/>
                      <w:divBdr>
                        <w:top w:val="none" w:sz="0" w:space="0" w:color="auto"/>
                        <w:left w:val="none" w:sz="0" w:space="0" w:color="auto"/>
                        <w:bottom w:val="none" w:sz="0" w:space="0" w:color="auto"/>
                        <w:right w:val="none" w:sz="0" w:space="0" w:color="auto"/>
                      </w:divBdr>
                    </w:div>
                    <w:div w:id="1106659102">
                      <w:marLeft w:val="0"/>
                      <w:marRight w:val="0"/>
                      <w:marTop w:val="0"/>
                      <w:marBottom w:val="0"/>
                      <w:divBdr>
                        <w:top w:val="none" w:sz="0" w:space="0" w:color="auto"/>
                        <w:left w:val="none" w:sz="0" w:space="0" w:color="auto"/>
                        <w:bottom w:val="none" w:sz="0" w:space="0" w:color="auto"/>
                        <w:right w:val="none" w:sz="0" w:space="0" w:color="auto"/>
                      </w:divBdr>
                    </w:div>
                    <w:div w:id="1383286344">
                      <w:marLeft w:val="0"/>
                      <w:marRight w:val="0"/>
                      <w:marTop w:val="0"/>
                      <w:marBottom w:val="0"/>
                      <w:divBdr>
                        <w:top w:val="none" w:sz="0" w:space="0" w:color="auto"/>
                        <w:left w:val="none" w:sz="0" w:space="0" w:color="auto"/>
                        <w:bottom w:val="none" w:sz="0" w:space="0" w:color="auto"/>
                        <w:right w:val="none" w:sz="0" w:space="0" w:color="auto"/>
                      </w:divBdr>
                    </w:div>
                    <w:div w:id="1421491635">
                      <w:marLeft w:val="0"/>
                      <w:marRight w:val="0"/>
                      <w:marTop w:val="0"/>
                      <w:marBottom w:val="0"/>
                      <w:divBdr>
                        <w:top w:val="none" w:sz="0" w:space="0" w:color="auto"/>
                        <w:left w:val="none" w:sz="0" w:space="0" w:color="auto"/>
                        <w:bottom w:val="none" w:sz="0" w:space="0" w:color="auto"/>
                        <w:right w:val="none" w:sz="0" w:space="0" w:color="auto"/>
                      </w:divBdr>
                    </w:div>
                    <w:div w:id="1451391975">
                      <w:marLeft w:val="0"/>
                      <w:marRight w:val="0"/>
                      <w:marTop w:val="0"/>
                      <w:marBottom w:val="0"/>
                      <w:divBdr>
                        <w:top w:val="none" w:sz="0" w:space="0" w:color="auto"/>
                        <w:left w:val="none" w:sz="0" w:space="0" w:color="auto"/>
                        <w:bottom w:val="none" w:sz="0" w:space="0" w:color="auto"/>
                        <w:right w:val="none" w:sz="0" w:space="0" w:color="auto"/>
                      </w:divBdr>
                    </w:div>
                    <w:div w:id="1456024885">
                      <w:marLeft w:val="0"/>
                      <w:marRight w:val="0"/>
                      <w:marTop w:val="0"/>
                      <w:marBottom w:val="0"/>
                      <w:divBdr>
                        <w:top w:val="none" w:sz="0" w:space="0" w:color="auto"/>
                        <w:left w:val="none" w:sz="0" w:space="0" w:color="auto"/>
                        <w:bottom w:val="none" w:sz="0" w:space="0" w:color="auto"/>
                        <w:right w:val="none" w:sz="0" w:space="0" w:color="auto"/>
                      </w:divBdr>
                    </w:div>
                    <w:div w:id="1707216389">
                      <w:marLeft w:val="0"/>
                      <w:marRight w:val="0"/>
                      <w:marTop w:val="0"/>
                      <w:marBottom w:val="0"/>
                      <w:divBdr>
                        <w:top w:val="none" w:sz="0" w:space="0" w:color="auto"/>
                        <w:left w:val="none" w:sz="0" w:space="0" w:color="auto"/>
                        <w:bottom w:val="none" w:sz="0" w:space="0" w:color="auto"/>
                        <w:right w:val="none" w:sz="0" w:space="0" w:color="auto"/>
                      </w:divBdr>
                    </w:div>
                    <w:div w:id="1958369736">
                      <w:marLeft w:val="0"/>
                      <w:marRight w:val="0"/>
                      <w:marTop w:val="0"/>
                      <w:marBottom w:val="0"/>
                      <w:divBdr>
                        <w:top w:val="none" w:sz="0" w:space="0" w:color="auto"/>
                        <w:left w:val="none" w:sz="0" w:space="0" w:color="auto"/>
                        <w:bottom w:val="none" w:sz="0" w:space="0" w:color="auto"/>
                        <w:right w:val="none" w:sz="0" w:space="0" w:color="auto"/>
                      </w:divBdr>
                    </w:div>
                    <w:div w:id="2043902281">
                      <w:marLeft w:val="0"/>
                      <w:marRight w:val="0"/>
                      <w:marTop w:val="0"/>
                      <w:marBottom w:val="0"/>
                      <w:divBdr>
                        <w:top w:val="none" w:sz="0" w:space="0" w:color="auto"/>
                        <w:left w:val="none" w:sz="0" w:space="0" w:color="auto"/>
                        <w:bottom w:val="none" w:sz="0" w:space="0" w:color="auto"/>
                        <w:right w:val="none" w:sz="0" w:space="0" w:color="auto"/>
                      </w:divBdr>
                    </w:div>
                    <w:div w:id="2063014578">
                      <w:marLeft w:val="0"/>
                      <w:marRight w:val="0"/>
                      <w:marTop w:val="0"/>
                      <w:marBottom w:val="0"/>
                      <w:divBdr>
                        <w:top w:val="none" w:sz="0" w:space="0" w:color="auto"/>
                        <w:left w:val="none" w:sz="0" w:space="0" w:color="auto"/>
                        <w:bottom w:val="none" w:sz="0" w:space="0" w:color="auto"/>
                        <w:right w:val="none" w:sz="0" w:space="0" w:color="auto"/>
                      </w:divBdr>
                    </w:div>
                  </w:divsChild>
                </w:div>
                <w:div w:id="195312532">
                  <w:marLeft w:val="0"/>
                  <w:marRight w:val="0"/>
                  <w:marTop w:val="0"/>
                  <w:marBottom w:val="0"/>
                  <w:divBdr>
                    <w:top w:val="none" w:sz="0" w:space="0" w:color="auto"/>
                    <w:left w:val="none" w:sz="0" w:space="0" w:color="auto"/>
                    <w:bottom w:val="none" w:sz="0" w:space="0" w:color="auto"/>
                    <w:right w:val="none" w:sz="0" w:space="0" w:color="auto"/>
                  </w:divBdr>
                  <w:divsChild>
                    <w:div w:id="573590940">
                      <w:marLeft w:val="0"/>
                      <w:marRight w:val="0"/>
                      <w:marTop w:val="0"/>
                      <w:marBottom w:val="0"/>
                      <w:divBdr>
                        <w:top w:val="none" w:sz="0" w:space="0" w:color="auto"/>
                        <w:left w:val="none" w:sz="0" w:space="0" w:color="auto"/>
                        <w:bottom w:val="none" w:sz="0" w:space="0" w:color="auto"/>
                        <w:right w:val="none" w:sz="0" w:space="0" w:color="auto"/>
                      </w:divBdr>
                    </w:div>
                    <w:div w:id="1795513061">
                      <w:marLeft w:val="0"/>
                      <w:marRight w:val="0"/>
                      <w:marTop w:val="0"/>
                      <w:marBottom w:val="0"/>
                      <w:divBdr>
                        <w:top w:val="none" w:sz="0" w:space="0" w:color="auto"/>
                        <w:left w:val="none" w:sz="0" w:space="0" w:color="auto"/>
                        <w:bottom w:val="none" w:sz="0" w:space="0" w:color="auto"/>
                        <w:right w:val="none" w:sz="0" w:space="0" w:color="auto"/>
                      </w:divBdr>
                    </w:div>
                    <w:div w:id="1809127969">
                      <w:marLeft w:val="0"/>
                      <w:marRight w:val="0"/>
                      <w:marTop w:val="0"/>
                      <w:marBottom w:val="0"/>
                      <w:divBdr>
                        <w:top w:val="none" w:sz="0" w:space="0" w:color="auto"/>
                        <w:left w:val="none" w:sz="0" w:space="0" w:color="auto"/>
                        <w:bottom w:val="none" w:sz="0" w:space="0" w:color="auto"/>
                        <w:right w:val="none" w:sz="0" w:space="0" w:color="auto"/>
                      </w:divBdr>
                    </w:div>
                  </w:divsChild>
                </w:div>
                <w:div w:id="228345170">
                  <w:marLeft w:val="0"/>
                  <w:marRight w:val="0"/>
                  <w:marTop w:val="0"/>
                  <w:marBottom w:val="0"/>
                  <w:divBdr>
                    <w:top w:val="none" w:sz="0" w:space="0" w:color="auto"/>
                    <w:left w:val="none" w:sz="0" w:space="0" w:color="auto"/>
                    <w:bottom w:val="none" w:sz="0" w:space="0" w:color="auto"/>
                    <w:right w:val="none" w:sz="0" w:space="0" w:color="auto"/>
                  </w:divBdr>
                  <w:divsChild>
                    <w:div w:id="537398457">
                      <w:marLeft w:val="0"/>
                      <w:marRight w:val="0"/>
                      <w:marTop w:val="0"/>
                      <w:marBottom w:val="0"/>
                      <w:divBdr>
                        <w:top w:val="none" w:sz="0" w:space="0" w:color="auto"/>
                        <w:left w:val="none" w:sz="0" w:space="0" w:color="auto"/>
                        <w:bottom w:val="none" w:sz="0" w:space="0" w:color="auto"/>
                        <w:right w:val="none" w:sz="0" w:space="0" w:color="auto"/>
                      </w:divBdr>
                    </w:div>
                    <w:div w:id="584804573">
                      <w:marLeft w:val="0"/>
                      <w:marRight w:val="0"/>
                      <w:marTop w:val="0"/>
                      <w:marBottom w:val="0"/>
                      <w:divBdr>
                        <w:top w:val="none" w:sz="0" w:space="0" w:color="auto"/>
                        <w:left w:val="none" w:sz="0" w:space="0" w:color="auto"/>
                        <w:bottom w:val="none" w:sz="0" w:space="0" w:color="auto"/>
                        <w:right w:val="none" w:sz="0" w:space="0" w:color="auto"/>
                      </w:divBdr>
                    </w:div>
                    <w:div w:id="712972124">
                      <w:marLeft w:val="0"/>
                      <w:marRight w:val="0"/>
                      <w:marTop w:val="0"/>
                      <w:marBottom w:val="0"/>
                      <w:divBdr>
                        <w:top w:val="none" w:sz="0" w:space="0" w:color="auto"/>
                        <w:left w:val="none" w:sz="0" w:space="0" w:color="auto"/>
                        <w:bottom w:val="none" w:sz="0" w:space="0" w:color="auto"/>
                        <w:right w:val="none" w:sz="0" w:space="0" w:color="auto"/>
                      </w:divBdr>
                    </w:div>
                    <w:div w:id="800461779">
                      <w:marLeft w:val="0"/>
                      <w:marRight w:val="0"/>
                      <w:marTop w:val="0"/>
                      <w:marBottom w:val="0"/>
                      <w:divBdr>
                        <w:top w:val="none" w:sz="0" w:space="0" w:color="auto"/>
                        <w:left w:val="none" w:sz="0" w:space="0" w:color="auto"/>
                        <w:bottom w:val="none" w:sz="0" w:space="0" w:color="auto"/>
                        <w:right w:val="none" w:sz="0" w:space="0" w:color="auto"/>
                      </w:divBdr>
                    </w:div>
                    <w:div w:id="870992148">
                      <w:marLeft w:val="0"/>
                      <w:marRight w:val="0"/>
                      <w:marTop w:val="0"/>
                      <w:marBottom w:val="0"/>
                      <w:divBdr>
                        <w:top w:val="none" w:sz="0" w:space="0" w:color="auto"/>
                        <w:left w:val="none" w:sz="0" w:space="0" w:color="auto"/>
                        <w:bottom w:val="none" w:sz="0" w:space="0" w:color="auto"/>
                        <w:right w:val="none" w:sz="0" w:space="0" w:color="auto"/>
                      </w:divBdr>
                    </w:div>
                  </w:divsChild>
                </w:div>
                <w:div w:id="247272905">
                  <w:marLeft w:val="0"/>
                  <w:marRight w:val="0"/>
                  <w:marTop w:val="0"/>
                  <w:marBottom w:val="0"/>
                  <w:divBdr>
                    <w:top w:val="none" w:sz="0" w:space="0" w:color="auto"/>
                    <w:left w:val="none" w:sz="0" w:space="0" w:color="auto"/>
                    <w:bottom w:val="none" w:sz="0" w:space="0" w:color="auto"/>
                    <w:right w:val="none" w:sz="0" w:space="0" w:color="auto"/>
                  </w:divBdr>
                  <w:divsChild>
                    <w:div w:id="360385">
                      <w:marLeft w:val="0"/>
                      <w:marRight w:val="0"/>
                      <w:marTop w:val="0"/>
                      <w:marBottom w:val="0"/>
                      <w:divBdr>
                        <w:top w:val="none" w:sz="0" w:space="0" w:color="auto"/>
                        <w:left w:val="none" w:sz="0" w:space="0" w:color="auto"/>
                        <w:bottom w:val="none" w:sz="0" w:space="0" w:color="auto"/>
                        <w:right w:val="none" w:sz="0" w:space="0" w:color="auto"/>
                      </w:divBdr>
                    </w:div>
                    <w:div w:id="885726410">
                      <w:marLeft w:val="0"/>
                      <w:marRight w:val="0"/>
                      <w:marTop w:val="0"/>
                      <w:marBottom w:val="0"/>
                      <w:divBdr>
                        <w:top w:val="none" w:sz="0" w:space="0" w:color="auto"/>
                        <w:left w:val="none" w:sz="0" w:space="0" w:color="auto"/>
                        <w:bottom w:val="none" w:sz="0" w:space="0" w:color="auto"/>
                        <w:right w:val="none" w:sz="0" w:space="0" w:color="auto"/>
                      </w:divBdr>
                    </w:div>
                    <w:div w:id="914125791">
                      <w:marLeft w:val="0"/>
                      <w:marRight w:val="0"/>
                      <w:marTop w:val="0"/>
                      <w:marBottom w:val="0"/>
                      <w:divBdr>
                        <w:top w:val="none" w:sz="0" w:space="0" w:color="auto"/>
                        <w:left w:val="none" w:sz="0" w:space="0" w:color="auto"/>
                        <w:bottom w:val="none" w:sz="0" w:space="0" w:color="auto"/>
                        <w:right w:val="none" w:sz="0" w:space="0" w:color="auto"/>
                      </w:divBdr>
                    </w:div>
                    <w:div w:id="1488277044">
                      <w:marLeft w:val="0"/>
                      <w:marRight w:val="0"/>
                      <w:marTop w:val="0"/>
                      <w:marBottom w:val="0"/>
                      <w:divBdr>
                        <w:top w:val="none" w:sz="0" w:space="0" w:color="auto"/>
                        <w:left w:val="none" w:sz="0" w:space="0" w:color="auto"/>
                        <w:bottom w:val="none" w:sz="0" w:space="0" w:color="auto"/>
                        <w:right w:val="none" w:sz="0" w:space="0" w:color="auto"/>
                      </w:divBdr>
                    </w:div>
                  </w:divsChild>
                </w:div>
                <w:div w:id="251553737">
                  <w:marLeft w:val="0"/>
                  <w:marRight w:val="0"/>
                  <w:marTop w:val="0"/>
                  <w:marBottom w:val="0"/>
                  <w:divBdr>
                    <w:top w:val="none" w:sz="0" w:space="0" w:color="auto"/>
                    <w:left w:val="none" w:sz="0" w:space="0" w:color="auto"/>
                    <w:bottom w:val="none" w:sz="0" w:space="0" w:color="auto"/>
                    <w:right w:val="none" w:sz="0" w:space="0" w:color="auto"/>
                  </w:divBdr>
                  <w:divsChild>
                    <w:div w:id="41950476">
                      <w:marLeft w:val="0"/>
                      <w:marRight w:val="0"/>
                      <w:marTop w:val="0"/>
                      <w:marBottom w:val="0"/>
                      <w:divBdr>
                        <w:top w:val="none" w:sz="0" w:space="0" w:color="auto"/>
                        <w:left w:val="none" w:sz="0" w:space="0" w:color="auto"/>
                        <w:bottom w:val="none" w:sz="0" w:space="0" w:color="auto"/>
                        <w:right w:val="none" w:sz="0" w:space="0" w:color="auto"/>
                      </w:divBdr>
                    </w:div>
                    <w:div w:id="1295791707">
                      <w:marLeft w:val="0"/>
                      <w:marRight w:val="0"/>
                      <w:marTop w:val="0"/>
                      <w:marBottom w:val="0"/>
                      <w:divBdr>
                        <w:top w:val="none" w:sz="0" w:space="0" w:color="auto"/>
                        <w:left w:val="none" w:sz="0" w:space="0" w:color="auto"/>
                        <w:bottom w:val="none" w:sz="0" w:space="0" w:color="auto"/>
                        <w:right w:val="none" w:sz="0" w:space="0" w:color="auto"/>
                      </w:divBdr>
                    </w:div>
                    <w:div w:id="1425611745">
                      <w:marLeft w:val="0"/>
                      <w:marRight w:val="0"/>
                      <w:marTop w:val="0"/>
                      <w:marBottom w:val="0"/>
                      <w:divBdr>
                        <w:top w:val="none" w:sz="0" w:space="0" w:color="auto"/>
                        <w:left w:val="none" w:sz="0" w:space="0" w:color="auto"/>
                        <w:bottom w:val="none" w:sz="0" w:space="0" w:color="auto"/>
                        <w:right w:val="none" w:sz="0" w:space="0" w:color="auto"/>
                      </w:divBdr>
                    </w:div>
                    <w:div w:id="1474834380">
                      <w:marLeft w:val="0"/>
                      <w:marRight w:val="0"/>
                      <w:marTop w:val="0"/>
                      <w:marBottom w:val="0"/>
                      <w:divBdr>
                        <w:top w:val="none" w:sz="0" w:space="0" w:color="auto"/>
                        <w:left w:val="none" w:sz="0" w:space="0" w:color="auto"/>
                        <w:bottom w:val="none" w:sz="0" w:space="0" w:color="auto"/>
                        <w:right w:val="none" w:sz="0" w:space="0" w:color="auto"/>
                      </w:divBdr>
                    </w:div>
                    <w:div w:id="1548755647">
                      <w:marLeft w:val="0"/>
                      <w:marRight w:val="0"/>
                      <w:marTop w:val="0"/>
                      <w:marBottom w:val="0"/>
                      <w:divBdr>
                        <w:top w:val="none" w:sz="0" w:space="0" w:color="auto"/>
                        <w:left w:val="none" w:sz="0" w:space="0" w:color="auto"/>
                        <w:bottom w:val="none" w:sz="0" w:space="0" w:color="auto"/>
                        <w:right w:val="none" w:sz="0" w:space="0" w:color="auto"/>
                      </w:divBdr>
                    </w:div>
                  </w:divsChild>
                </w:div>
                <w:div w:id="256913028">
                  <w:marLeft w:val="0"/>
                  <w:marRight w:val="0"/>
                  <w:marTop w:val="0"/>
                  <w:marBottom w:val="0"/>
                  <w:divBdr>
                    <w:top w:val="none" w:sz="0" w:space="0" w:color="auto"/>
                    <w:left w:val="none" w:sz="0" w:space="0" w:color="auto"/>
                    <w:bottom w:val="none" w:sz="0" w:space="0" w:color="auto"/>
                    <w:right w:val="none" w:sz="0" w:space="0" w:color="auto"/>
                  </w:divBdr>
                  <w:divsChild>
                    <w:div w:id="248660523">
                      <w:marLeft w:val="0"/>
                      <w:marRight w:val="0"/>
                      <w:marTop w:val="0"/>
                      <w:marBottom w:val="0"/>
                      <w:divBdr>
                        <w:top w:val="none" w:sz="0" w:space="0" w:color="auto"/>
                        <w:left w:val="none" w:sz="0" w:space="0" w:color="auto"/>
                        <w:bottom w:val="none" w:sz="0" w:space="0" w:color="auto"/>
                        <w:right w:val="none" w:sz="0" w:space="0" w:color="auto"/>
                      </w:divBdr>
                    </w:div>
                    <w:div w:id="499277941">
                      <w:marLeft w:val="0"/>
                      <w:marRight w:val="0"/>
                      <w:marTop w:val="0"/>
                      <w:marBottom w:val="0"/>
                      <w:divBdr>
                        <w:top w:val="none" w:sz="0" w:space="0" w:color="auto"/>
                        <w:left w:val="none" w:sz="0" w:space="0" w:color="auto"/>
                        <w:bottom w:val="none" w:sz="0" w:space="0" w:color="auto"/>
                        <w:right w:val="none" w:sz="0" w:space="0" w:color="auto"/>
                      </w:divBdr>
                    </w:div>
                    <w:div w:id="1651324993">
                      <w:marLeft w:val="0"/>
                      <w:marRight w:val="0"/>
                      <w:marTop w:val="0"/>
                      <w:marBottom w:val="0"/>
                      <w:divBdr>
                        <w:top w:val="none" w:sz="0" w:space="0" w:color="auto"/>
                        <w:left w:val="none" w:sz="0" w:space="0" w:color="auto"/>
                        <w:bottom w:val="none" w:sz="0" w:space="0" w:color="auto"/>
                        <w:right w:val="none" w:sz="0" w:space="0" w:color="auto"/>
                      </w:divBdr>
                    </w:div>
                  </w:divsChild>
                </w:div>
                <w:div w:id="257717646">
                  <w:marLeft w:val="0"/>
                  <w:marRight w:val="0"/>
                  <w:marTop w:val="0"/>
                  <w:marBottom w:val="0"/>
                  <w:divBdr>
                    <w:top w:val="none" w:sz="0" w:space="0" w:color="auto"/>
                    <w:left w:val="none" w:sz="0" w:space="0" w:color="auto"/>
                    <w:bottom w:val="none" w:sz="0" w:space="0" w:color="auto"/>
                    <w:right w:val="none" w:sz="0" w:space="0" w:color="auto"/>
                  </w:divBdr>
                  <w:divsChild>
                    <w:div w:id="471678520">
                      <w:marLeft w:val="0"/>
                      <w:marRight w:val="0"/>
                      <w:marTop w:val="0"/>
                      <w:marBottom w:val="0"/>
                      <w:divBdr>
                        <w:top w:val="none" w:sz="0" w:space="0" w:color="auto"/>
                        <w:left w:val="none" w:sz="0" w:space="0" w:color="auto"/>
                        <w:bottom w:val="none" w:sz="0" w:space="0" w:color="auto"/>
                        <w:right w:val="none" w:sz="0" w:space="0" w:color="auto"/>
                      </w:divBdr>
                    </w:div>
                    <w:div w:id="1015422679">
                      <w:marLeft w:val="0"/>
                      <w:marRight w:val="0"/>
                      <w:marTop w:val="0"/>
                      <w:marBottom w:val="0"/>
                      <w:divBdr>
                        <w:top w:val="none" w:sz="0" w:space="0" w:color="auto"/>
                        <w:left w:val="none" w:sz="0" w:space="0" w:color="auto"/>
                        <w:bottom w:val="none" w:sz="0" w:space="0" w:color="auto"/>
                        <w:right w:val="none" w:sz="0" w:space="0" w:color="auto"/>
                      </w:divBdr>
                    </w:div>
                  </w:divsChild>
                </w:div>
                <w:div w:id="274944770">
                  <w:marLeft w:val="0"/>
                  <w:marRight w:val="0"/>
                  <w:marTop w:val="0"/>
                  <w:marBottom w:val="0"/>
                  <w:divBdr>
                    <w:top w:val="none" w:sz="0" w:space="0" w:color="auto"/>
                    <w:left w:val="none" w:sz="0" w:space="0" w:color="auto"/>
                    <w:bottom w:val="none" w:sz="0" w:space="0" w:color="auto"/>
                    <w:right w:val="none" w:sz="0" w:space="0" w:color="auto"/>
                  </w:divBdr>
                  <w:divsChild>
                    <w:div w:id="85544610">
                      <w:marLeft w:val="0"/>
                      <w:marRight w:val="0"/>
                      <w:marTop w:val="0"/>
                      <w:marBottom w:val="0"/>
                      <w:divBdr>
                        <w:top w:val="none" w:sz="0" w:space="0" w:color="auto"/>
                        <w:left w:val="none" w:sz="0" w:space="0" w:color="auto"/>
                        <w:bottom w:val="none" w:sz="0" w:space="0" w:color="auto"/>
                        <w:right w:val="none" w:sz="0" w:space="0" w:color="auto"/>
                      </w:divBdr>
                    </w:div>
                    <w:div w:id="720178020">
                      <w:marLeft w:val="0"/>
                      <w:marRight w:val="0"/>
                      <w:marTop w:val="0"/>
                      <w:marBottom w:val="0"/>
                      <w:divBdr>
                        <w:top w:val="none" w:sz="0" w:space="0" w:color="auto"/>
                        <w:left w:val="none" w:sz="0" w:space="0" w:color="auto"/>
                        <w:bottom w:val="none" w:sz="0" w:space="0" w:color="auto"/>
                        <w:right w:val="none" w:sz="0" w:space="0" w:color="auto"/>
                      </w:divBdr>
                    </w:div>
                    <w:div w:id="1578130754">
                      <w:marLeft w:val="0"/>
                      <w:marRight w:val="0"/>
                      <w:marTop w:val="0"/>
                      <w:marBottom w:val="0"/>
                      <w:divBdr>
                        <w:top w:val="none" w:sz="0" w:space="0" w:color="auto"/>
                        <w:left w:val="none" w:sz="0" w:space="0" w:color="auto"/>
                        <w:bottom w:val="none" w:sz="0" w:space="0" w:color="auto"/>
                        <w:right w:val="none" w:sz="0" w:space="0" w:color="auto"/>
                      </w:divBdr>
                    </w:div>
                    <w:div w:id="1639146389">
                      <w:marLeft w:val="0"/>
                      <w:marRight w:val="0"/>
                      <w:marTop w:val="0"/>
                      <w:marBottom w:val="0"/>
                      <w:divBdr>
                        <w:top w:val="none" w:sz="0" w:space="0" w:color="auto"/>
                        <w:left w:val="none" w:sz="0" w:space="0" w:color="auto"/>
                        <w:bottom w:val="none" w:sz="0" w:space="0" w:color="auto"/>
                        <w:right w:val="none" w:sz="0" w:space="0" w:color="auto"/>
                      </w:divBdr>
                    </w:div>
                    <w:div w:id="1684939125">
                      <w:marLeft w:val="0"/>
                      <w:marRight w:val="0"/>
                      <w:marTop w:val="0"/>
                      <w:marBottom w:val="0"/>
                      <w:divBdr>
                        <w:top w:val="none" w:sz="0" w:space="0" w:color="auto"/>
                        <w:left w:val="none" w:sz="0" w:space="0" w:color="auto"/>
                        <w:bottom w:val="none" w:sz="0" w:space="0" w:color="auto"/>
                        <w:right w:val="none" w:sz="0" w:space="0" w:color="auto"/>
                      </w:divBdr>
                    </w:div>
                  </w:divsChild>
                </w:div>
                <w:div w:id="302780272">
                  <w:marLeft w:val="0"/>
                  <w:marRight w:val="0"/>
                  <w:marTop w:val="0"/>
                  <w:marBottom w:val="0"/>
                  <w:divBdr>
                    <w:top w:val="none" w:sz="0" w:space="0" w:color="auto"/>
                    <w:left w:val="none" w:sz="0" w:space="0" w:color="auto"/>
                    <w:bottom w:val="none" w:sz="0" w:space="0" w:color="auto"/>
                    <w:right w:val="none" w:sz="0" w:space="0" w:color="auto"/>
                  </w:divBdr>
                  <w:divsChild>
                    <w:div w:id="529493540">
                      <w:marLeft w:val="0"/>
                      <w:marRight w:val="0"/>
                      <w:marTop w:val="0"/>
                      <w:marBottom w:val="0"/>
                      <w:divBdr>
                        <w:top w:val="none" w:sz="0" w:space="0" w:color="auto"/>
                        <w:left w:val="none" w:sz="0" w:space="0" w:color="auto"/>
                        <w:bottom w:val="none" w:sz="0" w:space="0" w:color="auto"/>
                        <w:right w:val="none" w:sz="0" w:space="0" w:color="auto"/>
                      </w:divBdr>
                    </w:div>
                    <w:div w:id="1336809260">
                      <w:marLeft w:val="0"/>
                      <w:marRight w:val="0"/>
                      <w:marTop w:val="0"/>
                      <w:marBottom w:val="0"/>
                      <w:divBdr>
                        <w:top w:val="none" w:sz="0" w:space="0" w:color="auto"/>
                        <w:left w:val="none" w:sz="0" w:space="0" w:color="auto"/>
                        <w:bottom w:val="none" w:sz="0" w:space="0" w:color="auto"/>
                        <w:right w:val="none" w:sz="0" w:space="0" w:color="auto"/>
                      </w:divBdr>
                    </w:div>
                    <w:div w:id="1884829917">
                      <w:marLeft w:val="0"/>
                      <w:marRight w:val="0"/>
                      <w:marTop w:val="0"/>
                      <w:marBottom w:val="0"/>
                      <w:divBdr>
                        <w:top w:val="none" w:sz="0" w:space="0" w:color="auto"/>
                        <w:left w:val="none" w:sz="0" w:space="0" w:color="auto"/>
                        <w:bottom w:val="none" w:sz="0" w:space="0" w:color="auto"/>
                        <w:right w:val="none" w:sz="0" w:space="0" w:color="auto"/>
                      </w:divBdr>
                    </w:div>
                  </w:divsChild>
                </w:div>
                <w:div w:id="308095017">
                  <w:marLeft w:val="0"/>
                  <w:marRight w:val="0"/>
                  <w:marTop w:val="0"/>
                  <w:marBottom w:val="0"/>
                  <w:divBdr>
                    <w:top w:val="none" w:sz="0" w:space="0" w:color="auto"/>
                    <w:left w:val="none" w:sz="0" w:space="0" w:color="auto"/>
                    <w:bottom w:val="none" w:sz="0" w:space="0" w:color="auto"/>
                    <w:right w:val="none" w:sz="0" w:space="0" w:color="auto"/>
                  </w:divBdr>
                  <w:divsChild>
                    <w:div w:id="1059941174">
                      <w:marLeft w:val="0"/>
                      <w:marRight w:val="0"/>
                      <w:marTop w:val="0"/>
                      <w:marBottom w:val="0"/>
                      <w:divBdr>
                        <w:top w:val="none" w:sz="0" w:space="0" w:color="auto"/>
                        <w:left w:val="none" w:sz="0" w:space="0" w:color="auto"/>
                        <w:bottom w:val="none" w:sz="0" w:space="0" w:color="auto"/>
                        <w:right w:val="none" w:sz="0" w:space="0" w:color="auto"/>
                      </w:divBdr>
                    </w:div>
                    <w:div w:id="1633251434">
                      <w:marLeft w:val="0"/>
                      <w:marRight w:val="0"/>
                      <w:marTop w:val="0"/>
                      <w:marBottom w:val="0"/>
                      <w:divBdr>
                        <w:top w:val="none" w:sz="0" w:space="0" w:color="auto"/>
                        <w:left w:val="none" w:sz="0" w:space="0" w:color="auto"/>
                        <w:bottom w:val="none" w:sz="0" w:space="0" w:color="auto"/>
                        <w:right w:val="none" w:sz="0" w:space="0" w:color="auto"/>
                      </w:divBdr>
                    </w:div>
                    <w:div w:id="1996297790">
                      <w:marLeft w:val="0"/>
                      <w:marRight w:val="0"/>
                      <w:marTop w:val="0"/>
                      <w:marBottom w:val="0"/>
                      <w:divBdr>
                        <w:top w:val="none" w:sz="0" w:space="0" w:color="auto"/>
                        <w:left w:val="none" w:sz="0" w:space="0" w:color="auto"/>
                        <w:bottom w:val="none" w:sz="0" w:space="0" w:color="auto"/>
                        <w:right w:val="none" w:sz="0" w:space="0" w:color="auto"/>
                      </w:divBdr>
                    </w:div>
                  </w:divsChild>
                </w:div>
                <w:div w:id="310604120">
                  <w:marLeft w:val="0"/>
                  <w:marRight w:val="0"/>
                  <w:marTop w:val="0"/>
                  <w:marBottom w:val="0"/>
                  <w:divBdr>
                    <w:top w:val="none" w:sz="0" w:space="0" w:color="auto"/>
                    <w:left w:val="none" w:sz="0" w:space="0" w:color="auto"/>
                    <w:bottom w:val="none" w:sz="0" w:space="0" w:color="auto"/>
                    <w:right w:val="none" w:sz="0" w:space="0" w:color="auto"/>
                  </w:divBdr>
                  <w:divsChild>
                    <w:div w:id="186413526">
                      <w:marLeft w:val="0"/>
                      <w:marRight w:val="0"/>
                      <w:marTop w:val="0"/>
                      <w:marBottom w:val="0"/>
                      <w:divBdr>
                        <w:top w:val="none" w:sz="0" w:space="0" w:color="auto"/>
                        <w:left w:val="none" w:sz="0" w:space="0" w:color="auto"/>
                        <w:bottom w:val="none" w:sz="0" w:space="0" w:color="auto"/>
                        <w:right w:val="none" w:sz="0" w:space="0" w:color="auto"/>
                      </w:divBdr>
                    </w:div>
                    <w:div w:id="1524512939">
                      <w:marLeft w:val="0"/>
                      <w:marRight w:val="0"/>
                      <w:marTop w:val="0"/>
                      <w:marBottom w:val="0"/>
                      <w:divBdr>
                        <w:top w:val="none" w:sz="0" w:space="0" w:color="auto"/>
                        <w:left w:val="none" w:sz="0" w:space="0" w:color="auto"/>
                        <w:bottom w:val="none" w:sz="0" w:space="0" w:color="auto"/>
                        <w:right w:val="none" w:sz="0" w:space="0" w:color="auto"/>
                      </w:divBdr>
                    </w:div>
                  </w:divsChild>
                </w:div>
                <w:div w:id="314533752">
                  <w:marLeft w:val="0"/>
                  <w:marRight w:val="0"/>
                  <w:marTop w:val="0"/>
                  <w:marBottom w:val="0"/>
                  <w:divBdr>
                    <w:top w:val="none" w:sz="0" w:space="0" w:color="auto"/>
                    <w:left w:val="none" w:sz="0" w:space="0" w:color="auto"/>
                    <w:bottom w:val="none" w:sz="0" w:space="0" w:color="auto"/>
                    <w:right w:val="none" w:sz="0" w:space="0" w:color="auto"/>
                  </w:divBdr>
                  <w:divsChild>
                    <w:div w:id="422918763">
                      <w:marLeft w:val="0"/>
                      <w:marRight w:val="0"/>
                      <w:marTop w:val="0"/>
                      <w:marBottom w:val="0"/>
                      <w:divBdr>
                        <w:top w:val="none" w:sz="0" w:space="0" w:color="auto"/>
                        <w:left w:val="none" w:sz="0" w:space="0" w:color="auto"/>
                        <w:bottom w:val="none" w:sz="0" w:space="0" w:color="auto"/>
                        <w:right w:val="none" w:sz="0" w:space="0" w:color="auto"/>
                      </w:divBdr>
                    </w:div>
                    <w:div w:id="606810978">
                      <w:marLeft w:val="0"/>
                      <w:marRight w:val="0"/>
                      <w:marTop w:val="0"/>
                      <w:marBottom w:val="0"/>
                      <w:divBdr>
                        <w:top w:val="none" w:sz="0" w:space="0" w:color="auto"/>
                        <w:left w:val="none" w:sz="0" w:space="0" w:color="auto"/>
                        <w:bottom w:val="none" w:sz="0" w:space="0" w:color="auto"/>
                        <w:right w:val="none" w:sz="0" w:space="0" w:color="auto"/>
                      </w:divBdr>
                    </w:div>
                    <w:div w:id="682315817">
                      <w:marLeft w:val="0"/>
                      <w:marRight w:val="0"/>
                      <w:marTop w:val="0"/>
                      <w:marBottom w:val="0"/>
                      <w:divBdr>
                        <w:top w:val="none" w:sz="0" w:space="0" w:color="auto"/>
                        <w:left w:val="none" w:sz="0" w:space="0" w:color="auto"/>
                        <w:bottom w:val="none" w:sz="0" w:space="0" w:color="auto"/>
                        <w:right w:val="none" w:sz="0" w:space="0" w:color="auto"/>
                      </w:divBdr>
                    </w:div>
                    <w:div w:id="1076901856">
                      <w:marLeft w:val="0"/>
                      <w:marRight w:val="0"/>
                      <w:marTop w:val="0"/>
                      <w:marBottom w:val="0"/>
                      <w:divBdr>
                        <w:top w:val="none" w:sz="0" w:space="0" w:color="auto"/>
                        <w:left w:val="none" w:sz="0" w:space="0" w:color="auto"/>
                        <w:bottom w:val="none" w:sz="0" w:space="0" w:color="auto"/>
                        <w:right w:val="none" w:sz="0" w:space="0" w:color="auto"/>
                      </w:divBdr>
                    </w:div>
                    <w:div w:id="1580170630">
                      <w:marLeft w:val="0"/>
                      <w:marRight w:val="0"/>
                      <w:marTop w:val="0"/>
                      <w:marBottom w:val="0"/>
                      <w:divBdr>
                        <w:top w:val="none" w:sz="0" w:space="0" w:color="auto"/>
                        <w:left w:val="none" w:sz="0" w:space="0" w:color="auto"/>
                        <w:bottom w:val="none" w:sz="0" w:space="0" w:color="auto"/>
                        <w:right w:val="none" w:sz="0" w:space="0" w:color="auto"/>
                      </w:divBdr>
                    </w:div>
                  </w:divsChild>
                </w:div>
                <w:div w:id="315884228">
                  <w:marLeft w:val="0"/>
                  <w:marRight w:val="0"/>
                  <w:marTop w:val="0"/>
                  <w:marBottom w:val="0"/>
                  <w:divBdr>
                    <w:top w:val="none" w:sz="0" w:space="0" w:color="auto"/>
                    <w:left w:val="none" w:sz="0" w:space="0" w:color="auto"/>
                    <w:bottom w:val="none" w:sz="0" w:space="0" w:color="auto"/>
                    <w:right w:val="none" w:sz="0" w:space="0" w:color="auto"/>
                  </w:divBdr>
                  <w:divsChild>
                    <w:div w:id="534465465">
                      <w:marLeft w:val="0"/>
                      <w:marRight w:val="0"/>
                      <w:marTop w:val="0"/>
                      <w:marBottom w:val="0"/>
                      <w:divBdr>
                        <w:top w:val="none" w:sz="0" w:space="0" w:color="auto"/>
                        <w:left w:val="none" w:sz="0" w:space="0" w:color="auto"/>
                        <w:bottom w:val="none" w:sz="0" w:space="0" w:color="auto"/>
                        <w:right w:val="none" w:sz="0" w:space="0" w:color="auto"/>
                      </w:divBdr>
                    </w:div>
                    <w:div w:id="1500148810">
                      <w:marLeft w:val="0"/>
                      <w:marRight w:val="0"/>
                      <w:marTop w:val="0"/>
                      <w:marBottom w:val="0"/>
                      <w:divBdr>
                        <w:top w:val="none" w:sz="0" w:space="0" w:color="auto"/>
                        <w:left w:val="none" w:sz="0" w:space="0" w:color="auto"/>
                        <w:bottom w:val="none" w:sz="0" w:space="0" w:color="auto"/>
                        <w:right w:val="none" w:sz="0" w:space="0" w:color="auto"/>
                      </w:divBdr>
                    </w:div>
                    <w:div w:id="1570842601">
                      <w:marLeft w:val="0"/>
                      <w:marRight w:val="0"/>
                      <w:marTop w:val="0"/>
                      <w:marBottom w:val="0"/>
                      <w:divBdr>
                        <w:top w:val="none" w:sz="0" w:space="0" w:color="auto"/>
                        <w:left w:val="none" w:sz="0" w:space="0" w:color="auto"/>
                        <w:bottom w:val="none" w:sz="0" w:space="0" w:color="auto"/>
                        <w:right w:val="none" w:sz="0" w:space="0" w:color="auto"/>
                      </w:divBdr>
                    </w:div>
                  </w:divsChild>
                </w:div>
                <w:div w:id="326061647">
                  <w:marLeft w:val="0"/>
                  <w:marRight w:val="0"/>
                  <w:marTop w:val="0"/>
                  <w:marBottom w:val="0"/>
                  <w:divBdr>
                    <w:top w:val="none" w:sz="0" w:space="0" w:color="auto"/>
                    <w:left w:val="none" w:sz="0" w:space="0" w:color="auto"/>
                    <w:bottom w:val="none" w:sz="0" w:space="0" w:color="auto"/>
                    <w:right w:val="none" w:sz="0" w:space="0" w:color="auto"/>
                  </w:divBdr>
                  <w:divsChild>
                    <w:div w:id="849872382">
                      <w:marLeft w:val="0"/>
                      <w:marRight w:val="0"/>
                      <w:marTop w:val="0"/>
                      <w:marBottom w:val="0"/>
                      <w:divBdr>
                        <w:top w:val="none" w:sz="0" w:space="0" w:color="auto"/>
                        <w:left w:val="none" w:sz="0" w:space="0" w:color="auto"/>
                        <w:bottom w:val="none" w:sz="0" w:space="0" w:color="auto"/>
                        <w:right w:val="none" w:sz="0" w:space="0" w:color="auto"/>
                      </w:divBdr>
                    </w:div>
                    <w:div w:id="1520391412">
                      <w:marLeft w:val="0"/>
                      <w:marRight w:val="0"/>
                      <w:marTop w:val="0"/>
                      <w:marBottom w:val="0"/>
                      <w:divBdr>
                        <w:top w:val="none" w:sz="0" w:space="0" w:color="auto"/>
                        <w:left w:val="none" w:sz="0" w:space="0" w:color="auto"/>
                        <w:bottom w:val="none" w:sz="0" w:space="0" w:color="auto"/>
                        <w:right w:val="none" w:sz="0" w:space="0" w:color="auto"/>
                      </w:divBdr>
                    </w:div>
                    <w:div w:id="1723214615">
                      <w:marLeft w:val="0"/>
                      <w:marRight w:val="0"/>
                      <w:marTop w:val="0"/>
                      <w:marBottom w:val="0"/>
                      <w:divBdr>
                        <w:top w:val="none" w:sz="0" w:space="0" w:color="auto"/>
                        <w:left w:val="none" w:sz="0" w:space="0" w:color="auto"/>
                        <w:bottom w:val="none" w:sz="0" w:space="0" w:color="auto"/>
                        <w:right w:val="none" w:sz="0" w:space="0" w:color="auto"/>
                      </w:divBdr>
                    </w:div>
                  </w:divsChild>
                </w:div>
                <w:div w:id="348147305">
                  <w:marLeft w:val="0"/>
                  <w:marRight w:val="0"/>
                  <w:marTop w:val="0"/>
                  <w:marBottom w:val="0"/>
                  <w:divBdr>
                    <w:top w:val="none" w:sz="0" w:space="0" w:color="auto"/>
                    <w:left w:val="none" w:sz="0" w:space="0" w:color="auto"/>
                    <w:bottom w:val="none" w:sz="0" w:space="0" w:color="auto"/>
                    <w:right w:val="none" w:sz="0" w:space="0" w:color="auto"/>
                  </w:divBdr>
                  <w:divsChild>
                    <w:div w:id="1244339912">
                      <w:marLeft w:val="0"/>
                      <w:marRight w:val="0"/>
                      <w:marTop w:val="0"/>
                      <w:marBottom w:val="0"/>
                      <w:divBdr>
                        <w:top w:val="none" w:sz="0" w:space="0" w:color="auto"/>
                        <w:left w:val="none" w:sz="0" w:space="0" w:color="auto"/>
                        <w:bottom w:val="none" w:sz="0" w:space="0" w:color="auto"/>
                        <w:right w:val="none" w:sz="0" w:space="0" w:color="auto"/>
                      </w:divBdr>
                    </w:div>
                    <w:div w:id="1362166819">
                      <w:marLeft w:val="0"/>
                      <w:marRight w:val="0"/>
                      <w:marTop w:val="0"/>
                      <w:marBottom w:val="0"/>
                      <w:divBdr>
                        <w:top w:val="none" w:sz="0" w:space="0" w:color="auto"/>
                        <w:left w:val="none" w:sz="0" w:space="0" w:color="auto"/>
                        <w:bottom w:val="none" w:sz="0" w:space="0" w:color="auto"/>
                        <w:right w:val="none" w:sz="0" w:space="0" w:color="auto"/>
                      </w:divBdr>
                    </w:div>
                    <w:div w:id="2019382599">
                      <w:marLeft w:val="0"/>
                      <w:marRight w:val="0"/>
                      <w:marTop w:val="0"/>
                      <w:marBottom w:val="0"/>
                      <w:divBdr>
                        <w:top w:val="none" w:sz="0" w:space="0" w:color="auto"/>
                        <w:left w:val="none" w:sz="0" w:space="0" w:color="auto"/>
                        <w:bottom w:val="none" w:sz="0" w:space="0" w:color="auto"/>
                        <w:right w:val="none" w:sz="0" w:space="0" w:color="auto"/>
                      </w:divBdr>
                    </w:div>
                  </w:divsChild>
                </w:div>
                <w:div w:id="351149122">
                  <w:marLeft w:val="0"/>
                  <w:marRight w:val="0"/>
                  <w:marTop w:val="0"/>
                  <w:marBottom w:val="0"/>
                  <w:divBdr>
                    <w:top w:val="none" w:sz="0" w:space="0" w:color="auto"/>
                    <w:left w:val="none" w:sz="0" w:space="0" w:color="auto"/>
                    <w:bottom w:val="none" w:sz="0" w:space="0" w:color="auto"/>
                    <w:right w:val="none" w:sz="0" w:space="0" w:color="auto"/>
                  </w:divBdr>
                  <w:divsChild>
                    <w:div w:id="235287456">
                      <w:marLeft w:val="0"/>
                      <w:marRight w:val="0"/>
                      <w:marTop w:val="0"/>
                      <w:marBottom w:val="0"/>
                      <w:divBdr>
                        <w:top w:val="none" w:sz="0" w:space="0" w:color="auto"/>
                        <w:left w:val="none" w:sz="0" w:space="0" w:color="auto"/>
                        <w:bottom w:val="none" w:sz="0" w:space="0" w:color="auto"/>
                        <w:right w:val="none" w:sz="0" w:space="0" w:color="auto"/>
                      </w:divBdr>
                    </w:div>
                    <w:div w:id="557015810">
                      <w:marLeft w:val="0"/>
                      <w:marRight w:val="0"/>
                      <w:marTop w:val="0"/>
                      <w:marBottom w:val="0"/>
                      <w:divBdr>
                        <w:top w:val="none" w:sz="0" w:space="0" w:color="auto"/>
                        <w:left w:val="none" w:sz="0" w:space="0" w:color="auto"/>
                        <w:bottom w:val="none" w:sz="0" w:space="0" w:color="auto"/>
                        <w:right w:val="none" w:sz="0" w:space="0" w:color="auto"/>
                      </w:divBdr>
                    </w:div>
                    <w:div w:id="557861499">
                      <w:marLeft w:val="0"/>
                      <w:marRight w:val="0"/>
                      <w:marTop w:val="0"/>
                      <w:marBottom w:val="0"/>
                      <w:divBdr>
                        <w:top w:val="none" w:sz="0" w:space="0" w:color="auto"/>
                        <w:left w:val="none" w:sz="0" w:space="0" w:color="auto"/>
                        <w:bottom w:val="none" w:sz="0" w:space="0" w:color="auto"/>
                        <w:right w:val="none" w:sz="0" w:space="0" w:color="auto"/>
                      </w:divBdr>
                    </w:div>
                    <w:div w:id="1525752832">
                      <w:marLeft w:val="0"/>
                      <w:marRight w:val="0"/>
                      <w:marTop w:val="0"/>
                      <w:marBottom w:val="0"/>
                      <w:divBdr>
                        <w:top w:val="none" w:sz="0" w:space="0" w:color="auto"/>
                        <w:left w:val="none" w:sz="0" w:space="0" w:color="auto"/>
                        <w:bottom w:val="none" w:sz="0" w:space="0" w:color="auto"/>
                        <w:right w:val="none" w:sz="0" w:space="0" w:color="auto"/>
                      </w:divBdr>
                    </w:div>
                    <w:div w:id="1753431185">
                      <w:marLeft w:val="0"/>
                      <w:marRight w:val="0"/>
                      <w:marTop w:val="0"/>
                      <w:marBottom w:val="0"/>
                      <w:divBdr>
                        <w:top w:val="none" w:sz="0" w:space="0" w:color="auto"/>
                        <w:left w:val="none" w:sz="0" w:space="0" w:color="auto"/>
                        <w:bottom w:val="none" w:sz="0" w:space="0" w:color="auto"/>
                        <w:right w:val="none" w:sz="0" w:space="0" w:color="auto"/>
                      </w:divBdr>
                    </w:div>
                    <w:div w:id="1940260528">
                      <w:marLeft w:val="0"/>
                      <w:marRight w:val="0"/>
                      <w:marTop w:val="0"/>
                      <w:marBottom w:val="0"/>
                      <w:divBdr>
                        <w:top w:val="none" w:sz="0" w:space="0" w:color="auto"/>
                        <w:left w:val="none" w:sz="0" w:space="0" w:color="auto"/>
                        <w:bottom w:val="none" w:sz="0" w:space="0" w:color="auto"/>
                        <w:right w:val="none" w:sz="0" w:space="0" w:color="auto"/>
                      </w:divBdr>
                    </w:div>
                  </w:divsChild>
                </w:div>
                <w:div w:id="363293579">
                  <w:marLeft w:val="0"/>
                  <w:marRight w:val="0"/>
                  <w:marTop w:val="0"/>
                  <w:marBottom w:val="0"/>
                  <w:divBdr>
                    <w:top w:val="none" w:sz="0" w:space="0" w:color="auto"/>
                    <w:left w:val="none" w:sz="0" w:space="0" w:color="auto"/>
                    <w:bottom w:val="none" w:sz="0" w:space="0" w:color="auto"/>
                    <w:right w:val="none" w:sz="0" w:space="0" w:color="auto"/>
                  </w:divBdr>
                  <w:divsChild>
                    <w:div w:id="174078967">
                      <w:marLeft w:val="0"/>
                      <w:marRight w:val="0"/>
                      <w:marTop w:val="0"/>
                      <w:marBottom w:val="0"/>
                      <w:divBdr>
                        <w:top w:val="none" w:sz="0" w:space="0" w:color="auto"/>
                        <w:left w:val="none" w:sz="0" w:space="0" w:color="auto"/>
                        <w:bottom w:val="none" w:sz="0" w:space="0" w:color="auto"/>
                        <w:right w:val="none" w:sz="0" w:space="0" w:color="auto"/>
                      </w:divBdr>
                    </w:div>
                  </w:divsChild>
                </w:div>
                <w:div w:id="365176525">
                  <w:marLeft w:val="0"/>
                  <w:marRight w:val="0"/>
                  <w:marTop w:val="0"/>
                  <w:marBottom w:val="0"/>
                  <w:divBdr>
                    <w:top w:val="none" w:sz="0" w:space="0" w:color="auto"/>
                    <w:left w:val="none" w:sz="0" w:space="0" w:color="auto"/>
                    <w:bottom w:val="none" w:sz="0" w:space="0" w:color="auto"/>
                    <w:right w:val="none" w:sz="0" w:space="0" w:color="auto"/>
                  </w:divBdr>
                  <w:divsChild>
                    <w:div w:id="79718367">
                      <w:marLeft w:val="0"/>
                      <w:marRight w:val="0"/>
                      <w:marTop w:val="0"/>
                      <w:marBottom w:val="0"/>
                      <w:divBdr>
                        <w:top w:val="none" w:sz="0" w:space="0" w:color="auto"/>
                        <w:left w:val="none" w:sz="0" w:space="0" w:color="auto"/>
                        <w:bottom w:val="none" w:sz="0" w:space="0" w:color="auto"/>
                        <w:right w:val="none" w:sz="0" w:space="0" w:color="auto"/>
                      </w:divBdr>
                    </w:div>
                    <w:div w:id="1484276694">
                      <w:marLeft w:val="0"/>
                      <w:marRight w:val="0"/>
                      <w:marTop w:val="0"/>
                      <w:marBottom w:val="0"/>
                      <w:divBdr>
                        <w:top w:val="none" w:sz="0" w:space="0" w:color="auto"/>
                        <w:left w:val="none" w:sz="0" w:space="0" w:color="auto"/>
                        <w:bottom w:val="none" w:sz="0" w:space="0" w:color="auto"/>
                        <w:right w:val="none" w:sz="0" w:space="0" w:color="auto"/>
                      </w:divBdr>
                    </w:div>
                    <w:div w:id="1873348878">
                      <w:marLeft w:val="0"/>
                      <w:marRight w:val="0"/>
                      <w:marTop w:val="0"/>
                      <w:marBottom w:val="0"/>
                      <w:divBdr>
                        <w:top w:val="none" w:sz="0" w:space="0" w:color="auto"/>
                        <w:left w:val="none" w:sz="0" w:space="0" w:color="auto"/>
                        <w:bottom w:val="none" w:sz="0" w:space="0" w:color="auto"/>
                        <w:right w:val="none" w:sz="0" w:space="0" w:color="auto"/>
                      </w:divBdr>
                    </w:div>
                  </w:divsChild>
                </w:div>
                <w:div w:id="368456470">
                  <w:marLeft w:val="0"/>
                  <w:marRight w:val="0"/>
                  <w:marTop w:val="0"/>
                  <w:marBottom w:val="0"/>
                  <w:divBdr>
                    <w:top w:val="none" w:sz="0" w:space="0" w:color="auto"/>
                    <w:left w:val="none" w:sz="0" w:space="0" w:color="auto"/>
                    <w:bottom w:val="none" w:sz="0" w:space="0" w:color="auto"/>
                    <w:right w:val="none" w:sz="0" w:space="0" w:color="auto"/>
                  </w:divBdr>
                  <w:divsChild>
                    <w:div w:id="911236793">
                      <w:marLeft w:val="0"/>
                      <w:marRight w:val="0"/>
                      <w:marTop w:val="0"/>
                      <w:marBottom w:val="0"/>
                      <w:divBdr>
                        <w:top w:val="none" w:sz="0" w:space="0" w:color="auto"/>
                        <w:left w:val="none" w:sz="0" w:space="0" w:color="auto"/>
                        <w:bottom w:val="none" w:sz="0" w:space="0" w:color="auto"/>
                        <w:right w:val="none" w:sz="0" w:space="0" w:color="auto"/>
                      </w:divBdr>
                    </w:div>
                  </w:divsChild>
                </w:div>
                <w:div w:id="378358205">
                  <w:marLeft w:val="0"/>
                  <w:marRight w:val="0"/>
                  <w:marTop w:val="0"/>
                  <w:marBottom w:val="0"/>
                  <w:divBdr>
                    <w:top w:val="none" w:sz="0" w:space="0" w:color="auto"/>
                    <w:left w:val="none" w:sz="0" w:space="0" w:color="auto"/>
                    <w:bottom w:val="none" w:sz="0" w:space="0" w:color="auto"/>
                    <w:right w:val="none" w:sz="0" w:space="0" w:color="auto"/>
                  </w:divBdr>
                  <w:divsChild>
                    <w:div w:id="135725142">
                      <w:marLeft w:val="0"/>
                      <w:marRight w:val="0"/>
                      <w:marTop w:val="0"/>
                      <w:marBottom w:val="0"/>
                      <w:divBdr>
                        <w:top w:val="none" w:sz="0" w:space="0" w:color="auto"/>
                        <w:left w:val="none" w:sz="0" w:space="0" w:color="auto"/>
                        <w:bottom w:val="none" w:sz="0" w:space="0" w:color="auto"/>
                        <w:right w:val="none" w:sz="0" w:space="0" w:color="auto"/>
                      </w:divBdr>
                    </w:div>
                    <w:div w:id="444547346">
                      <w:marLeft w:val="0"/>
                      <w:marRight w:val="0"/>
                      <w:marTop w:val="0"/>
                      <w:marBottom w:val="0"/>
                      <w:divBdr>
                        <w:top w:val="none" w:sz="0" w:space="0" w:color="auto"/>
                        <w:left w:val="none" w:sz="0" w:space="0" w:color="auto"/>
                        <w:bottom w:val="none" w:sz="0" w:space="0" w:color="auto"/>
                        <w:right w:val="none" w:sz="0" w:space="0" w:color="auto"/>
                      </w:divBdr>
                    </w:div>
                    <w:div w:id="1571109462">
                      <w:marLeft w:val="0"/>
                      <w:marRight w:val="0"/>
                      <w:marTop w:val="0"/>
                      <w:marBottom w:val="0"/>
                      <w:divBdr>
                        <w:top w:val="none" w:sz="0" w:space="0" w:color="auto"/>
                        <w:left w:val="none" w:sz="0" w:space="0" w:color="auto"/>
                        <w:bottom w:val="none" w:sz="0" w:space="0" w:color="auto"/>
                        <w:right w:val="none" w:sz="0" w:space="0" w:color="auto"/>
                      </w:divBdr>
                    </w:div>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 w:id="381949704">
                  <w:marLeft w:val="0"/>
                  <w:marRight w:val="0"/>
                  <w:marTop w:val="0"/>
                  <w:marBottom w:val="0"/>
                  <w:divBdr>
                    <w:top w:val="none" w:sz="0" w:space="0" w:color="auto"/>
                    <w:left w:val="none" w:sz="0" w:space="0" w:color="auto"/>
                    <w:bottom w:val="none" w:sz="0" w:space="0" w:color="auto"/>
                    <w:right w:val="none" w:sz="0" w:space="0" w:color="auto"/>
                  </w:divBdr>
                  <w:divsChild>
                    <w:div w:id="642350755">
                      <w:marLeft w:val="0"/>
                      <w:marRight w:val="0"/>
                      <w:marTop w:val="0"/>
                      <w:marBottom w:val="0"/>
                      <w:divBdr>
                        <w:top w:val="none" w:sz="0" w:space="0" w:color="auto"/>
                        <w:left w:val="none" w:sz="0" w:space="0" w:color="auto"/>
                        <w:bottom w:val="none" w:sz="0" w:space="0" w:color="auto"/>
                        <w:right w:val="none" w:sz="0" w:space="0" w:color="auto"/>
                      </w:divBdr>
                    </w:div>
                    <w:div w:id="1686205579">
                      <w:marLeft w:val="0"/>
                      <w:marRight w:val="0"/>
                      <w:marTop w:val="0"/>
                      <w:marBottom w:val="0"/>
                      <w:divBdr>
                        <w:top w:val="none" w:sz="0" w:space="0" w:color="auto"/>
                        <w:left w:val="none" w:sz="0" w:space="0" w:color="auto"/>
                        <w:bottom w:val="none" w:sz="0" w:space="0" w:color="auto"/>
                        <w:right w:val="none" w:sz="0" w:space="0" w:color="auto"/>
                      </w:divBdr>
                    </w:div>
                    <w:div w:id="2020891949">
                      <w:marLeft w:val="0"/>
                      <w:marRight w:val="0"/>
                      <w:marTop w:val="0"/>
                      <w:marBottom w:val="0"/>
                      <w:divBdr>
                        <w:top w:val="none" w:sz="0" w:space="0" w:color="auto"/>
                        <w:left w:val="none" w:sz="0" w:space="0" w:color="auto"/>
                        <w:bottom w:val="none" w:sz="0" w:space="0" w:color="auto"/>
                        <w:right w:val="none" w:sz="0" w:space="0" w:color="auto"/>
                      </w:divBdr>
                    </w:div>
                  </w:divsChild>
                </w:div>
                <w:div w:id="383455591">
                  <w:marLeft w:val="0"/>
                  <w:marRight w:val="0"/>
                  <w:marTop w:val="0"/>
                  <w:marBottom w:val="0"/>
                  <w:divBdr>
                    <w:top w:val="none" w:sz="0" w:space="0" w:color="auto"/>
                    <w:left w:val="none" w:sz="0" w:space="0" w:color="auto"/>
                    <w:bottom w:val="none" w:sz="0" w:space="0" w:color="auto"/>
                    <w:right w:val="none" w:sz="0" w:space="0" w:color="auto"/>
                  </w:divBdr>
                  <w:divsChild>
                    <w:div w:id="532689852">
                      <w:marLeft w:val="0"/>
                      <w:marRight w:val="0"/>
                      <w:marTop w:val="0"/>
                      <w:marBottom w:val="0"/>
                      <w:divBdr>
                        <w:top w:val="none" w:sz="0" w:space="0" w:color="auto"/>
                        <w:left w:val="none" w:sz="0" w:space="0" w:color="auto"/>
                        <w:bottom w:val="none" w:sz="0" w:space="0" w:color="auto"/>
                        <w:right w:val="none" w:sz="0" w:space="0" w:color="auto"/>
                      </w:divBdr>
                    </w:div>
                    <w:div w:id="986014684">
                      <w:marLeft w:val="0"/>
                      <w:marRight w:val="0"/>
                      <w:marTop w:val="0"/>
                      <w:marBottom w:val="0"/>
                      <w:divBdr>
                        <w:top w:val="none" w:sz="0" w:space="0" w:color="auto"/>
                        <w:left w:val="none" w:sz="0" w:space="0" w:color="auto"/>
                        <w:bottom w:val="none" w:sz="0" w:space="0" w:color="auto"/>
                        <w:right w:val="none" w:sz="0" w:space="0" w:color="auto"/>
                      </w:divBdr>
                    </w:div>
                  </w:divsChild>
                </w:div>
                <w:div w:id="383604486">
                  <w:marLeft w:val="0"/>
                  <w:marRight w:val="0"/>
                  <w:marTop w:val="0"/>
                  <w:marBottom w:val="0"/>
                  <w:divBdr>
                    <w:top w:val="none" w:sz="0" w:space="0" w:color="auto"/>
                    <w:left w:val="none" w:sz="0" w:space="0" w:color="auto"/>
                    <w:bottom w:val="none" w:sz="0" w:space="0" w:color="auto"/>
                    <w:right w:val="none" w:sz="0" w:space="0" w:color="auto"/>
                  </w:divBdr>
                  <w:divsChild>
                    <w:div w:id="1739665388">
                      <w:marLeft w:val="0"/>
                      <w:marRight w:val="0"/>
                      <w:marTop w:val="0"/>
                      <w:marBottom w:val="0"/>
                      <w:divBdr>
                        <w:top w:val="none" w:sz="0" w:space="0" w:color="auto"/>
                        <w:left w:val="none" w:sz="0" w:space="0" w:color="auto"/>
                        <w:bottom w:val="none" w:sz="0" w:space="0" w:color="auto"/>
                        <w:right w:val="none" w:sz="0" w:space="0" w:color="auto"/>
                      </w:divBdr>
                    </w:div>
                  </w:divsChild>
                </w:div>
                <w:div w:id="388384013">
                  <w:marLeft w:val="0"/>
                  <w:marRight w:val="0"/>
                  <w:marTop w:val="0"/>
                  <w:marBottom w:val="0"/>
                  <w:divBdr>
                    <w:top w:val="none" w:sz="0" w:space="0" w:color="auto"/>
                    <w:left w:val="none" w:sz="0" w:space="0" w:color="auto"/>
                    <w:bottom w:val="none" w:sz="0" w:space="0" w:color="auto"/>
                    <w:right w:val="none" w:sz="0" w:space="0" w:color="auto"/>
                  </w:divBdr>
                  <w:divsChild>
                    <w:div w:id="543565669">
                      <w:marLeft w:val="0"/>
                      <w:marRight w:val="0"/>
                      <w:marTop w:val="0"/>
                      <w:marBottom w:val="0"/>
                      <w:divBdr>
                        <w:top w:val="none" w:sz="0" w:space="0" w:color="auto"/>
                        <w:left w:val="none" w:sz="0" w:space="0" w:color="auto"/>
                        <w:bottom w:val="none" w:sz="0" w:space="0" w:color="auto"/>
                        <w:right w:val="none" w:sz="0" w:space="0" w:color="auto"/>
                      </w:divBdr>
                    </w:div>
                    <w:div w:id="1892880229">
                      <w:marLeft w:val="0"/>
                      <w:marRight w:val="0"/>
                      <w:marTop w:val="0"/>
                      <w:marBottom w:val="0"/>
                      <w:divBdr>
                        <w:top w:val="none" w:sz="0" w:space="0" w:color="auto"/>
                        <w:left w:val="none" w:sz="0" w:space="0" w:color="auto"/>
                        <w:bottom w:val="none" w:sz="0" w:space="0" w:color="auto"/>
                        <w:right w:val="none" w:sz="0" w:space="0" w:color="auto"/>
                      </w:divBdr>
                    </w:div>
                  </w:divsChild>
                </w:div>
                <w:div w:id="396826256">
                  <w:marLeft w:val="0"/>
                  <w:marRight w:val="0"/>
                  <w:marTop w:val="0"/>
                  <w:marBottom w:val="0"/>
                  <w:divBdr>
                    <w:top w:val="none" w:sz="0" w:space="0" w:color="auto"/>
                    <w:left w:val="none" w:sz="0" w:space="0" w:color="auto"/>
                    <w:bottom w:val="none" w:sz="0" w:space="0" w:color="auto"/>
                    <w:right w:val="none" w:sz="0" w:space="0" w:color="auto"/>
                  </w:divBdr>
                  <w:divsChild>
                    <w:div w:id="1503160758">
                      <w:marLeft w:val="0"/>
                      <w:marRight w:val="0"/>
                      <w:marTop w:val="0"/>
                      <w:marBottom w:val="0"/>
                      <w:divBdr>
                        <w:top w:val="none" w:sz="0" w:space="0" w:color="auto"/>
                        <w:left w:val="none" w:sz="0" w:space="0" w:color="auto"/>
                        <w:bottom w:val="none" w:sz="0" w:space="0" w:color="auto"/>
                        <w:right w:val="none" w:sz="0" w:space="0" w:color="auto"/>
                      </w:divBdr>
                    </w:div>
                    <w:div w:id="1972711219">
                      <w:marLeft w:val="0"/>
                      <w:marRight w:val="0"/>
                      <w:marTop w:val="0"/>
                      <w:marBottom w:val="0"/>
                      <w:divBdr>
                        <w:top w:val="none" w:sz="0" w:space="0" w:color="auto"/>
                        <w:left w:val="none" w:sz="0" w:space="0" w:color="auto"/>
                        <w:bottom w:val="none" w:sz="0" w:space="0" w:color="auto"/>
                        <w:right w:val="none" w:sz="0" w:space="0" w:color="auto"/>
                      </w:divBdr>
                    </w:div>
                  </w:divsChild>
                </w:div>
                <w:div w:id="406152879">
                  <w:marLeft w:val="0"/>
                  <w:marRight w:val="0"/>
                  <w:marTop w:val="0"/>
                  <w:marBottom w:val="0"/>
                  <w:divBdr>
                    <w:top w:val="none" w:sz="0" w:space="0" w:color="auto"/>
                    <w:left w:val="none" w:sz="0" w:space="0" w:color="auto"/>
                    <w:bottom w:val="none" w:sz="0" w:space="0" w:color="auto"/>
                    <w:right w:val="none" w:sz="0" w:space="0" w:color="auto"/>
                  </w:divBdr>
                  <w:divsChild>
                    <w:div w:id="376778143">
                      <w:marLeft w:val="0"/>
                      <w:marRight w:val="0"/>
                      <w:marTop w:val="0"/>
                      <w:marBottom w:val="0"/>
                      <w:divBdr>
                        <w:top w:val="none" w:sz="0" w:space="0" w:color="auto"/>
                        <w:left w:val="none" w:sz="0" w:space="0" w:color="auto"/>
                        <w:bottom w:val="none" w:sz="0" w:space="0" w:color="auto"/>
                        <w:right w:val="none" w:sz="0" w:space="0" w:color="auto"/>
                      </w:divBdr>
                    </w:div>
                    <w:div w:id="808281169">
                      <w:marLeft w:val="0"/>
                      <w:marRight w:val="0"/>
                      <w:marTop w:val="0"/>
                      <w:marBottom w:val="0"/>
                      <w:divBdr>
                        <w:top w:val="none" w:sz="0" w:space="0" w:color="auto"/>
                        <w:left w:val="none" w:sz="0" w:space="0" w:color="auto"/>
                        <w:bottom w:val="none" w:sz="0" w:space="0" w:color="auto"/>
                        <w:right w:val="none" w:sz="0" w:space="0" w:color="auto"/>
                      </w:divBdr>
                    </w:div>
                    <w:div w:id="1252813442">
                      <w:marLeft w:val="0"/>
                      <w:marRight w:val="0"/>
                      <w:marTop w:val="0"/>
                      <w:marBottom w:val="0"/>
                      <w:divBdr>
                        <w:top w:val="none" w:sz="0" w:space="0" w:color="auto"/>
                        <w:left w:val="none" w:sz="0" w:space="0" w:color="auto"/>
                        <w:bottom w:val="none" w:sz="0" w:space="0" w:color="auto"/>
                        <w:right w:val="none" w:sz="0" w:space="0" w:color="auto"/>
                      </w:divBdr>
                    </w:div>
                  </w:divsChild>
                </w:div>
                <w:div w:id="409625324">
                  <w:marLeft w:val="0"/>
                  <w:marRight w:val="0"/>
                  <w:marTop w:val="0"/>
                  <w:marBottom w:val="0"/>
                  <w:divBdr>
                    <w:top w:val="none" w:sz="0" w:space="0" w:color="auto"/>
                    <w:left w:val="none" w:sz="0" w:space="0" w:color="auto"/>
                    <w:bottom w:val="none" w:sz="0" w:space="0" w:color="auto"/>
                    <w:right w:val="none" w:sz="0" w:space="0" w:color="auto"/>
                  </w:divBdr>
                  <w:divsChild>
                    <w:div w:id="176309231">
                      <w:marLeft w:val="0"/>
                      <w:marRight w:val="0"/>
                      <w:marTop w:val="0"/>
                      <w:marBottom w:val="0"/>
                      <w:divBdr>
                        <w:top w:val="none" w:sz="0" w:space="0" w:color="auto"/>
                        <w:left w:val="none" w:sz="0" w:space="0" w:color="auto"/>
                        <w:bottom w:val="none" w:sz="0" w:space="0" w:color="auto"/>
                        <w:right w:val="none" w:sz="0" w:space="0" w:color="auto"/>
                      </w:divBdr>
                    </w:div>
                    <w:div w:id="906108188">
                      <w:marLeft w:val="0"/>
                      <w:marRight w:val="0"/>
                      <w:marTop w:val="0"/>
                      <w:marBottom w:val="0"/>
                      <w:divBdr>
                        <w:top w:val="none" w:sz="0" w:space="0" w:color="auto"/>
                        <w:left w:val="none" w:sz="0" w:space="0" w:color="auto"/>
                        <w:bottom w:val="none" w:sz="0" w:space="0" w:color="auto"/>
                        <w:right w:val="none" w:sz="0" w:space="0" w:color="auto"/>
                      </w:divBdr>
                    </w:div>
                    <w:div w:id="1345396823">
                      <w:marLeft w:val="0"/>
                      <w:marRight w:val="0"/>
                      <w:marTop w:val="0"/>
                      <w:marBottom w:val="0"/>
                      <w:divBdr>
                        <w:top w:val="none" w:sz="0" w:space="0" w:color="auto"/>
                        <w:left w:val="none" w:sz="0" w:space="0" w:color="auto"/>
                        <w:bottom w:val="none" w:sz="0" w:space="0" w:color="auto"/>
                        <w:right w:val="none" w:sz="0" w:space="0" w:color="auto"/>
                      </w:divBdr>
                    </w:div>
                    <w:div w:id="1475903083">
                      <w:marLeft w:val="0"/>
                      <w:marRight w:val="0"/>
                      <w:marTop w:val="0"/>
                      <w:marBottom w:val="0"/>
                      <w:divBdr>
                        <w:top w:val="none" w:sz="0" w:space="0" w:color="auto"/>
                        <w:left w:val="none" w:sz="0" w:space="0" w:color="auto"/>
                        <w:bottom w:val="none" w:sz="0" w:space="0" w:color="auto"/>
                        <w:right w:val="none" w:sz="0" w:space="0" w:color="auto"/>
                      </w:divBdr>
                    </w:div>
                    <w:div w:id="2086492117">
                      <w:marLeft w:val="0"/>
                      <w:marRight w:val="0"/>
                      <w:marTop w:val="0"/>
                      <w:marBottom w:val="0"/>
                      <w:divBdr>
                        <w:top w:val="none" w:sz="0" w:space="0" w:color="auto"/>
                        <w:left w:val="none" w:sz="0" w:space="0" w:color="auto"/>
                        <w:bottom w:val="none" w:sz="0" w:space="0" w:color="auto"/>
                        <w:right w:val="none" w:sz="0" w:space="0" w:color="auto"/>
                      </w:divBdr>
                    </w:div>
                  </w:divsChild>
                </w:div>
                <w:div w:id="415714107">
                  <w:marLeft w:val="0"/>
                  <w:marRight w:val="0"/>
                  <w:marTop w:val="0"/>
                  <w:marBottom w:val="0"/>
                  <w:divBdr>
                    <w:top w:val="none" w:sz="0" w:space="0" w:color="auto"/>
                    <w:left w:val="none" w:sz="0" w:space="0" w:color="auto"/>
                    <w:bottom w:val="none" w:sz="0" w:space="0" w:color="auto"/>
                    <w:right w:val="none" w:sz="0" w:space="0" w:color="auto"/>
                  </w:divBdr>
                  <w:divsChild>
                    <w:div w:id="425076547">
                      <w:marLeft w:val="0"/>
                      <w:marRight w:val="0"/>
                      <w:marTop w:val="0"/>
                      <w:marBottom w:val="0"/>
                      <w:divBdr>
                        <w:top w:val="none" w:sz="0" w:space="0" w:color="auto"/>
                        <w:left w:val="none" w:sz="0" w:space="0" w:color="auto"/>
                        <w:bottom w:val="none" w:sz="0" w:space="0" w:color="auto"/>
                        <w:right w:val="none" w:sz="0" w:space="0" w:color="auto"/>
                      </w:divBdr>
                    </w:div>
                    <w:div w:id="1518890122">
                      <w:marLeft w:val="0"/>
                      <w:marRight w:val="0"/>
                      <w:marTop w:val="0"/>
                      <w:marBottom w:val="0"/>
                      <w:divBdr>
                        <w:top w:val="none" w:sz="0" w:space="0" w:color="auto"/>
                        <w:left w:val="none" w:sz="0" w:space="0" w:color="auto"/>
                        <w:bottom w:val="none" w:sz="0" w:space="0" w:color="auto"/>
                        <w:right w:val="none" w:sz="0" w:space="0" w:color="auto"/>
                      </w:divBdr>
                    </w:div>
                  </w:divsChild>
                </w:div>
                <w:div w:id="430396975">
                  <w:marLeft w:val="0"/>
                  <w:marRight w:val="0"/>
                  <w:marTop w:val="0"/>
                  <w:marBottom w:val="0"/>
                  <w:divBdr>
                    <w:top w:val="none" w:sz="0" w:space="0" w:color="auto"/>
                    <w:left w:val="none" w:sz="0" w:space="0" w:color="auto"/>
                    <w:bottom w:val="none" w:sz="0" w:space="0" w:color="auto"/>
                    <w:right w:val="none" w:sz="0" w:space="0" w:color="auto"/>
                  </w:divBdr>
                  <w:divsChild>
                    <w:div w:id="429274728">
                      <w:marLeft w:val="0"/>
                      <w:marRight w:val="0"/>
                      <w:marTop w:val="0"/>
                      <w:marBottom w:val="0"/>
                      <w:divBdr>
                        <w:top w:val="none" w:sz="0" w:space="0" w:color="auto"/>
                        <w:left w:val="none" w:sz="0" w:space="0" w:color="auto"/>
                        <w:bottom w:val="none" w:sz="0" w:space="0" w:color="auto"/>
                        <w:right w:val="none" w:sz="0" w:space="0" w:color="auto"/>
                      </w:divBdr>
                    </w:div>
                    <w:div w:id="988948235">
                      <w:marLeft w:val="0"/>
                      <w:marRight w:val="0"/>
                      <w:marTop w:val="0"/>
                      <w:marBottom w:val="0"/>
                      <w:divBdr>
                        <w:top w:val="none" w:sz="0" w:space="0" w:color="auto"/>
                        <w:left w:val="none" w:sz="0" w:space="0" w:color="auto"/>
                        <w:bottom w:val="none" w:sz="0" w:space="0" w:color="auto"/>
                        <w:right w:val="none" w:sz="0" w:space="0" w:color="auto"/>
                      </w:divBdr>
                    </w:div>
                    <w:div w:id="1553345756">
                      <w:marLeft w:val="0"/>
                      <w:marRight w:val="0"/>
                      <w:marTop w:val="0"/>
                      <w:marBottom w:val="0"/>
                      <w:divBdr>
                        <w:top w:val="none" w:sz="0" w:space="0" w:color="auto"/>
                        <w:left w:val="none" w:sz="0" w:space="0" w:color="auto"/>
                        <w:bottom w:val="none" w:sz="0" w:space="0" w:color="auto"/>
                        <w:right w:val="none" w:sz="0" w:space="0" w:color="auto"/>
                      </w:divBdr>
                    </w:div>
                  </w:divsChild>
                </w:div>
                <w:div w:id="442530769">
                  <w:marLeft w:val="0"/>
                  <w:marRight w:val="0"/>
                  <w:marTop w:val="0"/>
                  <w:marBottom w:val="0"/>
                  <w:divBdr>
                    <w:top w:val="none" w:sz="0" w:space="0" w:color="auto"/>
                    <w:left w:val="none" w:sz="0" w:space="0" w:color="auto"/>
                    <w:bottom w:val="none" w:sz="0" w:space="0" w:color="auto"/>
                    <w:right w:val="none" w:sz="0" w:space="0" w:color="auto"/>
                  </w:divBdr>
                  <w:divsChild>
                    <w:div w:id="1538739216">
                      <w:marLeft w:val="0"/>
                      <w:marRight w:val="0"/>
                      <w:marTop w:val="0"/>
                      <w:marBottom w:val="0"/>
                      <w:divBdr>
                        <w:top w:val="none" w:sz="0" w:space="0" w:color="auto"/>
                        <w:left w:val="none" w:sz="0" w:space="0" w:color="auto"/>
                        <w:bottom w:val="none" w:sz="0" w:space="0" w:color="auto"/>
                        <w:right w:val="none" w:sz="0" w:space="0" w:color="auto"/>
                      </w:divBdr>
                    </w:div>
                  </w:divsChild>
                </w:div>
                <w:div w:id="481460078">
                  <w:marLeft w:val="0"/>
                  <w:marRight w:val="0"/>
                  <w:marTop w:val="0"/>
                  <w:marBottom w:val="0"/>
                  <w:divBdr>
                    <w:top w:val="none" w:sz="0" w:space="0" w:color="auto"/>
                    <w:left w:val="none" w:sz="0" w:space="0" w:color="auto"/>
                    <w:bottom w:val="none" w:sz="0" w:space="0" w:color="auto"/>
                    <w:right w:val="none" w:sz="0" w:space="0" w:color="auto"/>
                  </w:divBdr>
                  <w:divsChild>
                    <w:div w:id="586884902">
                      <w:marLeft w:val="0"/>
                      <w:marRight w:val="0"/>
                      <w:marTop w:val="0"/>
                      <w:marBottom w:val="0"/>
                      <w:divBdr>
                        <w:top w:val="none" w:sz="0" w:space="0" w:color="auto"/>
                        <w:left w:val="none" w:sz="0" w:space="0" w:color="auto"/>
                        <w:bottom w:val="none" w:sz="0" w:space="0" w:color="auto"/>
                        <w:right w:val="none" w:sz="0" w:space="0" w:color="auto"/>
                      </w:divBdr>
                    </w:div>
                    <w:div w:id="1195119548">
                      <w:marLeft w:val="0"/>
                      <w:marRight w:val="0"/>
                      <w:marTop w:val="0"/>
                      <w:marBottom w:val="0"/>
                      <w:divBdr>
                        <w:top w:val="none" w:sz="0" w:space="0" w:color="auto"/>
                        <w:left w:val="none" w:sz="0" w:space="0" w:color="auto"/>
                        <w:bottom w:val="none" w:sz="0" w:space="0" w:color="auto"/>
                        <w:right w:val="none" w:sz="0" w:space="0" w:color="auto"/>
                      </w:divBdr>
                    </w:div>
                    <w:div w:id="1759788445">
                      <w:marLeft w:val="0"/>
                      <w:marRight w:val="0"/>
                      <w:marTop w:val="0"/>
                      <w:marBottom w:val="0"/>
                      <w:divBdr>
                        <w:top w:val="none" w:sz="0" w:space="0" w:color="auto"/>
                        <w:left w:val="none" w:sz="0" w:space="0" w:color="auto"/>
                        <w:bottom w:val="none" w:sz="0" w:space="0" w:color="auto"/>
                        <w:right w:val="none" w:sz="0" w:space="0" w:color="auto"/>
                      </w:divBdr>
                    </w:div>
                    <w:div w:id="1984700505">
                      <w:marLeft w:val="0"/>
                      <w:marRight w:val="0"/>
                      <w:marTop w:val="0"/>
                      <w:marBottom w:val="0"/>
                      <w:divBdr>
                        <w:top w:val="none" w:sz="0" w:space="0" w:color="auto"/>
                        <w:left w:val="none" w:sz="0" w:space="0" w:color="auto"/>
                        <w:bottom w:val="none" w:sz="0" w:space="0" w:color="auto"/>
                        <w:right w:val="none" w:sz="0" w:space="0" w:color="auto"/>
                      </w:divBdr>
                    </w:div>
                    <w:div w:id="1988044939">
                      <w:marLeft w:val="0"/>
                      <w:marRight w:val="0"/>
                      <w:marTop w:val="0"/>
                      <w:marBottom w:val="0"/>
                      <w:divBdr>
                        <w:top w:val="none" w:sz="0" w:space="0" w:color="auto"/>
                        <w:left w:val="none" w:sz="0" w:space="0" w:color="auto"/>
                        <w:bottom w:val="none" w:sz="0" w:space="0" w:color="auto"/>
                        <w:right w:val="none" w:sz="0" w:space="0" w:color="auto"/>
                      </w:divBdr>
                    </w:div>
                    <w:div w:id="2006350976">
                      <w:marLeft w:val="0"/>
                      <w:marRight w:val="0"/>
                      <w:marTop w:val="0"/>
                      <w:marBottom w:val="0"/>
                      <w:divBdr>
                        <w:top w:val="none" w:sz="0" w:space="0" w:color="auto"/>
                        <w:left w:val="none" w:sz="0" w:space="0" w:color="auto"/>
                        <w:bottom w:val="none" w:sz="0" w:space="0" w:color="auto"/>
                        <w:right w:val="none" w:sz="0" w:space="0" w:color="auto"/>
                      </w:divBdr>
                    </w:div>
                  </w:divsChild>
                </w:div>
                <w:div w:id="489176269">
                  <w:marLeft w:val="0"/>
                  <w:marRight w:val="0"/>
                  <w:marTop w:val="0"/>
                  <w:marBottom w:val="0"/>
                  <w:divBdr>
                    <w:top w:val="none" w:sz="0" w:space="0" w:color="auto"/>
                    <w:left w:val="none" w:sz="0" w:space="0" w:color="auto"/>
                    <w:bottom w:val="none" w:sz="0" w:space="0" w:color="auto"/>
                    <w:right w:val="none" w:sz="0" w:space="0" w:color="auto"/>
                  </w:divBdr>
                  <w:divsChild>
                    <w:div w:id="84499950">
                      <w:marLeft w:val="0"/>
                      <w:marRight w:val="0"/>
                      <w:marTop w:val="0"/>
                      <w:marBottom w:val="0"/>
                      <w:divBdr>
                        <w:top w:val="none" w:sz="0" w:space="0" w:color="auto"/>
                        <w:left w:val="none" w:sz="0" w:space="0" w:color="auto"/>
                        <w:bottom w:val="none" w:sz="0" w:space="0" w:color="auto"/>
                        <w:right w:val="none" w:sz="0" w:space="0" w:color="auto"/>
                      </w:divBdr>
                    </w:div>
                  </w:divsChild>
                </w:div>
                <w:div w:id="492069442">
                  <w:marLeft w:val="0"/>
                  <w:marRight w:val="0"/>
                  <w:marTop w:val="0"/>
                  <w:marBottom w:val="0"/>
                  <w:divBdr>
                    <w:top w:val="none" w:sz="0" w:space="0" w:color="auto"/>
                    <w:left w:val="none" w:sz="0" w:space="0" w:color="auto"/>
                    <w:bottom w:val="none" w:sz="0" w:space="0" w:color="auto"/>
                    <w:right w:val="none" w:sz="0" w:space="0" w:color="auto"/>
                  </w:divBdr>
                  <w:divsChild>
                    <w:div w:id="56826742">
                      <w:marLeft w:val="0"/>
                      <w:marRight w:val="0"/>
                      <w:marTop w:val="0"/>
                      <w:marBottom w:val="0"/>
                      <w:divBdr>
                        <w:top w:val="none" w:sz="0" w:space="0" w:color="auto"/>
                        <w:left w:val="none" w:sz="0" w:space="0" w:color="auto"/>
                        <w:bottom w:val="none" w:sz="0" w:space="0" w:color="auto"/>
                        <w:right w:val="none" w:sz="0" w:space="0" w:color="auto"/>
                      </w:divBdr>
                    </w:div>
                    <w:div w:id="480777265">
                      <w:marLeft w:val="0"/>
                      <w:marRight w:val="0"/>
                      <w:marTop w:val="0"/>
                      <w:marBottom w:val="0"/>
                      <w:divBdr>
                        <w:top w:val="none" w:sz="0" w:space="0" w:color="auto"/>
                        <w:left w:val="none" w:sz="0" w:space="0" w:color="auto"/>
                        <w:bottom w:val="none" w:sz="0" w:space="0" w:color="auto"/>
                        <w:right w:val="none" w:sz="0" w:space="0" w:color="auto"/>
                      </w:divBdr>
                    </w:div>
                    <w:div w:id="522091031">
                      <w:marLeft w:val="0"/>
                      <w:marRight w:val="0"/>
                      <w:marTop w:val="0"/>
                      <w:marBottom w:val="0"/>
                      <w:divBdr>
                        <w:top w:val="none" w:sz="0" w:space="0" w:color="auto"/>
                        <w:left w:val="none" w:sz="0" w:space="0" w:color="auto"/>
                        <w:bottom w:val="none" w:sz="0" w:space="0" w:color="auto"/>
                        <w:right w:val="none" w:sz="0" w:space="0" w:color="auto"/>
                      </w:divBdr>
                    </w:div>
                    <w:div w:id="635722523">
                      <w:marLeft w:val="0"/>
                      <w:marRight w:val="0"/>
                      <w:marTop w:val="0"/>
                      <w:marBottom w:val="0"/>
                      <w:divBdr>
                        <w:top w:val="none" w:sz="0" w:space="0" w:color="auto"/>
                        <w:left w:val="none" w:sz="0" w:space="0" w:color="auto"/>
                        <w:bottom w:val="none" w:sz="0" w:space="0" w:color="auto"/>
                        <w:right w:val="none" w:sz="0" w:space="0" w:color="auto"/>
                      </w:divBdr>
                    </w:div>
                    <w:div w:id="781875082">
                      <w:marLeft w:val="0"/>
                      <w:marRight w:val="0"/>
                      <w:marTop w:val="0"/>
                      <w:marBottom w:val="0"/>
                      <w:divBdr>
                        <w:top w:val="none" w:sz="0" w:space="0" w:color="auto"/>
                        <w:left w:val="none" w:sz="0" w:space="0" w:color="auto"/>
                        <w:bottom w:val="none" w:sz="0" w:space="0" w:color="auto"/>
                        <w:right w:val="none" w:sz="0" w:space="0" w:color="auto"/>
                      </w:divBdr>
                    </w:div>
                    <w:div w:id="934283093">
                      <w:marLeft w:val="0"/>
                      <w:marRight w:val="0"/>
                      <w:marTop w:val="0"/>
                      <w:marBottom w:val="0"/>
                      <w:divBdr>
                        <w:top w:val="none" w:sz="0" w:space="0" w:color="auto"/>
                        <w:left w:val="none" w:sz="0" w:space="0" w:color="auto"/>
                        <w:bottom w:val="none" w:sz="0" w:space="0" w:color="auto"/>
                        <w:right w:val="none" w:sz="0" w:space="0" w:color="auto"/>
                      </w:divBdr>
                    </w:div>
                    <w:div w:id="987048944">
                      <w:marLeft w:val="0"/>
                      <w:marRight w:val="0"/>
                      <w:marTop w:val="0"/>
                      <w:marBottom w:val="0"/>
                      <w:divBdr>
                        <w:top w:val="none" w:sz="0" w:space="0" w:color="auto"/>
                        <w:left w:val="none" w:sz="0" w:space="0" w:color="auto"/>
                        <w:bottom w:val="none" w:sz="0" w:space="0" w:color="auto"/>
                        <w:right w:val="none" w:sz="0" w:space="0" w:color="auto"/>
                      </w:divBdr>
                    </w:div>
                    <w:div w:id="1215314987">
                      <w:marLeft w:val="0"/>
                      <w:marRight w:val="0"/>
                      <w:marTop w:val="0"/>
                      <w:marBottom w:val="0"/>
                      <w:divBdr>
                        <w:top w:val="none" w:sz="0" w:space="0" w:color="auto"/>
                        <w:left w:val="none" w:sz="0" w:space="0" w:color="auto"/>
                        <w:bottom w:val="none" w:sz="0" w:space="0" w:color="auto"/>
                        <w:right w:val="none" w:sz="0" w:space="0" w:color="auto"/>
                      </w:divBdr>
                    </w:div>
                    <w:div w:id="1395396566">
                      <w:marLeft w:val="0"/>
                      <w:marRight w:val="0"/>
                      <w:marTop w:val="0"/>
                      <w:marBottom w:val="0"/>
                      <w:divBdr>
                        <w:top w:val="none" w:sz="0" w:space="0" w:color="auto"/>
                        <w:left w:val="none" w:sz="0" w:space="0" w:color="auto"/>
                        <w:bottom w:val="none" w:sz="0" w:space="0" w:color="auto"/>
                        <w:right w:val="none" w:sz="0" w:space="0" w:color="auto"/>
                      </w:divBdr>
                    </w:div>
                    <w:div w:id="1419519810">
                      <w:marLeft w:val="0"/>
                      <w:marRight w:val="0"/>
                      <w:marTop w:val="0"/>
                      <w:marBottom w:val="0"/>
                      <w:divBdr>
                        <w:top w:val="none" w:sz="0" w:space="0" w:color="auto"/>
                        <w:left w:val="none" w:sz="0" w:space="0" w:color="auto"/>
                        <w:bottom w:val="none" w:sz="0" w:space="0" w:color="auto"/>
                        <w:right w:val="none" w:sz="0" w:space="0" w:color="auto"/>
                      </w:divBdr>
                    </w:div>
                    <w:div w:id="1939750408">
                      <w:marLeft w:val="0"/>
                      <w:marRight w:val="0"/>
                      <w:marTop w:val="0"/>
                      <w:marBottom w:val="0"/>
                      <w:divBdr>
                        <w:top w:val="none" w:sz="0" w:space="0" w:color="auto"/>
                        <w:left w:val="none" w:sz="0" w:space="0" w:color="auto"/>
                        <w:bottom w:val="none" w:sz="0" w:space="0" w:color="auto"/>
                        <w:right w:val="none" w:sz="0" w:space="0" w:color="auto"/>
                      </w:divBdr>
                    </w:div>
                    <w:div w:id="2098670151">
                      <w:marLeft w:val="0"/>
                      <w:marRight w:val="0"/>
                      <w:marTop w:val="0"/>
                      <w:marBottom w:val="0"/>
                      <w:divBdr>
                        <w:top w:val="none" w:sz="0" w:space="0" w:color="auto"/>
                        <w:left w:val="none" w:sz="0" w:space="0" w:color="auto"/>
                        <w:bottom w:val="none" w:sz="0" w:space="0" w:color="auto"/>
                        <w:right w:val="none" w:sz="0" w:space="0" w:color="auto"/>
                      </w:divBdr>
                    </w:div>
                  </w:divsChild>
                </w:div>
                <w:div w:id="494995604">
                  <w:marLeft w:val="0"/>
                  <w:marRight w:val="0"/>
                  <w:marTop w:val="0"/>
                  <w:marBottom w:val="0"/>
                  <w:divBdr>
                    <w:top w:val="none" w:sz="0" w:space="0" w:color="auto"/>
                    <w:left w:val="none" w:sz="0" w:space="0" w:color="auto"/>
                    <w:bottom w:val="none" w:sz="0" w:space="0" w:color="auto"/>
                    <w:right w:val="none" w:sz="0" w:space="0" w:color="auto"/>
                  </w:divBdr>
                  <w:divsChild>
                    <w:div w:id="46532273">
                      <w:marLeft w:val="0"/>
                      <w:marRight w:val="0"/>
                      <w:marTop w:val="0"/>
                      <w:marBottom w:val="0"/>
                      <w:divBdr>
                        <w:top w:val="none" w:sz="0" w:space="0" w:color="auto"/>
                        <w:left w:val="none" w:sz="0" w:space="0" w:color="auto"/>
                        <w:bottom w:val="none" w:sz="0" w:space="0" w:color="auto"/>
                        <w:right w:val="none" w:sz="0" w:space="0" w:color="auto"/>
                      </w:divBdr>
                    </w:div>
                    <w:div w:id="212545266">
                      <w:marLeft w:val="0"/>
                      <w:marRight w:val="0"/>
                      <w:marTop w:val="0"/>
                      <w:marBottom w:val="0"/>
                      <w:divBdr>
                        <w:top w:val="none" w:sz="0" w:space="0" w:color="auto"/>
                        <w:left w:val="none" w:sz="0" w:space="0" w:color="auto"/>
                        <w:bottom w:val="none" w:sz="0" w:space="0" w:color="auto"/>
                        <w:right w:val="none" w:sz="0" w:space="0" w:color="auto"/>
                      </w:divBdr>
                    </w:div>
                    <w:div w:id="1052074163">
                      <w:marLeft w:val="0"/>
                      <w:marRight w:val="0"/>
                      <w:marTop w:val="0"/>
                      <w:marBottom w:val="0"/>
                      <w:divBdr>
                        <w:top w:val="none" w:sz="0" w:space="0" w:color="auto"/>
                        <w:left w:val="none" w:sz="0" w:space="0" w:color="auto"/>
                        <w:bottom w:val="none" w:sz="0" w:space="0" w:color="auto"/>
                        <w:right w:val="none" w:sz="0" w:space="0" w:color="auto"/>
                      </w:divBdr>
                    </w:div>
                    <w:div w:id="1782069856">
                      <w:marLeft w:val="0"/>
                      <w:marRight w:val="0"/>
                      <w:marTop w:val="0"/>
                      <w:marBottom w:val="0"/>
                      <w:divBdr>
                        <w:top w:val="none" w:sz="0" w:space="0" w:color="auto"/>
                        <w:left w:val="none" w:sz="0" w:space="0" w:color="auto"/>
                        <w:bottom w:val="none" w:sz="0" w:space="0" w:color="auto"/>
                        <w:right w:val="none" w:sz="0" w:space="0" w:color="auto"/>
                      </w:divBdr>
                    </w:div>
                    <w:div w:id="2006739442">
                      <w:marLeft w:val="0"/>
                      <w:marRight w:val="0"/>
                      <w:marTop w:val="0"/>
                      <w:marBottom w:val="0"/>
                      <w:divBdr>
                        <w:top w:val="none" w:sz="0" w:space="0" w:color="auto"/>
                        <w:left w:val="none" w:sz="0" w:space="0" w:color="auto"/>
                        <w:bottom w:val="none" w:sz="0" w:space="0" w:color="auto"/>
                        <w:right w:val="none" w:sz="0" w:space="0" w:color="auto"/>
                      </w:divBdr>
                    </w:div>
                  </w:divsChild>
                </w:div>
                <w:div w:id="499200518">
                  <w:marLeft w:val="0"/>
                  <w:marRight w:val="0"/>
                  <w:marTop w:val="0"/>
                  <w:marBottom w:val="0"/>
                  <w:divBdr>
                    <w:top w:val="none" w:sz="0" w:space="0" w:color="auto"/>
                    <w:left w:val="none" w:sz="0" w:space="0" w:color="auto"/>
                    <w:bottom w:val="none" w:sz="0" w:space="0" w:color="auto"/>
                    <w:right w:val="none" w:sz="0" w:space="0" w:color="auto"/>
                  </w:divBdr>
                  <w:divsChild>
                    <w:div w:id="850534234">
                      <w:marLeft w:val="0"/>
                      <w:marRight w:val="0"/>
                      <w:marTop w:val="0"/>
                      <w:marBottom w:val="0"/>
                      <w:divBdr>
                        <w:top w:val="none" w:sz="0" w:space="0" w:color="auto"/>
                        <w:left w:val="none" w:sz="0" w:space="0" w:color="auto"/>
                        <w:bottom w:val="none" w:sz="0" w:space="0" w:color="auto"/>
                        <w:right w:val="none" w:sz="0" w:space="0" w:color="auto"/>
                      </w:divBdr>
                    </w:div>
                    <w:div w:id="1203521081">
                      <w:marLeft w:val="0"/>
                      <w:marRight w:val="0"/>
                      <w:marTop w:val="0"/>
                      <w:marBottom w:val="0"/>
                      <w:divBdr>
                        <w:top w:val="none" w:sz="0" w:space="0" w:color="auto"/>
                        <w:left w:val="none" w:sz="0" w:space="0" w:color="auto"/>
                        <w:bottom w:val="none" w:sz="0" w:space="0" w:color="auto"/>
                        <w:right w:val="none" w:sz="0" w:space="0" w:color="auto"/>
                      </w:divBdr>
                    </w:div>
                  </w:divsChild>
                </w:div>
                <w:div w:id="514341703">
                  <w:marLeft w:val="0"/>
                  <w:marRight w:val="0"/>
                  <w:marTop w:val="0"/>
                  <w:marBottom w:val="0"/>
                  <w:divBdr>
                    <w:top w:val="none" w:sz="0" w:space="0" w:color="auto"/>
                    <w:left w:val="none" w:sz="0" w:space="0" w:color="auto"/>
                    <w:bottom w:val="none" w:sz="0" w:space="0" w:color="auto"/>
                    <w:right w:val="none" w:sz="0" w:space="0" w:color="auto"/>
                  </w:divBdr>
                  <w:divsChild>
                    <w:div w:id="513693637">
                      <w:marLeft w:val="0"/>
                      <w:marRight w:val="0"/>
                      <w:marTop w:val="0"/>
                      <w:marBottom w:val="0"/>
                      <w:divBdr>
                        <w:top w:val="none" w:sz="0" w:space="0" w:color="auto"/>
                        <w:left w:val="none" w:sz="0" w:space="0" w:color="auto"/>
                        <w:bottom w:val="none" w:sz="0" w:space="0" w:color="auto"/>
                        <w:right w:val="none" w:sz="0" w:space="0" w:color="auto"/>
                      </w:divBdr>
                    </w:div>
                    <w:div w:id="910700364">
                      <w:marLeft w:val="0"/>
                      <w:marRight w:val="0"/>
                      <w:marTop w:val="0"/>
                      <w:marBottom w:val="0"/>
                      <w:divBdr>
                        <w:top w:val="none" w:sz="0" w:space="0" w:color="auto"/>
                        <w:left w:val="none" w:sz="0" w:space="0" w:color="auto"/>
                        <w:bottom w:val="none" w:sz="0" w:space="0" w:color="auto"/>
                        <w:right w:val="none" w:sz="0" w:space="0" w:color="auto"/>
                      </w:divBdr>
                    </w:div>
                  </w:divsChild>
                </w:div>
                <w:div w:id="516358235">
                  <w:marLeft w:val="0"/>
                  <w:marRight w:val="0"/>
                  <w:marTop w:val="0"/>
                  <w:marBottom w:val="0"/>
                  <w:divBdr>
                    <w:top w:val="none" w:sz="0" w:space="0" w:color="auto"/>
                    <w:left w:val="none" w:sz="0" w:space="0" w:color="auto"/>
                    <w:bottom w:val="none" w:sz="0" w:space="0" w:color="auto"/>
                    <w:right w:val="none" w:sz="0" w:space="0" w:color="auto"/>
                  </w:divBdr>
                  <w:divsChild>
                    <w:div w:id="374693829">
                      <w:marLeft w:val="0"/>
                      <w:marRight w:val="0"/>
                      <w:marTop w:val="0"/>
                      <w:marBottom w:val="0"/>
                      <w:divBdr>
                        <w:top w:val="none" w:sz="0" w:space="0" w:color="auto"/>
                        <w:left w:val="none" w:sz="0" w:space="0" w:color="auto"/>
                        <w:bottom w:val="none" w:sz="0" w:space="0" w:color="auto"/>
                        <w:right w:val="none" w:sz="0" w:space="0" w:color="auto"/>
                      </w:divBdr>
                    </w:div>
                    <w:div w:id="1054743383">
                      <w:marLeft w:val="0"/>
                      <w:marRight w:val="0"/>
                      <w:marTop w:val="0"/>
                      <w:marBottom w:val="0"/>
                      <w:divBdr>
                        <w:top w:val="none" w:sz="0" w:space="0" w:color="auto"/>
                        <w:left w:val="none" w:sz="0" w:space="0" w:color="auto"/>
                        <w:bottom w:val="none" w:sz="0" w:space="0" w:color="auto"/>
                        <w:right w:val="none" w:sz="0" w:space="0" w:color="auto"/>
                      </w:divBdr>
                    </w:div>
                    <w:div w:id="1523202142">
                      <w:marLeft w:val="0"/>
                      <w:marRight w:val="0"/>
                      <w:marTop w:val="0"/>
                      <w:marBottom w:val="0"/>
                      <w:divBdr>
                        <w:top w:val="none" w:sz="0" w:space="0" w:color="auto"/>
                        <w:left w:val="none" w:sz="0" w:space="0" w:color="auto"/>
                        <w:bottom w:val="none" w:sz="0" w:space="0" w:color="auto"/>
                        <w:right w:val="none" w:sz="0" w:space="0" w:color="auto"/>
                      </w:divBdr>
                    </w:div>
                  </w:divsChild>
                </w:div>
                <w:div w:id="521668943">
                  <w:marLeft w:val="0"/>
                  <w:marRight w:val="0"/>
                  <w:marTop w:val="0"/>
                  <w:marBottom w:val="0"/>
                  <w:divBdr>
                    <w:top w:val="none" w:sz="0" w:space="0" w:color="auto"/>
                    <w:left w:val="none" w:sz="0" w:space="0" w:color="auto"/>
                    <w:bottom w:val="none" w:sz="0" w:space="0" w:color="auto"/>
                    <w:right w:val="none" w:sz="0" w:space="0" w:color="auto"/>
                  </w:divBdr>
                  <w:divsChild>
                    <w:div w:id="1914662523">
                      <w:marLeft w:val="0"/>
                      <w:marRight w:val="0"/>
                      <w:marTop w:val="0"/>
                      <w:marBottom w:val="0"/>
                      <w:divBdr>
                        <w:top w:val="none" w:sz="0" w:space="0" w:color="auto"/>
                        <w:left w:val="none" w:sz="0" w:space="0" w:color="auto"/>
                        <w:bottom w:val="none" w:sz="0" w:space="0" w:color="auto"/>
                        <w:right w:val="none" w:sz="0" w:space="0" w:color="auto"/>
                      </w:divBdr>
                    </w:div>
                  </w:divsChild>
                </w:div>
                <w:div w:id="578247365">
                  <w:marLeft w:val="0"/>
                  <w:marRight w:val="0"/>
                  <w:marTop w:val="0"/>
                  <w:marBottom w:val="0"/>
                  <w:divBdr>
                    <w:top w:val="none" w:sz="0" w:space="0" w:color="auto"/>
                    <w:left w:val="none" w:sz="0" w:space="0" w:color="auto"/>
                    <w:bottom w:val="none" w:sz="0" w:space="0" w:color="auto"/>
                    <w:right w:val="none" w:sz="0" w:space="0" w:color="auto"/>
                  </w:divBdr>
                  <w:divsChild>
                    <w:div w:id="158231691">
                      <w:marLeft w:val="0"/>
                      <w:marRight w:val="0"/>
                      <w:marTop w:val="0"/>
                      <w:marBottom w:val="0"/>
                      <w:divBdr>
                        <w:top w:val="none" w:sz="0" w:space="0" w:color="auto"/>
                        <w:left w:val="none" w:sz="0" w:space="0" w:color="auto"/>
                        <w:bottom w:val="none" w:sz="0" w:space="0" w:color="auto"/>
                        <w:right w:val="none" w:sz="0" w:space="0" w:color="auto"/>
                      </w:divBdr>
                    </w:div>
                    <w:div w:id="480118988">
                      <w:marLeft w:val="0"/>
                      <w:marRight w:val="0"/>
                      <w:marTop w:val="0"/>
                      <w:marBottom w:val="0"/>
                      <w:divBdr>
                        <w:top w:val="none" w:sz="0" w:space="0" w:color="auto"/>
                        <w:left w:val="none" w:sz="0" w:space="0" w:color="auto"/>
                        <w:bottom w:val="none" w:sz="0" w:space="0" w:color="auto"/>
                        <w:right w:val="none" w:sz="0" w:space="0" w:color="auto"/>
                      </w:divBdr>
                    </w:div>
                    <w:div w:id="1154026839">
                      <w:marLeft w:val="0"/>
                      <w:marRight w:val="0"/>
                      <w:marTop w:val="0"/>
                      <w:marBottom w:val="0"/>
                      <w:divBdr>
                        <w:top w:val="none" w:sz="0" w:space="0" w:color="auto"/>
                        <w:left w:val="none" w:sz="0" w:space="0" w:color="auto"/>
                        <w:bottom w:val="none" w:sz="0" w:space="0" w:color="auto"/>
                        <w:right w:val="none" w:sz="0" w:space="0" w:color="auto"/>
                      </w:divBdr>
                    </w:div>
                    <w:div w:id="1455441759">
                      <w:marLeft w:val="0"/>
                      <w:marRight w:val="0"/>
                      <w:marTop w:val="0"/>
                      <w:marBottom w:val="0"/>
                      <w:divBdr>
                        <w:top w:val="none" w:sz="0" w:space="0" w:color="auto"/>
                        <w:left w:val="none" w:sz="0" w:space="0" w:color="auto"/>
                        <w:bottom w:val="none" w:sz="0" w:space="0" w:color="auto"/>
                        <w:right w:val="none" w:sz="0" w:space="0" w:color="auto"/>
                      </w:divBdr>
                    </w:div>
                    <w:div w:id="1523133272">
                      <w:marLeft w:val="0"/>
                      <w:marRight w:val="0"/>
                      <w:marTop w:val="0"/>
                      <w:marBottom w:val="0"/>
                      <w:divBdr>
                        <w:top w:val="none" w:sz="0" w:space="0" w:color="auto"/>
                        <w:left w:val="none" w:sz="0" w:space="0" w:color="auto"/>
                        <w:bottom w:val="none" w:sz="0" w:space="0" w:color="auto"/>
                        <w:right w:val="none" w:sz="0" w:space="0" w:color="auto"/>
                      </w:divBdr>
                    </w:div>
                  </w:divsChild>
                </w:div>
                <w:div w:id="611597142">
                  <w:marLeft w:val="0"/>
                  <w:marRight w:val="0"/>
                  <w:marTop w:val="0"/>
                  <w:marBottom w:val="0"/>
                  <w:divBdr>
                    <w:top w:val="none" w:sz="0" w:space="0" w:color="auto"/>
                    <w:left w:val="none" w:sz="0" w:space="0" w:color="auto"/>
                    <w:bottom w:val="none" w:sz="0" w:space="0" w:color="auto"/>
                    <w:right w:val="none" w:sz="0" w:space="0" w:color="auto"/>
                  </w:divBdr>
                  <w:divsChild>
                    <w:div w:id="568617059">
                      <w:marLeft w:val="0"/>
                      <w:marRight w:val="0"/>
                      <w:marTop w:val="0"/>
                      <w:marBottom w:val="0"/>
                      <w:divBdr>
                        <w:top w:val="none" w:sz="0" w:space="0" w:color="auto"/>
                        <w:left w:val="none" w:sz="0" w:space="0" w:color="auto"/>
                        <w:bottom w:val="none" w:sz="0" w:space="0" w:color="auto"/>
                        <w:right w:val="none" w:sz="0" w:space="0" w:color="auto"/>
                      </w:divBdr>
                    </w:div>
                    <w:div w:id="682318644">
                      <w:marLeft w:val="0"/>
                      <w:marRight w:val="0"/>
                      <w:marTop w:val="0"/>
                      <w:marBottom w:val="0"/>
                      <w:divBdr>
                        <w:top w:val="none" w:sz="0" w:space="0" w:color="auto"/>
                        <w:left w:val="none" w:sz="0" w:space="0" w:color="auto"/>
                        <w:bottom w:val="none" w:sz="0" w:space="0" w:color="auto"/>
                        <w:right w:val="none" w:sz="0" w:space="0" w:color="auto"/>
                      </w:divBdr>
                    </w:div>
                    <w:div w:id="953636863">
                      <w:marLeft w:val="0"/>
                      <w:marRight w:val="0"/>
                      <w:marTop w:val="0"/>
                      <w:marBottom w:val="0"/>
                      <w:divBdr>
                        <w:top w:val="none" w:sz="0" w:space="0" w:color="auto"/>
                        <w:left w:val="none" w:sz="0" w:space="0" w:color="auto"/>
                        <w:bottom w:val="none" w:sz="0" w:space="0" w:color="auto"/>
                        <w:right w:val="none" w:sz="0" w:space="0" w:color="auto"/>
                      </w:divBdr>
                    </w:div>
                    <w:div w:id="1262421464">
                      <w:marLeft w:val="0"/>
                      <w:marRight w:val="0"/>
                      <w:marTop w:val="0"/>
                      <w:marBottom w:val="0"/>
                      <w:divBdr>
                        <w:top w:val="none" w:sz="0" w:space="0" w:color="auto"/>
                        <w:left w:val="none" w:sz="0" w:space="0" w:color="auto"/>
                        <w:bottom w:val="none" w:sz="0" w:space="0" w:color="auto"/>
                        <w:right w:val="none" w:sz="0" w:space="0" w:color="auto"/>
                      </w:divBdr>
                    </w:div>
                    <w:div w:id="1620720622">
                      <w:marLeft w:val="0"/>
                      <w:marRight w:val="0"/>
                      <w:marTop w:val="0"/>
                      <w:marBottom w:val="0"/>
                      <w:divBdr>
                        <w:top w:val="none" w:sz="0" w:space="0" w:color="auto"/>
                        <w:left w:val="none" w:sz="0" w:space="0" w:color="auto"/>
                        <w:bottom w:val="none" w:sz="0" w:space="0" w:color="auto"/>
                        <w:right w:val="none" w:sz="0" w:space="0" w:color="auto"/>
                      </w:divBdr>
                    </w:div>
                    <w:div w:id="1697081327">
                      <w:marLeft w:val="0"/>
                      <w:marRight w:val="0"/>
                      <w:marTop w:val="0"/>
                      <w:marBottom w:val="0"/>
                      <w:divBdr>
                        <w:top w:val="none" w:sz="0" w:space="0" w:color="auto"/>
                        <w:left w:val="none" w:sz="0" w:space="0" w:color="auto"/>
                        <w:bottom w:val="none" w:sz="0" w:space="0" w:color="auto"/>
                        <w:right w:val="none" w:sz="0" w:space="0" w:color="auto"/>
                      </w:divBdr>
                    </w:div>
                    <w:div w:id="1947420207">
                      <w:marLeft w:val="0"/>
                      <w:marRight w:val="0"/>
                      <w:marTop w:val="0"/>
                      <w:marBottom w:val="0"/>
                      <w:divBdr>
                        <w:top w:val="none" w:sz="0" w:space="0" w:color="auto"/>
                        <w:left w:val="none" w:sz="0" w:space="0" w:color="auto"/>
                        <w:bottom w:val="none" w:sz="0" w:space="0" w:color="auto"/>
                        <w:right w:val="none" w:sz="0" w:space="0" w:color="auto"/>
                      </w:divBdr>
                    </w:div>
                    <w:div w:id="2046903740">
                      <w:marLeft w:val="0"/>
                      <w:marRight w:val="0"/>
                      <w:marTop w:val="0"/>
                      <w:marBottom w:val="0"/>
                      <w:divBdr>
                        <w:top w:val="none" w:sz="0" w:space="0" w:color="auto"/>
                        <w:left w:val="none" w:sz="0" w:space="0" w:color="auto"/>
                        <w:bottom w:val="none" w:sz="0" w:space="0" w:color="auto"/>
                        <w:right w:val="none" w:sz="0" w:space="0" w:color="auto"/>
                      </w:divBdr>
                    </w:div>
                  </w:divsChild>
                </w:div>
                <w:div w:id="614096464">
                  <w:marLeft w:val="0"/>
                  <w:marRight w:val="0"/>
                  <w:marTop w:val="0"/>
                  <w:marBottom w:val="0"/>
                  <w:divBdr>
                    <w:top w:val="none" w:sz="0" w:space="0" w:color="auto"/>
                    <w:left w:val="none" w:sz="0" w:space="0" w:color="auto"/>
                    <w:bottom w:val="none" w:sz="0" w:space="0" w:color="auto"/>
                    <w:right w:val="none" w:sz="0" w:space="0" w:color="auto"/>
                  </w:divBdr>
                  <w:divsChild>
                    <w:div w:id="277951121">
                      <w:marLeft w:val="0"/>
                      <w:marRight w:val="0"/>
                      <w:marTop w:val="0"/>
                      <w:marBottom w:val="0"/>
                      <w:divBdr>
                        <w:top w:val="none" w:sz="0" w:space="0" w:color="auto"/>
                        <w:left w:val="none" w:sz="0" w:space="0" w:color="auto"/>
                        <w:bottom w:val="none" w:sz="0" w:space="0" w:color="auto"/>
                        <w:right w:val="none" w:sz="0" w:space="0" w:color="auto"/>
                      </w:divBdr>
                    </w:div>
                    <w:div w:id="779842527">
                      <w:marLeft w:val="0"/>
                      <w:marRight w:val="0"/>
                      <w:marTop w:val="0"/>
                      <w:marBottom w:val="0"/>
                      <w:divBdr>
                        <w:top w:val="none" w:sz="0" w:space="0" w:color="auto"/>
                        <w:left w:val="none" w:sz="0" w:space="0" w:color="auto"/>
                        <w:bottom w:val="none" w:sz="0" w:space="0" w:color="auto"/>
                        <w:right w:val="none" w:sz="0" w:space="0" w:color="auto"/>
                      </w:divBdr>
                    </w:div>
                    <w:div w:id="1334994029">
                      <w:marLeft w:val="0"/>
                      <w:marRight w:val="0"/>
                      <w:marTop w:val="0"/>
                      <w:marBottom w:val="0"/>
                      <w:divBdr>
                        <w:top w:val="none" w:sz="0" w:space="0" w:color="auto"/>
                        <w:left w:val="none" w:sz="0" w:space="0" w:color="auto"/>
                        <w:bottom w:val="none" w:sz="0" w:space="0" w:color="auto"/>
                        <w:right w:val="none" w:sz="0" w:space="0" w:color="auto"/>
                      </w:divBdr>
                    </w:div>
                    <w:div w:id="1459421221">
                      <w:marLeft w:val="0"/>
                      <w:marRight w:val="0"/>
                      <w:marTop w:val="0"/>
                      <w:marBottom w:val="0"/>
                      <w:divBdr>
                        <w:top w:val="none" w:sz="0" w:space="0" w:color="auto"/>
                        <w:left w:val="none" w:sz="0" w:space="0" w:color="auto"/>
                        <w:bottom w:val="none" w:sz="0" w:space="0" w:color="auto"/>
                        <w:right w:val="none" w:sz="0" w:space="0" w:color="auto"/>
                      </w:divBdr>
                    </w:div>
                    <w:div w:id="1472945094">
                      <w:marLeft w:val="0"/>
                      <w:marRight w:val="0"/>
                      <w:marTop w:val="0"/>
                      <w:marBottom w:val="0"/>
                      <w:divBdr>
                        <w:top w:val="none" w:sz="0" w:space="0" w:color="auto"/>
                        <w:left w:val="none" w:sz="0" w:space="0" w:color="auto"/>
                        <w:bottom w:val="none" w:sz="0" w:space="0" w:color="auto"/>
                        <w:right w:val="none" w:sz="0" w:space="0" w:color="auto"/>
                      </w:divBdr>
                    </w:div>
                    <w:div w:id="1931698080">
                      <w:marLeft w:val="0"/>
                      <w:marRight w:val="0"/>
                      <w:marTop w:val="0"/>
                      <w:marBottom w:val="0"/>
                      <w:divBdr>
                        <w:top w:val="none" w:sz="0" w:space="0" w:color="auto"/>
                        <w:left w:val="none" w:sz="0" w:space="0" w:color="auto"/>
                        <w:bottom w:val="none" w:sz="0" w:space="0" w:color="auto"/>
                        <w:right w:val="none" w:sz="0" w:space="0" w:color="auto"/>
                      </w:divBdr>
                    </w:div>
                  </w:divsChild>
                </w:div>
                <w:div w:id="632449440">
                  <w:marLeft w:val="0"/>
                  <w:marRight w:val="0"/>
                  <w:marTop w:val="0"/>
                  <w:marBottom w:val="0"/>
                  <w:divBdr>
                    <w:top w:val="none" w:sz="0" w:space="0" w:color="auto"/>
                    <w:left w:val="none" w:sz="0" w:space="0" w:color="auto"/>
                    <w:bottom w:val="none" w:sz="0" w:space="0" w:color="auto"/>
                    <w:right w:val="none" w:sz="0" w:space="0" w:color="auto"/>
                  </w:divBdr>
                  <w:divsChild>
                    <w:div w:id="1072854654">
                      <w:marLeft w:val="0"/>
                      <w:marRight w:val="0"/>
                      <w:marTop w:val="0"/>
                      <w:marBottom w:val="0"/>
                      <w:divBdr>
                        <w:top w:val="none" w:sz="0" w:space="0" w:color="auto"/>
                        <w:left w:val="none" w:sz="0" w:space="0" w:color="auto"/>
                        <w:bottom w:val="none" w:sz="0" w:space="0" w:color="auto"/>
                        <w:right w:val="none" w:sz="0" w:space="0" w:color="auto"/>
                      </w:divBdr>
                    </w:div>
                    <w:div w:id="2081828858">
                      <w:marLeft w:val="0"/>
                      <w:marRight w:val="0"/>
                      <w:marTop w:val="0"/>
                      <w:marBottom w:val="0"/>
                      <w:divBdr>
                        <w:top w:val="none" w:sz="0" w:space="0" w:color="auto"/>
                        <w:left w:val="none" w:sz="0" w:space="0" w:color="auto"/>
                        <w:bottom w:val="none" w:sz="0" w:space="0" w:color="auto"/>
                        <w:right w:val="none" w:sz="0" w:space="0" w:color="auto"/>
                      </w:divBdr>
                    </w:div>
                  </w:divsChild>
                </w:div>
                <w:div w:id="641230450">
                  <w:marLeft w:val="0"/>
                  <w:marRight w:val="0"/>
                  <w:marTop w:val="0"/>
                  <w:marBottom w:val="0"/>
                  <w:divBdr>
                    <w:top w:val="none" w:sz="0" w:space="0" w:color="auto"/>
                    <w:left w:val="none" w:sz="0" w:space="0" w:color="auto"/>
                    <w:bottom w:val="none" w:sz="0" w:space="0" w:color="auto"/>
                    <w:right w:val="none" w:sz="0" w:space="0" w:color="auto"/>
                  </w:divBdr>
                  <w:divsChild>
                    <w:div w:id="50079921">
                      <w:marLeft w:val="0"/>
                      <w:marRight w:val="0"/>
                      <w:marTop w:val="0"/>
                      <w:marBottom w:val="0"/>
                      <w:divBdr>
                        <w:top w:val="none" w:sz="0" w:space="0" w:color="auto"/>
                        <w:left w:val="none" w:sz="0" w:space="0" w:color="auto"/>
                        <w:bottom w:val="none" w:sz="0" w:space="0" w:color="auto"/>
                        <w:right w:val="none" w:sz="0" w:space="0" w:color="auto"/>
                      </w:divBdr>
                    </w:div>
                    <w:div w:id="715541419">
                      <w:marLeft w:val="0"/>
                      <w:marRight w:val="0"/>
                      <w:marTop w:val="0"/>
                      <w:marBottom w:val="0"/>
                      <w:divBdr>
                        <w:top w:val="none" w:sz="0" w:space="0" w:color="auto"/>
                        <w:left w:val="none" w:sz="0" w:space="0" w:color="auto"/>
                        <w:bottom w:val="none" w:sz="0" w:space="0" w:color="auto"/>
                        <w:right w:val="none" w:sz="0" w:space="0" w:color="auto"/>
                      </w:divBdr>
                    </w:div>
                    <w:div w:id="748578150">
                      <w:marLeft w:val="0"/>
                      <w:marRight w:val="0"/>
                      <w:marTop w:val="0"/>
                      <w:marBottom w:val="0"/>
                      <w:divBdr>
                        <w:top w:val="none" w:sz="0" w:space="0" w:color="auto"/>
                        <w:left w:val="none" w:sz="0" w:space="0" w:color="auto"/>
                        <w:bottom w:val="none" w:sz="0" w:space="0" w:color="auto"/>
                        <w:right w:val="none" w:sz="0" w:space="0" w:color="auto"/>
                      </w:divBdr>
                    </w:div>
                  </w:divsChild>
                </w:div>
                <w:div w:id="648750303">
                  <w:marLeft w:val="0"/>
                  <w:marRight w:val="0"/>
                  <w:marTop w:val="0"/>
                  <w:marBottom w:val="0"/>
                  <w:divBdr>
                    <w:top w:val="none" w:sz="0" w:space="0" w:color="auto"/>
                    <w:left w:val="none" w:sz="0" w:space="0" w:color="auto"/>
                    <w:bottom w:val="none" w:sz="0" w:space="0" w:color="auto"/>
                    <w:right w:val="none" w:sz="0" w:space="0" w:color="auto"/>
                  </w:divBdr>
                  <w:divsChild>
                    <w:div w:id="614677285">
                      <w:marLeft w:val="0"/>
                      <w:marRight w:val="0"/>
                      <w:marTop w:val="0"/>
                      <w:marBottom w:val="0"/>
                      <w:divBdr>
                        <w:top w:val="none" w:sz="0" w:space="0" w:color="auto"/>
                        <w:left w:val="none" w:sz="0" w:space="0" w:color="auto"/>
                        <w:bottom w:val="none" w:sz="0" w:space="0" w:color="auto"/>
                        <w:right w:val="none" w:sz="0" w:space="0" w:color="auto"/>
                      </w:divBdr>
                    </w:div>
                    <w:div w:id="1036783251">
                      <w:marLeft w:val="0"/>
                      <w:marRight w:val="0"/>
                      <w:marTop w:val="0"/>
                      <w:marBottom w:val="0"/>
                      <w:divBdr>
                        <w:top w:val="none" w:sz="0" w:space="0" w:color="auto"/>
                        <w:left w:val="none" w:sz="0" w:space="0" w:color="auto"/>
                        <w:bottom w:val="none" w:sz="0" w:space="0" w:color="auto"/>
                        <w:right w:val="none" w:sz="0" w:space="0" w:color="auto"/>
                      </w:divBdr>
                    </w:div>
                  </w:divsChild>
                </w:div>
                <w:div w:id="652024135">
                  <w:marLeft w:val="0"/>
                  <w:marRight w:val="0"/>
                  <w:marTop w:val="0"/>
                  <w:marBottom w:val="0"/>
                  <w:divBdr>
                    <w:top w:val="none" w:sz="0" w:space="0" w:color="auto"/>
                    <w:left w:val="none" w:sz="0" w:space="0" w:color="auto"/>
                    <w:bottom w:val="none" w:sz="0" w:space="0" w:color="auto"/>
                    <w:right w:val="none" w:sz="0" w:space="0" w:color="auto"/>
                  </w:divBdr>
                  <w:divsChild>
                    <w:div w:id="153617509">
                      <w:marLeft w:val="0"/>
                      <w:marRight w:val="0"/>
                      <w:marTop w:val="0"/>
                      <w:marBottom w:val="0"/>
                      <w:divBdr>
                        <w:top w:val="none" w:sz="0" w:space="0" w:color="auto"/>
                        <w:left w:val="none" w:sz="0" w:space="0" w:color="auto"/>
                        <w:bottom w:val="none" w:sz="0" w:space="0" w:color="auto"/>
                        <w:right w:val="none" w:sz="0" w:space="0" w:color="auto"/>
                      </w:divBdr>
                    </w:div>
                    <w:div w:id="160779560">
                      <w:marLeft w:val="0"/>
                      <w:marRight w:val="0"/>
                      <w:marTop w:val="0"/>
                      <w:marBottom w:val="0"/>
                      <w:divBdr>
                        <w:top w:val="none" w:sz="0" w:space="0" w:color="auto"/>
                        <w:left w:val="none" w:sz="0" w:space="0" w:color="auto"/>
                        <w:bottom w:val="none" w:sz="0" w:space="0" w:color="auto"/>
                        <w:right w:val="none" w:sz="0" w:space="0" w:color="auto"/>
                      </w:divBdr>
                    </w:div>
                    <w:div w:id="336807822">
                      <w:marLeft w:val="0"/>
                      <w:marRight w:val="0"/>
                      <w:marTop w:val="0"/>
                      <w:marBottom w:val="0"/>
                      <w:divBdr>
                        <w:top w:val="none" w:sz="0" w:space="0" w:color="auto"/>
                        <w:left w:val="none" w:sz="0" w:space="0" w:color="auto"/>
                        <w:bottom w:val="none" w:sz="0" w:space="0" w:color="auto"/>
                        <w:right w:val="none" w:sz="0" w:space="0" w:color="auto"/>
                      </w:divBdr>
                    </w:div>
                    <w:div w:id="411705413">
                      <w:marLeft w:val="0"/>
                      <w:marRight w:val="0"/>
                      <w:marTop w:val="0"/>
                      <w:marBottom w:val="0"/>
                      <w:divBdr>
                        <w:top w:val="none" w:sz="0" w:space="0" w:color="auto"/>
                        <w:left w:val="none" w:sz="0" w:space="0" w:color="auto"/>
                        <w:bottom w:val="none" w:sz="0" w:space="0" w:color="auto"/>
                        <w:right w:val="none" w:sz="0" w:space="0" w:color="auto"/>
                      </w:divBdr>
                    </w:div>
                    <w:div w:id="475874767">
                      <w:marLeft w:val="0"/>
                      <w:marRight w:val="0"/>
                      <w:marTop w:val="0"/>
                      <w:marBottom w:val="0"/>
                      <w:divBdr>
                        <w:top w:val="none" w:sz="0" w:space="0" w:color="auto"/>
                        <w:left w:val="none" w:sz="0" w:space="0" w:color="auto"/>
                        <w:bottom w:val="none" w:sz="0" w:space="0" w:color="auto"/>
                        <w:right w:val="none" w:sz="0" w:space="0" w:color="auto"/>
                      </w:divBdr>
                    </w:div>
                    <w:div w:id="495876231">
                      <w:marLeft w:val="0"/>
                      <w:marRight w:val="0"/>
                      <w:marTop w:val="0"/>
                      <w:marBottom w:val="0"/>
                      <w:divBdr>
                        <w:top w:val="none" w:sz="0" w:space="0" w:color="auto"/>
                        <w:left w:val="none" w:sz="0" w:space="0" w:color="auto"/>
                        <w:bottom w:val="none" w:sz="0" w:space="0" w:color="auto"/>
                        <w:right w:val="none" w:sz="0" w:space="0" w:color="auto"/>
                      </w:divBdr>
                    </w:div>
                    <w:div w:id="559563591">
                      <w:marLeft w:val="0"/>
                      <w:marRight w:val="0"/>
                      <w:marTop w:val="0"/>
                      <w:marBottom w:val="0"/>
                      <w:divBdr>
                        <w:top w:val="none" w:sz="0" w:space="0" w:color="auto"/>
                        <w:left w:val="none" w:sz="0" w:space="0" w:color="auto"/>
                        <w:bottom w:val="none" w:sz="0" w:space="0" w:color="auto"/>
                        <w:right w:val="none" w:sz="0" w:space="0" w:color="auto"/>
                      </w:divBdr>
                    </w:div>
                    <w:div w:id="1548099807">
                      <w:marLeft w:val="0"/>
                      <w:marRight w:val="0"/>
                      <w:marTop w:val="0"/>
                      <w:marBottom w:val="0"/>
                      <w:divBdr>
                        <w:top w:val="none" w:sz="0" w:space="0" w:color="auto"/>
                        <w:left w:val="none" w:sz="0" w:space="0" w:color="auto"/>
                        <w:bottom w:val="none" w:sz="0" w:space="0" w:color="auto"/>
                        <w:right w:val="none" w:sz="0" w:space="0" w:color="auto"/>
                      </w:divBdr>
                    </w:div>
                  </w:divsChild>
                </w:div>
                <w:div w:id="660356937">
                  <w:marLeft w:val="0"/>
                  <w:marRight w:val="0"/>
                  <w:marTop w:val="0"/>
                  <w:marBottom w:val="0"/>
                  <w:divBdr>
                    <w:top w:val="none" w:sz="0" w:space="0" w:color="auto"/>
                    <w:left w:val="none" w:sz="0" w:space="0" w:color="auto"/>
                    <w:bottom w:val="none" w:sz="0" w:space="0" w:color="auto"/>
                    <w:right w:val="none" w:sz="0" w:space="0" w:color="auto"/>
                  </w:divBdr>
                  <w:divsChild>
                    <w:div w:id="1350909090">
                      <w:marLeft w:val="0"/>
                      <w:marRight w:val="0"/>
                      <w:marTop w:val="0"/>
                      <w:marBottom w:val="0"/>
                      <w:divBdr>
                        <w:top w:val="none" w:sz="0" w:space="0" w:color="auto"/>
                        <w:left w:val="none" w:sz="0" w:space="0" w:color="auto"/>
                        <w:bottom w:val="none" w:sz="0" w:space="0" w:color="auto"/>
                        <w:right w:val="none" w:sz="0" w:space="0" w:color="auto"/>
                      </w:divBdr>
                    </w:div>
                  </w:divsChild>
                </w:div>
                <w:div w:id="662322984">
                  <w:marLeft w:val="0"/>
                  <w:marRight w:val="0"/>
                  <w:marTop w:val="0"/>
                  <w:marBottom w:val="0"/>
                  <w:divBdr>
                    <w:top w:val="none" w:sz="0" w:space="0" w:color="auto"/>
                    <w:left w:val="none" w:sz="0" w:space="0" w:color="auto"/>
                    <w:bottom w:val="none" w:sz="0" w:space="0" w:color="auto"/>
                    <w:right w:val="none" w:sz="0" w:space="0" w:color="auto"/>
                  </w:divBdr>
                  <w:divsChild>
                    <w:div w:id="1371416850">
                      <w:marLeft w:val="0"/>
                      <w:marRight w:val="0"/>
                      <w:marTop w:val="0"/>
                      <w:marBottom w:val="0"/>
                      <w:divBdr>
                        <w:top w:val="none" w:sz="0" w:space="0" w:color="auto"/>
                        <w:left w:val="none" w:sz="0" w:space="0" w:color="auto"/>
                        <w:bottom w:val="none" w:sz="0" w:space="0" w:color="auto"/>
                        <w:right w:val="none" w:sz="0" w:space="0" w:color="auto"/>
                      </w:divBdr>
                    </w:div>
                  </w:divsChild>
                </w:div>
                <w:div w:id="674185741">
                  <w:marLeft w:val="0"/>
                  <w:marRight w:val="0"/>
                  <w:marTop w:val="0"/>
                  <w:marBottom w:val="0"/>
                  <w:divBdr>
                    <w:top w:val="none" w:sz="0" w:space="0" w:color="auto"/>
                    <w:left w:val="none" w:sz="0" w:space="0" w:color="auto"/>
                    <w:bottom w:val="none" w:sz="0" w:space="0" w:color="auto"/>
                    <w:right w:val="none" w:sz="0" w:space="0" w:color="auto"/>
                  </w:divBdr>
                  <w:divsChild>
                    <w:div w:id="1395277235">
                      <w:marLeft w:val="0"/>
                      <w:marRight w:val="0"/>
                      <w:marTop w:val="0"/>
                      <w:marBottom w:val="0"/>
                      <w:divBdr>
                        <w:top w:val="none" w:sz="0" w:space="0" w:color="auto"/>
                        <w:left w:val="none" w:sz="0" w:space="0" w:color="auto"/>
                        <w:bottom w:val="none" w:sz="0" w:space="0" w:color="auto"/>
                        <w:right w:val="none" w:sz="0" w:space="0" w:color="auto"/>
                      </w:divBdr>
                    </w:div>
                    <w:div w:id="1652752476">
                      <w:marLeft w:val="0"/>
                      <w:marRight w:val="0"/>
                      <w:marTop w:val="0"/>
                      <w:marBottom w:val="0"/>
                      <w:divBdr>
                        <w:top w:val="none" w:sz="0" w:space="0" w:color="auto"/>
                        <w:left w:val="none" w:sz="0" w:space="0" w:color="auto"/>
                        <w:bottom w:val="none" w:sz="0" w:space="0" w:color="auto"/>
                        <w:right w:val="none" w:sz="0" w:space="0" w:color="auto"/>
                      </w:divBdr>
                    </w:div>
                  </w:divsChild>
                </w:div>
                <w:div w:id="678309938">
                  <w:marLeft w:val="0"/>
                  <w:marRight w:val="0"/>
                  <w:marTop w:val="0"/>
                  <w:marBottom w:val="0"/>
                  <w:divBdr>
                    <w:top w:val="none" w:sz="0" w:space="0" w:color="auto"/>
                    <w:left w:val="none" w:sz="0" w:space="0" w:color="auto"/>
                    <w:bottom w:val="none" w:sz="0" w:space="0" w:color="auto"/>
                    <w:right w:val="none" w:sz="0" w:space="0" w:color="auto"/>
                  </w:divBdr>
                  <w:divsChild>
                    <w:div w:id="156264451">
                      <w:marLeft w:val="0"/>
                      <w:marRight w:val="0"/>
                      <w:marTop w:val="0"/>
                      <w:marBottom w:val="0"/>
                      <w:divBdr>
                        <w:top w:val="none" w:sz="0" w:space="0" w:color="auto"/>
                        <w:left w:val="none" w:sz="0" w:space="0" w:color="auto"/>
                        <w:bottom w:val="none" w:sz="0" w:space="0" w:color="auto"/>
                        <w:right w:val="none" w:sz="0" w:space="0" w:color="auto"/>
                      </w:divBdr>
                    </w:div>
                    <w:div w:id="303438491">
                      <w:marLeft w:val="0"/>
                      <w:marRight w:val="0"/>
                      <w:marTop w:val="0"/>
                      <w:marBottom w:val="0"/>
                      <w:divBdr>
                        <w:top w:val="none" w:sz="0" w:space="0" w:color="auto"/>
                        <w:left w:val="none" w:sz="0" w:space="0" w:color="auto"/>
                        <w:bottom w:val="none" w:sz="0" w:space="0" w:color="auto"/>
                        <w:right w:val="none" w:sz="0" w:space="0" w:color="auto"/>
                      </w:divBdr>
                    </w:div>
                    <w:div w:id="647979286">
                      <w:marLeft w:val="0"/>
                      <w:marRight w:val="0"/>
                      <w:marTop w:val="0"/>
                      <w:marBottom w:val="0"/>
                      <w:divBdr>
                        <w:top w:val="none" w:sz="0" w:space="0" w:color="auto"/>
                        <w:left w:val="none" w:sz="0" w:space="0" w:color="auto"/>
                        <w:bottom w:val="none" w:sz="0" w:space="0" w:color="auto"/>
                        <w:right w:val="none" w:sz="0" w:space="0" w:color="auto"/>
                      </w:divBdr>
                    </w:div>
                    <w:div w:id="907805970">
                      <w:marLeft w:val="0"/>
                      <w:marRight w:val="0"/>
                      <w:marTop w:val="0"/>
                      <w:marBottom w:val="0"/>
                      <w:divBdr>
                        <w:top w:val="none" w:sz="0" w:space="0" w:color="auto"/>
                        <w:left w:val="none" w:sz="0" w:space="0" w:color="auto"/>
                        <w:bottom w:val="none" w:sz="0" w:space="0" w:color="auto"/>
                        <w:right w:val="none" w:sz="0" w:space="0" w:color="auto"/>
                      </w:divBdr>
                    </w:div>
                    <w:div w:id="1415979932">
                      <w:marLeft w:val="0"/>
                      <w:marRight w:val="0"/>
                      <w:marTop w:val="0"/>
                      <w:marBottom w:val="0"/>
                      <w:divBdr>
                        <w:top w:val="none" w:sz="0" w:space="0" w:color="auto"/>
                        <w:left w:val="none" w:sz="0" w:space="0" w:color="auto"/>
                        <w:bottom w:val="none" w:sz="0" w:space="0" w:color="auto"/>
                        <w:right w:val="none" w:sz="0" w:space="0" w:color="auto"/>
                      </w:divBdr>
                    </w:div>
                    <w:div w:id="1461193736">
                      <w:marLeft w:val="0"/>
                      <w:marRight w:val="0"/>
                      <w:marTop w:val="0"/>
                      <w:marBottom w:val="0"/>
                      <w:divBdr>
                        <w:top w:val="none" w:sz="0" w:space="0" w:color="auto"/>
                        <w:left w:val="none" w:sz="0" w:space="0" w:color="auto"/>
                        <w:bottom w:val="none" w:sz="0" w:space="0" w:color="auto"/>
                        <w:right w:val="none" w:sz="0" w:space="0" w:color="auto"/>
                      </w:divBdr>
                    </w:div>
                    <w:div w:id="1682656233">
                      <w:marLeft w:val="0"/>
                      <w:marRight w:val="0"/>
                      <w:marTop w:val="0"/>
                      <w:marBottom w:val="0"/>
                      <w:divBdr>
                        <w:top w:val="none" w:sz="0" w:space="0" w:color="auto"/>
                        <w:left w:val="none" w:sz="0" w:space="0" w:color="auto"/>
                        <w:bottom w:val="none" w:sz="0" w:space="0" w:color="auto"/>
                        <w:right w:val="none" w:sz="0" w:space="0" w:color="auto"/>
                      </w:divBdr>
                    </w:div>
                    <w:div w:id="1941373000">
                      <w:marLeft w:val="0"/>
                      <w:marRight w:val="0"/>
                      <w:marTop w:val="0"/>
                      <w:marBottom w:val="0"/>
                      <w:divBdr>
                        <w:top w:val="none" w:sz="0" w:space="0" w:color="auto"/>
                        <w:left w:val="none" w:sz="0" w:space="0" w:color="auto"/>
                        <w:bottom w:val="none" w:sz="0" w:space="0" w:color="auto"/>
                        <w:right w:val="none" w:sz="0" w:space="0" w:color="auto"/>
                      </w:divBdr>
                    </w:div>
                  </w:divsChild>
                </w:div>
                <w:div w:id="684399586">
                  <w:marLeft w:val="0"/>
                  <w:marRight w:val="0"/>
                  <w:marTop w:val="0"/>
                  <w:marBottom w:val="0"/>
                  <w:divBdr>
                    <w:top w:val="none" w:sz="0" w:space="0" w:color="auto"/>
                    <w:left w:val="none" w:sz="0" w:space="0" w:color="auto"/>
                    <w:bottom w:val="none" w:sz="0" w:space="0" w:color="auto"/>
                    <w:right w:val="none" w:sz="0" w:space="0" w:color="auto"/>
                  </w:divBdr>
                  <w:divsChild>
                    <w:div w:id="994260461">
                      <w:marLeft w:val="0"/>
                      <w:marRight w:val="0"/>
                      <w:marTop w:val="0"/>
                      <w:marBottom w:val="0"/>
                      <w:divBdr>
                        <w:top w:val="none" w:sz="0" w:space="0" w:color="auto"/>
                        <w:left w:val="none" w:sz="0" w:space="0" w:color="auto"/>
                        <w:bottom w:val="none" w:sz="0" w:space="0" w:color="auto"/>
                        <w:right w:val="none" w:sz="0" w:space="0" w:color="auto"/>
                      </w:divBdr>
                    </w:div>
                    <w:div w:id="1781408514">
                      <w:marLeft w:val="0"/>
                      <w:marRight w:val="0"/>
                      <w:marTop w:val="0"/>
                      <w:marBottom w:val="0"/>
                      <w:divBdr>
                        <w:top w:val="none" w:sz="0" w:space="0" w:color="auto"/>
                        <w:left w:val="none" w:sz="0" w:space="0" w:color="auto"/>
                        <w:bottom w:val="none" w:sz="0" w:space="0" w:color="auto"/>
                        <w:right w:val="none" w:sz="0" w:space="0" w:color="auto"/>
                      </w:divBdr>
                    </w:div>
                  </w:divsChild>
                </w:div>
                <w:div w:id="686370895">
                  <w:marLeft w:val="0"/>
                  <w:marRight w:val="0"/>
                  <w:marTop w:val="0"/>
                  <w:marBottom w:val="0"/>
                  <w:divBdr>
                    <w:top w:val="none" w:sz="0" w:space="0" w:color="auto"/>
                    <w:left w:val="none" w:sz="0" w:space="0" w:color="auto"/>
                    <w:bottom w:val="none" w:sz="0" w:space="0" w:color="auto"/>
                    <w:right w:val="none" w:sz="0" w:space="0" w:color="auto"/>
                  </w:divBdr>
                  <w:divsChild>
                    <w:div w:id="970205493">
                      <w:marLeft w:val="0"/>
                      <w:marRight w:val="0"/>
                      <w:marTop w:val="0"/>
                      <w:marBottom w:val="0"/>
                      <w:divBdr>
                        <w:top w:val="none" w:sz="0" w:space="0" w:color="auto"/>
                        <w:left w:val="none" w:sz="0" w:space="0" w:color="auto"/>
                        <w:bottom w:val="none" w:sz="0" w:space="0" w:color="auto"/>
                        <w:right w:val="none" w:sz="0" w:space="0" w:color="auto"/>
                      </w:divBdr>
                    </w:div>
                    <w:div w:id="1707095131">
                      <w:marLeft w:val="0"/>
                      <w:marRight w:val="0"/>
                      <w:marTop w:val="0"/>
                      <w:marBottom w:val="0"/>
                      <w:divBdr>
                        <w:top w:val="none" w:sz="0" w:space="0" w:color="auto"/>
                        <w:left w:val="none" w:sz="0" w:space="0" w:color="auto"/>
                        <w:bottom w:val="none" w:sz="0" w:space="0" w:color="auto"/>
                        <w:right w:val="none" w:sz="0" w:space="0" w:color="auto"/>
                      </w:divBdr>
                    </w:div>
                  </w:divsChild>
                </w:div>
                <w:div w:id="690183933">
                  <w:marLeft w:val="0"/>
                  <w:marRight w:val="0"/>
                  <w:marTop w:val="0"/>
                  <w:marBottom w:val="0"/>
                  <w:divBdr>
                    <w:top w:val="none" w:sz="0" w:space="0" w:color="auto"/>
                    <w:left w:val="none" w:sz="0" w:space="0" w:color="auto"/>
                    <w:bottom w:val="none" w:sz="0" w:space="0" w:color="auto"/>
                    <w:right w:val="none" w:sz="0" w:space="0" w:color="auto"/>
                  </w:divBdr>
                  <w:divsChild>
                    <w:div w:id="187262754">
                      <w:marLeft w:val="0"/>
                      <w:marRight w:val="0"/>
                      <w:marTop w:val="0"/>
                      <w:marBottom w:val="0"/>
                      <w:divBdr>
                        <w:top w:val="none" w:sz="0" w:space="0" w:color="auto"/>
                        <w:left w:val="none" w:sz="0" w:space="0" w:color="auto"/>
                        <w:bottom w:val="none" w:sz="0" w:space="0" w:color="auto"/>
                        <w:right w:val="none" w:sz="0" w:space="0" w:color="auto"/>
                      </w:divBdr>
                    </w:div>
                    <w:div w:id="630553149">
                      <w:marLeft w:val="0"/>
                      <w:marRight w:val="0"/>
                      <w:marTop w:val="0"/>
                      <w:marBottom w:val="0"/>
                      <w:divBdr>
                        <w:top w:val="none" w:sz="0" w:space="0" w:color="auto"/>
                        <w:left w:val="none" w:sz="0" w:space="0" w:color="auto"/>
                        <w:bottom w:val="none" w:sz="0" w:space="0" w:color="auto"/>
                        <w:right w:val="none" w:sz="0" w:space="0" w:color="auto"/>
                      </w:divBdr>
                    </w:div>
                    <w:div w:id="890314074">
                      <w:marLeft w:val="0"/>
                      <w:marRight w:val="0"/>
                      <w:marTop w:val="0"/>
                      <w:marBottom w:val="0"/>
                      <w:divBdr>
                        <w:top w:val="none" w:sz="0" w:space="0" w:color="auto"/>
                        <w:left w:val="none" w:sz="0" w:space="0" w:color="auto"/>
                        <w:bottom w:val="none" w:sz="0" w:space="0" w:color="auto"/>
                        <w:right w:val="none" w:sz="0" w:space="0" w:color="auto"/>
                      </w:divBdr>
                    </w:div>
                  </w:divsChild>
                </w:div>
                <w:div w:id="706687451">
                  <w:marLeft w:val="0"/>
                  <w:marRight w:val="0"/>
                  <w:marTop w:val="0"/>
                  <w:marBottom w:val="0"/>
                  <w:divBdr>
                    <w:top w:val="none" w:sz="0" w:space="0" w:color="auto"/>
                    <w:left w:val="none" w:sz="0" w:space="0" w:color="auto"/>
                    <w:bottom w:val="none" w:sz="0" w:space="0" w:color="auto"/>
                    <w:right w:val="none" w:sz="0" w:space="0" w:color="auto"/>
                  </w:divBdr>
                  <w:divsChild>
                    <w:div w:id="1143766191">
                      <w:marLeft w:val="0"/>
                      <w:marRight w:val="0"/>
                      <w:marTop w:val="0"/>
                      <w:marBottom w:val="0"/>
                      <w:divBdr>
                        <w:top w:val="none" w:sz="0" w:space="0" w:color="auto"/>
                        <w:left w:val="none" w:sz="0" w:space="0" w:color="auto"/>
                        <w:bottom w:val="none" w:sz="0" w:space="0" w:color="auto"/>
                        <w:right w:val="none" w:sz="0" w:space="0" w:color="auto"/>
                      </w:divBdr>
                    </w:div>
                    <w:div w:id="1851139428">
                      <w:marLeft w:val="0"/>
                      <w:marRight w:val="0"/>
                      <w:marTop w:val="0"/>
                      <w:marBottom w:val="0"/>
                      <w:divBdr>
                        <w:top w:val="none" w:sz="0" w:space="0" w:color="auto"/>
                        <w:left w:val="none" w:sz="0" w:space="0" w:color="auto"/>
                        <w:bottom w:val="none" w:sz="0" w:space="0" w:color="auto"/>
                        <w:right w:val="none" w:sz="0" w:space="0" w:color="auto"/>
                      </w:divBdr>
                    </w:div>
                    <w:div w:id="1988977252">
                      <w:marLeft w:val="0"/>
                      <w:marRight w:val="0"/>
                      <w:marTop w:val="0"/>
                      <w:marBottom w:val="0"/>
                      <w:divBdr>
                        <w:top w:val="none" w:sz="0" w:space="0" w:color="auto"/>
                        <w:left w:val="none" w:sz="0" w:space="0" w:color="auto"/>
                        <w:bottom w:val="none" w:sz="0" w:space="0" w:color="auto"/>
                        <w:right w:val="none" w:sz="0" w:space="0" w:color="auto"/>
                      </w:divBdr>
                    </w:div>
                  </w:divsChild>
                </w:div>
                <w:div w:id="709456574">
                  <w:marLeft w:val="0"/>
                  <w:marRight w:val="0"/>
                  <w:marTop w:val="0"/>
                  <w:marBottom w:val="0"/>
                  <w:divBdr>
                    <w:top w:val="none" w:sz="0" w:space="0" w:color="auto"/>
                    <w:left w:val="none" w:sz="0" w:space="0" w:color="auto"/>
                    <w:bottom w:val="none" w:sz="0" w:space="0" w:color="auto"/>
                    <w:right w:val="none" w:sz="0" w:space="0" w:color="auto"/>
                  </w:divBdr>
                  <w:divsChild>
                    <w:div w:id="397287000">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794911739">
                      <w:marLeft w:val="0"/>
                      <w:marRight w:val="0"/>
                      <w:marTop w:val="0"/>
                      <w:marBottom w:val="0"/>
                      <w:divBdr>
                        <w:top w:val="none" w:sz="0" w:space="0" w:color="auto"/>
                        <w:left w:val="none" w:sz="0" w:space="0" w:color="auto"/>
                        <w:bottom w:val="none" w:sz="0" w:space="0" w:color="auto"/>
                        <w:right w:val="none" w:sz="0" w:space="0" w:color="auto"/>
                      </w:divBdr>
                    </w:div>
                    <w:div w:id="915439376">
                      <w:marLeft w:val="0"/>
                      <w:marRight w:val="0"/>
                      <w:marTop w:val="0"/>
                      <w:marBottom w:val="0"/>
                      <w:divBdr>
                        <w:top w:val="none" w:sz="0" w:space="0" w:color="auto"/>
                        <w:left w:val="none" w:sz="0" w:space="0" w:color="auto"/>
                        <w:bottom w:val="none" w:sz="0" w:space="0" w:color="auto"/>
                        <w:right w:val="none" w:sz="0" w:space="0" w:color="auto"/>
                      </w:divBdr>
                    </w:div>
                    <w:div w:id="1026171627">
                      <w:marLeft w:val="0"/>
                      <w:marRight w:val="0"/>
                      <w:marTop w:val="0"/>
                      <w:marBottom w:val="0"/>
                      <w:divBdr>
                        <w:top w:val="none" w:sz="0" w:space="0" w:color="auto"/>
                        <w:left w:val="none" w:sz="0" w:space="0" w:color="auto"/>
                        <w:bottom w:val="none" w:sz="0" w:space="0" w:color="auto"/>
                        <w:right w:val="none" w:sz="0" w:space="0" w:color="auto"/>
                      </w:divBdr>
                    </w:div>
                    <w:div w:id="2134520994">
                      <w:marLeft w:val="0"/>
                      <w:marRight w:val="0"/>
                      <w:marTop w:val="0"/>
                      <w:marBottom w:val="0"/>
                      <w:divBdr>
                        <w:top w:val="none" w:sz="0" w:space="0" w:color="auto"/>
                        <w:left w:val="none" w:sz="0" w:space="0" w:color="auto"/>
                        <w:bottom w:val="none" w:sz="0" w:space="0" w:color="auto"/>
                        <w:right w:val="none" w:sz="0" w:space="0" w:color="auto"/>
                      </w:divBdr>
                    </w:div>
                  </w:divsChild>
                </w:div>
                <w:div w:id="748885241">
                  <w:marLeft w:val="0"/>
                  <w:marRight w:val="0"/>
                  <w:marTop w:val="0"/>
                  <w:marBottom w:val="0"/>
                  <w:divBdr>
                    <w:top w:val="none" w:sz="0" w:space="0" w:color="auto"/>
                    <w:left w:val="none" w:sz="0" w:space="0" w:color="auto"/>
                    <w:bottom w:val="none" w:sz="0" w:space="0" w:color="auto"/>
                    <w:right w:val="none" w:sz="0" w:space="0" w:color="auto"/>
                  </w:divBdr>
                  <w:divsChild>
                    <w:div w:id="745809767">
                      <w:marLeft w:val="0"/>
                      <w:marRight w:val="0"/>
                      <w:marTop w:val="0"/>
                      <w:marBottom w:val="0"/>
                      <w:divBdr>
                        <w:top w:val="none" w:sz="0" w:space="0" w:color="auto"/>
                        <w:left w:val="none" w:sz="0" w:space="0" w:color="auto"/>
                        <w:bottom w:val="none" w:sz="0" w:space="0" w:color="auto"/>
                        <w:right w:val="none" w:sz="0" w:space="0" w:color="auto"/>
                      </w:divBdr>
                    </w:div>
                    <w:div w:id="925652039">
                      <w:marLeft w:val="0"/>
                      <w:marRight w:val="0"/>
                      <w:marTop w:val="0"/>
                      <w:marBottom w:val="0"/>
                      <w:divBdr>
                        <w:top w:val="none" w:sz="0" w:space="0" w:color="auto"/>
                        <w:left w:val="none" w:sz="0" w:space="0" w:color="auto"/>
                        <w:bottom w:val="none" w:sz="0" w:space="0" w:color="auto"/>
                        <w:right w:val="none" w:sz="0" w:space="0" w:color="auto"/>
                      </w:divBdr>
                    </w:div>
                    <w:div w:id="1001854335">
                      <w:marLeft w:val="0"/>
                      <w:marRight w:val="0"/>
                      <w:marTop w:val="0"/>
                      <w:marBottom w:val="0"/>
                      <w:divBdr>
                        <w:top w:val="none" w:sz="0" w:space="0" w:color="auto"/>
                        <w:left w:val="none" w:sz="0" w:space="0" w:color="auto"/>
                        <w:bottom w:val="none" w:sz="0" w:space="0" w:color="auto"/>
                        <w:right w:val="none" w:sz="0" w:space="0" w:color="auto"/>
                      </w:divBdr>
                    </w:div>
                    <w:div w:id="1113328185">
                      <w:marLeft w:val="0"/>
                      <w:marRight w:val="0"/>
                      <w:marTop w:val="0"/>
                      <w:marBottom w:val="0"/>
                      <w:divBdr>
                        <w:top w:val="none" w:sz="0" w:space="0" w:color="auto"/>
                        <w:left w:val="none" w:sz="0" w:space="0" w:color="auto"/>
                        <w:bottom w:val="none" w:sz="0" w:space="0" w:color="auto"/>
                        <w:right w:val="none" w:sz="0" w:space="0" w:color="auto"/>
                      </w:divBdr>
                    </w:div>
                    <w:div w:id="1129938804">
                      <w:marLeft w:val="0"/>
                      <w:marRight w:val="0"/>
                      <w:marTop w:val="0"/>
                      <w:marBottom w:val="0"/>
                      <w:divBdr>
                        <w:top w:val="none" w:sz="0" w:space="0" w:color="auto"/>
                        <w:left w:val="none" w:sz="0" w:space="0" w:color="auto"/>
                        <w:bottom w:val="none" w:sz="0" w:space="0" w:color="auto"/>
                        <w:right w:val="none" w:sz="0" w:space="0" w:color="auto"/>
                      </w:divBdr>
                    </w:div>
                  </w:divsChild>
                </w:div>
                <w:div w:id="756708706">
                  <w:marLeft w:val="0"/>
                  <w:marRight w:val="0"/>
                  <w:marTop w:val="0"/>
                  <w:marBottom w:val="0"/>
                  <w:divBdr>
                    <w:top w:val="none" w:sz="0" w:space="0" w:color="auto"/>
                    <w:left w:val="none" w:sz="0" w:space="0" w:color="auto"/>
                    <w:bottom w:val="none" w:sz="0" w:space="0" w:color="auto"/>
                    <w:right w:val="none" w:sz="0" w:space="0" w:color="auto"/>
                  </w:divBdr>
                  <w:divsChild>
                    <w:div w:id="666060693">
                      <w:marLeft w:val="0"/>
                      <w:marRight w:val="0"/>
                      <w:marTop w:val="0"/>
                      <w:marBottom w:val="0"/>
                      <w:divBdr>
                        <w:top w:val="none" w:sz="0" w:space="0" w:color="auto"/>
                        <w:left w:val="none" w:sz="0" w:space="0" w:color="auto"/>
                        <w:bottom w:val="none" w:sz="0" w:space="0" w:color="auto"/>
                        <w:right w:val="none" w:sz="0" w:space="0" w:color="auto"/>
                      </w:divBdr>
                    </w:div>
                    <w:div w:id="1504321172">
                      <w:marLeft w:val="0"/>
                      <w:marRight w:val="0"/>
                      <w:marTop w:val="0"/>
                      <w:marBottom w:val="0"/>
                      <w:divBdr>
                        <w:top w:val="none" w:sz="0" w:space="0" w:color="auto"/>
                        <w:left w:val="none" w:sz="0" w:space="0" w:color="auto"/>
                        <w:bottom w:val="none" w:sz="0" w:space="0" w:color="auto"/>
                        <w:right w:val="none" w:sz="0" w:space="0" w:color="auto"/>
                      </w:divBdr>
                    </w:div>
                  </w:divsChild>
                </w:div>
                <w:div w:id="758714233">
                  <w:marLeft w:val="0"/>
                  <w:marRight w:val="0"/>
                  <w:marTop w:val="0"/>
                  <w:marBottom w:val="0"/>
                  <w:divBdr>
                    <w:top w:val="none" w:sz="0" w:space="0" w:color="auto"/>
                    <w:left w:val="none" w:sz="0" w:space="0" w:color="auto"/>
                    <w:bottom w:val="none" w:sz="0" w:space="0" w:color="auto"/>
                    <w:right w:val="none" w:sz="0" w:space="0" w:color="auto"/>
                  </w:divBdr>
                  <w:divsChild>
                    <w:div w:id="1245412550">
                      <w:marLeft w:val="0"/>
                      <w:marRight w:val="0"/>
                      <w:marTop w:val="0"/>
                      <w:marBottom w:val="0"/>
                      <w:divBdr>
                        <w:top w:val="none" w:sz="0" w:space="0" w:color="auto"/>
                        <w:left w:val="none" w:sz="0" w:space="0" w:color="auto"/>
                        <w:bottom w:val="none" w:sz="0" w:space="0" w:color="auto"/>
                        <w:right w:val="none" w:sz="0" w:space="0" w:color="auto"/>
                      </w:divBdr>
                    </w:div>
                    <w:div w:id="1736972357">
                      <w:marLeft w:val="0"/>
                      <w:marRight w:val="0"/>
                      <w:marTop w:val="0"/>
                      <w:marBottom w:val="0"/>
                      <w:divBdr>
                        <w:top w:val="none" w:sz="0" w:space="0" w:color="auto"/>
                        <w:left w:val="none" w:sz="0" w:space="0" w:color="auto"/>
                        <w:bottom w:val="none" w:sz="0" w:space="0" w:color="auto"/>
                        <w:right w:val="none" w:sz="0" w:space="0" w:color="auto"/>
                      </w:divBdr>
                    </w:div>
                  </w:divsChild>
                </w:div>
                <w:div w:id="774981842">
                  <w:marLeft w:val="0"/>
                  <w:marRight w:val="0"/>
                  <w:marTop w:val="0"/>
                  <w:marBottom w:val="0"/>
                  <w:divBdr>
                    <w:top w:val="none" w:sz="0" w:space="0" w:color="auto"/>
                    <w:left w:val="none" w:sz="0" w:space="0" w:color="auto"/>
                    <w:bottom w:val="none" w:sz="0" w:space="0" w:color="auto"/>
                    <w:right w:val="none" w:sz="0" w:space="0" w:color="auto"/>
                  </w:divBdr>
                  <w:divsChild>
                    <w:div w:id="1093012529">
                      <w:marLeft w:val="0"/>
                      <w:marRight w:val="0"/>
                      <w:marTop w:val="0"/>
                      <w:marBottom w:val="0"/>
                      <w:divBdr>
                        <w:top w:val="none" w:sz="0" w:space="0" w:color="auto"/>
                        <w:left w:val="none" w:sz="0" w:space="0" w:color="auto"/>
                        <w:bottom w:val="none" w:sz="0" w:space="0" w:color="auto"/>
                        <w:right w:val="none" w:sz="0" w:space="0" w:color="auto"/>
                      </w:divBdr>
                    </w:div>
                  </w:divsChild>
                </w:div>
                <w:div w:id="786240369">
                  <w:marLeft w:val="0"/>
                  <w:marRight w:val="0"/>
                  <w:marTop w:val="0"/>
                  <w:marBottom w:val="0"/>
                  <w:divBdr>
                    <w:top w:val="none" w:sz="0" w:space="0" w:color="auto"/>
                    <w:left w:val="none" w:sz="0" w:space="0" w:color="auto"/>
                    <w:bottom w:val="none" w:sz="0" w:space="0" w:color="auto"/>
                    <w:right w:val="none" w:sz="0" w:space="0" w:color="auto"/>
                  </w:divBdr>
                  <w:divsChild>
                    <w:div w:id="141043074">
                      <w:marLeft w:val="0"/>
                      <w:marRight w:val="0"/>
                      <w:marTop w:val="0"/>
                      <w:marBottom w:val="0"/>
                      <w:divBdr>
                        <w:top w:val="none" w:sz="0" w:space="0" w:color="auto"/>
                        <w:left w:val="none" w:sz="0" w:space="0" w:color="auto"/>
                        <w:bottom w:val="none" w:sz="0" w:space="0" w:color="auto"/>
                        <w:right w:val="none" w:sz="0" w:space="0" w:color="auto"/>
                      </w:divBdr>
                    </w:div>
                    <w:div w:id="148327272">
                      <w:marLeft w:val="0"/>
                      <w:marRight w:val="0"/>
                      <w:marTop w:val="0"/>
                      <w:marBottom w:val="0"/>
                      <w:divBdr>
                        <w:top w:val="none" w:sz="0" w:space="0" w:color="auto"/>
                        <w:left w:val="none" w:sz="0" w:space="0" w:color="auto"/>
                        <w:bottom w:val="none" w:sz="0" w:space="0" w:color="auto"/>
                        <w:right w:val="none" w:sz="0" w:space="0" w:color="auto"/>
                      </w:divBdr>
                    </w:div>
                    <w:div w:id="251818959">
                      <w:marLeft w:val="0"/>
                      <w:marRight w:val="0"/>
                      <w:marTop w:val="0"/>
                      <w:marBottom w:val="0"/>
                      <w:divBdr>
                        <w:top w:val="none" w:sz="0" w:space="0" w:color="auto"/>
                        <w:left w:val="none" w:sz="0" w:space="0" w:color="auto"/>
                        <w:bottom w:val="none" w:sz="0" w:space="0" w:color="auto"/>
                        <w:right w:val="none" w:sz="0" w:space="0" w:color="auto"/>
                      </w:divBdr>
                    </w:div>
                    <w:div w:id="408429687">
                      <w:marLeft w:val="0"/>
                      <w:marRight w:val="0"/>
                      <w:marTop w:val="0"/>
                      <w:marBottom w:val="0"/>
                      <w:divBdr>
                        <w:top w:val="none" w:sz="0" w:space="0" w:color="auto"/>
                        <w:left w:val="none" w:sz="0" w:space="0" w:color="auto"/>
                        <w:bottom w:val="none" w:sz="0" w:space="0" w:color="auto"/>
                        <w:right w:val="none" w:sz="0" w:space="0" w:color="auto"/>
                      </w:divBdr>
                    </w:div>
                    <w:div w:id="474689618">
                      <w:marLeft w:val="0"/>
                      <w:marRight w:val="0"/>
                      <w:marTop w:val="0"/>
                      <w:marBottom w:val="0"/>
                      <w:divBdr>
                        <w:top w:val="none" w:sz="0" w:space="0" w:color="auto"/>
                        <w:left w:val="none" w:sz="0" w:space="0" w:color="auto"/>
                        <w:bottom w:val="none" w:sz="0" w:space="0" w:color="auto"/>
                        <w:right w:val="none" w:sz="0" w:space="0" w:color="auto"/>
                      </w:divBdr>
                    </w:div>
                    <w:div w:id="585765483">
                      <w:marLeft w:val="0"/>
                      <w:marRight w:val="0"/>
                      <w:marTop w:val="0"/>
                      <w:marBottom w:val="0"/>
                      <w:divBdr>
                        <w:top w:val="none" w:sz="0" w:space="0" w:color="auto"/>
                        <w:left w:val="none" w:sz="0" w:space="0" w:color="auto"/>
                        <w:bottom w:val="none" w:sz="0" w:space="0" w:color="auto"/>
                        <w:right w:val="none" w:sz="0" w:space="0" w:color="auto"/>
                      </w:divBdr>
                    </w:div>
                    <w:div w:id="1021083160">
                      <w:marLeft w:val="0"/>
                      <w:marRight w:val="0"/>
                      <w:marTop w:val="0"/>
                      <w:marBottom w:val="0"/>
                      <w:divBdr>
                        <w:top w:val="none" w:sz="0" w:space="0" w:color="auto"/>
                        <w:left w:val="none" w:sz="0" w:space="0" w:color="auto"/>
                        <w:bottom w:val="none" w:sz="0" w:space="0" w:color="auto"/>
                        <w:right w:val="none" w:sz="0" w:space="0" w:color="auto"/>
                      </w:divBdr>
                    </w:div>
                    <w:div w:id="1293287782">
                      <w:marLeft w:val="0"/>
                      <w:marRight w:val="0"/>
                      <w:marTop w:val="0"/>
                      <w:marBottom w:val="0"/>
                      <w:divBdr>
                        <w:top w:val="none" w:sz="0" w:space="0" w:color="auto"/>
                        <w:left w:val="none" w:sz="0" w:space="0" w:color="auto"/>
                        <w:bottom w:val="none" w:sz="0" w:space="0" w:color="auto"/>
                        <w:right w:val="none" w:sz="0" w:space="0" w:color="auto"/>
                      </w:divBdr>
                    </w:div>
                    <w:div w:id="1476726601">
                      <w:marLeft w:val="0"/>
                      <w:marRight w:val="0"/>
                      <w:marTop w:val="0"/>
                      <w:marBottom w:val="0"/>
                      <w:divBdr>
                        <w:top w:val="none" w:sz="0" w:space="0" w:color="auto"/>
                        <w:left w:val="none" w:sz="0" w:space="0" w:color="auto"/>
                        <w:bottom w:val="none" w:sz="0" w:space="0" w:color="auto"/>
                        <w:right w:val="none" w:sz="0" w:space="0" w:color="auto"/>
                      </w:divBdr>
                    </w:div>
                    <w:div w:id="1877964250">
                      <w:marLeft w:val="0"/>
                      <w:marRight w:val="0"/>
                      <w:marTop w:val="0"/>
                      <w:marBottom w:val="0"/>
                      <w:divBdr>
                        <w:top w:val="none" w:sz="0" w:space="0" w:color="auto"/>
                        <w:left w:val="none" w:sz="0" w:space="0" w:color="auto"/>
                        <w:bottom w:val="none" w:sz="0" w:space="0" w:color="auto"/>
                        <w:right w:val="none" w:sz="0" w:space="0" w:color="auto"/>
                      </w:divBdr>
                    </w:div>
                    <w:div w:id="1987928435">
                      <w:marLeft w:val="0"/>
                      <w:marRight w:val="0"/>
                      <w:marTop w:val="0"/>
                      <w:marBottom w:val="0"/>
                      <w:divBdr>
                        <w:top w:val="none" w:sz="0" w:space="0" w:color="auto"/>
                        <w:left w:val="none" w:sz="0" w:space="0" w:color="auto"/>
                        <w:bottom w:val="none" w:sz="0" w:space="0" w:color="auto"/>
                        <w:right w:val="none" w:sz="0" w:space="0" w:color="auto"/>
                      </w:divBdr>
                    </w:div>
                    <w:div w:id="2104764199">
                      <w:marLeft w:val="0"/>
                      <w:marRight w:val="0"/>
                      <w:marTop w:val="0"/>
                      <w:marBottom w:val="0"/>
                      <w:divBdr>
                        <w:top w:val="none" w:sz="0" w:space="0" w:color="auto"/>
                        <w:left w:val="none" w:sz="0" w:space="0" w:color="auto"/>
                        <w:bottom w:val="none" w:sz="0" w:space="0" w:color="auto"/>
                        <w:right w:val="none" w:sz="0" w:space="0" w:color="auto"/>
                      </w:divBdr>
                    </w:div>
                  </w:divsChild>
                </w:div>
                <w:div w:id="827551911">
                  <w:marLeft w:val="0"/>
                  <w:marRight w:val="0"/>
                  <w:marTop w:val="0"/>
                  <w:marBottom w:val="0"/>
                  <w:divBdr>
                    <w:top w:val="none" w:sz="0" w:space="0" w:color="auto"/>
                    <w:left w:val="none" w:sz="0" w:space="0" w:color="auto"/>
                    <w:bottom w:val="none" w:sz="0" w:space="0" w:color="auto"/>
                    <w:right w:val="none" w:sz="0" w:space="0" w:color="auto"/>
                  </w:divBdr>
                  <w:divsChild>
                    <w:div w:id="1389113599">
                      <w:marLeft w:val="0"/>
                      <w:marRight w:val="0"/>
                      <w:marTop w:val="0"/>
                      <w:marBottom w:val="0"/>
                      <w:divBdr>
                        <w:top w:val="none" w:sz="0" w:space="0" w:color="auto"/>
                        <w:left w:val="none" w:sz="0" w:space="0" w:color="auto"/>
                        <w:bottom w:val="none" w:sz="0" w:space="0" w:color="auto"/>
                        <w:right w:val="none" w:sz="0" w:space="0" w:color="auto"/>
                      </w:divBdr>
                    </w:div>
                    <w:div w:id="1932009947">
                      <w:marLeft w:val="0"/>
                      <w:marRight w:val="0"/>
                      <w:marTop w:val="0"/>
                      <w:marBottom w:val="0"/>
                      <w:divBdr>
                        <w:top w:val="none" w:sz="0" w:space="0" w:color="auto"/>
                        <w:left w:val="none" w:sz="0" w:space="0" w:color="auto"/>
                        <w:bottom w:val="none" w:sz="0" w:space="0" w:color="auto"/>
                        <w:right w:val="none" w:sz="0" w:space="0" w:color="auto"/>
                      </w:divBdr>
                    </w:div>
                  </w:divsChild>
                </w:div>
                <w:div w:id="842280405">
                  <w:marLeft w:val="0"/>
                  <w:marRight w:val="0"/>
                  <w:marTop w:val="0"/>
                  <w:marBottom w:val="0"/>
                  <w:divBdr>
                    <w:top w:val="none" w:sz="0" w:space="0" w:color="auto"/>
                    <w:left w:val="none" w:sz="0" w:space="0" w:color="auto"/>
                    <w:bottom w:val="none" w:sz="0" w:space="0" w:color="auto"/>
                    <w:right w:val="none" w:sz="0" w:space="0" w:color="auto"/>
                  </w:divBdr>
                  <w:divsChild>
                    <w:div w:id="81952244">
                      <w:marLeft w:val="0"/>
                      <w:marRight w:val="0"/>
                      <w:marTop w:val="0"/>
                      <w:marBottom w:val="0"/>
                      <w:divBdr>
                        <w:top w:val="none" w:sz="0" w:space="0" w:color="auto"/>
                        <w:left w:val="none" w:sz="0" w:space="0" w:color="auto"/>
                        <w:bottom w:val="none" w:sz="0" w:space="0" w:color="auto"/>
                        <w:right w:val="none" w:sz="0" w:space="0" w:color="auto"/>
                      </w:divBdr>
                    </w:div>
                    <w:div w:id="621113645">
                      <w:marLeft w:val="0"/>
                      <w:marRight w:val="0"/>
                      <w:marTop w:val="0"/>
                      <w:marBottom w:val="0"/>
                      <w:divBdr>
                        <w:top w:val="none" w:sz="0" w:space="0" w:color="auto"/>
                        <w:left w:val="none" w:sz="0" w:space="0" w:color="auto"/>
                        <w:bottom w:val="none" w:sz="0" w:space="0" w:color="auto"/>
                        <w:right w:val="none" w:sz="0" w:space="0" w:color="auto"/>
                      </w:divBdr>
                    </w:div>
                    <w:div w:id="1719355891">
                      <w:marLeft w:val="0"/>
                      <w:marRight w:val="0"/>
                      <w:marTop w:val="0"/>
                      <w:marBottom w:val="0"/>
                      <w:divBdr>
                        <w:top w:val="none" w:sz="0" w:space="0" w:color="auto"/>
                        <w:left w:val="none" w:sz="0" w:space="0" w:color="auto"/>
                        <w:bottom w:val="none" w:sz="0" w:space="0" w:color="auto"/>
                        <w:right w:val="none" w:sz="0" w:space="0" w:color="auto"/>
                      </w:divBdr>
                    </w:div>
                  </w:divsChild>
                </w:div>
                <w:div w:id="846679563">
                  <w:marLeft w:val="0"/>
                  <w:marRight w:val="0"/>
                  <w:marTop w:val="0"/>
                  <w:marBottom w:val="0"/>
                  <w:divBdr>
                    <w:top w:val="none" w:sz="0" w:space="0" w:color="auto"/>
                    <w:left w:val="none" w:sz="0" w:space="0" w:color="auto"/>
                    <w:bottom w:val="none" w:sz="0" w:space="0" w:color="auto"/>
                    <w:right w:val="none" w:sz="0" w:space="0" w:color="auto"/>
                  </w:divBdr>
                  <w:divsChild>
                    <w:div w:id="1801655786">
                      <w:marLeft w:val="0"/>
                      <w:marRight w:val="0"/>
                      <w:marTop w:val="0"/>
                      <w:marBottom w:val="0"/>
                      <w:divBdr>
                        <w:top w:val="none" w:sz="0" w:space="0" w:color="auto"/>
                        <w:left w:val="none" w:sz="0" w:space="0" w:color="auto"/>
                        <w:bottom w:val="none" w:sz="0" w:space="0" w:color="auto"/>
                        <w:right w:val="none" w:sz="0" w:space="0" w:color="auto"/>
                      </w:divBdr>
                    </w:div>
                  </w:divsChild>
                </w:div>
                <w:div w:id="872810567">
                  <w:marLeft w:val="0"/>
                  <w:marRight w:val="0"/>
                  <w:marTop w:val="0"/>
                  <w:marBottom w:val="0"/>
                  <w:divBdr>
                    <w:top w:val="none" w:sz="0" w:space="0" w:color="auto"/>
                    <w:left w:val="none" w:sz="0" w:space="0" w:color="auto"/>
                    <w:bottom w:val="none" w:sz="0" w:space="0" w:color="auto"/>
                    <w:right w:val="none" w:sz="0" w:space="0" w:color="auto"/>
                  </w:divBdr>
                  <w:divsChild>
                    <w:div w:id="1130130151">
                      <w:marLeft w:val="0"/>
                      <w:marRight w:val="0"/>
                      <w:marTop w:val="0"/>
                      <w:marBottom w:val="0"/>
                      <w:divBdr>
                        <w:top w:val="none" w:sz="0" w:space="0" w:color="auto"/>
                        <w:left w:val="none" w:sz="0" w:space="0" w:color="auto"/>
                        <w:bottom w:val="none" w:sz="0" w:space="0" w:color="auto"/>
                        <w:right w:val="none" w:sz="0" w:space="0" w:color="auto"/>
                      </w:divBdr>
                    </w:div>
                    <w:div w:id="1162432736">
                      <w:marLeft w:val="0"/>
                      <w:marRight w:val="0"/>
                      <w:marTop w:val="0"/>
                      <w:marBottom w:val="0"/>
                      <w:divBdr>
                        <w:top w:val="none" w:sz="0" w:space="0" w:color="auto"/>
                        <w:left w:val="none" w:sz="0" w:space="0" w:color="auto"/>
                        <w:bottom w:val="none" w:sz="0" w:space="0" w:color="auto"/>
                        <w:right w:val="none" w:sz="0" w:space="0" w:color="auto"/>
                      </w:divBdr>
                    </w:div>
                  </w:divsChild>
                </w:div>
                <w:div w:id="883369129">
                  <w:marLeft w:val="0"/>
                  <w:marRight w:val="0"/>
                  <w:marTop w:val="0"/>
                  <w:marBottom w:val="0"/>
                  <w:divBdr>
                    <w:top w:val="none" w:sz="0" w:space="0" w:color="auto"/>
                    <w:left w:val="none" w:sz="0" w:space="0" w:color="auto"/>
                    <w:bottom w:val="none" w:sz="0" w:space="0" w:color="auto"/>
                    <w:right w:val="none" w:sz="0" w:space="0" w:color="auto"/>
                  </w:divBdr>
                  <w:divsChild>
                    <w:div w:id="446706112">
                      <w:marLeft w:val="0"/>
                      <w:marRight w:val="0"/>
                      <w:marTop w:val="0"/>
                      <w:marBottom w:val="0"/>
                      <w:divBdr>
                        <w:top w:val="none" w:sz="0" w:space="0" w:color="auto"/>
                        <w:left w:val="none" w:sz="0" w:space="0" w:color="auto"/>
                        <w:bottom w:val="none" w:sz="0" w:space="0" w:color="auto"/>
                        <w:right w:val="none" w:sz="0" w:space="0" w:color="auto"/>
                      </w:divBdr>
                    </w:div>
                    <w:div w:id="867719201">
                      <w:marLeft w:val="0"/>
                      <w:marRight w:val="0"/>
                      <w:marTop w:val="0"/>
                      <w:marBottom w:val="0"/>
                      <w:divBdr>
                        <w:top w:val="none" w:sz="0" w:space="0" w:color="auto"/>
                        <w:left w:val="none" w:sz="0" w:space="0" w:color="auto"/>
                        <w:bottom w:val="none" w:sz="0" w:space="0" w:color="auto"/>
                        <w:right w:val="none" w:sz="0" w:space="0" w:color="auto"/>
                      </w:divBdr>
                    </w:div>
                    <w:div w:id="2144426791">
                      <w:marLeft w:val="0"/>
                      <w:marRight w:val="0"/>
                      <w:marTop w:val="0"/>
                      <w:marBottom w:val="0"/>
                      <w:divBdr>
                        <w:top w:val="none" w:sz="0" w:space="0" w:color="auto"/>
                        <w:left w:val="none" w:sz="0" w:space="0" w:color="auto"/>
                        <w:bottom w:val="none" w:sz="0" w:space="0" w:color="auto"/>
                        <w:right w:val="none" w:sz="0" w:space="0" w:color="auto"/>
                      </w:divBdr>
                    </w:div>
                  </w:divsChild>
                </w:div>
                <w:div w:id="897319403">
                  <w:marLeft w:val="0"/>
                  <w:marRight w:val="0"/>
                  <w:marTop w:val="0"/>
                  <w:marBottom w:val="0"/>
                  <w:divBdr>
                    <w:top w:val="none" w:sz="0" w:space="0" w:color="auto"/>
                    <w:left w:val="none" w:sz="0" w:space="0" w:color="auto"/>
                    <w:bottom w:val="none" w:sz="0" w:space="0" w:color="auto"/>
                    <w:right w:val="none" w:sz="0" w:space="0" w:color="auto"/>
                  </w:divBdr>
                  <w:divsChild>
                    <w:div w:id="1069500969">
                      <w:marLeft w:val="0"/>
                      <w:marRight w:val="0"/>
                      <w:marTop w:val="0"/>
                      <w:marBottom w:val="0"/>
                      <w:divBdr>
                        <w:top w:val="none" w:sz="0" w:space="0" w:color="auto"/>
                        <w:left w:val="none" w:sz="0" w:space="0" w:color="auto"/>
                        <w:bottom w:val="none" w:sz="0" w:space="0" w:color="auto"/>
                        <w:right w:val="none" w:sz="0" w:space="0" w:color="auto"/>
                      </w:divBdr>
                    </w:div>
                    <w:div w:id="1728992989">
                      <w:marLeft w:val="0"/>
                      <w:marRight w:val="0"/>
                      <w:marTop w:val="0"/>
                      <w:marBottom w:val="0"/>
                      <w:divBdr>
                        <w:top w:val="none" w:sz="0" w:space="0" w:color="auto"/>
                        <w:left w:val="none" w:sz="0" w:space="0" w:color="auto"/>
                        <w:bottom w:val="none" w:sz="0" w:space="0" w:color="auto"/>
                        <w:right w:val="none" w:sz="0" w:space="0" w:color="auto"/>
                      </w:divBdr>
                    </w:div>
                    <w:div w:id="1871528119">
                      <w:marLeft w:val="0"/>
                      <w:marRight w:val="0"/>
                      <w:marTop w:val="0"/>
                      <w:marBottom w:val="0"/>
                      <w:divBdr>
                        <w:top w:val="none" w:sz="0" w:space="0" w:color="auto"/>
                        <w:left w:val="none" w:sz="0" w:space="0" w:color="auto"/>
                        <w:bottom w:val="none" w:sz="0" w:space="0" w:color="auto"/>
                        <w:right w:val="none" w:sz="0" w:space="0" w:color="auto"/>
                      </w:divBdr>
                    </w:div>
                  </w:divsChild>
                </w:div>
                <w:div w:id="897548112">
                  <w:marLeft w:val="0"/>
                  <w:marRight w:val="0"/>
                  <w:marTop w:val="0"/>
                  <w:marBottom w:val="0"/>
                  <w:divBdr>
                    <w:top w:val="none" w:sz="0" w:space="0" w:color="auto"/>
                    <w:left w:val="none" w:sz="0" w:space="0" w:color="auto"/>
                    <w:bottom w:val="none" w:sz="0" w:space="0" w:color="auto"/>
                    <w:right w:val="none" w:sz="0" w:space="0" w:color="auto"/>
                  </w:divBdr>
                  <w:divsChild>
                    <w:div w:id="33385464">
                      <w:marLeft w:val="0"/>
                      <w:marRight w:val="0"/>
                      <w:marTop w:val="0"/>
                      <w:marBottom w:val="0"/>
                      <w:divBdr>
                        <w:top w:val="none" w:sz="0" w:space="0" w:color="auto"/>
                        <w:left w:val="none" w:sz="0" w:space="0" w:color="auto"/>
                        <w:bottom w:val="none" w:sz="0" w:space="0" w:color="auto"/>
                        <w:right w:val="none" w:sz="0" w:space="0" w:color="auto"/>
                      </w:divBdr>
                    </w:div>
                    <w:div w:id="109981135">
                      <w:marLeft w:val="0"/>
                      <w:marRight w:val="0"/>
                      <w:marTop w:val="0"/>
                      <w:marBottom w:val="0"/>
                      <w:divBdr>
                        <w:top w:val="none" w:sz="0" w:space="0" w:color="auto"/>
                        <w:left w:val="none" w:sz="0" w:space="0" w:color="auto"/>
                        <w:bottom w:val="none" w:sz="0" w:space="0" w:color="auto"/>
                        <w:right w:val="none" w:sz="0" w:space="0" w:color="auto"/>
                      </w:divBdr>
                    </w:div>
                    <w:div w:id="745761236">
                      <w:marLeft w:val="0"/>
                      <w:marRight w:val="0"/>
                      <w:marTop w:val="0"/>
                      <w:marBottom w:val="0"/>
                      <w:divBdr>
                        <w:top w:val="none" w:sz="0" w:space="0" w:color="auto"/>
                        <w:left w:val="none" w:sz="0" w:space="0" w:color="auto"/>
                        <w:bottom w:val="none" w:sz="0" w:space="0" w:color="auto"/>
                        <w:right w:val="none" w:sz="0" w:space="0" w:color="auto"/>
                      </w:divBdr>
                    </w:div>
                    <w:div w:id="958537520">
                      <w:marLeft w:val="0"/>
                      <w:marRight w:val="0"/>
                      <w:marTop w:val="0"/>
                      <w:marBottom w:val="0"/>
                      <w:divBdr>
                        <w:top w:val="none" w:sz="0" w:space="0" w:color="auto"/>
                        <w:left w:val="none" w:sz="0" w:space="0" w:color="auto"/>
                        <w:bottom w:val="none" w:sz="0" w:space="0" w:color="auto"/>
                        <w:right w:val="none" w:sz="0" w:space="0" w:color="auto"/>
                      </w:divBdr>
                    </w:div>
                    <w:div w:id="1838686912">
                      <w:marLeft w:val="0"/>
                      <w:marRight w:val="0"/>
                      <w:marTop w:val="0"/>
                      <w:marBottom w:val="0"/>
                      <w:divBdr>
                        <w:top w:val="none" w:sz="0" w:space="0" w:color="auto"/>
                        <w:left w:val="none" w:sz="0" w:space="0" w:color="auto"/>
                        <w:bottom w:val="none" w:sz="0" w:space="0" w:color="auto"/>
                        <w:right w:val="none" w:sz="0" w:space="0" w:color="auto"/>
                      </w:divBdr>
                    </w:div>
                  </w:divsChild>
                </w:div>
                <w:div w:id="912663816">
                  <w:marLeft w:val="0"/>
                  <w:marRight w:val="0"/>
                  <w:marTop w:val="0"/>
                  <w:marBottom w:val="0"/>
                  <w:divBdr>
                    <w:top w:val="none" w:sz="0" w:space="0" w:color="auto"/>
                    <w:left w:val="none" w:sz="0" w:space="0" w:color="auto"/>
                    <w:bottom w:val="none" w:sz="0" w:space="0" w:color="auto"/>
                    <w:right w:val="none" w:sz="0" w:space="0" w:color="auto"/>
                  </w:divBdr>
                  <w:divsChild>
                    <w:div w:id="376442542">
                      <w:marLeft w:val="0"/>
                      <w:marRight w:val="0"/>
                      <w:marTop w:val="0"/>
                      <w:marBottom w:val="0"/>
                      <w:divBdr>
                        <w:top w:val="none" w:sz="0" w:space="0" w:color="auto"/>
                        <w:left w:val="none" w:sz="0" w:space="0" w:color="auto"/>
                        <w:bottom w:val="none" w:sz="0" w:space="0" w:color="auto"/>
                        <w:right w:val="none" w:sz="0" w:space="0" w:color="auto"/>
                      </w:divBdr>
                    </w:div>
                    <w:div w:id="526406555">
                      <w:marLeft w:val="0"/>
                      <w:marRight w:val="0"/>
                      <w:marTop w:val="0"/>
                      <w:marBottom w:val="0"/>
                      <w:divBdr>
                        <w:top w:val="none" w:sz="0" w:space="0" w:color="auto"/>
                        <w:left w:val="none" w:sz="0" w:space="0" w:color="auto"/>
                        <w:bottom w:val="none" w:sz="0" w:space="0" w:color="auto"/>
                        <w:right w:val="none" w:sz="0" w:space="0" w:color="auto"/>
                      </w:divBdr>
                    </w:div>
                    <w:div w:id="1116027085">
                      <w:marLeft w:val="0"/>
                      <w:marRight w:val="0"/>
                      <w:marTop w:val="0"/>
                      <w:marBottom w:val="0"/>
                      <w:divBdr>
                        <w:top w:val="none" w:sz="0" w:space="0" w:color="auto"/>
                        <w:left w:val="none" w:sz="0" w:space="0" w:color="auto"/>
                        <w:bottom w:val="none" w:sz="0" w:space="0" w:color="auto"/>
                        <w:right w:val="none" w:sz="0" w:space="0" w:color="auto"/>
                      </w:divBdr>
                    </w:div>
                    <w:div w:id="2106421508">
                      <w:marLeft w:val="0"/>
                      <w:marRight w:val="0"/>
                      <w:marTop w:val="0"/>
                      <w:marBottom w:val="0"/>
                      <w:divBdr>
                        <w:top w:val="none" w:sz="0" w:space="0" w:color="auto"/>
                        <w:left w:val="none" w:sz="0" w:space="0" w:color="auto"/>
                        <w:bottom w:val="none" w:sz="0" w:space="0" w:color="auto"/>
                        <w:right w:val="none" w:sz="0" w:space="0" w:color="auto"/>
                      </w:divBdr>
                    </w:div>
                  </w:divsChild>
                </w:div>
                <w:div w:id="922301181">
                  <w:marLeft w:val="0"/>
                  <w:marRight w:val="0"/>
                  <w:marTop w:val="0"/>
                  <w:marBottom w:val="0"/>
                  <w:divBdr>
                    <w:top w:val="none" w:sz="0" w:space="0" w:color="auto"/>
                    <w:left w:val="none" w:sz="0" w:space="0" w:color="auto"/>
                    <w:bottom w:val="none" w:sz="0" w:space="0" w:color="auto"/>
                    <w:right w:val="none" w:sz="0" w:space="0" w:color="auto"/>
                  </w:divBdr>
                  <w:divsChild>
                    <w:div w:id="380251147">
                      <w:marLeft w:val="0"/>
                      <w:marRight w:val="0"/>
                      <w:marTop w:val="0"/>
                      <w:marBottom w:val="0"/>
                      <w:divBdr>
                        <w:top w:val="none" w:sz="0" w:space="0" w:color="auto"/>
                        <w:left w:val="none" w:sz="0" w:space="0" w:color="auto"/>
                        <w:bottom w:val="none" w:sz="0" w:space="0" w:color="auto"/>
                        <w:right w:val="none" w:sz="0" w:space="0" w:color="auto"/>
                      </w:divBdr>
                    </w:div>
                    <w:div w:id="1800299860">
                      <w:marLeft w:val="0"/>
                      <w:marRight w:val="0"/>
                      <w:marTop w:val="0"/>
                      <w:marBottom w:val="0"/>
                      <w:divBdr>
                        <w:top w:val="none" w:sz="0" w:space="0" w:color="auto"/>
                        <w:left w:val="none" w:sz="0" w:space="0" w:color="auto"/>
                        <w:bottom w:val="none" w:sz="0" w:space="0" w:color="auto"/>
                        <w:right w:val="none" w:sz="0" w:space="0" w:color="auto"/>
                      </w:divBdr>
                    </w:div>
                    <w:div w:id="1900939659">
                      <w:marLeft w:val="0"/>
                      <w:marRight w:val="0"/>
                      <w:marTop w:val="0"/>
                      <w:marBottom w:val="0"/>
                      <w:divBdr>
                        <w:top w:val="none" w:sz="0" w:space="0" w:color="auto"/>
                        <w:left w:val="none" w:sz="0" w:space="0" w:color="auto"/>
                        <w:bottom w:val="none" w:sz="0" w:space="0" w:color="auto"/>
                        <w:right w:val="none" w:sz="0" w:space="0" w:color="auto"/>
                      </w:divBdr>
                    </w:div>
                  </w:divsChild>
                </w:div>
                <w:div w:id="924998407">
                  <w:marLeft w:val="0"/>
                  <w:marRight w:val="0"/>
                  <w:marTop w:val="0"/>
                  <w:marBottom w:val="0"/>
                  <w:divBdr>
                    <w:top w:val="none" w:sz="0" w:space="0" w:color="auto"/>
                    <w:left w:val="none" w:sz="0" w:space="0" w:color="auto"/>
                    <w:bottom w:val="none" w:sz="0" w:space="0" w:color="auto"/>
                    <w:right w:val="none" w:sz="0" w:space="0" w:color="auto"/>
                  </w:divBdr>
                  <w:divsChild>
                    <w:div w:id="693002782">
                      <w:marLeft w:val="0"/>
                      <w:marRight w:val="0"/>
                      <w:marTop w:val="0"/>
                      <w:marBottom w:val="0"/>
                      <w:divBdr>
                        <w:top w:val="none" w:sz="0" w:space="0" w:color="auto"/>
                        <w:left w:val="none" w:sz="0" w:space="0" w:color="auto"/>
                        <w:bottom w:val="none" w:sz="0" w:space="0" w:color="auto"/>
                        <w:right w:val="none" w:sz="0" w:space="0" w:color="auto"/>
                      </w:divBdr>
                    </w:div>
                    <w:div w:id="1166440299">
                      <w:marLeft w:val="0"/>
                      <w:marRight w:val="0"/>
                      <w:marTop w:val="0"/>
                      <w:marBottom w:val="0"/>
                      <w:divBdr>
                        <w:top w:val="none" w:sz="0" w:space="0" w:color="auto"/>
                        <w:left w:val="none" w:sz="0" w:space="0" w:color="auto"/>
                        <w:bottom w:val="none" w:sz="0" w:space="0" w:color="auto"/>
                        <w:right w:val="none" w:sz="0" w:space="0" w:color="auto"/>
                      </w:divBdr>
                    </w:div>
                    <w:div w:id="2090882215">
                      <w:marLeft w:val="0"/>
                      <w:marRight w:val="0"/>
                      <w:marTop w:val="0"/>
                      <w:marBottom w:val="0"/>
                      <w:divBdr>
                        <w:top w:val="none" w:sz="0" w:space="0" w:color="auto"/>
                        <w:left w:val="none" w:sz="0" w:space="0" w:color="auto"/>
                        <w:bottom w:val="none" w:sz="0" w:space="0" w:color="auto"/>
                        <w:right w:val="none" w:sz="0" w:space="0" w:color="auto"/>
                      </w:divBdr>
                    </w:div>
                  </w:divsChild>
                </w:div>
                <w:div w:id="936641925">
                  <w:marLeft w:val="0"/>
                  <w:marRight w:val="0"/>
                  <w:marTop w:val="0"/>
                  <w:marBottom w:val="0"/>
                  <w:divBdr>
                    <w:top w:val="none" w:sz="0" w:space="0" w:color="auto"/>
                    <w:left w:val="none" w:sz="0" w:space="0" w:color="auto"/>
                    <w:bottom w:val="none" w:sz="0" w:space="0" w:color="auto"/>
                    <w:right w:val="none" w:sz="0" w:space="0" w:color="auto"/>
                  </w:divBdr>
                  <w:divsChild>
                    <w:div w:id="205726144">
                      <w:marLeft w:val="0"/>
                      <w:marRight w:val="0"/>
                      <w:marTop w:val="0"/>
                      <w:marBottom w:val="0"/>
                      <w:divBdr>
                        <w:top w:val="none" w:sz="0" w:space="0" w:color="auto"/>
                        <w:left w:val="none" w:sz="0" w:space="0" w:color="auto"/>
                        <w:bottom w:val="none" w:sz="0" w:space="0" w:color="auto"/>
                        <w:right w:val="none" w:sz="0" w:space="0" w:color="auto"/>
                      </w:divBdr>
                    </w:div>
                    <w:div w:id="1198082397">
                      <w:marLeft w:val="0"/>
                      <w:marRight w:val="0"/>
                      <w:marTop w:val="0"/>
                      <w:marBottom w:val="0"/>
                      <w:divBdr>
                        <w:top w:val="none" w:sz="0" w:space="0" w:color="auto"/>
                        <w:left w:val="none" w:sz="0" w:space="0" w:color="auto"/>
                        <w:bottom w:val="none" w:sz="0" w:space="0" w:color="auto"/>
                        <w:right w:val="none" w:sz="0" w:space="0" w:color="auto"/>
                      </w:divBdr>
                    </w:div>
                    <w:div w:id="1697658732">
                      <w:marLeft w:val="0"/>
                      <w:marRight w:val="0"/>
                      <w:marTop w:val="0"/>
                      <w:marBottom w:val="0"/>
                      <w:divBdr>
                        <w:top w:val="none" w:sz="0" w:space="0" w:color="auto"/>
                        <w:left w:val="none" w:sz="0" w:space="0" w:color="auto"/>
                        <w:bottom w:val="none" w:sz="0" w:space="0" w:color="auto"/>
                        <w:right w:val="none" w:sz="0" w:space="0" w:color="auto"/>
                      </w:divBdr>
                    </w:div>
                  </w:divsChild>
                </w:div>
                <w:div w:id="936985306">
                  <w:marLeft w:val="0"/>
                  <w:marRight w:val="0"/>
                  <w:marTop w:val="0"/>
                  <w:marBottom w:val="0"/>
                  <w:divBdr>
                    <w:top w:val="none" w:sz="0" w:space="0" w:color="auto"/>
                    <w:left w:val="none" w:sz="0" w:space="0" w:color="auto"/>
                    <w:bottom w:val="none" w:sz="0" w:space="0" w:color="auto"/>
                    <w:right w:val="none" w:sz="0" w:space="0" w:color="auto"/>
                  </w:divBdr>
                  <w:divsChild>
                    <w:div w:id="90704721">
                      <w:marLeft w:val="0"/>
                      <w:marRight w:val="0"/>
                      <w:marTop w:val="0"/>
                      <w:marBottom w:val="0"/>
                      <w:divBdr>
                        <w:top w:val="none" w:sz="0" w:space="0" w:color="auto"/>
                        <w:left w:val="none" w:sz="0" w:space="0" w:color="auto"/>
                        <w:bottom w:val="none" w:sz="0" w:space="0" w:color="auto"/>
                        <w:right w:val="none" w:sz="0" w:space="0" w:color="auto"/>
                      </w:divBdr>
                    </w:div>
                    <w:div w:id="968821215">
                      <w:marLeft w:val="0"/>
                      <w:marRight w:val="0"/>
                      <w:marTop w:val="0"/>
                      <w:marBottom w:val="0"/>
                      <w:divBdr>
                        <w:top w:val="none" w:sz="0" w:space="0" w:color="auto"/>
                        <w:left w:val="none" w:sz="0" w:space="0" w:color="auto"/>
                        <w:bottom w:val="none" w:sz="0" w:space="0" w:color="auto"/>
                        <w:right w:val="none" w:sz="0" w:space="0" w:color="auto"/>
                      </w:divBdr>
                    </w:div>
                    <w:div w:id="1101560620">
                      <w:marLeft w:val="0"/>
                      <w:marRight w:val="0"/>
                      <w:marTop w:val="0"/>
                      <w:marBottom w:val="0"/>
                      <w:divBdr>
                        <w:top w:val="none" w:sz="0" w:space="0" w:color="auto"/>
                        <w:left w:val="none" w:sz="0" w:space="0" w:color="auto"/>
                        <w:bottom w:val="none" w:sz="0" w:space="0" w:color="auto"/>
                        <w:right w:val="none" w:sz="0" w:space="0" w:color="auto"/>
                      </w:divBdr>
                    </w:div>
                    <w:div w:id="2011180906">
                      <w:marLeft w:val="0"/>
                      <w:marRight w:val="0"/>
                      <w:marTop w:val="0"/>
                      <w:marBottom w:val="0"/>
                      <w:divBdr>
                        <w:top w:val="none" w:sz="0" w:space="0" w:color="auto"/>
                        <w:left w:val="none" w:sz="0" w:space="0" w:color="auto"/>
                        <w:bottom w:val="none" w:sz="0" w:space="0" w:color="auto"/>
                        <w:right w:val="none" w:sz="0" w:space="0" w:color="auto"/>
                      </w:divBdr>
                    </w:div>
                  </w:divsChild>
                </w:div>
                <w:div w:id="942303489">
                  <w:marLeft w:val="0"/>
                  <w:marRight w:val="0"/>
                  <w:marTop w:val="0"/>
                  <w:marBottom w:val="0"/>
                  <w:divBdr>
                    <w:top w:val="none" w:sz="0" w:space="0" w:color="auto"/>
                    <w:left w:val="none" w:sz="0" w:space="0" w:color="auto"/>
                    <w:bottom w:val="none" w:sz="0" w:space="0" w:color="auto"/>
                    <w:right w:val="none" w:sz="0" w:space="0" w:color="auto"/>
                  </w:divBdr>
                  <w:divsChild>
                    <w:div w:id="115489807">
                      <w:marLeft w:val="0"/>
                      <w:marRight w:val="0"/>
                      <w:marTop w:val="0"/>
                      <w:marBottom w:val="0"/>
                      <w:divBdr>
                        <w:top w:val="none" w:sz="0" w:space="0" w:color="auto"/>
                        <w:left w:val="none" w:sz="0" w:space="0" w:color="auto"/>
                        <w:bottom w:val="none" w:sz="0" w:space="0" w:color="auto"/>
                        <w:right w:val="none" w:sz="0" w:space="0" w:color="auto"/>
                      </w:divBdr>
                    </w:div>
                    <w:div w:id="221332275">
                      <w:marLeft w:val="0"/>
                      <w:marRight w:val="0"/>
                      <w:marTop w:val="0"/>
                      <w:marBottom w:val="0"/>
                      <w:divBdr>
                        <w:top w:val="none" w:sz="0" w:space="0" w:color="auto"/>
                        <w:left w:val="none" w:sz="0" w:space="0" w:color="auto"/>
                        <w:bottom w:val="none" w:sz="0" w:space="0" w:color="auto"/>
                        <w:right w:val="none" w:sz="0" w:space="0" w:color="auto"/>
                      </w:divBdr>
                    </w:div>
                    <w:div w:id="547107526">
                      <w:marLeft w:val="0"/>
                      <w:marRight w:val="0"/>
                      <w:marTop w:val="0"/>
                      <w:marBottom w:val="0"/>
                      <w:divBdr>
                        <w:top w:val="none" w:sz="0" w:space="0" w:color="auto"/>
                        <w:left w:val="none" w:sz="0" w:space="0" w:color="auto"/>
                        <w:bottom w:val="none" w:sz="0" w:space="0" w:color="auto"/>
                        <w:right w:val="none" w:sz="0" w:space="0" w:color="auto"/>
                      </w:divBdr>
                    </w:div>
                    <w:div w:id="1478761842">
                      <w:marLeft w:val="0"/>
                      <w:marRight w:val="0"/>
                      <w:marTop w:val="0"/>
                      <w:marBottom w:val="0"/>
                      <w:divBdr>
                        <w:top w:val="none" w:sz="0" w:space="0" w:color="auto"/>
                        <w:left w:val="none" w:sz="0" w:space="0" w:color="auto"/>
                        <w:bottom w:val="none" w:sz="0" w:space="0" w:color="auto"/>
                        <w:right w:val="none" w:sz="0" w:space="0" w:color="auto"/>
                      </w:divBdr>
                    </w:div>
                    <w:div w:id="2057461078">
                      <w:marLeft w:val="0"/>
                      <w:marRight w:val="0"/>
                      <w:marTop w:val="0"/>
                      <w:marBottom w:val="0"/>
                      <w:divBdr>
                        <w:top w:val="none" w:sz="0" w:space="0" w:color="auto"/>
                        <w:left w:val="none" w:sz="0" w:space="0" w:color="auto"/>
                        <w:bottom w:val="none" w:sz="0" w:space="0" w:color="auto"/>
                        <w:right w:val="none" w:sz="0" w:space="0" w:color="auto"/>
                      </w:divBdr>
                    </w:div>
                  </w:divsChild>
                </w:div>
                <w:div w:id="971903898">
                  <w:marLeft w:val="0"/>
                  <w:marRight w:val="0"/>
                  <w:marTop w:val="0"/>
                  <w:marBottom w:val="0"/>
                  <w:divBdr>
                    <w:top w:val="none" w:sz="0" w:space="0" w:color="auto"/>
                    <w:left w:val="none" w:sz="0" w:space="0" w:color="auto"/>
                    <w:bottom w:val="none" w:sz="0" w:space="0" w:color="auto"/>
                    <w:right w:val="none" w:sz="0" w:space="0" w:color="auto"/>
                  </w:divBdr>
                  <w:divsChild>
                    <w:div w:id="406072711">
                      <w:marLeft w:val="0"/>
                      <w:marRight w:val="0"/>
                      <w:marTop w:val="0"/>
                      <w:marBottom w:val="0"/>
                      <w:divBdr>
                        <w:top w:val="none" w:sz="0" w:space="0" w:color="auto"/>
                        <w:left w:val="none" w:sz="0" w:space="0" w:color="auto"/>
                        <w:bottom w:val="none" w:sz="0" w:space="0" w:color="auto"/>
                        <w:right w:val="none" w:sz="0" w:space="0" w:color="auto"/>
                      </w:divBdr>
                    </w:div>
                    <w:div w:id="521162596">
                      <w:marLeft w:val="0"/>
                      <w:marRight w:val="0"/>
                      <w:marTop w:val="0"/>
                      <w:marBottom w:val="0"/>
                      <w:divBdr>
                        <w:top w:val="none" w:sz="0" w:space="0" w:color="auto"/>
                        <w:left w:val="none" w:sz="0" w:space="0" w:color="auto"/>
                        <w:bottom w:val="none" w:sz="0" w:space="0" w:color="auto"/>
                        <w:right w:val="none" w:sz="0" w:space="0" w:color="auto"/>
                      </w:divBdr>
                    </w:div>
                    <w:div w:id="966860100">
                      <w:marLeft w:val="0"/>
                      <w:marRight w:val="0"/>
                      <w:marTop w:val="0"/>
                      <w:marBottom w:val="0"/>
                      <w:divBdr>
                        <w:top w:val="none" w:sz="0" w:space="0" w:color="auto"/>
                        <w:left w:val="none" w:sz="0" w:space="0" w:color="auto"/>
                        <w:bottom w:val="none" w:sz="0" w:space="0" w:color="auto"/>
                        <w:right w:val="none" w:sz="0" w:space="0" w:color="auto"/>
                      </w:divBdr>
                    </w:div>
                    <w:div w:id="1246837451">
                      <w:marLeft w:val="0"/>
                      <w:marRight w:val="0"/>
                      <w:marTop w:val="0"/>
                      <w:marBottom w:val="0"/>
                      <w:divBdr>
                        <w:top w:val="none" w:sz="0" w:space="0" w:color="auto"/>
                        <w:left w:val="none" w:sz="0" w:space="0" w:color="auto"/>
                        <w:bottom w:val="none" w:sz="0" w:space="0" w:color="auto"/>
                        <w:right w:val="none" w:sz="0" w:space="0" w:color="auto"/>
                      </w:divBdr>
                    </w:div>
                    <w:div w:id="1391155330">
                      <w:marLeft w:val="0"/>
                      <w:marRight w:val="0"/>
                      <w:marTop w:val="0"/>
                      <w:marBottom w:val="0"/>
                      <w:divBdr>
                        <w:top w:val="none" w:sz="0" w:space="0" w:color="auto"/>
                        <w:left w:val="none" w:sz="0" w:space="0" w:color="auto"/>
                        <w:bottom w:val="none" w:sz="0" w:space="0" w:color="auto"/>
                        <w:right w:val="none" w:sz="0" w:space="0" w:color="auto"/>
                      </w:divBdr>
                    </w:div>
                  </w:divsChild>
                </w:div>
                <w:div w:id="973944529">
                  <w:marLeft w:val="0"/>
                  <w:marRight w:val="0"/>
                  <w:marTop w:val="0"/>
                  <w:marBottom w:val="0"/>
                  <w:divBdr>
                    <w:top w:val="none" w:sz="0" w:space="0" w:color="auto"/>
                    <w:left w:val="none" w:sz="0" w:space="0" w:color="auto"/>
                    <w:bottom w:val="none" w:sz="0" w:space="0" w:color="auto"/>
                    <w:right w:val="none" w:sz="0" w:space="0" w:color="auto"/>
                  </w:divBdr>
                  <w:divsChild>
                    <w:div w:id="724795346">
                      <w:marLeft w:val="0"/>
                      <w:marRight w:val="0"/>
                      <w:marTop w:val="0"/>
                      <w:marBottom w:val="0"/>
                      <w:divBdr>
                        <w:top w:val="none" w:sz="0" w:space="0" w:color="auto"/>
                        <w:left w:val="none" w:sz="0" w:space="0" w:color="auto"/>
                        <w:bottom w:val="none" w:sz="0" w:space="0" w:color="auto"/>
                        <w:right w:val="none" w:sz="0" w:space="0" w:color="auto"/>
                      </w:divBdr>
                    </w:div>
                    <w:div w:id="1311788581">
                      <w:marLeft w:val="0"/>
                      <w:marRight w:val="0"/>
                      <w:marTop w:val="0"/>
                      <w:marBottom w:val="0"/>
                      <w:divBdr>
                        <w:top w:val="none" w:sz="0" w:space="0" w:color="auto"/>
                        <w:left w:val="none" w:sz="0" w:space="0" w:color="auto"/>
                        <w:bottom w:val="none" w:sz="0" w:space="0" w:color="auto"/>
                        <w:right w:val="none" w:sz="0" w:space="0" w:color="auto"/>
                      </w:divBdr>
                    </w:div>
                    <w:div w:id="1954633468">
                      <w:marLeft w:val="0"/>
                      <w:marRight w:val="0"/>
                      <w:marTop w:val="0"/>
                      <w:marBottom w:val="0"/>
                      <w:divBdr>
                        <w:top w:val="none" w:sz="0" w:space="0" w:color="auto"/>
                        <w:left w:val="none" w:sz="0" w:space="0" w:color="auto"/>
                        <w:bottom w:val="none" w:sz="0" w:space="0" w:color="auto"/>
                        <w:right w:val="none" w:sz="0" w:space="0" w:color="auto"/>
                      </w:divBdr>
                    </w:div>
                  </w:divsChild>
                </w:div>
                <w:div w:id="976641426">
                  <w:marLeft w:val="0"/>
                  <w:marRight w:val="0"/>
                  <w:marTop w:val="0"/>
                  <w:marBottom w:val="0"/>
                  <w:divBdr>
                    <w:top w:val="none" w:sz="0" w:space="0" w:color="auto"/>
                    <w:left w:val="none" w:sz="0" w:space="0" w:color="auto"/>
                    <w:bottom w:val="none" w:sz="0" w:space="0" w:color="auto"/>
                    <w:right w:val="none" w:sz="0" w:space="0" w:color="auto"/>
                  </w:divBdr>
                  <w:divsChild>
                    <w:div w:id="297341921">
                      <w:marLeft w:val="0"/>
                      <w:marRight w:val="0"/>
                      <w:marTop w:val="0"/>
                      <w:marBottom w:val="0"/>
                      <w:divBdr>
                        <w:top w:val="none" w:sz="0" w:space="0" w:color="auto"/>
                        <w:left w:val="none" w:sz="0" w:space="0" w:color="auto"/>
                        <w:bottom w:val="none" w:sz="0" w:space="0" w:color="auto"/>
                        <w:right w:val="none" w:sz="0" w:space="0" w:color="auto"/>
                      </w:divBdr>
                    </w:div>
                    <w:div w:id="504171778">
                      <w:marLeft w:val="0"/>
                      <w:marRight w:val="0"/>
                      <w:marTop w:val="0"/>
                      <w:marBottom w:val="0"/>
                      <w:divBdr>
                        <w:top w:val="none" w:sz="0" w:space="0" w:color="auto"/>
                        <w:left w:val="none" w:sz="0" w:space="0" w:color="auto"/>
                        <w:bottom w:val="none" w:sz="0" w:space="0" w:color="auto"/>
                        <w:right w:val="none" w:sz="0" w:space="0" w:color="auto"/>
                      </w:divBdr>
                    </w:div>
                    <w:div w:id="2080321336">
                      <w:marLeft w:val="0"/>
                      <w:marRight w:val="0"/>
                      <w:marTop w:val="0"/>
                      <w:marBottom w:val="0"/>
                      <w:divBdr>
                        <w:top w:val="none" w:sz="0" w:space="0" w:color="auto"/>
                        <w:left w:val="none" w:sz="0" w:space="0" w:color="auto"/>
                        <w:bottom w:val="none" w:sz="0" w:space="0" w:color="auto"/>
                        <w:right w:val="none" w:sz="0" w:space="0" w:color="auto"/>
                      </w:divBdr>
                    </w:div>
                  </w:divsChild>
                </w:div>
                <w:div w:id="986209607">
                  <w:marLeft w:val="0"/>
                  <w:marRight w:val="0"/>
                  <w:marTop w:val="0"/>
                  <w:marBottom w:val="0"/>
                  <w:divBdr>
                    <w:top w:val="none" w:sz="0" w:space="0" w:color="auto"/>
                    <w:left w:val="none" w:sz="0" w:space="0" w:color="auto"/>
                    <w:bottom w:val="none" w:sz="0" w:space="0" w:color="auto"/>
                    <w:right w:val="none" w:sz="0" w:space="0" w:color="auto"/>
                  </w:divBdr>
                  <w:divsChild>
                    <w:div w:id="267471074">
                      <w:marLeft w:val="0"/>
                      <w:marRight w:val="0"/>
                      <w:marTop w:val="0"/>
                      <w:marBottom w:val="0"/>
                      <w:divBdr>
                        <w:top w:val="none" w:sz="0" w:space="0" w:color="auto"/>
                        <w:left w:val="none" w:sz="0" w:space="0" w:color="auto"/>
                        <w:bottom w:val="none" w:sz="0" w:space="0" w:color="auto"/>
                        <w:right w:val="none" w:sz="0" w:space="0" w:color="auto"/>
                      </w:divBdr>
                    </w:div>
                    <w:div w:id="865755154">
                      <w:marLeft w:val="0"/>
                      <w:marRight w:val="0"/>
                      <w:marTop w:val="0"/>
                      <w:marBottom w:val="0"/>
                      <w:divBdr>
                        <w:top w:val="none" w:sz="0" w:space="0" w:color="auto"/>
                        <w:left w:val="none" w:sz="0" w:space="0" w:color="auto"/>
                        <w:bottom w:val="none" w:sz="0" w:space="0" w:color="auto"/>
                        <w:right w:val="none" w:sz="0" w:space="0" w:color="auto"/>
                      </w:divBdr>
                    </w:div>
                    <w:div w:id="885263067">
                      <w:marLeft w:val="0"/>
                      <w:marRight w:val="0"/>
                      <w:marTop w:val="0"/>
                      <w:marBottom w:val="0"/>
                      <w:divBdr>
                        <w:top w:val="none" w:sz="0" w:space="0" w:color="auto"/>
                        <w:left w:val="none" w:sz="0" w:space="0" w:color="auto"/>
                        <w:bottom w:val="none" w:sz="0" w:space="0" w:color="auto"/>
                        <w:right w:val="none" w:sz="0" w:space="0" w:color="auto"/>
                      </w:divBdr>
                    </w:div>
                  </w:divsChild>
                </w:div>
                <w:div w:id="990447321">
                  <w:marLeft w:val="0"/>
                  <w:marRight w:val="0"/>
                  <w:marTop w:val="0"/>
                  <w:marBottom w:val="0"/>
                  <w:divBdr>
                    <w:top w:val="none" w:sz="0" w:space="0" w:color="auto"/>
                    <w:left w:val="none" w:sz="0" w:space="0" w:color="auto"/>
                    <w:bottom w:val="none" w:sz="0" w:space="0" w:color="auto"/>
                    <w:right w:val="none" w:sz="0" w:space="0" w:color="auto"/>
                  </w:divBdr>
                  <w:divsChild>
                    <w:div w:id="314996590">
                      <w:marLeft w:val="0"/>
                      <w:marRight w:val="0"/>
                      <w:marTop w:val="0"/>
                      <w:marBottom w:val="0"/>
                      <w:divBdr>
                        <w:top w:val="none" w:sz="0" w:space="0" w:color="auto"/>
                        <w:left w:val="none" w:sz="0" w:space="0" w:color="auto"/>
                        <w:bottom w:val="none" w:sz="0" w:space="0" w:color="auto"/>
                        <w:right w:val="none" w:sz="0" w:space="0" w:color="auto"/>
                      </w:divBdr>
                    </w:div>
                    <w:div w:id="1019938003">
                      <w:marLeft w:val="0"/>
                      <w:marRight w:val="0"/>
                      <w:marTop w:val="0"/>
                      <w:marBottom w:val="0"/>
                      <w:divBdr>
                        <w:top w:val="none" w:sz="0" w:space="0" w:color="auto"/>
                        <w:left w:val="none" w:sz="0" w:space="0" w:color="auto"/>
                        <w:bottom w:val="none" w:sz="0" w:space="0" w:color="auto"/>
                        <w:right w:val="none" w:sz="0" w:space="0" w:color="auto"/>
                      </w:divBdr>
                    </w:div>
                    <w:div w:id="1710301932">
                      <w:marLeft w:val="0"/>
                      <w:marRight w:val="0"/>
                      <w:marTop w:val="0"/>
                      <w:marBottom w:val="0"/>
                      <w:divBdr>
                        <w:top w:val="none" w:sz="0" w:space="0" w:color="auto"/>
                        <w:left w:val="none" w:sz="0" w:space="0" w:color="auto"/>
                        <w:bottom w:val="none" w:sz="0" w:space="0" w:color="auto"/>
                        <w:right w:val="none" w:sz="0" w:space="0" w:color="auto"/>
                      </w:divBdr>
                    </w:div>
                  </w:divsChild>
                </w:div>
                <w:div w:id="990982725">
                  <w:marLeft w:val="0"/>
                  <w:marRight w:val="0"/>
                  <w:marTop w:val="0"/>
                  <w:marBottom w:val="0"/>
                  <w:divBdr>
                    <w:top w:val="none" w:sz="0" w:space="0" w:color="auto"/>
                    <w:left w:val="none" w:sz="0" w:space="0" w:color="auto"/>
                    <w:bottom w:val="none" w:sz="0" w:space="0" w:color="auto"/>
                    <w:right w:val="none" w:sz="0" w:space="0" w:color="auto"/>
                  </w:divBdr>
                  <w:divsChild>
                    <w:div w:id="511535807">
                      <w:marLeft w:val="0"/>
                      <w:marRight w:val="0"/>
                      <w:marTop w:val="0"/>
                      <w:marBottom w:val="0"/>
                      <w:divBdr>
                        <w:top w:val="none" w:sz="0" w:space="0" w:color="auto"/>
                        <w:left w:val="none" w:sz="0" w:space="0" w:color="auto"/>
                        <w:bottom w:val="none" w:sz="0" w:space="0" w:color="auto"/>
                        <w:right w:val="none" w:sz="0" w:space="0" w:color="auto"/>
                      </w:divBdr>
                    </w:div>
                    <w:div w:id="1088035759">
                      <w:marLeft w:val="0"/>
                      <w:marRight w:val="0"/>
                      <w:marTop w:val="0"/>
                      <w:marBottom w:val="0"/>
                      <w:divBdr>
                        <w:top w:val="none" w:sz="0" w:space="0" w:color="auto"/>
                        <w:left w:val="none" w:sz="0" w:space="0" w:color="auto"/>
                        <w:bottom w:val="none" w:sz="0" w:space="0" w:color="auto"/>
                        <w:right w:val="none" w:sz="0" w:space="0" w:color="auto"/>
                      </w:divBdr>
                    </w:div>
                  </w:divsChild>
                </w:div>
                <w:div w:id="997461976">
                  <w:marLeft w:val="0"/>
                  <w:marRight w:val="0"/>
                  <w:marTop w:val="0"/>
                  <w:marBottom w:val="0"/>
                  <w:divBdr>
                    <w:top w:val="none" w:sz="0" w:space="0" w:color="auto"/>
                    <w:left w:val="none" w:sz="0" w:space="0" w:color="auto"/>
                    <w:bottom w:val="none" w:sz="0" w:space="0" w:color="auto"/>
                    <w:right w:val="none" w:sz="0" w:space="0" w:color="auto"/>
                  </w:divBdr>
                  <w:divsChild>
                    <w:div w:id="378240028">
                      <w:marLeft w:val="0"/>
                      <w:marRight w:val="0"/>
                      <w:marTop w:val="0"/>
                      <w:marBottom w:val="0"/>
                      <w:divBdr>
                        <w:top w:val="none" w:sz="0" w:space="0" w:color="auto"/>
                        <w:left w:val="none" w:sz="0" w:space="0" w:color="auto"/>
                        <w:bottom w:val="none" w:sz="0" w:space="0" w:color="auto"/>
                        <w:right w:val="none" w:sz="0" w:space="0" w:color="auto"/>
                      </w:divBdr>
                    </w:div>
                    <w:div w:id="1605073433">
                      <w:marLeft w:val="0"/>
                      <w:marRight w:val="0"/>
                      <w:marTop w:val="0"/>
                      <w:marBottom w:val="0"/>
                      <w:divBdr>
                        <w:top w:val="none" w:sz="0" w:space="0" w:color="auto"/>
                        <w:left w:val="none" w:sz="0" w:space="0" w:color="auto"/>
                        <w:bottom w:val="none" w:sz="0" w:space="0" w:color="auto"/>
                        <w:right w:val="none" w:sz="0" w:space="0" w:color="auto"/>
                      </w:divBdr>
                    </w:div>
                  </w:divsChild>
                </w:div>
                <w:div w:id="1025398564">
                  <w:marLeft w:val="0"/>
                  <w:marRight w:val="0"/>
                  <w:marTop w:val="0"/>
                  <w:marBottom w:val="0"/>
                  <w:divBdr>
                    <w:top w:val="none" w:sz="0" w:space="0" w:color="auto"/>
                    <w:left w:val="none" w:sz="0" w:space="0" w:color="auto"/>
                    <w:bottom w:val="none" w:sz="0" w:space="0" w:color="auto"/>
                    <w:right w:val="none" w:sz="0" w:space="0" w:color="auto"/>
                  </w:divBdr>
                  <w:divsChild>
                    <w:div w:id="1461261987">
                      <w:marLeft w:val="0"/>
                      <w:marRight w:val="0"/>
                      <w:marTop w:val="0"/>
                      <w:marBottom w:val="0"/>
                      <w:divBdr>
                        <w:top w:val="none" w:sz="0" w:space="0" w:color="auto"/>
                        <w:left w:val="none" w:sz="0" w:space="0" w:color="auto"/>
                        <w:bottom w:val="none" w:sz="0" w:space="0" w:color="auto"/>
                        <w:right w:val="none" w:sz="0" w:space="0" w:color="auto"/>
                      </w:divBdr>
                    </w:div>
                    <w:div w:id="2009820669">
                      <w:marLeft w:val="0"/>
                      <w:marRight w:val="0"/>
                      <w:marTop w:val="0"/>
                      <w:marBottom w:val="0"/>
                      <w:divBdr>
                        <w:top w:val="none" w:sz="0" w:space="0" w:color="auto"/>
                        <w:left w:val="none" w:sz="0" w:space="0" w:color="auto"/>
                        <w:bottom w:val="none" w:sz="0" w:space="0" w:color="auto"/>
                        <w:right w:val="none" w:sz="0" w:space="0" w:color="auto"/>
                      </w:divBdr>
                    </w:div>
                  </w:divsChild>
                </w:div>
                <w:div w:id="1055547433">
                  <w:marLeft w:val="0"/>
                  <w:marRight w:val="0"/>
                  <w:marTop w:val="0"/>
                  <w:marBottom w:val="0"/>
                  <w:divBdr>
                    <w:top w:val="none" w:sz="0" w:space="0" w:color="auto"/>
                    <w:left w:val="none" w:sz="0" w:space="0" w:color="auto"/>
                    <w:bottom w:val="none" w:sz="0" w:space="0" w:color="auto"/>
                    <w:right w:val="none" w:sz="0" w:space="0" w:color="auto"/>
                  </w:divBdr>
                  <w:divsChild>
                    <w:div w:id="544024400">
                      <w:marLeft w:val="0"/>
                      <w:marRight w:val="0"/>
                      <w:marTop w:val="0"/>
                      <w:marBottom w:val="0"/>
                      <w:divBdr>
                        <w:top w:val="none" w:sz="0" w:space="0" w:color="auto"/>
                        <w:left w:val="none" w:sz="0" w:space="0" w:color="auto"/>
                        <w:bottom w:val="none" w:sz="0" w:space="0" w:color="auto"/>
                        <w:right w:val="none" w:sz="0" w:space="0" w:color="auto"/>
                      </w:divBdr>
                    </w:div>
                    <w:div w:id="1975868333">
                      <w:marLeft w:val="0"/>
                      <w:marRight w:val="0"/>
                      <w:marTop w:val="0"/>
                      <w:marBottom w:val="0"/>
                      <w:divBdr>
                        <w:top w:val="none" w:sz="0" w:space="0" w:color="auto"/>
                        <w:left w:val="none" w:sz="0" w:space="0" w:color="auto"/>
                        <w:bottom w:val="none" w:sz="0" w:space="0" w:color="auto"/>
                        <w:right w:val="none" w:sz="0" w:space="0" w:color="auto"/>
                      </w:divBdr>
                    </w:div>
                  </w:divsChild>
                </w:div>
                <w:div w:id="1074858914">
                  <w:marLeft w:val="0"/>
                  <w:marRight w:val="0"/>
                  <w:marTop w:val="0"/>
                  <w:marBottom w:val="0"/>
                  <w:divBdr>
                    <w:top w:val="none" w:sz="0" w:space="0" w:color="auto"/>
                    <w:left w:val="none" w:sz="0" w:space="0" w:color="auto"/>
                    <w:bottom w:val="none" w:sz="0" w:space="0" w:color="auto"/>
                    <w:right w:val="none" w:sz="0" w:space="0" w:color="auto"/>
                  </w:divBdr>
                  <w:divsChild>
                    <w:div w:id="1690060827">
                      <w:marLeft w:val="0"/>
                      <w:marRight w:val="0"/>
                      <w:marTop w:val="0"/>
                      <w:marBottom w:val="0"/>
                      <w:divBdr>
                        <w:top w:val="none" w:sz="0" w:space="0" w:color="auto"/>
                        <w:left w:val="none" w:sz="0" w:space="0" w:color="auto"/>
                        <w:bottom w:val="none" w:sz="0" w:space="0" w:color="auto"/>
                        <w:right w:val="none" w:sz="0" w:space="0" w:color="auto"/>
                      </w:divBdr>
                    </w:div>
                    <w:div w:id="2065058994">
                      <w:marLeft w:val="0"/>
                      <w:marRight w:val="0"/>
                      <w:marTop w:val="0"/>
                      <w:marBottom w:val="0"/>
                      <w:divBdr>
                        <w:top w:val="none" w:sz="0" w:space="0" w:color="auto"/>
                        <w:left w:val="none" w:sz="0" w:space="0" w:color="auto"/>
                        <w:bottom w:val="none" w:sz="0" w:space="0" w:color="auto"/>
                        <w:right w:val="none" w:sz="0" w:space="0" w:color="auto"/>
                      </w:divBdr>
                    </w:div>
                  </w:divsChild>
                </w:div>
                <w:div w:id="1099184284">
                  <w:marLeft w:val="0"/>
                  <w:marRight w:val="0"/>
                  <w:marTop w:val="0"/>
                  <w:marBottom w:val="0"/>
                  <w:divBdr>
                    <w:top w:val="none" w:sz="0" w:space="0" w:color="auto"/>
                    <w:left w:val="none" w:sz="0" w:space="0" w:color="auto"/>
                    <w:bottom w:val="none" w:sz="0" w:space="0" w:color="auto"/>
                    <w:right w:val="none" w:sz="0" w:space="0" w:color="auto"/>
                  </w:divBdr>
                  <w:divsChild>
                    <w:div w:id="1472402955">
                      <w:marLeft w:val="0"/>
                      <w:marRight w:val="0"/>
                      <w:marTop w:val="0"/>
                      <w:marBottom w:val="0"/>
                      <w:divBdr>
                        <w:top w:val="none" w:sz="0" w:space="0" w:color="auto"/>
                        <w:left w:val="none" w:sz="0" w:space="0" w:color="auto"/>
                        <w:bottom w:val="none" w:sz="0" w:space="0" w:color="auto"/>
                        <w:right w:val="none" w:sz="0" w:space="0" w:color="auto"/>
                      </w:divBdr>
                    </w:div>
                    <w:div w:id="2003506958">
                      <w:marLeft w:val="0"/>
                      <w:marRight w:val="0"/>
                      <w:marTop w:val="0"/>
                      <w:marBottom w:val="0"/>
                      <w:divBdr>
                        <w:top w:val="none" w:sz="0" w:space="0" w:color="auto"/>
                        <w:left w:val="none" w:sz="0" w:space="0" w:color="auto"/>
                        <w:bottom w:val="none" w:sz="0" w:space="0" w:color="auto"/>
                        <w:right w:val="none" w:sz="0" w:space="0" w:color="auto"/>
                      </w:divBdr>
                    </w:div>
                    <w:div w:id="2083869510">
                      <w:marLeft w:val="0"/>
                      <w:marRight w:val="0"/>
                      <w:marTop w:val="0"/>
                      <w:marBottom w:val="0"/>
                      <w:divBdr>
                        <w:top w:val="none" w:sz="0" w:space="0" w:color="auto"/>
                        <w:left w:val="none" w:sz="0" w:space="0" w:color="auto"/>
                        <w:bottom w:val="none" w:sz="0" w:space="0" w:color="auto"/>
                        <w:right w:val="none" w:sz="0" w:space="0" w:color="auto"/>
                      </w:divBdr>
                    </w:div>
                  </w:divsChild>
                </w:div>
                <w:div w:id="1112092917">
                  <w:marLeft w:val="0"/>
                  <w:marRight w:val="0"/>
                  <w:marTop w:val="0"/>
                  <w:marBottom w:val="0"/>
                  <w:divBdr>
                    <w:top w:val="none" w:sz="0" w:space="0" w:color="auto"/>
                    <w:left w:val="none" w:sz="0" w:space="0" w:color="auto"/>
                    <w:bottom w:val="none" w:sz="0" w:space="0" w:color="auto"/>
                    <w:right w:val="none" w:sz="0" w:space="0" w:color="auto"/>
                  </w:divBdr>
                  <w:divsChild>
                    <w:div w:id="668218921">
                      <w:marLeft w:val="0"/>
                      <w:marRight w:val="0"/>
                      <w:marTop w:val="0"/>
                      <w:marBottom w:val="0"/>
                      <w:divBdr>
                        <w:top w:val="none" w:sz="0" w:space="0" w:color="auto"/>
                        <w:left w:val="none" w:sz="0" w:space="0" w:color="auto"/>
                        <w:bottom w:val="none" w:sz="0" w:space="0" w:color="auto"/>
                        <w:right w:val="none" w:sz="0" w:space="0" w:color="auto"/>
                      </w:divBdr>
                    </w:div>
                    <w:div w:id="961418213">
                      <w:marLeft w:val="0"/>
                      <w:marRight w:val="0"/>
                      <w:marTop w:val="0"/>
                      <w:marBottom w:val="0"/>
                      <w:divBdr>
                        <w:top w:val="none" w:sz="0" w:space="0" w:color="auto"/>
                        <w:left w:val="none" w:sz="0" w:space="0" w:color="auto"/>
                        <w:bottom w:val="none" w:sz="0" w:space="0" w:color="auto"/>
                        <w:right w:val="none" w:sz="0" w:space="0" w:color="auto"/>
                      </w:divBdr>
                    </w:div>
                    <w:div w:id="1022129485">
                      <w:marLeft w:val="0"/>
                      <w:marRight w:val="0"/>
                      <w:marTop w:val="0"/>
                      <w:marBottom w:val="0"/>
                      <w:divBdr>
                        <w:top w:val="none" w:sz="0" w:space="0" w:color="auto"/>
                        <w:left w:val="none" w:sz="0" w:space="0" w:color="auto"/>
                        <w:bottom w:val="none" w:sz="0" w:space="0" w:color="auto"/>
                        <w:right w:val="none" w:sz="0" w:space="0" w:color="auto"/>
                      </w:divBdr>
                    </w:div>
                    <w:div w:id="1378895861">
                      <w:marLeft w:val="0"/>
                      <w:marRight w:val="0"/>
                      <w:marTop w:val="0"/>
                      <w:marBottom w:val="0"/>
                      <w:divBdr>
                        <w:top w:val="none" w:sz="0" w:space="0" w:color="auto"/>
                        <w:left w:val="none" w:sz="0" w:space="0" w:color="auto"/>
                        <w:bottom w:val="none" w:sz="0" w:space="0" w:color="auto"/>
                        <w:right w:val="none" w:sz="0" w:space="0" w:color="auto"/>
                      </w:divBdr>
                    </w:div>
                    <w:div w:id="1578632928">
                      <w:marLeft w:val="0"/>
                      <w:marRight w:val="0"/>
                      <w:marTop w:val="0"/>
                      <w:marBottom w:val="0"/>
                      <w:divBdr>
                        <w:top w:val="none" w:sz="0" w:space="0" w:color="auto"/>
                        <w:left w:val="none" w:sz="0" w:space="0" w:color="auto"/>
                        <w:bottom w:val="none" w:sz="0" w:space="0" w:color="auto"/>
                        <w:right w:val="none" w:sz="0" w:space="0" w:color="auto"/>
                      </w:divBdr>
                    </w:div>
                  </w:divsChild>
                </w:div>
                <w:div w:id="1115365513">
                  <w:marLeft w:val="0"/>
                  <w:marRight w:val="0"/>
                  <w:marTop w:val="0"/>
                  <w:marBottom w:val="0"/>
                  <w:divBdr>
                    <w:top w:val="none" w:sz="0" w:space="0" w:color="auto"/>
                    <w:left w:val="none" w:sz="0" w:space="0" w:color="auto"/>
                    <w:bottom w:val="none" w:sz="0" w:space="0" w:color="auto"/>
                    <w:right w:val="none" w:sz="0" w:space="0" w:color="auto"/>
                  </w:divBdr>
                  <w:divsChild>
                    <w:div w:id="267583536">
                      <w:marLeft w:val="0"/>
                      <w:marRight w:val="0"/>
                      <w:marTop w:val="0"/>
                      <w:marBottom w:val="0"/>
                      <w:divBdr>
                        <w:top w:val="none" w:sz="0" w:space="0" w:color="auto"/>
                        <w:left w:val="none" w:sz="0" w:space="0" w:color="auto"/>
                        <w:bottom w:val="none" w:sz="0" w:space="0" w:color="auto"/>
                        <w:right w:val="none" w:sz="0" w:space="0" w:color="auto"/>
                      </w:divBdr>
                    </w:div>
                    <w:div w:id="739444142">
                      <w:marLeft w:val="0"/>
                      <w:marRight w:val="0"/>
                      <w:marTop w:val="0"/>
                      <w:marBottom w:val="0"/>
                      <w:divBdr>
                        <w:top w:val="none" w:sz="0" w:space="0" w:color="auto"/>
                        <w:left w:val="none" w:sz="0" w:space="0" w:color="auto"/>
                        <w:bottom w:val="none" w:sz="0" w:space="0" w:color="auto"/>
                        <w:right w:val="none" w:sz="0" w:space="0" w:color="auto"/>
                      </w:divBdr>
                    </w:div>
                    <w:div w:id="777019899">
                      <w:marLeft w:val="0"/>
                      <w:marRight w:val="0"/>
                      <w:marTop w:val="0"/>
                      <w:marBottom w:val="0"/>
                      <w:divBdr>
                        <w:top w:val="none" w:sz="0" w:space="0" w:color="auto"/>
                        <w:left w:val="none" w:sz="0" w:space="0" w:color="auto"/>
                        <w:bottom w:val="none" w:sz="0" w:space="0" w:color="auto"/>
                        <w:right w:val="none" w:sz="0" w:space="0" w:color="auto"/>
                      </w:divBdr>
                    </w:div>
                    <w:div w:id="1228418951">
                      <w:marLeft w:val="0"/>
                      <w:marRight w:val="0"/>
                      <w:marTop w:val="0"/>
                      <w:marBottom w:val="0"/>
                      <w:divBdr>
                        <w:top w:val="none" w:sz="0" w:space="0" w:color="auto"/>
                        <w:left w:val="none" w:sz="0" w:space="0" w:color="auto"/>
                        <w:bottom w:val="none" w:sz="0" w:space="0" w:color="auto"/>
                        <w:right w:val="none" w:sz="0" w:space="0" w:color="auto"/>
                      </w:divBdr>
                    </w:div>
                    <w:div w:id="1557351190">
                      <w:marLeft w:val="0"/>
                      <w:marRight w:val="0"/>
                      <w:marTop w:val="0"/>
                      <w:marBottom w:val="0"/>
                      <w:divBdr>
                        <w:top w:val="none" w:sz="0" w:space="0" w:color="auto"/>
                        <w:left w:val="none" w:sz="0" w:space="0" w:color="auto"/>
                        <w:bottom w:val="none" w:sz="0" w:space="0" w:color="auto"/>
                        <w:right w:val="none" w:sz="0" w:space="0" w:color="auto"/>
                      </w:divBdr>
                    </w:div>
                    <w:div w:id="1642347199">
                      <w:marLeft w:val="0"/>
                      <w:marRight w:val="0"/>
                      <w:marTop w:val="0"/>
                      <w:marBottom w:val="0"/>
                      <w:divBdr>
                        <w:top w:val="none" w:sz="0" w:space="0" w:color="auto"/>
                        <w:left w:val="none" w:sz="0" w:space="0" w:color="auto"/>
                        <w:bottom w:val="none" w:sz="0" w:space="0" w:color="auto"/>
                        <w:right w:val="none" w:sz="0" w:space="0" w:color="auto"/>
                      </w:divBdr>
                    </w:div>
                    <w:div w:id="1699742811">
                      <w:marLeft w:val="0"/>
                      <w:marRight w:val="0"/>
                      <w:marTop w:val="0"/>
                      <w:marBottom w:val="0"/>
                      <w:divBdr>
                        <w:top w:val="none" w:sz="0" w:space="0" w:color="auto"/>
                        <w:left w:val="none" w:sz="0" w:space="0" w:color="auto"/>
                        <w:bottom w:val="none" w:sz="0" w:space="0" w:color="auto"/>
                        <w:right w:val="none" w:sz="0" w:space="0" w:color="auto"/>
                      </w:divBdr>
                    </w:div>
                    <w:div w:id="1907493641">
                      <w:marLeft w:val="0"/>
                      <w:marRight w:val="0"/>
                      <w:marTop w:val="0"/>
                      <w:marBottom w:val="0"/>
                      <w:divBdr>
                        <w:top w:val="none" w:sz="0" w:space="0" w:color="auto"/>
                        <w:left w:val="none" w:sz="0" w:space="0" w:color="auto"/>
                        <w:bottom w:val="none" w:sz="0" w:space="0" w:color="auto"/>
                        <w:right w:val="none" w:sz="0" w:space="0" w:color="auto"/>
                      </w:divBdr>
                    </w:div>
                  </w:divsChild>
                </w:div>
                <w:div w:id="1116176259">
                  <w:marLeft w:val="0"/>
                  <w:marRight w:val="0"/>
                  <w:marTop w:val="0"/>
                  <w:marBottom w:val="0"/>
                  <w:divBdr>
                    <w:top w:val="none" w:sz="0" w:space="0" w:color="auto"/>
                    <w:left w:val="none" w:sz="0" w:space="0" w:color="auto"/>
                    <w:bottom w:val="none" w:sz="0" w:space="0" w:color="auto"/>
                    <w:right w:val="none" w:sz="0" w:space="0" w:color="auto"/>
                  </w:divBdr>
                  <w:divsChild>
                    <w:div w:id="441806090">
                      <w:marLeft w:val="0"/>
                      <w:marRight w:val="0"/>
                      <w:marTop w:val="0"/>
                      <w:marBottom w:val="0"/>
                      <w:divBdr>
                        <w:top w:val="none" w:sz="0" w:space="0" w:color="auto"/>
                        <w:left w:val="none" w:sz="0" w:space="0" w:color="auto"/>
                        <w:bottom w:val="none" w:sz="0" w:space="0" w:color="auto"/>
                        <w:right w:val="none" w:sz="0" w:space="0" w:color="auto"/>
                      </w:divBdr>
                    </w:div>
                    <w:div w:id="745878874">
                      <w:marLeft w:val="0"/>
                      <w:marRight w:val="0"/>
                      <w:marTop w:val="0"/>
                      <w:marBottom w:val="0"/>
                      <w:divBdr>
                        <w:top w:val="none" w:sz="0" w:space="0" w:color="auto"/>
                        <w:left w:val="none" w:sz="0" w:space="0" w:color="auto"/>
                        <w:bottom w:val="none" w:sz="0" w:space="0" w:color="auto"/>
                        <w:right w:val="none" w:sz="0" w:space="0" w:color="auto"/>
                      </w:divBdr>
                    </w:div>
                    <w:div w:id="1337032398">
                      <w:marLeft w:val="0"/>
                      <w:marRight w:val="0"/>
                      <w:marTop w:val="0"/>
                      <w:marBottom w:val="0"/>
                      <w:divBdr>
                        <w:top w:val="none" w:sz="0" w:space="0" w:color="auto"/>
                        <w:left w:val="none" w:sz="0" w:space="0" w:color="auto"/>
                        <w:bottom w:val="none" w:sz="0" w:space="0" w:color="auto"/>
                        <w:right w:val="none" w:sz="0" w:space="0" w:color="auto"/>
                      </w:divBdr>
                    </w:div>
                    <w:div w:id="1499537618">
                      <w:marLeft w:val="0"/>
                      <w:marRight w:val="0"/>
                      <w:marTop w:val="0"/>
                      <w:marBottom w:val="0"/>
                      <w:divBdr>
                        <w:top w:val="none" w:sz="0" w:space="0" w:color="auto"/>
                        <w:left w:val="none" w:sz="0" w:space="0" w:color="auto"/>
                        <w:bottom w:val="none" w:sz="0" w:space="0" w:color="auto"/>
                        <w:right w:val="none" w:sz="0" w:space="0" w:color="auto"/>
                      </w:divBdr>
                    </w:div>
                    <w:div w:id="1677999377">
                      <w:marLeft w:val="0"/>
                      <w:marRight w:val="0"/>
                      <w:marTop w:val="0"/>
                      <w:marBottom w:val="0"/>
                      <w:divBdr>
                        <w:top w:val="none" w:sz="0" w:space="0" w:color="auto"/>
                        <w:left w:val="none" w:sz="0" w:space="0" w:color="auto"/>
                        <w:bottom w:val="none" w:sz="0" w:space="0" w:color="auto"/>
                        <w:right w:val="none" w:sz="0" w:space="0" w:color="auto"/>
                      </w:divBdr>
                    </w:div>
                  </w:divsChild>
                </w:div>
                <w:div w:id="1134560733">
                  <w:marLeft w:val="0"/>
                  <w:marRight w:val="0"/>
                  <w:marTop w:val="0"/>
                  <w:marBottom w:val="0"/>
                  <w:divBdr>
                    <w:top w:val="none" w:sz="0" w:space="0" w:color="auto"/>
                    <w:left w:val="none" w:sz="0" w:space="0" w:color="auto"/>
                    <w:bottom w:val="none" w:sz="0" w:space="0" w:color="auto"/>
                    <w:right w:val="none" w:sz="0" w:space="0" w:color="auto"/>
                  </w:divBdr>
                  <w:divsChild>
                    <w:div w:id="1057585632">
                      <w:marLeft w:val="0"/>
                      <w:marRight w:val="0"/>
                      <w:marTop w:val="0"/>
                      <w:marBottom w:val="0"/>
                      <w:divBdr>
                        <w:top w:val="none" w:sz="0" w:space="0" w:color="auto"/>
                        <w:left w:val="none" w:sz="0" w:space="0" w:color="auto"/>
                        <w:bottom w:val="none" w:sz="0" w:space="0" w:color="auto"/>
                        <w:right w:val="none" w:sz="0" w:space="0" w:color="auto"/>
                      </w:divBdr>
                    </w:div>
                  </w:divsChild>
                </w:div>
                <w:div w:id="1142380971">
                  <w:marLeft w:val="0"/>
                  <w:marRight w:val="0"/>
                  <w:marTop w:val="0"/>
                  <w:marBottom w:val="0"/>
                  <w:divBdr>
                    <w:top w:val="none" w:sz="0" w:space="0" w:color="auto"/>
                    <w:left w:val="none" w:sz="0" w:space="0" w:color="auto"/>
                    <w:bottom w:val="none" w:sz="0" w:space="0" w:color="auto"/>
                    <w:right w:val="none" w:sz="0" w:space="0" w:color="auto"/>
                  </w:divBdr>
                  <w:divsChild>
                    <w:div w:id="1751460792">
                      <w:marLeft w:val="0"/>
                      <w:marRight w:val="0"/>
                      <w:marTop w:val="0"/>
                      <w:marBottom w:val="0"/>
                      <w:divBdr>
                        <w:top w:val="none" w:sz="0" w:space="0" w:color="auto"/>
                        <w:left w:val="none" w:sz="0" w:space="0" w:color="auto"/>
                        <w:bottom w:val="none" w:sz="0" w:space="0" w:color="auto"/>
                        <w:right w:val="none" w:sz="0" w:space="0" w:color="auto"/>
                      </w:divBdr>
                    </w:div>
                  </w:divsChild>
                </w:div>
                <w:div w:id="1142382675">
                  <w:marLeft w:val="0"/>
                  <w:marRight w:val="0"/>
                  <w:marTop w:val="0"/>
                  <w:marBottom w:val="0"/>
                  <w:divBdr>
                    <w:top w:val="none" w:sz="0" w:space="0" w:color="auto"/>
                    <w:left w:val="none" w:sz="0" w:space="0" w:color="auto"/>
                    <w:bottom w:val="none" w:sz="0" w:space="0" w:color="auto"/>
                    <w:right w:val="none" w:sz="0" w:space="0" w:color="auto"/>
                  </w:divBdr>
                  <w:divsChild>
                    <w:div w:id="1300647490">
                      <w:marLeft w:val="0"/>
                      <w:marRight w:val="0"/>
                      <w:marTop w:val="0"/>
                      <w:marBottom w:val="0"/>
                      <w:divBdr>
                        <w:top w:val="none" w:sz="0" w:space="0" w:color="auto"/>
                        <w:left w:val="none" w:sz="0" w:space="0" w:color="auto"/>
                        <w:bottom w:val="none" w:sz="0" w:space="0" w:color="auto"/>
                        <w:right w:val="none" w:sz="0" w:space="0" w:color="auto"/>
                      </w:divBdr>
                    </w:div>
                    <w:div w:id="1589457401">
                      <w:marLeft w:val="0"/>
                      <w:marRight w:val="0"/>
                      <w:marTop w:val="0"/>
                      <w:marBottom w:val="0"/>
                      <w:divBdr>
                        <w:top w:val="none" w:sz="0" w:space="0" w:color="auto"/>
                        <w:left w:val="none" w:sz="0" w:space="0" w:color="auto"/>
                        <w:bottom w:val="none" w:sz="0" w:space="0" w:color="auto"/>
                        <w:right w:val="none" w:sz="0" w:space="0" w:color="auto"/>
                      </w:divBdr>
                    </w:div>
                  </w:divsChild>
                </w:div>
                <w:div w:id="1148978419">
                  <w:marLeft w:val="0"/>
                  <w:marRight w:val="0"/>
                  <w:marTop w:val="0"/>
                  <w:marBottom w:val="0"/>
                  <w:divBdr>
                    <w:top w:val="none" w:sz="0" w:space="0" w:color="auto"/>
                    <w:left w:val="none" w:sz="0" w:space="0" w:color="auto"/>
                    <w:bottom w:val="none" w:sz="0" w:space="0" w:color="auto"/>
                    <w:right w:val="none" w:sz="0" w:space="0" w:color="auto"/>
                  </w:divBdr>
                  <w:divsChild>
                    <w:div w:id="1893926884">
                      <w:marLeft w:val="0"/>
                      <w:marRight w:val="0"/>
                      <w:marTop w:val="0"/>
                      <w:marBottom w:val="0"/>
                      <w:divBdr>
                        <w:top w:val="none" w:sz="0" w:space="0" w:color="auto"/>
                        <w:left w:val="none" w:sz="0" w:space="0" w:color="auto"/>
                        <w:bottom w:val="none" w:sz="0" w:space="0" w:color="auto"/>
                        <w:right w:val="none" w:sz="0" w:space="0" w:color="auto"/>
                      </w:divBdr>
                    </w:div>
                  </w:divsChild>
                </w:div>
                <w:div w:id="1190071705">
                  <w:marLeft w:val="0"/>
                  <w:marRight w:val="0"/>
                  <w:marTop w:val="0"/>
                  <w:marBottom w:val="0"/>
                  <w:divBdr>
                    <w:top w:val="none" w:sz="0" w:space="0" w:color="auto"/>
                    <w:left w:val="none" w:sz="0" w:space="0" w:color="auto"/>
                    <w:bottom w:val="none" w:sz="0" w:space="0" w:color="auto"/>
                    <w:right w:val="none" w:sz="0" w:space="0" w:color="auto"/>
                  </w:divBdr>
                  <w:divsChild>
                    <w:div w:id="952713197">
                      <w:marLeft w:val="0"/>
                      <w:marRight w:val="0"/>
                      <w:marTop w:val="0"/>
                      <w:marBottom w:val="0"/>
                      <w:divBdr>
                        <w:top w:val="none" w:sz="0" w:space="0" w:color="auto"/>
                        <w:left w:val="none" w:sz="0" w:space="0" w:color="auto"/>
                        <w:bottom w:val="none" w:sz="0" w:space="0" w:color="auto"/>
                        <w:right w:val="none" w:sz="0" w:space="0" w:color="auto"/>
                      </w:divBdr>
                    </w:div>
                    <w:div w:id="1923679184">
                      <w:marLeft w:val="0"/>
                      <w:marRight w:val="0"/>
                      <w:marTop w:val="0"/>
                      <w:marBottom w:val="0"/>
                      <w:divBdr>
                        <w:top w:val="none" w:sz="0" w:space="0" w:color="auto"/>
                        <w:left w:val="none" w:sz="0" w:space="0" w:color="auto"/>
                        <w:bottom w:val="none" w:sz="0" w:space="0" w:color="auto"/>
                        <w:right w:val="none" w:sz="0" w:space="0" w:color="auto"/>
                      </w:divBdr>
                    </w:div>
                    <w:div w:id="2009596741">
                      <w:marLeft w:val="0"/>
                      <w:marRight w:val="0"/>
                      <w:marTop w:val="0"/>
                      <w:marBottom w:val="0"/>
                      <w:divBdr>
                        <w:top w:val="none" w:sz="0" w:space="0" w:color="auto"/>
                        <w:left w:val="none" w:sz="0" w:space="0" w:color="auto"/>
                        <w:bottom w:val="none" w:sz="0" w:space="0" w:color="auto"/>
                        <w:right w:val="none" w:sz="0" w:space="0" w:color="auto"/>
                      </w:divBdr>
                    </w:div>
                  </w:divsChild>
                </w:div>
                <w:div w:id="1210412785">
                  <w:marLeft w:val="0"/>
                  <w:marRight w:val="0"/>
                  <w:marTop w:val="0"/>
                  <w:marBottom w:val="0"/>
                  <w:divBdr>
                    <w:top w:val="none" w:sz="0" w:space="0" w:color="auto"/>
                    <w:left w:val="none" w:sz="0" w:space="0" w:color="auto"/>
                    <w:bottom w:val="none" w:sz="0" w:space="0" w:color="auto"/>
                    <w:right w:val="none" w:sz="0" w:space="0" w:color="auto"/>
                  </w:divBdr>
                  <w:divsChild>
                    <w:div w:id="408844589">
                      <w:marLeft w:val="0"/>
                      <w:marRight w:val="0"/>
                      <w:marTop w:val="0"/>
                      <w:marBottom w:val="0"/>
                      <w:divBdr>
                        <w:top w:val="none" w:sz="0" w:space="0" w:color="auto"/>
                        <w:left w:val="none" w:sz="0" w:space="0" w:color="auto"/>
                        <w:bottom w:val="none" w:sz="0" w:space="0" w:color="auto"/>
                        <w:right w:val="none" w:sz="0" w:space="0" w:color="auto"/>
                      </w:divBdr>
                    </w:div>
                    <w:div w:id="1330015525">
                      <w:marLeft w:val="0"/>
                      <w:marRight w:val="0"/>
                      <w:marTop w:val="0"/>
                      <w:marBottom w:val="0"/>
                      <w:divBdr>
                        <w:top w:val="none" w:sz="0" w:space="0" w:color="auto"/>
                        <w:left w:val="none" w:sz="0" w:space="0" w:color="auto"/>
                        <w:bottom w:val="none" w:sz="0" w:space="0" w:color="auto"/>
                        <w:right w:val="none" w:sz="0" w:space="0" w:color="auto"/>
                      </w:divBdr>
                    </w:div>
                    <w:div w:id="2001889134">
                      <w:marLeft w:val="0"/>
                      <w:marRight w:val="0"/>
                      <w:marTop w:val="0"/>
                      <w:marBottom w:val="0"/>
                      <w:divBdr>
                        <w:top w:val="none" w:sz="0" w:space="0" w:color="auto"/>
                        <w:left w:val="none" w:sz="0" w:space="0" w:color="auto"/>
                        <w:bottom w:val="none" w:sz="0" w:space="0" w:color="auto"/>
                        <w:right w:val="none" w:sz="0" w:space="0" w:color="auto"/>
                      </w:divBdr>
                    </w:div>
                  </w:divsChild>
                </w:div>
                <w:div w:id="1211724953">
                  <w:marLeft w:val="0"/>
                  <w:marRight w:val="0"/>
                  <w:marTop w:val="0"/>
                  <w:marBottom w:val="0"/>
                  <w:divBdr>
                    <w:top w:val="none" w:sz="0" w:space="0" w:color="auto"/>
                    <w:left w:val="none" w:sz="0" w:space="0" w:color="auto"/>
                    <w:bottom w:val="none" w:sz="0" w:space="0" w:color="auto"/>
                    <w:right w:val="none" w:sz="0" w:space="0" w:color="auto"/>
                  </w:divBdr>
                  <w:divsChild>
                    <w:div w:id="378286973">
                      <w:marLeft w:val="0"/>
                      <w:marRight w:val="0"/>
                      <w:marTop w:val="0"/>
                      <w:marBottom w:val="0"/>
                      <w:divBdr>
                        <w:top w:val="none" w:sz="0" w:space="0" w:color="auto"/>
                        <w:left w:val="none" w:sz="0" w:space="0" w:color="auto"/>
                        <w:bottom w:val="none" w:sz="0" w:space="0" w:color="auto"/>
                        <w:right w:val="none" w:sz="0" w:space="0" w:color="auto"/>
                      </w:divBdr>
                    </w:div>
                    <w:div w:id="457143986">
                      <w:marLeft w:val="0"/>
                      <w:marRight w:val="0"/>
                      <w:marTop w:val="0"/>
                      <w:marBottom w:val="0"/>
                      <w:divBdr>
                        <w:top w:val="none" w:sz="0" w:space="0" w:color="auto"/>
                        <w:left w:val="none" w:sz="0" w:space="0" w:color="auto"/>
                        <w:bottom w:val="none" w:sz="0" w:space="0" w:color="auto"/>
                        <w:right w:val="none" w:sz="0" w:space="0" w:color="auto"/>
                      </w:divBdr>
                    </w:div>
                    <w:div w:id="668676634">
                      <w:marLeft w:val="0"/>
                      <w:marRight w:val="0"/>
                      <w:marTop w:val="0"/>
                      <w:marBottom w:val="0"/>
                      <w:divBdr>
                        <w:top w:val="none" w:sz="0" w:space="0" w:color="auto"/>
                        <w:left w:val="none" w:sz="0" w:space="0" w:color="auto"/>
                        <w:bottom w:val="none" w:sz="0" w:space="0" w:color="auto"/>
                        <w:right w:val="none" w:sz="0" w:space="0" w:color="auto"/>
                      </w:divBdr>
                    </w:div>
                    <w:div w:id="1035039289">
                      <w:marLeft w:val="0"/>
                      <w:marRight w:val="0"/>
                      <w:marTop w:val="0"/>
                      <w:marBottom w:val="0"/>
                      <w:divBdr>
                        <w:top w:val="none" w:sz="0" w:space="0" w:color="auto"/>
                        <w:left w:val="none" w:sz="0" w:space="0" w:color="auto"/>
                        <w:bottom w:val="none" w:sz="0" w:space="0" w:color="auto"/>
                        <w:right w:val="none" w:sz="0" w:space="0" w:color="auto"/>
                      </w:divBdr>
                    </w:div>
                    <w:div w:id="1258443813">
                      <w:marLeft w:val="0"/>
                      <w:marRight w:val="0"/>
                      <w:marTop w:val="0"/>
                      <w:marBottom w:val="0"/>
                      <w:divBdr>
                        <w:top w:val="none" w:sz="0" w:space="0" w:color="auto"/>
                        <w:left w:val="none" w:sz="0" w:space="0" w:color="auto"/>
                        <w:bottom w:val="none" w:sz="0" w:space="0" w:color="auto"/>
                        <w:right w:val="none" w:sz="0" w:space="0" w:color="auto"/>
                      </w:divBdr>
                    </w:div>
                    <w:div w:id="1269854809">
                      <w:marLeft w:val="0"/>
                      <w:marRight w:val="0"/>
                      <w:marTop w:val="0"/>
                      <w:marBottom w:val="0"/>
                      <w:divBdr>
                        <w:top w:val="none" w:sz="0" w:space="0" w:color="auto"/>
                        <w:left w:val="none" w:sz="0" w:space="0" w:color="auto"/>
                        <w:bottom w:val="none" w:sz="0" w:space="0" w:color="auto"/>
                        <w:right w:val="none" w:sz="0" w:space="0" w:color="auto"/>
                      </w:divBdr>
                    </w:div>
                    <w:div w:id="1367217527">
                      <w:marLeft w:val="0"/>
                      <w:marRight w:val="0"/>
                      <w:marTop w:val="0"/>
                      <w:marBottom w:val="0"/>
                      <w:divBdr>
                        <w:top w:val="none" w:sz="0" w:space="0" w:color="auto"/>
                        <w:left w:val="none" w:sz="0" w:space="0" w:color="auto"/>
                        <w:bottom w:val="none" w:sz="0" w:space="0" w:color="auto"/>
                        <w:right w:val="none" w:sz="0" w:space="0" w:color="auto"/>
                      </w:divBdr>
                    </w:div>
                    <w:div w:id="1378629568">
                      <w:marLeft w:val="0"/>
                      <w:marRight w:val="0"/>
                      <w:marTop w:val="0"/>
                      <w:marBottom w:val="0"/>
                      <w:divBdr>
                        <w:top w:val="none" w:sz="0" w:space="0" w:color="auto"/>
                        <w:left w:val="none" w:sz="0" w:space="0" w:color="auto"/>
                        <w:bottom w:val="none" w:sz="0" w:space="0" w:color="auto"/>
                        <w:right w:val="none" w:sz="0" w:space="0" w:color="auto"/>
                      </w:divBdr>
                    </w:div>
                    <w:div w:id="1400907100">
                      <w:marLeft w:val="0"/>
                      <w:marRight w:val="0"/>
                      <w:marTop w:val="0"/>
                      <w:marBottom w:val="0"/>
                      <w:divBdr>
                        <w:top w:val="none" w:sz="0" w:space="0" w:color="auto"/>
                        <w:left w:val="none" w:sz="0" w:space="0" w:color="auto"/>
                        <w:bottom w:val="none" w:sz="0" w:space="0" w:color="auto"/>
                        <w:right w:val="none" w:sz="0" w:space="0" w:color="auto"/>
                      </w:divBdr>
                    </w:div>
                    <w:div w:id="1431050881">
                      <w:marLeft w:val="0"/>
                      <w:marRight w:val="0"/>
                      <w:marTop w:val="0"/>
                      <w:marBottom w:val="0"/>
                      <w:divBdr>
                        <w:top w:val="none" w:sz="0" w:space="0" w:color="auto"/>
                        <w:left w:val="none" w:sz="0" w:space="0" w:color="auto"/>
                        <w:bottom w:val="none" w:sz="0" w:space="0" w:color="auto"/>
                        <w:right w:val="none" w:sz="0" w:space="0" w:color="auto"/>
                      </w:divBdr>
                    </w:div>
                    <w:div w:id="1937445940">
                      <w:marLeft w:val="0"/>
                      <w:marRight w:val="0"/>
                      <w:marTop w:val="0"/>
                      <w:marBottom w:val="0"/>
                      <w:divBdr>
                        <w:top w:val="none" w:sz="0" w:space="0" w:color="auto"/>
                        <w:left w:val="none" w:sz="0" w:space="0" w:color="auto"/>
                        <w:bottom w:val="none" w:sz="0" w:space="0" w:color="auto"/>
                        <w:right w:val="none" w:sz="0" w:space="0" w:color="auto"/>
                      </w:divBdr>
                    </w:div>
                    <w:div w:id="2090077384">
                      <w:marLeft w:val="0"/>
                      <w:marRight w:val="0"/>
                      <w:marTop w:val="0"/>
                      <w:marBottom w:val="0"/>
                      <w:divBdr>
                        <w:top w:val="none" w:sz="0" w:space="0" w:color="auto"/>
                        <w:left w:val="none" w:sz="0" w:space="0" w:color="auto"/>
                        <w:bottom w:val="none" w:sz="0" w:space="0" w:color="auto"/>
                        <w:right w:val="none" w:sz="0" w:space="0" w:color="auto"/>
                      </w:divBdr>
                    </w:div>
                  </w:divsChild>
                </w:div>
                <w:div w:id="1215042841">
                  <w:marLeft w:val="0"/>
                  <w:marRight w:val="0"/>
                  <w:marTop w:val="0"/>
                  <w:marBottom w:val="0"/>
                  <w:divBdr>
                    <w:top w:val="none" w:sz="0" w:space="0" w:color="auto"/>
                    <w:left w:val="none" w:sz="0" w:space="0" w:color="auto"/>
                    <w:bottom w:val="none" w:sz="0" w:space="0" w:color="auto"/>
                    <w:right w:val="none" w:sz="0" w:space="0" w:color="auto"/>
                  </w:divBdr>
                  <w:divsChild>
                    <w:div w:id="123277072">
                      <w:marLeft w:val="0"/>
                      <w:marRight w:val="0"/>
                      <w:marTop w:val="0"/>
                      <w:marBottom w:val="0"/>
                      <w:divBdr>
                        <w:top w:val="none" w:sz="0" w:space="0" w:color="auto"/>
                        <w:left w:val="none" w:sz="0" w:space="0" w:color="auto"/>
                        <w:bottom w:val="none" w:sz="0" w:space="0" w:color="auto"/>
                        <w:right w:val="none" w:sz="0" w:space="0" w:color="auto"/>
                      </w:divBdr>
                    </w:div>
                    <w:div w:id="815300337">
                      <w:marLeft w:val="0"/>
                      <w:marRight w:val="0"/>
                      <w:marTop w:val="0"/>
                      <w:marBottom w:val="0"/>
                      <w:divBdr>
                        <w:top w:val="none" w:sz="0" w:space="0" w:color="auto"/>
                        <w:left w:val="none" w:sz="0" w:space="0" w:color="auto"/>
                        <w:bottom w:val="none" w:sz="0" w:space="0" w:color="auto"/>
                        <w:right w:val="none" w:sz="0" w:space="0" w:color="auto"/>
                      </w:divBdr>
                    </w:div>
                    <w:div w:id="1714690812">
                      <w:marLeft w:val="0"/>
                      <w:marRight w:val="0"/>
                      <w:marTop w:val="0"/>
                      <w:marBottom w:val="0"/>
                      <w:divBdr>
                        <w:top w:val="none" w:sz="0" w:space="0" w:color="auto"/>
                        <w:left w:val="none" w:sz="0" w:space="0" w:color="auto"/>
                        <w:bottom w:val="none" w:sz="0" w:space="0" w:color="auto"/>
                        <w:right w:val="none" w:sz="0" w:space="0" w:color="auto"/>
                      </w:divBdr>
                    </w:div>
                  </w:divsChild>
                </w:div>
                <w:div w:id="1218007996">
                  <w:marLeft w:val="0"/>
                  <w:marRight w:val="0"/>
                  <w:marTop w:val="0"/>
                  <w:marBottom w:val="0"/>
                  <w:divBdr>
                    <w:top w:val="none" w:sz="0" w:space="0" w:color="auto"/>
                    <w:left w:val="none" w:sz="0" w:space="0" w:color="auto"/>
                    <w:bottom w:val="none" w:sz="0" w:space="0" w:color="auto"/>
                    <w:right w:val="none" w:sz="0" w:space="0" w:color="auto"/>
                  </w:divBdr>
                  <w:divsChild>
                    <w:div w:id="805200255">
                      <w:marLeft w:val="0"/>
                      <w:marRight w:val="0"/>
                      <w:marTop w:val="0"/>
                      <w:marBottom w:val="0"/>
                      <w:divBdr>
                        <w:top w:val="none" w:sz="0" w:space="0" w:color="auto"/>
                        <w:left w:val="none" w:sz="0" w:space="0" w:color="auto"/>
                        <w:bottom w:val="none" w:sz="0" w:space="0" w:color="auto"/>
                        <w:right w:val="none" w:sz="0" w:space="0" w:color="auto"/>
                      </w:divBdr>
                    </w:div>
                    <w:div w:id="1359159703">
                      <w:marLeft w:val="0"/>
                      <w:marRight w:val="0"/>
                      <w:marTop w:val="0"/>
                      <w:marBottom w:val="0"/>
                      <w:divBdr>
                        <w:top w:val="none" w:sz="0" w:space="0" w:color="auto"/>
                        <w:left w:val="none" w:sz="0" w:space="0" w:color="auto"/>
                        <w:bottom w:val="none" w:sz="0" w:space="0" w:color="auto"/>
                        <w:right w:val="none" w:sz="0" w:space="0" w:color="auto"/>
                      </w:divBdr>
                    </w:div>
                    <w:div w:id="2097507648">
                      <w:marLeft w:val="0"/>
                      <w:marRight w:val="0"/>
                      <w:marTop w:val="0"/>
                      <w:marBottom w:val="0"/>
                      <w:divBdr>
                        <w:top w:val="none" w:sz="0" w:space="0" w:color="auto"/>
                        <w:left w:val="none" w:sz="0" w:space="0" w:color="auto"/>
                        <w:bottom w:val="none" w:sz="0" w:space="0" w:color="auto"/>
                        <w:right w:val="none" w:sz="0" w:space="0" w:color="auto"/>
                      </w:divBdr>
                    </w:div>
                  </w:divsChild>
                </w:div>
                <w:div w:id="1242060754">
                  <w:marLeft w:val="0"/>
                  <w:marRight w:val="0"/>
                  <w:marTop w:val="0"/>
                  <w:marBottom w:val="0"/>
                  <w:divBdr>
                    <w:top w:val="none" w:sz="0" w:space="0" w:color="auto"/>
                    <w:left w:val="none" w:sz="0" w:space="0" w:color="auto"/>
                    <w:bottom w:val="none" w:sz="0" w:space="0" w:color="auto"/>
                    <w:right w:val="none" w:sz="0" w:space="0" w:color="auto"/>
                  </w:divBdr>
                  <w:divsChild>
                    <w:div w:id="233048657">
                      <w:marLeft w:val="0"/>
                      <w:marRight w:val="0"/>
                      <w:marTop w:val="0"/>
                      <w:marBottom w:val="0"/>
                      <w:divBdr>
                        <w:top w:val="none" w:sz="0" w:space="0" w:color="auto"/>
                        <w:left w:val="none" w:sz="0" w:space="0" w:color="auto"/>
                        <w:bottom w:val="none" w:sz="0" w:space="0" w:color="auto"/>
                        <w:right w:val="none" w:sz="0" w:space="0" w:color="auto"/>
                      </w:divBdr>
                    </w:div>
                    <w:div w:id="1598172005">
                      <w:marLeft w:val="0"/>
                      <w:marRight w:val="0"/>
                      <w:marTop w:val="0"/>
                      <w:marBottom w:val="0"/>
                      <w:divBdr>
                        <w:top w:val="none" w:sz="0" w:space="0" w:color="auto"/>
                        <w:left w:val="none" w:sz="0" w:space="0" w:color="auto"/>
                        <w:bottom w:val="none" w:sz="0" w:space="0" w:color="auto"/>
                        <w:right w:val="none" w:sz="0" w:space="0" w:color="auto"/>
                      </w:divBdr>
                    </w:div>
                  </w:divsChild>
                </w:div>
                <w:div w:id="1270353586">
                  <w:marLeft w:val="0"/>
                  <w:marRight w:val="0"/>
                  <w:marTop w:val="0"/>
                  <w:marBottom w:val="0"/>
                  <w:divBdr>
                    <w:top w:val="none" w:sz="0" w:space="0" w:color="auto"/>
                    <w:left w:val="none" w:sz="0" w:space="0" w:color="auto"/>
                    <w:bottom w:val="none" w:sz="0" w:space="0" w:color="auto"/>
                    <w:right w:val="none" w:sz="0" w:space="0" w:color="auto"/>
                  </w:divBdr>
                  <w:divsChild>
                    <w:div w:id="947548070">
                      <w:marLeft w:val="0"/>
                      <w:marRight w:val="0"/>
                      <w:marTop w:val="0"/>
                      <w:marBottom w:val="0"/>
                      <w:divBdr>
                        <w:top w:val="none" w:sz="0" w:space="0" w:color="auto"/>
                        <w:left w:val="none" w:sz="0" w:space="0" w:color="auto"/>
                        <w:bottom w:val="none" w:sz="0" w:space="0" w:color="auto"/>
                        <w:right w:val="none" w:sz="0" w:space="0" w:color="auto"/>
                      </w:divBdr>
                    </w:div>
                    <w:div w:id="1270313257">
                      <w:marLeft w:val="0"/>
                      <w:marRight w:val="0"/>
                      <w:marTop w:val="0"/>
                      <w:marBottom w:val="0"/>
                      <w:divBdr>
                        <w:top w:val="none" w:sz="0" w:space="0" w:color="auto"/>
                        <w:left w:val="none" w:sz="0" w:space="0" w:color="auto"/>
                        <w:bottom w:val="none" w:sz="0" w:space="0" w:color="auto"/>
                        <w:right w:val="none" w:sz="0" w:space="0" w:color="auto"/>
                      </w:divBdr>
                    </w:div>
                  </w:divsChild>
                </w:div>
                <w:div w:id="1281836032">
                  <w:marLeft w:val="0"/>
                  <w:marRight w:val="0"/>
                  <w:marTop w:val="0"/>
                  <w:marBottom w:val="0"/>
                  <w:divBdr>
                    <w:top w:val="none" w:sz="0" w:space="0" w:color="auto"/>
                    <w:left w:val="none" w:sz="0" w:space="0" w:color="auto"/>
                    <w:bottom w:val="none" w:sz="0" w:space="0" w:color="auto"/>
                    <w:right w:val="none" w:sz="0" w:space="0" w:color="auto"/>
                  </w:divBdr>
                  <w:divsChild>
                    <w:div w:id="1162618241">
                      <w:marLeft w:val="0"/>
                      <w:marRight w:val="0"/>
                      <w:marTop w:val="0"/>
                      <w:marBottom w:val="0"/>
                      <w:divBdr>
                        <w:top w:val="none" w:sz="0" w:space="0" w:color="auto"/>
                        <w:left w:val="none" w:sz="0" w:space="0" w:color="auto"/>
                        <w:bottom w:val="none" w:sz="0" w:space="0" w:color="auto"/>
                        <w:right w:val="none" w:sz="0" w:space="0" w:color="auto"/>
                      </w:divBdr>
                    </w:div>
                  </w:divsChild>
                </w:div>
                <w:div w:id="1281885221">
                  <w:marLeft w:val="0"/>
                  <w:marRight w:val="0"/>
                  <w:marTop w:val="0"/>
                  <w:marBottom w:val="0"/>
                  <w:divBdr>
                    <w:top w:val="none" w:sz="0" w:space="0" w:color="auto"/>
                    <w:left w:val="none" w:sz="0" w:space="0" w:color="auto"/>
                    <w:bottom w:val="none" w:sz="0" w:space="0" w:color="auto"/>
                    <w:right w:val="none" w:sz="0" w:space="0" w:color="auto"/>
                  </w:divBdr>
                  <w:divsChild>
                    <w:div w:id="732314150">
                      <w:marLeft w:val="0"/>
                      <w:marRight w:val="0"/>
                      <w:marTop w:val="0"/>
                      <w:marBottom w:val="0"/>
                      <w:divBdr>
                        <w:top w:val="none" w:sz="0" w:space="0" w:color="auto"/>
                        <w:left w:val="none" w:sz="0" w:space="0" w:color="auto"/>
                        <w:bottom w:val="none" w:sz="0" w:space="0" w:color="auto"/>
                        <w:right w:val="none" w:sz="0" w:space="0" w:color="auto"/>
                      </w:divBdr>
                    </w:div>
                    <w:div w:id="903758160">
                      <w:marLeft w:val="0"/>
                      <w:marRight w:val="0"/>
                      <w:marTop w:val="0"/>
                      <w:marBottom w:val="0"/>
                      <w:divBdr>
                        <w:top w:val="none" w:sz="0" w:space="0" w:color="auto"/>
                        <w:left w:val="none" w:sz="0" w:space="0" w:color="auto"/>
                        <w:bottom w:val="none" w:sz="0" w:space="0" w:color="auto"/>
                        <w:right w:val="none" w:sz="0" w:space="0" w:color="auto"/>
                      </w:divBdr>
                    </w:div>
                  </w:divsChild>
                </w:div>
                <w:div w:id="1285577375">
                  <w:marLeft w:val="0"/>
                  <w:marRight w:val="0"/>
                  <w:marTop w:val="0"/>
                  <w:marBottom w:val="0"/>
                  <w:divBdr>
                    <w:top w:val="none" w:sz="0" w:space="0" w:color="auto"/>
                    <w:left w:val="none" w:sz="0" w:space="0" w:color="auto"/>
                    <w:bottom w:val="none" w:sz="0" w:space="0" w:color="auto"/>
                    <w:right w:val="none" w:sz="0" w:space="0" w:color="auto"/>
                  </w:divBdr>
                  <w:divsChild>
                    <w:div w:id="746263686">
                      <w:marLeft w:val="0"/>
                      <w:marRight w:val="0"/>
                      <w:marTop w:val="0"/>
                      <w:marBottom w:val="0"/>
                      <w:divBdr>
                        <w:top w:val="none" w:sz="0" w:space="0" w:color="auto"/>
                        <w:left w:val="none" w:sz="0" w:space="0" w:color="auto"/>
                        <w:bottom w:val="none" w:sz="0" w:space="0" w:color="auto"/>
                        <w:right w:val="none" w:sz="0" w:space="0" w:color="auto"/>
                      </w:divBdr>
                    </w:div>
                    <w:div w:id="1605648023">
                      <w:marLeft w:val="0"/>
                      <w:marRight w:val="0"/>
                      <w:marTop w:val="0"/>
                      <w:marBottom w:val="0"/>
                      <w:divBdr>
                        <w:top w:val="none" w:sz="0" w:space="0" w:color="auto"/>
                        <w:left w:val="none" w:sz="0" w:space="0" w:color="auto"/>
                        <w:bottom w:val="none" w:sz="0" w:space="0" w:color="auto"/>
                        <w:right w:val="none" w:sz="0" w:space="0" w:color="auto"/>
                      </w:divBdr>
                    </w:div>
                  </w:divsChild>
                </w:div>
                <w:div w:id="1334182867">
                  <w:marLeft w:val="0"/>
                  <w:marRight w:val="0"/>
                  <w:marTop w:val="0"/>
                  <w:marBottom w:val="0"/>
                  <w:divBdr>
                    <w:top w:val="none" w:sz="0" w:space="0" w:color="auto"/>
                    <w:left w:val="none" w:sz="0" w:space="0" w:color="auto"/>
                    <w:bottom w:val="none" w:sz="0" w:space="0" w:color="auto"/>
                    <w:right w:val="none" w:sz="0" w:space="0" w:color="auto"/>
                  </w:divBdr>
                  <w:divsChild>
                    <w:div w:id="295182107">
                      <w:marLeft w:val="0"/>
                      <w:marRight w:val="0"/>
                      <w:marTop w:val="0"/>
                      <w:marBottom w:val="0"/>
                      <w:divBdr>
                        <w:top w:val="none" w:sz="0" w:space="0" w:color="auto"/>
                        <w:left w:val="none" w:sz="0" w:space="0" w:color="auto"/>
                        <w:bottom w:val="none" w:sz="0" w:space="0" w:color="auto"/>
                        <w:right w:val="none" w:sz="0" w:space="0" w:color="auto"/>
                      </w:divBdr>
                    </w:div>
                    <w:div w:id="1152406244">
                      <w:marLeft w:val="0"/>
                      <w:marRight w:val="0"/>
                      <w:marTop w:val="0"/>
                      <w:marBottom w:val="0"/>
                      <w:divBdr>
                        <w:top w:val="none" w:sz="0" w:space="0" w:color="auto"/>
                        <w:left w:val="none" w:sz="0" w:space="0" w:color="auto"/>
                        <w:bottom w:val="none" w:sz="0" w:space="0" w:color="auto"/>
                        <w:right w:val="none" w:sz="0" w:space="0" w:color="auto"/>
                      </w:divBdr>
                    </w:div>
                    <w:div w:id="1698851479">
                      <w:marLeft w:val="0"/>
                      <w:marRight w:val="0"/>
                      <w:marTop w:val="0"/>
                      <w:marBottom w:val="0"/>
                      <w:divBdr>
                        <w:top w:val="none" w:sz="0" w:space="0" w:color="auto"/>
                        <w:left w:val="none" w:sz="0" w:space="0" w:color="auto"/>
                        <w:bottom w:val="none" w:sz="0" w:space="0" w:color="auto"/>
                        <w:right w:val="none" w:sz="0" w:space="0" w:color="auto"/>
                      </w:divBdr>
                    </w:div>
                  </w:divsChild>
                </w:div>
                <w:div w:id="1340305661">
                  <w:marLeft w:val="0"/>
                  <w:marRight w:val="0"/>
                  <w:marTop w:val="0"/>
                  <w:marBottom w:val="0"/>
                  <w:divBdr>
                    <w:top w:val="none" w:sz="0" w:space="0" w:color="auto"/>
                    <w:left w:val="none" w:sz="0" w:space="0" w:color="auto"/>
                    <w:bottom w:val="none" w:sz="0" w:space="0" w:color="auto"/>
                    <w:right w:val="none" w:sz="0" w:space="0" w:color="auto"/>
                  </w:divBdr>
                  <w:divsChild>
                    <w:div w:id="21368449">
                      <w:marLeft w:val="0"/>
                      <w:marRight w:val="0"/>
                      <w:marTop w:val="0"/>
                      <w:marBottom w:val="0"/>
                      <w:divBdr>
                        <w:top w:val="none" w:sz="0" w:space="0" w:color="auto"/>
                        <w:left w:val="none" w:sz="0" w:space="0" w:color="auto"/>
                        <w:bottom w:val="none" w:sz="0" w:space="0" w:color="auto"/>
                        <w:right w:val="none" w:sz="0" w:space="0" w:color="auto"/>
                      </w:divBdr>
                    </w:div>
                    <w:div w:id="2070423338">
                      <w:marLeft w:val="0"/>
                      <w:marRight w:val="0"/>
                      <w:marTop w:val="0"/>
                      <w:marBottom w:val="0"/>
                      <w:divBdr>
                        <w:top w:val="none" w:sz="0" w:space="0" w:color="auto"/>
                        <w:left w:val="none" w:sz="0" w:space="0" w:color="auto"/>
                        <w:bottom w:val="none" w:sz="0" w:space="0" w:color="auto"/>
                        <w:right w:val="none" w:sz="0" w:space="0" w:color="auto"/>
                      </w:divBdr>
                    </w:div>
                    <w:div w:id="2116633787">
                      <w:marLeft w:val="0"/>
                      <w:marRight w:val="0"/>
                      <w:marTop w:val="0"/>
                      <w:marBottom w:val="0"/>
                      <w:divBdr>
                        <w:top w:val="none" w:sz="0" w:space="0" w:color="auto"/>
                        <w:left w:val="none" w:sz="0" w:space="0" w:color="auto"/>
                        <w:bottom w:val="none" w:sz="0" w:space="0" w:color="auto"/>
                        <w:right w:val="none" w:sz="0" w:space="0" w:color="auto"/>
                      </w:divBdr>
                    </w:div>
                  </w:divsChild>
                </w:div>
                <w:div w:id="1347904671">
                  <w:marLeft w:val="0"/>
                  <w:marRight w:val="0"/>
                  <w:marTop w:val="0"/>
                  <w:marBottom w:val="0"/>
                  <w:divBdr>
                    <w:top w:val="none" w:sz="0" w:space="0" w:color="auto"/>
                    <w:left w:val="none" w:sz="0" w:space="0" w:color="auto"/>
                    <w:bottom w:val="none" w:sz="0" w:space="0" w:color="auto"/>
                    <w:right w:val="none" w:sz="0" w:space="0" w:color="auto"/>
                  </w:divBdr>
                  <w:divsChild>
                    <w:div w:id="813327555">
                      <w:marLeft w:val="0"/>
                      <w:marRight w:val="0"/>
                      <w:marTop w:val="0"/>
                      <w:marBottom w:val="0"/>
                      <w:divBdr>
                        <w:top w:val="none" w:sz="0" w:space="0" w:color="auto"/>
                        <w:left w:val="none" w:sz="0" w:space="0" w:color="auto"/>
                        <w:bottom w:val="none" w:sz="0" w:space="0" w:color="auto"/>
                        <w:right w:val="none" w:sz="0" w:space="0" w:color="auto"/>
                      </w:divBdr>
                    </w:div>
                    <w:div w:id="1152212947">
                      <w:marLeft w:val="0"/>
                      <w:marRight w:val="0"/>
                      <w:marTop w:val="0"/>
                      <w:marBottom w:val="0"/>
                      <w:divBdr>
                        <w:top w:val="none" w:sz="0" w:space="0" w:color="auto"/>
                        <w:left w:val="none" w:sz="0" w:space="0" w:color="auto"/>
                        <w:bottom w:val="none" w:sz="0" w:space="0" w:color="auto"/>
                        <w:right w:val="none" w:sz="0" w:space="0" w:color="auto"/>
                      </w:divBdr>
                    </w:div>
                    <w:div w:id="1345092861">
                      <w:marLeft w:val="0"/>
                      <w:marRight w:val="0"/>
                      <w:marTop w:val="0"/>
                      <w:marBottom w:val="0"/>
                      <w:divBdr>
                        <w:top w:val="none" w:sz="0" w:space="0" w:color="auto"/>
                        <w:left w:val="none" w:sz="0" w:space="0" w:color="auto"/>
                        <w:bottom w:val="none" w:sz="0" w:space="0" w:color="auto"/>
                        <w:right w:val="none" w:sz="0" w:space="0" w:color="auto"/>
                      </w:divBdr>
                    </w:div>
                  </w:divsChild>
                </w:div>
                <w:div w:id="1357459234">
                  <w:marLeft w:val="0"/>
                  <w:marRight w:val="0"/>
                  <w:marTop w:val="0"/>
                  <w:marBottom w:val="0"/>
                  <w:divBdr>
                    <w:top w:val="none" w:sz="0" w:space="0" w:color="auto"/>
                    <w:left w:val="none" w:sz="0" w:space="0" w:color="auto"/>
                    <w:bottom w:val="none" w:sz="0" w:space="0" w:color="auto"/>
                    <w:right w:val="none" w:sz="0" w:space="0" w:color="auto"/>
                  </w:divBdr>
                  <w:divsChild>
                    <w:div w:id="154231019">
                      <w:marLeft w:val="0"/>
                      <w:marRight w:val="0"/>
                      <w:marTop w:val="0"/>
                      <w:marBottom w:val="0"/>
                      <w:divBdr>
                        <w:top w:val="none" w:sz="0" w:space="0" w:color="auto"/>
                        <w:left w:val="none" w:sz="0" w:space="0" w:color="auto"/>
                        <w:bottom w:val="none" w:sz="0" w:space="0" w:color="auto"/>
                        <w:right w:val="none" w:sz="0" w:space="0" w:color="auto"/>
                      </w:divBdr>
                    </w:div>
                    <w:div w:id="882641639">
                      <w:marLeft w:val="0"/>
                      <w:marRight w:val="0"/>
                      <w:marTop w:val="0"/>
                      <w:marBottom w:val="0"/>
                      <w:divBdr>
                        <w:top w:val="none" w:sz="0" w:space="0" w:color="auto"/>
                        <w:left w:val="none" w:sz="0" w:space="0" w:color="auto"/>
                        <w:bottom w:val="none" w:sz="0" w:space="0" w:color="auto"/>
                        <w:right w:val="none" w:sz="0" w:space="0" w:color="auto"/>
                      </w:divBdr>
                    </w:div>
                    <w:div w:id="1316884528">
                      <w:marLeft w:val="0"/>
                      <w:marRight w:val="0"/>
                      <w:marTop w:val="0"/>
                      <w:marBottom w:val="0"/>
                      <w:divBdr>
                        <w:top w:val="none" w:sz="0" w:space="0" w:color="auto"/>
                        <w:left w:val="none" w:sz="0" w:space="0" w:color="auto"/>
                        <w:bottom w:val="none" w:sz="0" w:space="0" w:color="auto"/>
                        <w:right w:val="none" w:sz="0" w:space="0" w:color="auto"/>
                      </w:divBdr>
                    </w:div>
                  </w:divsChild>
                </w:div>
                <w:div w:id="1359742166">
                  <w:marLeft w:val="0"/>
                  <w:marRight w:val="0"/>
                  <w:marTop w:val="0"/>
                  <w:marBottom w:val="0"/>
                  <w:divBdr>
                    <w:top w:val="none" w:sz="0" w:space="0" w:color="auto"/>
                    <w:left w:val="none" w:sz="0" w:space="0" w:color="auto"/>
                    <w:bottom w:val="none" w:sz="0" w:space="0" w:color="auto"/>
                    <w:right w:val="none" w:sz="0" w:space="0" w:color="auto"/>
                  </w:divBdr>
                  <w:divsChild>
                    <w:div w:id="2018383829">
                      <w:marLeft w:val="0"/>
                      <w:marRight w:val="0"/>
                      <w:marTop w:val="0"/>
                      <w:marBottom w:val="0"/>
                      <w:divBdr>
                        <w:top w:val="none" w:sz="0" w:space="0" w:color="auto"/>
                        <w:left w:val="none" w:sz="0" w:space="0" w:color="auto"/>
                        <w:bottom w:val="none" w:sz="0" w:space="0" w:color="auto"/>
                        <w:right w:val="none" w:sz="0" w:space="0" w:color="auto"/>
                      </w:divBdr>
                    </w:div>
                  </w:divsChild>
                </w:div>
                <w:div w:id="1362324056">
                  <w:marLeft w:val="0"/>
                  <w:marRight w:val="0"/>
                  <w:marTop w:val="0"/>
                  <w:marBottom w:val="0"/>
                  <w:divBdr>
                    <w:top w:val="none" w:sz="0" w:space="0" w:color="auto"/>
                    <w:left w:val="none" w:sz="0" w:space="0" w:color="auto"/>
                    <w:bottom w:val="none" w:sz="0" w:space="0" w:color="auto"/>
                    <w:right w:val="none" w:sz="0" w:space="0" w:color="auto"/>
                  </w:divBdr>
                  <w:divsChild>
                    <w:div w:id="961036171">
                      <w:marLeft w:val="0"/>
                      <w:marRight w:val="0"/>
                      <w:marTop w:val="0"/>
                      <w:marBottom w:val="0"/>
                      <w:divBdr>
                        <w:top w:val="none" w:sz="0" w:space="0" w:color="auto"/>
                        <w:left w:val="none" w:sz="0" w:space="0" w:color="auto"/>
                        <w:bottom w:val="none" w:sz="0" w:space="0" w:color="auto"/>
                        <w:right w:val="none" w:sz="0" w:space="0" w:color="auto"/>
                      </w:divBdr>
                    </w:div>
                    <w:div w:id="1366449123">
                      <w:marLeft w:val="0"/>
                      <w:marRight w:val="0"/>
                      <w:marTop w:val="0"/>
                      <w:marBottom w:val="0"/>
                      <w:divBdr>
                        <w:top w:val="none" w:sz="0" w:space="0" w:color="auto"/>
                        <w:left w:val="none" w:sz="0" w:space="0" w:color="auto"/>
                        <w:bottom w:val="none" w:sz="0" w:space="0" w:color="auto"/>
                        <w:right w:val="none" w:sz="0" w:space="0" w:color="auto"/>
                      </w:divBdr>
                    </w:div>
                  </w:divsChild>
                </w:div>
                <w:div w:id="1366521010">
                  <w:marLeft w:val="0"/>
                  <w:marRight w:val="0"/>
                  <w:marTop w:val="0"/>
                  <w:marBottom w:val="0"/>
                  <w:divBdr>
                    <w:top w:val="none" w:sz="0" w:space="0" w:color="auto"/>
                    <w:left w:val="none" w:sz="0" w:space="0" w:color="auto"/>
                    <w:bottom w:val="none" w:sz="0" w:space="0" w:color="auto"/>
                    <w:right w:val="none" w:sz="0" w:space="0" w:color="auto"/>
                  </w:divBdr>
                  <w:divsChild>
                    <w:div w:id="1008092975">
                      <w:marLeft w:val="0"/>
                      <w:marRight w:val="0"/>
                      <w:marTop w:val="0"/>
                      <w:marBottom w:val="0"/>
                      <w:divBdr>
                        <w:top w:val="none" w:sz="0" w:space="0" w:color="auto"/>
                        <w:left w:val="none" w:sz="0" w:space="0" w:color="auto"/>
                        <w:bottom w:val="none" w:sz="0" w:space="0" w:color="auto"/>
                        <w:right w:val="none" w:sz="0" w:space="0" w:color="auto"/>
                      </w:divBdr>
                    </w:div>
                    <w:div w:id="1985694937">
                      <w:marLeft w:val="0"/>
                      <w:marRight w:val="0"/>
                      <w:marTop w:val="0"/>
                      <w:marBottom w:val="0"/>
                      <w:divBdr>
                        <w:top w:val="none" w:sz="0" w:space="0" w:color="auto"/>
                        <w:left w:val="none" w:sz="0" w:space="0" w:color="auto"/>
                        <w:bottom w:val="none" w:sz="0" w:space="0" w:color="auto"/>
                        <w:right w:val="none" w:sz="0" w:space="0" w:color="auto"/>
                      </w:divBdr>
                    </w:div>
                  </w:divsChild>
                </w:div>
                <w:div w:id="1375813680">
                  <w:marLeft w:val="0"/>
                  <w:marRight w:val="0"/>
                  <w:marTop w:val="0"/>
                  <w:marBottom w:val="0"/>
                  <w:divBdr>
                    <w:top w:val="none" w:sz="0" w:space="0" w:color="auto"/>
                    <w:left w:val="none" w:sz="0" w:space="0" w:color="auto"/>
                    <w:bottom w:val="none" w:sz="0" w:space="0" w:color="auto"/>
                    <w:right w:val="none" w:sz="0" w:space="0" w:color="auto"/>
                  </w:divBdr>
                  <w:divsChild>
                    <w:div w:id="48388611">
                      <w:marLeft w:val="0"/>
                      <w:marRight w:val="0"/>
                      <w:marTop w:val="0"/>
                      <w:marBottom w:val="0"/>
                      <w:divBdr>
                        <w:top w:val="none" w:sz="0" w:space="0" w:color="auto"/>
                        <w:left w:val="none" w:sz="0" w:space="0" w:color="auto"/>
                        <w:bottom w:val="none" w:sz="0" w:space="0" w:color="auto"/>
                        <w:right w:val="none" w:sz="0" w:space="0" w:color="auto"/>
                      </w:divBdr>
                    </w:div>
                    <w:div w:id="101342005">
                      <w:marLeft w:val="0"/>
                      <w:marRight w:val="0"/>
                      <w:marTop w:val="0"/>
                      <w:marBottom w:val="0"/>
                      <w:divBdr>
                        <w:top w:val="none" w:sz="0" w:space="0" w:color="auto"/>
                        <w:left w:val="none" w:sz="0" w:space="0" w:color="auto"/>
                        <w:bottom w:val="none" w:sz="0" w:space="0" w:color="auto"/>
                        <w:right w:val="none" w:sz="0" w:space="0" w:color="auto"/>
                      </w:divBdr>
                    </w:div>
                    <w:div w:id="373845422">
                      <w:marLeft w:val="0"/>
                      <w:marRight w:val="0"/>
                      <w:marTop w:val="0"/>
                      <w:marBottom w:val="0"/>
                      <w:divBdr>
                        <w:top w:val="none" w:sz="0" w:space="0" w:color="auto"/>
                        <w:left w:val="none" w:sz="0" w:space="0" w:color="auto"/>
                        <w:bottom w:val="none" w:sz="0" w:space="0" w:color="auto"/>
                        <w:right w:val="none" w:sz="0" w:space="0" w:color="auto"/>
                      </w:divBdr>
                    </w:div>
                    <w:div w:id="696348408">
                      <w:marLeft w:val="0"/>
                      <w:marRight w:val="0"/>
                      <w:marTop w:val="0"/>
                      <w:marBottom w:val="0"/>
                      <w:divBdr>
                        <w:top w:val="none" w:sz="0" w:space="0" w:color="auto"/>
                        <w:left w:val="none" w:sz="0" w:space="0" w:color="auto"/>
                        <w:bottom w:val="none" w:sz="0" w:space="0" w:color="auto"/>
                        <w:right w:val="none" w:sz="0" w:space="0" w:color="auto"/>
                      </w:divBdr>
                    </w:div>
                    <w:div w:id="958537632">
                      <w:marLeft w:val="0"/>
                      <w:marRight w:val="0"/>
                      <w:marTop w:val="0"/>
                      <w:marBottom w:val="0"/>
                      <w:divBdr>
                        <w:top w:val="none" w:sz="0" w:space="0" w:color="auto"/>
                        <w:left w:val="none" w:sz="0" w:space="0" w:color="auto"/>
                        <w:bottom w:val="none" w:sz="0" w:space="0" w:color="auto"/>
                        <w:right w:val="none" w:sz="0" w:space="0" w:color="auto"/>
                      </w:divBdr>
                    </w:div>
                    <w:div w:id="1007100649">
                      <w:marLeft w:val="0"/>
                      <w:marRight w:val="0"/>
                      <w:marTop w:val="0"/>
                      <w:marBottom w:val="0"/>
                      <w:divBdr>
                        <w:top w:val="none" w:sz="0" w:space="0" w:color="auto"/>
                        <w:left w:val="none" w:sz="0" w:space="0" w:color="auto"/>
                        <w:bottom w:val="none" w:sz="0" w:space="0" w:color="auto"/>
                        <w:right w:val="none" w:sz="0" w:space="0" w:color="auto"/>
                      </w:divBdr>
                    </w:div>
                    <w:div w:id="1099519689">
                      <w:marLeft w:val="0"/>
                      <w:marRight w:val="0"/>
                      <w:marTop w:val="0"/>
                      <w:marBottom w:val="0"/>
                      <w:divBdr>
                        <w:top w:val="none" w:sz="0" w:space="0" w:color="auto"/>
                        <w:left w:val="none" w:sz="0" w:space="0" w:color="auto"/>
                        <w:bottom w:val="none" w:sz="0" w:space="0" w:color="auto"/>
                        <w:right w:val="none" w:sz="0" w:space="0" w:color="auto"/>
                      </w:divBdr>
                    </w:div>
                    <w:div w:id="1206066434">
                      <w:marLeft w:val="0"/>
                      <w:marRight w:val="0"/>
                      <w:marTop w:val="0"/>
                      <w:marBottom w:val="0"/>
                      <w:divBdr>
                        <w:top w:val="none" w:sz="0" w:space="0" w:color="auto"/>
                        <w:left w:val="none" w:sz="0" w:space="0" w:color="auto"/>
                        <w:bottom w:val="none" w:sz="0" w:space="0" w:color="auto"/>
                        <w:right w:val="none" w:sz="0" w:space="0" w:color="auto"/>
                      </w:divBdr>
                    </w:div>
                    <w:div w:id="1207333228">
                      <w:marLeft w:val="0"/>
                      <w:marRight w:val="0"/>
                      <w:marTop w:val="0"/>
                      <w:marBottom w:val="0"/>
                      <w:divBdr>
                        <w:top w:val="none" w:sz="0" w:space="0" w:color="auto"/>
                        <w:left w:val="none" w:sz="0" w:space="0" w:color="auto"/>
                        <w:bottom w:val="none" w:sz="0" w:space="0" w:color="auto"/>
                        <w:right w:val="none" w:sz="0" w:space="0" w:color="auto"/>
                      </w:divBdr>
                    </w:div>
                    <w:div w:id="1526673134">
                      <w:marLeft w:val="0"/>
                      <w:marRight w:val="0"/>
                      <w:marTop w:val="0"/>
                      <w:marBottom w:val="0"/>
                      <w:divBdr>
                        <w:top w:val="none" w:sz="0" w:space="0" w:color="auto"/>
                        <w:left w:val="none" w:sz="0" w:space="0" w:color="auto"/>
                        <w:bottom w:val="none" w:sz="0" w:space="0" w:color="auto"/>
                        <w:right w:val="none" w:sz="0" w:space="0" w:color="auto"/>
                      </w:divBdr>
                    </w:div>
                    <w:div w:id="1568879058">
                      <w:marLeft w:val="0"/>
                      <w:marRight w:val="0"/>
                      <w:marTop w:val="0"/>
                      <w:marBottom w:val="0"/>
                      <w:divBdr>
                        <w:top w:val="none" w:sz="0" w:space="0" w:color="auto"/>
                        <w:left w:val="none" w:sz="0" w:space="0" w:color="auto"/>
                        <w:bottom w:val="none" w:sz="0" w:space="0" w:color="auto"/>
                        <w:right w:val="none" w:sz="0" w:space="0" w:color="auto"/>
                      </w:divBdr>
                    </w:div>
                    <w:div w:id="1989241282">
                      <w:marLeft w:val="0"/>
                      <w:marRight w:val="0"/>
                      <w:marTop w:val="0"/>
                      <w:marBottom w:val="0"/>
                      <w:divBdr>
                        <w:top w:val="none" w:sz="0" w:space="0" w:color="auto"/>
                        <w:left w:val="none" w:sz="0" w:space="0" w:color="auto"/>
                        <w:bottom w:val="none" w:sz="0" w:space="0" w:color="auto"/>
                        <w:right w:val="none" w:sz="0" w:space="0" w:color="auto"/>
                      </w:divBdr>
                    </w:div>
                  </w:divsChild>
                </w:div>
                <w:div w:id="1376193262">
                  <w:marLeft w:val="0"/>
                  <w:marRight w:val="0"/>
                  <w:marTop w:val="0"/>
                  <w:marBottom w:val="0"/>
                  <w:divBdr>
                    <w:top w:val="none" w:sz="0" w:space="0" w:color="auto"/>
                    <w:left w:val="none" w:sz="0" w:space="0" w:color="auto"/>
                    <w:bottom w:val="none" w:sz="0" w:space="0" w:color="auto"/>
                    <w:right w:val="none" w:sz="0" w:space="0" w:color="auto"/>
                  </w:divBdr>
                  <w:divsChild>
                    <w:div w:id="1121806248">
                      <w:marLeft w:val="0"/>
                      <w:marRight w:val="0"/>
                      <w:marTop w:val="0"/>
                      <w:marBottom w:val="0"/>
                      <w:divBdr>
                        <w:top w:val="none" w:sz="0" w:space="0" w:color="auto"/>
                        <w:left w:val="none" w:sz="0" w:space="0" w:color="auto"/>
                        <w:bottom w:val="none" w:sz="0" w:space="0" w:color="auto"/>
                        <w:right w:val="none" w:sz="0" w:space="0" w:color="auto"/>
                      </w:divBdr>
                    </w:div>
                    <w:div w:id="1304852188">
                      <w:marLeft w:val="0"/>
                      <w:marRight w:val="0"/>
                      <w:marTop w:val="0"/>
                      <w:marBottom w:val="0"/>
                      <w:divBdr>
                        <w:top w:val="none" w:sz="0" w:space="0" w:color="auto"/>
                        <w:left w:val="none" w:sz="0" w:space="0" w:color="auto"/>
                        <w:bottom w:val="none" w:sz="0" w:space="0" w:color="auto"/>
                        <w:right w:val="none" w:sz="0" w:space="0" w:color="auto"/>
                      </w:divBdr>
                    </w:div>
                    <w:div w:id="1922837002">
                      <w:marLeft w:val="0"/>
                      <w:marRight w:val="0"/>
                      <w:marTop w:val="0"/>
                      <w:marBottom w:val="0"/>
                      <w:divBdr>
                        <w:top w:val="none" w:sz="0" w:space="0" w:color="auto"/>
                        <w:left w:val="none" w:sz="0" w:space="0" w:color="auto"/>
                        <w:bottom w:val="none" w:sz="0" w:space="0" w:color="auto"/>
                        <w:right w:val="none" w:sz="0" w:space="0" w:color="auto"/>
                      </w:divBdr>
                    </w:div>
                  </w:divsChild>
                </w:div>
                <w:div w:id="1379087077">
                  <w:marLeft w:val="0"/>
                  <w:marRight w:val="0"/>
                  <w:marTop w:val="0"/>
                  <w:marBottom w:val="0"/>
                  <w:divBdr>
                    <w:top w:val="none" w:sz="0" w:space="0" w:color="auto"/>
                    <w:left w:val="none" w:sz="0" w:space="0" w:color="auto"/>
                    <w:bottom w:val="none" w:sz="0" w:space="0" w:color="auto"/>
                    <w:right w:val="none" w:sz="0" w:space="0" w:color="auto"/>
                  </w:divBdr>
                  <w:divsChild>
                    <w:div w:id="310452949">
                      <w:marLeft w:val="0"/>
                      <w:marRight w:val="0"/>
                      <w:marTop w:val="0"/>
                      <w:marBottom w:val="0"/>
                      <w:divBdr>
                        <w:top w:val="none" w:sz="0" w:space="0" w:color="auto"/>
                        <w:left w:val="none" w:sz="0" w:space="0" w:color="auto"/>
                        <w:bottom w:val="none" w:sz="0" w:space="0" w:color="auto"/>
                        <w:right w:val="none" w:sz="0" w:space="0" w:color="auto"/>
                      </w:divBdr>
                    </w:div>
                    <w:div w:id="1282493612">
                      <w:marLeft w:val="0"/>
                      <w:marRight w:val="0"/>
                      <w:marTop w:val="0"/>
                      <w:marBottom w:val="0"/>
                      <w:divBdr>
                        <w:top w:val="none" w:sz="0" w:space="0" w:color="auto"/>
                        <w:left w:val="none" w:sz="0" w:space="0" w:color="auto"/>
                        <w:bottom w:val="none" w:sz="0" w:space="0" w:color="auto"/>
                        <w:right w:val="none" w:sz="0" w:space="0" w:color="auto"/>
                      </w:divBdr>
                    </w:div>
                  </w:divsChild>
                </w:div>
                <w:div w:id="1381322976">
                  <w:marLeft w:val="0"/>
                  <w:marRight w:val="0"/>
                  <w:marTop w:val="0"/>
                  <w:marBottom w:val="0"/>
                  <w:divBdr>
                    <w:top w:val="none" w:sz="0" w:space="0" w:color="auto"/>
                    <w:left w:val="none" w:sz="0" w:space="0" w:color="auto"/>
                    <w:bottom w:val="none" w:sz="0" w:space="0" w:color="auto"/>
                    <w:right w:val="none" w:sz="0" w:space="0" w:color="auto"/>
                  </w:divBdr>
                  <w:divsChild>
                    <w:div w:id="194390777">
                      <w:marLeft w:val="0"/>
                      <w:marRight w:val="0"/>
                      <w:marTop w:val="0"/>
                      <w:marBottom w:val="0"/>
                      <w:divBdr>
                        <w:top w:val="none" w:sz="0" w:space="0" w:color="auto"/>
                        <w:left w:val="none" w:sz="0" w:space="0" w:color="auto"/>
                        <w:bottom w:val="none" w:sz="0" w:space="0" w:color="auto"/>
                        <w:right w:val="none" w:sz="0" w:space="0" w:color="auto"/>
                      </w:divBdr>
                    </w:div>
                    <w:div w:id="546914740">
                      <w:marLeft w:val="0"/>
                      <w:marRight w:val="0"/>
                      <w:marTop w:val="0"/>
                      <w:marBottom w:val="0"/>
                      <w:divBdr>
                        <w:top w:val="none" w:sz="0" w:space="0" w:color="auto"/>
                        <w:left w:val="none" w:sz="0" w:space="0" w:color="auto"/>
                        <w:bottom w:val="none" w:sz="0" w:space="0" w:color="auto"/>
                        <w:right w:val="none" w:sz="0" w:space="0" w:color="auto"/>
                      </w:divBdr>
                    </w:div>
                    <w:div w:id="925650027">
                      <w:marLeft w:val="0"/>
                      <w:marRight w:val="0"/>
                      <w:marTop w:val="0"/>
                      <w:marBottom w:val="0"/>
                      <w:divBdr>
                        <w:top w:val="none" w:sz="0" w:space="0" w:color="auto"/>
                        <w:left w:val="none" w:sz="0" w:space="0" w:color="auto"/>
                        <w:bottom w:val="none" w:sz="0" w:space="0" w:color="auto"/>
                        <w:right w:val="none" w:sz="0" w:space="0" w:color="auto"/>
                      </w:divBdr>
                    </w:div>
                    <w:div w:id="1043285587">
                      <w:marLeft w:val="0"/>
                      <w:marRight w:val="0"/>
                      <w:marTop w:val="0"/>
                      <w:marBottom w:val="0"/>
                      <w:divBdr>
                        <w:top w:val="none" w:sz="0" w:space="0" w:color="auto"/>
                        <w:left w:val="none" w:sz="0" w:space="0" w:color="auto"/>
                        <w:bottom w:val="none" w:sz="0" w:space="0" w:color="auto"/>
                        <w:right w:val="none" w:sz="0" w:space="0" w:color="auto"/>
                      </w:divBdr>
                    </w:div>
                    <w:div w:id="1208029938">
                      <w:marLeft w:val="0"/>
                      <w:marRight w:val="0"/>
                      <w:marTop w:val="0"/>
                      <w:marBottom w:val="0"/>
                      <w:divBdr>
                        <w:top w:val="none" w:sz="0" w:space="0" w:color="auto"/>
                        <w:left w:val="none" w:sz="0" w:space="0" w:color="auto"/>
                        <w:bottom w:val="none" w:sz="0" w:space="0" w:color="auto"/>
                        <w:right w:val="none" w:sz="0" w:space="0" w:color="auto"/>
                      </w:divBdr>
                    </w:div>
                    <w:div w:id="1841576641">
                      <w:marLeft w:val="0"/>
                      <w:marRight w:val="0"/>
                      <w:marTop w:val="0"/>
                      <w:marBottom w:val="0"/>
                      <w:divBdr>
                        <w:top w:val="none" w:sz="0" w:space="0" w:color="auto"/>
                        <w:left w:val="none" w:sz="0" w:space="0" w:color="auto"/>
                        <w:bottom w:val="none" w:sz="0" w:space="0" w:color="auto"/>
                        <w:right w:val="none" w:sz="0" w:space="0" w:color="auto"/>
                      </w:divBdr>
                    </w:div>
                    <w:div w:id="1858541272">
                      <w:marLeft w:val="0"/>
                      <w:marRight w:val="0"/>
                      <w:marTop w:val="0"/>
                      <w:marBottom w:val="0"/>
                      <w:divBdr>
                        <w:top w:val="none" w:sz="0" w:space="0" w:color="auto"/>
                        <w:left w:val="none" w:sz="0" w:space="0" w:color="auto"/>
                        <w:bottom w:val="none" w:sz="0" w:space="0" w:color="auto"/>
                        <w:right w:val="none" w:sz="0" w:space="0" w:color="auto"/>
                      </w:divBdr>
                    </w:div>
                    <w:div w:id="1995142912">
                      <w:marLeft w:val="0"/>
                      <w:marRight w:val="0"/>
                      <w:marTop w:val="0"/>
                      <w:marBottom w:val="0"/>
                      <w:divBdr>
                        <w:top w:val="none" w:sz="0" w:space="0" w:color="auto"/>
                        <w:left w:val="none" w:sz="0" w:space="0" w:color="auto"/>
                        <w:bottom w:val="none" w:sz="0" w:space="0" w:color="auto"/>
                        <w:right w:val="none" w:sz="0" w:space="0" w:color="auto"/>
                      </w:divBdr>
                    </w:div>
                  </w:divsChild>
                </w:div>
                <w:div w:id="1383553458">
                  <w:marLeft w:val="0"/>
                  <w:marRight w:val="0"/>
                  <w:marTop w:val="0"/>
                  <w:marBottom w:val="0"/>
                  <w:divBdr>
                    <w:top w:val="none" w:sz="0" w:space="0" w:color="auto"/>
                    <w:left w:val="none" w:sz="0" w:space="0" w:color="auto"/>
                    <w:bottom w:val="none" w:sz="0" w:space="0" w:color="auto"/>
                    <w:right w:val="none" w:sz="0" w:space="0" w:color="auto"/>
                  </w:divBdr>
                  <w:divsChild>
                    <w:div w:id="245305397">
                      <w:marLeft w:val="0"/>
                      <w:marRight w:val="0"/>
                      <w:marTop w:val="0"/>
                      <w:marBottom w:val="0"/>
                      <w:divBdr>
                        <w:top w:val="none" w:sz="0" w:space="0" w:color="auto"/>
                        <w:left w:val="none" w:sz="0" w:space="0" w:color="auto"/>
                        <w:bottom w:val="none" w:sz="0" w:space="0" w:color="auto"/>
                        <w:right w:val="none" w:sz="0" w:space="0" w:color="auto"/>
                      </w:divBdr>
                    </w:div>
                    <w:div w:id="346637252">
                      <w:marLeft w:val="0"/>
                      <w:marRight w:val="0"/>
                      <w:marTop w:val="0"/>
                      <w:marBottom w:val="0"/>
                      <w:divBdr>
                        <w:top w:val="none" w:sz="0" w:space="0" w:color="auto"/>
                        <w:left w:val="none" w:sz="0" w:space="0" w:color="auto"/>
                        <w:bottom w:val="none" w:sz="0" w:space="0" w:color="auto"/>
                        <w:right w:val="none" w:sz="0" w:space="0" w:color="auto"/>
                      </w:divBdr>
                    </w:div>
                    <w:div w:id="1168641771">
                      <w:marLeft w:val="0"/>
                      <w:marRight w:val="0"/>
                      <w:marTop w:val="0"/>
                      <w:marBottom w:val="0"/>
                      <w:divBdr>
                        <w:top w:val="none" w:sz="0" w:space="0" w:color="auto"/>
                        <w:left w:val="none" w:sz="0" w:space="0" w:color="auto"/>
                        <w:bottom w:val="none" w:sz="0" w:space="0" w:color="auto"/>
                        <w:right w:val="none" w:sz="0" w:space="0" w:color="auto"/>
                      </w:divBdr>
                    </w:div>
                    <w:div w:id="1183008830">
                      <w:marLeft w:val="0"/>
                      <w:marRight w:val="0"/>
                      <w:marTop w:val="0"/>
                      <w:marBottom w:val="0"/>
                      <w:divBdr>
                        <w:top w:val="none" w:sz="0" w:space="0" w:color="auto"/>
                        <w:left w:val="none" w:sz="0" w:space="0" w:color="auto"/>
                        <w:bottom w:val="none" w:sz="0" w:space="0" w:color="auto"/>
                        <w:right w:val="none" w:sz="0" w:space="0" w:color="auto"/>
                      </w:divBdr>
                    </w:div>
                    <w:div w:id="1518033738">
                      <w:marLeft w:val="0"/>
                      <w:marRight w:val="0"/>
                      <w:marTop w:val="0"/>
                      <w:marBottom w:val="0"/>
                      <w:divBdr>
                        <w:top w:val="none" w:sz="0" w:space="0" w:color="auto"/>
                        <w:left w:val="none" w:sz="0" w:space="0" w:color="auto"/>
                        <w:bottom w:val="none" w:sz="0" w:space="0" w:color="auto"/>
                        <w:right w:val="none" w:sz="0" w:space="0" w:color="auto"/>
                      </w:divBdr>
                    </w:div>
                    <w:div w:id="1526022638">
                      <w:marLeft w:val="0"/>
                      <w:marRight w:val="0"/>
                      <w:marTop w:val="0"/>
                      <w:marBottom w:val="0"/>
                      <w:divBdr>
                        <w:top w:val="none" w:sz="0" w:space="0" w:color="auto"/>
                        <w:left w:val="none" w:sz="0" w:space="0" w:color="auto"/>
                        <w:bottom w:val="none" w:sz="0" w:space="0" w:color="auto"/>
                        <w:right w:val="none" w:sz="0" w:space="0" w:color="auto"/>
                      </w:divBdr>
                    </w:div>
                  </w:divsChild>
                </w:div>
                <w:div w:id="1387292340">
                  <w:marLeft w:val="0"/>
                  <w:marRight w:val="0"/>
                  <w:marTop w:val="0"/>
                  <w:marBottom w:val="0"/>
                  <w:divBdr>
                    <w:top w:val="none" w:sz="0" w:space="0" w:color="auto"/>
                    <w:left w:val="none" w:sz="0" w:space="0" w:color="auto"/>
                    <w:bottom w:val="none" w:sz="0" w:space="0" w:color="auto"/>
                    <w:right w:val="none" w:sz="0" w:space="0" w:color="auto"/>
                  </w:divBdr>
                  <w:divsChild>
                    <w:div w:id="631331287">
                      <w:marLeft w:val="0"/>
                      <w:marRight w:val="0"/>
                      <w:marTop w:val="0"/>
                      <w:marBottom w:val="0"/>
                      <w:divBdr>
                        <w:top w:val="none" w:sz="0" w:space="0" w:color="auto"/>
                        <w:left w:val="none" w:sz="0" w:space="0" w:color="auto"/>
                        <w:bottom w:val="none" w:sz="0" w:space="0" w:color="auto"/>
                        <w:right w:val="none" w:sz="0" w:space="0" w:color="auto"/>
                      </w:divBdr>
                    </w:div>
                    <w:div w:id="638534633">
                      <w:marLeft w:val="0"/>
                      <w:marRight w:val="0"/>
                      <w:marTop w:val="0"/>
                      <w:marBottom w:val="0"/>
                      <w:divBdr>
                        <w:top w:val="none" w:sz="0" w:space="0" w:color="auto"/>
                        <w:left w:val="none" w:sz="0" w:space="0" w:color="auto"/>
                        <w:bottom w:val="none" w:sz="0" w:space="0" w:color="auto"/>
                        <w:right w:val="none" w:sz="0" w:space="0" w:color="auto"/>
                      </w:divBdr>
                    </w:div>
                  </w:divsChild>
                </w:div>
                <w:div w:id="1392653035">
                  <w:marLeft w:val="0"/>
                  <w:marRight w:val="0"/>
                  <w:marTop w:val="0"/>
                  <w:marBottom w:val="0"/>
                  <w:divBdr>
                    <w:top w:val="none" w:sz="0" w:space="0" w:color="auto"/>
                    <w:left w:val="none" w:sz="0" w:space="0" w:color="auto"/>
                    <w:bottom w:val="none" w:sz="0" w:space="0" w:color="auto"/>
                    <w:right w:val="none" w:sz="0" w:space="0" w:color="auto"/>
                  </w:divBdr>
                  <w:divsChild>
                    <w:div w:id="905722583">
                      <w:marLeft w:val="0"/>
                      <w:marRight w:val="0"/>
                      <w:marTop w:val="0"/>
                      <w:marBottom w:val="0"/>
                      <w:divBdr>
                        <w:top w:val="none" w:sz="0" w:space="0" w:color="auto"/>
                        <w:left w:val="none" w:sz="0" w:space="0" w:color="auto"/>
                        <w:bottom w:val="none" w:sz="0" w:space="0" w:color="auto"/>
                        <w:right w:val="none" w:sz="0" w:space="0" w:color="auto"/>
                      </w:divBdr>
                    </w:div>
                    <w:div w:id="1387945985">
                      <w:marLeft w:val="0"/>
                      <w:marRight w:val="0"/>
                      <w:marTop w:val="0"/>
                      <w:marBottom w:val="0"/>
                      <w:divBdr>
                        <w:top w:val="none" w:sz="0" w:space="0" w:color="auto"/>
                        <w:left w:val="none" w:sz="0" w:space="0" w:color="auto"/>
                        <w:bottom w:val="none" w:sz="0" w:space="0" w:color="auto"/>
                        <w:right w:val="none" w:sz="0" w:space="0" w:color="auto"/>
                      </w:divBdr>
                    </w:div>
                    <w:div w:id="1807042781">
                      <w:marLeft w:val="0"/>
                      <w:marRight w:val="0"/>
                      <w:marTop w:val="0"/>
                      <w:marBottom w:val="0"/>
                      <w:divBdr>
                        <w:top w:val="none" w:sz="0" w:space="0" w:color="auto"/>
                        <w:left w:val="none" w:sz="0" w:space="0" w:color="auto"/>
                        <w:bottom w:val="none" w:sz="0" w:space="0" w:color="auto"/>
                        <w:right w:val="none" w:sz="0" w:space="0" w:color="auto"/>
                      </w:divBdr>
                    </w:div>
                  </w:divsChild>
                </w:div>
                <w:div w:id="1412504419">
                  <w:marLeft w:val="0"/>
                  <w:marRight w:val="0"/>
                  <w:marTop w:val="0"/>
                  <w:marBottom w:val="0"/>
                  <w:divBdr>
                    <w:top w:val="none" w:sz="0" w:space="0" w:color="auto"/>
                    <w:left w:val="none" w:sz="0" w:space="0" w:color="auto"/>
                    <w:bottom w:val="none" w:sz="0" w:space="0" w:color="auto"/>
                    <w:right w:val="none" w:sz="0" w:space="0" w:color="auto"/>
                  </w:divBdr>
                  <w:divsChild>
                    <w:div w:id="241063822">
                      <w:marLeft w:val="0"/>
                      <w:marRight w:val="0"/>
                      <w:marTop w:val="0"/>
                      <w:marBottom w:val="0"/>
                      <w:divBdr>
                        <w:top w:val="none" w:sz="0" w:space="0" w:color="auto"/>
                        <w:left w:val="none" w:sz="0" w:space="0" w:color="auto"/>
                        <w:bottom w:val="none" w:sz="0" w:space="0" w:color="auto"/>
                        <w:right w:val="none" w:sz="0" w:space="0" w:color="auto"/>
                      </w:divBdr>
                    </w:div>
                    <w:div w:id="658728657">
                      <w:marLeft w:val="0"/>
                      <w:marRight w:val="0"/>
                      <w:marTop w:val="0"/>
                      <w:marBottom w:val="0"/>
                      <w:divBdr>
                        <w:top w:val="none" w:sz="0" w:space="0" w:color="auto"/>
                        <w:left w:val="none" w:sz="0" w:space="0" w:color="auto"/>
                        <w:bottom w:val="none" w:sz="0" w:space="0" w:color="auto"/>
                        <w:right w:val="none" w:sz="0" w:space="0" w:color="auto"/>
                      </w:divBdr>
                    </w:div>
                    <w:div w:id="1390306265">
                      <w:marLeft w:val="0"/>
                      <w:marRight w:val="0"/>
                      <w:marTop w:val="0"/>
                      <w:marBottom w:val="0"/>
                      <w:divBdr>
                        <w:top w:val="none" w:sz="0" w:space="0" w:color="auto"/>
                        <w:left w:val="none" w:sz="0" w:space="0" w:color="auto"/>
                        <w:bottom w:val="none" w:sz="0" w:space="0" w:color="auto"/>
                        <w:right w:val="none" w:sz="0" w:space="0" w:color="auto"/>
                      </w:divBdr>
                    </w:div>
                    <w:div w:id="1970240589">
                      <w:marLeft w:val="0"/>
                      <w:marRight w:val="0"/>
                      <w:marTop w:val="0"/>
                      <w:marBottom w:val="0"/>
                      <w:divBdr>
                        <w:top w:val="none" w:sz="0" w:space="0" w:color="auto"/>
                        <w:left w:val="none" w:sz="0" w:space="0" w:color="auto"/>
                        <w:bottom w:val="none" w:sz="0" w:space="0" w:color="auto"/>
                        <w:right w:val="none" w:sz="0" w:space="0" w:color="auto"/>
                      </w:divBdr>
                    </w:div>
                  </w:divsChild>
                </w:div>
                <w:div w:id="1424372131">
                  <w:marLeft w:val="0"/>
                  <w:marRight w:val="0"/>
                  <w:marTop w:val="0"/>
                  <w:marBottom w:val="0"/>
                  <w:divBdr>
                    <w:top w:val="none" w:sz="0" w:space="0" w:color="auto"/>
                    <w:left w:val="none" w:sz="0" w:space="0" w:color="auto"/>
                    <w:bottom w:val="none" w:sz="0" w:space="0" w:color="auto"/>
                    <w:right w:val="none" w:sz="0" w:space="0" w:color="auto"/>
                  </w:divBdr>
                  <w:divsChild>
                    <w:div w:id="202791763">
                      <w:marLeft w:val="0"/>
                      <w:marRight w:val="0"/>
                      <w:marTop w:val="0"/>
                      <w:marBottom w:val="0"/>
                      <w:divBdr>
                        <w:top w:val="none" w:sz="0" w:space="0" w:color="auto"/>
                        <w:left w:val="none" w:sz="0" w:space="0" w:color="auto"/>
                        <w:bottom w:val="none" w:sz="0" w:space="0" w:color="auto"/>
                        <w:right w:val="none" w:sz="0" w:space="0" w:color="auto"/>
                      </w:divBdr>
                    </w:div>
                    <w:div w:id="256256729">
                      <w:marLeft w:val="0"/>
                      <w:marRight w:val="0"/>
                      <w:marTop w:val="0"/>
                      <w:marBottom w:val="0"/>
                      <w:divBdr>
                        <w:top w:val="none" w:sz="0" w:space="0" w:color="auto"/>
                        <w:left w:val="none" w:sz="0" w:space="0" w:color="auto"/>
                        <w:bottom w:val="none" w:sz="0" w:space="0" w:color="auto"/>
                        <w:right w:val="none" w:sz="0" w:space="0" w:color="auto"/>
                      </w:divBdr>
                    </w:div>
                    <w:div w:id="1666936767">
                      <w:marLeft w:val="0"/>
                      <w:marRight w:val="0"/>
                      <w:marTop w:val="0"/>
                      <w:marBottom w:val="0"/>
                      <w:divBdr>
                        <w:top w:val="none" w:sz="0" w:space="0" w:color="auto"/>
                        <w:left w:val="none" w:sz="0" w:space="0" w:color="auto"/>
                        <w:bottom w:val="none" w:sz="0" w:space="0" w:color="auto"/>
                        <w:right w:val="none" w:sz="0" w:space="0" w:color="auto"/>
                      </w:divBdr>
                    </w:div>
                  </w:divsChild>
                </w:div>
                <w:div w:id="1434938439">
                  <w:marLeft w:val="0"/>
                  <w:marRight w:val="0"/>
                  <w:marTop w:val="0"/>
                  <w:marBottom w:val="0"/>
                  <w:divBdr>
                    <w:top w:val="none" w:sz="0" w:space="0" w:color="auto"/>
                    <w:left w:val="none" w:sz="0" w:space="0" w:color="auto"/>
                    <w:bottom w:val="none" w:sz="0" w:space="0" w:color="auto"/>
                    <w:right w:val="none" w:sz="0" w:space="0" w:color="auto"/>
                  </w:divBdr>
                  <w:divsChild>
                    <w:div w:id="822702748">
                      <w:marLeft w:val="0"/>
                      <w:marRight w:val="0"/>
                      <w:marTop w:val="0"/>
                      <w:marBottom w:val="0"/>
                      <w:divBdr>
                        <w:top w:val="none" w:sz="0" w:space="0" w:color="auto"/>
                        <w:left w:val="none" w:sz="0" w:space="0" w:color="auto"/>
                        <w:bottom w:val="none" w:sz="0" w:space="0" w:color="auto"/>
                        <w:right w:val="none" w:sz="0" w:space="0" w:color="auto"/>
                      </w:divBdr>
                    </w:div>
                    <w:div w:id="869955796">
                      <w:marLeft w:val="0"/>
                      <w:marRight w:val="0"/>
                      <w:marTop w:val="0"/>
                      <w:marBottom w:val="0"/>
                      <w:divBdr>
                        <w:top w:val="none" w:sz="0" w:space="0" w:color="auto"/>
                        <w:left w:val="none" w:sz="0" w:space="0" w:color="auto"/>
                        <w:bottom w:val="none" w:sz="0" w:space="0" w:color="auto"/>
                        <w:right w:val="none" w:sz="0" w:space="0" w:color="auto"/>
                      </w:divBdr>
                    </w:div>
                    <w:div w:id="1369987334">
                      <w:marLeft w:val="0"/>
                      <w:marRight w:val="0"/>
                      <w:marTop w:val="0"/>
                      <w:marBottom w:val="0"/>
                      <w:divBdr>
                        <w:top w:val="none" w:sz="0" w:space="0" w:color="auto"/>
                        <w:left w:val="none" w:sz="0" w:space="0" w:color="auto"/>
                        <w:bottom w:val="none" w:sz="0" w:space="0" w:color="auto"/>
                        <w:right w:val="none" w:sz="0" w:space="0" w:color="auto"/>
                      </w:divBdr>
                    </w:div>
                    <w:div w:id="1680623666">
                      <w:marLeft w:val="0"/>
                      <w:marRight w:val="0"/>
                      <w:marTop w:val="0"/>
                      <w:marBottom w:val="0"/>
                      <w:divBdr>
                        <w:top w:val="none" w:sz="0" w:space="0" w:color="auto"/>
                        <w:left w:val="none" w:sz="0" w:space="0" w:color="auto"/>
                        <w:bottom w:val="none" w:sz="0" w:space="0" w:color="auto"/>
                        <w:right w:val="none" w:sz="0" w:space="0" w:color="auto"/>
                      </w:divBdr>
                    </w:div>
                    <w:div w:id="2115396407">
                      <w:marLeft w:val="0"/>
                      <w:marRight w:val="0"/>
                      <w:marTop w:val="0"/>
                      <w:marBottom w:val="0"/>
                      <w:divBdr>
                        <w:top w:val="none" w:sz="0" w:space="0" w:color="auto"/>
                        <w:left w:val="none" w:sz="0" w:space="0" w:color="auto"/>
                        <w:bottom w:val="none" w:sz="0" w:space="0" w:color="auto"/>
                        <w:right w:val="none" w:sz="0" w:space="0" w:color="auto"/>
                      </w:divBdr>
                    </w:div>
                  </w:divsChild>
                </w:div>
                <w:div w:id="1441220626">
                  <w:marLeft w:val="0"/>
                  <w:marRight w:val="0"/>
                  <w:marTop w:val="0"/>
                  <w:marBottom w:val="0"/>
                  <w:divBdr>
                    <w:top w:val="none" w:sz="0" w:space="0" w:color="auto"/>
                    <w:left w:val="none" w:sz="0" w:space="0" w:color="auto"/>
                    <w:bottom w:val="none" w:sz="0" w:space="0" w:color="auto"/>
                    <w:right w:val="none" w:sz="0" w:space="0" w:color="auto"/>
                  </w:divBdr>
                  <w:divsChild>
                    <w:div w:id="1397364770">
                      <w:marLeft w:val="0"/>
                      <w:marRight w:val="0"/>
                      <w:marTop w:val="0"/>
                      <w:marBottom w:val="0"/>
                      <w:divBdr>
                        <w:top w:val="none" w:sz="0" w:space="0" w:color="auto"/>
                        <w:left w:val="none" w:sz="0" w:space="0" w:color="auto"/>
                        <w:bottom w:val="none" w:sz="0" w:space="0" w:color="auto"/>
                        <w:right w:val="none" w:sz="0" w:space="0" w:color="auto"/>
                      </w:divBdr>
                    </w:div>
                  </w:divsChild>
                </w:div>
                <w:div w:id="1441342119">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443649046">
                  <w:marLeft w:val="0"/>
                  <w:marRight w:val="0"/>
                  <w:marTop w:val="0"/>
                  <w:marBottom w:val="0"/>
                  <w:divBdr>
                    <w:top w:val="none" w:sz="0" w:space="0" w:color="auto"/>
                    <w:left w:val="none" w:sz="0" w:space="0" w:color="auto"/>
                    <w:bottom w:val="none" w:sz="0" w:space="0" w:color="auto"/>
                    <w:right w:val="none" w:sz="0" w:space="0" w:color="auto"/>
                  </w:divBdr>
                  <w:divsChild>
                    <w:div w:id="70082065">
                      <w:marLeft w:val="0"/>
                      <w:marRight w:val="0"/>
                      <w:marTop w:val="0"/>
                      <w:marBottom w:val="0"/>
                      <w:divBdr>
                        <w:top w:val="none" w:sz="0" w:space="0" w:color="auto"/>
                        <w:left w:val="none" w:sz="0" w:space="0" w:color="auto"/>
                        <w:bottom w:val="none" w:sz="0" w:space="0" w:color="auto"/>
                        <w:right w:val="none" w:sz="0" w:space="0" w:color="auto"/>
                      </w:divBdr>
                    </w:div>
                    <w:div w:id="1253052757">
                      <w:marLeft w:val="0"/>
                      <w:marRight w:val="0"/>
                      <w:marTop w:val="0"/>
                      <w:marBottom w:val="0"/>
                      <w:divBdr>
                        <w:top w:val="none" w:sz="0" w:space="0" w:color="auto"/>
                        <w:left w:val="none" w:sz="0" w:space="0" w:color="auto"/>
                        <w:bottom w:val="none" w:sz="0" w:space="0" w:color="auto"/>
                        <w:right w:val="none" w:sz="0" w:space="0" w:color="auto"/>
                      </w:divBdr>
                    </w:div>
                  </w:divsChild>
                </w:div>
                <w:div w:id="1462652981">
                  <w:marLeft w:val="0"/>
                  <w:marRight w:val="0"/>
                  <w:marTop w:val="0"/>
                  <w:marBottom w:val="0"/>
                  <w:divBdr>
                    <w:top w:val="none" w:sz="0" w:space="0" w:color="auto"/>
                    <w:left w:val="none" w:sz="0" w:space="0" w:color="auto"/>
                    <w:bottom w:val="none" w:sz="0" w:space="0" w:color="auto"/>
                    <w:right w:val="none" w:sz="0" w:space="0" w:color="auto"/>
                  </w:divBdr>
                  <w:divsChild>
                    <w:div w:id="290793337">
                      <w:marLeft w:val="0"/>
                      <w:marRight w:val="0"/>
                      <w:marTop w:val="0"/>
                      <w:marBottom w:val="0"/>
                      <w:divBdr>
                        <w:top w:val="none" w:sz="0" w:space="0" w:color="auto"/>
                        <w:left w:val="none" w:sz="0" w:space="0" w:color="auto"/>
                        <w:bottom w:val="none" w:sz="0" w:space="0" w:color="auto"/>
                        <w:right w:val="none" w:sz="0" w:space="0" w:color="auto"/>
                      </w:divBdr>
                    </w:div>
                    <w:div w:id="1095974932">
                      <w:marLeft w:val="0"/>
                      <w:marRight w:val="0"/>
                      <w:marTop w:val="0"/>
                      <w:marBottom w:val="0"/>
                      <w:divBdr>
                        <w:top w:val="none" w:sz="0" w:space="0" w:color="auto"/>
                        <w:left w:val="none" w:sz="0" w:space="0" w:color="auto"/>
                        <w:bottom w:val="none" w:sz="0" w:space="0" w:color="auto"/>
                        <w:right w:val="none" w:sz="0" w:space="0" w:color="auto"/>
                      </w:divBdr>
                    </w:div>
                    <w:div w:id="1753162363">
                      <w:marLeft w:val="0"/>
                      <w:marRight w:val="0"/>
                      <w:marTop w:val="0"/>
                      <w:marBottom w:val="0"/>
                      <w:divBdr>
                        <w:top w:val="none" w:sz="0" w:space="0" w:color="auto"/>
                        <w:left w:val="none" w:sz="0" w:space="0" w:color="auto"/>
                        <w:bottom w:val="none" w:sz="0" w:space="0" w:color="auto"/>
                        <w:right w:val="none" w:sz="0" w:space="0" w:color="auto"/>
                      </w:divBdr>
                    </w:div>
                    <w:div w:id="1761487234">
                      <w:marLeft w:val="0"/>
                      <w:marRight w:val="0"/>
                      <w:marTop w:val="0"/>
                      <w:marBottom w:val="0"/>
                      <w:divBdr>
                        <w:top w:val="none" w:sz="0" w:space="0" w:color="auto"/>
                        <w:left w:val="none" w:sz="0" w:space="0" w:color="auto"/>
                        <w:bottom w:val="none" w:sz="0" w:space="0" w:color="auto"/>
                        <w:right w:val="none" w:sz="0" w:space="0" w:color="auto"/>
                      </w:divBdr>
                    </w:div>
                    <w:div w:id="2139254438">
                      <w:marLeft w:val="0"/>
                      <w:marRight w:val="0"/>
                      <w:marTop w:val="0"/>
                      <w:marBottom w:val="0"/>
                      <w:divBdr>
                        <w:top w:val="none" w:sz="0" w:space="0" w:color="auto"/>
                        <w:left w:val="none" w:sz="0" w:space="0" w:color="auto"/>
                        <w:bottom w:val="none" w:sz="0" w:space="0" w:color="auto"/>
                        <w:right w:val="none" w:sz="0" w:space="0" w:color="auto"/>
                      </w:divBdr>
                    </w:div>
                  </w:divsChild>
                </w:div>
                <w:div w:id="1464078226">
                  <w:marLeft w:val="0"/>
                  <w:marRight w:val="0"/>
                  <w:marTop w:val="0"/>
                  <w:marBottom w:val="0"/>
                  <w:divBdr>
                    <w:top w:val="none" w:sz="0" w:space="0" w:color="auto"/>
                    <w:left w:val="none" w:sz="0" w:space="0" w:color="auto"/>
                    <w:bottom w:val="none" w:sz="0" w:space="0" w:color="auto"/>
                    <w:right w:val="none" w:sz="0" w:space="0" w:color="auto"/>
                  </w:divBdr>
                  <w:divsChild>
                    <w:div w:id="148060552">
                      <w:marLeft w:val="0"/>
                      <w:marRight w:val="0"/>
                      <w:marTop w:val="0"/>
                      <w:marBottom w:val="0"/>
                      <w:divBdr>
                        <w:top w:val="none" w:sz="0" w:space="0" w:color="auto"/>
                        <w:left w:val="none" w:sz="0" w:space="0" w:color="auto"/>
                        <w:bottom w:val="none" w:sz="0" w:space="0" w:color="auto"/>
                        <w:right w:val="none" w:sz="0" w:space="0" w:color="auto"/>
                      </w:divBdr>
                    </w:div>
                    <w:div w:id="446394542">
                      <w:marLeft w:val="0"/>
                      <w:marRight w:val="0"/>
                      <w:marTop w:val="0"/>
                      <w:marBottom w:val="0"/>
                      <w:divBdr>
                        <w:top w:val="none" w:sz="0" w:space="0" w:color="auto"/>
                        <w:left w:val="none" w:sz="0" w:space="0" w:color="auto"/>
                        <w:bottom w:val="none" w:sz="0" w:space="0" w:color="auto"/>
                        <w:right w:val="none" w:sz="0" w:space="0" w:color="auto"/>
                      </w:divBdr>
                    </w:div>
                    <w:div w:id="609046865">
                      <w:marLeft w:val="0"/>
                      <w:marRight w:val="0"/>
                      <w:marTop w:val="0"/>
                      <w:marBottom w:val="0"/>
                      <w:divBdr>
                        <w:top w:val="none" w:sz="0" w:space="0" w:color="auto"/>
                        <w:left w:val="none" w:sz="0" w:space="0" w:color="auto"/>
                        <w:bottom w:val="none" w:sz="0" w:space="0" w:color="auto"/>
                        <w:right w:val="none" w:sz="0" w:space="0" w:color="auto"/>
                      </w:divBdr>
                    </w:div>
                    <w:div w:id="904336699">
                      <w:marLeft w:val="0"/>
                      <w:marRight w:val="0"/>
                      <w:marTop w:val="0"/>
                      <w:marBottom w:val="0"/>
                      <w:divBdr>
                        <w:top w:val="none" w:sz="0" w:space="0" w:color="auto"/>
                        <w:left w:val="none" w:sz="0" w:space="0" w:color="auto"/>
                        <w:bottom w:val="none" w:sz="0" w:space="0" w:color="auto"/>
                        <w:right w:val="none" w:sz="0" w:space="0" w:color="auto"/>
                      </w:divBdr>
                    </w:div>
                    <w:div w:id="920602118">
                      <w:marLeft w:val="0"/>
                      <w:marRight w:val="0"/>
                      <w:marTop w:val="0"/>
                      <w:marBottom w:val="0"/>
                      <w:divBdr>
                        <w:top w:val="none" w:sz="0" w:space="0" w:color="auto"/>
                        <w:left w:val="none" w:sz="0" w:space="0" w:color="auto"/>
                        <w:bottom w:val="none" w:sz="0" w:space="0" w:color="auto"/>
                        <w:right w:val="none" w:sz="0" w:space="0" w:color="auto"/>
                      </w:divBdr>
                    </w:div>
                    <w:div w:id="1298222453">
                      <w:marLeft w:val="0"/>
                      <w:marRight w:val="0"/>
                      <w:marTop w:val="0"/>
                      <w:marBottom w:val="0"/>
                      <w:divBdr>
                        <w:top w:val="none" w:sz="0" w:space="0" w:color="auto"/>
                        <w:left w:val="none" w:sz="0" w:space="0" w:color="auto"/>
                        <w:bottom w:val="none" w:sz="0" w:space="0" w:color="auto"/>
                        <w:right w:val="none" w:sz="0" w:space="0" w:color="auto"/>
                      </w:divBdr>
                    </w:div>
                    <w:div w:id="1505316612">
                      <w:marLeft w:val="0"/>
                      <w:marRight w:val="0"/>
                      <w:marTop w:val="0"/>
                      <w:marBottom w:val="0"/>
                      <w:divBdr>
                        <w:top w:val="none" w:sz="0" w:space="0" w:color="auto"/>
                        <w:left w:val="none" w:sz="0" w:space="0" w:color="auto"/>
                        <w:bottom w:val="none" w:sz="0" w:space="0" w:color="auto"/>
                        <w:right w:val="none" w:sz="0" w:space="0" w:color="auto"/>
                      </w:divBdr>
                    </w:div>
                    <w:div w:id="1540823170">
                      <w:marLeft w:val="0"/>
                      <w:marRight w:val="0"/>
                      <w:marTop w:val="0"/>
                      <w:marBottom w:val="0"/>
                      <w:divBdr>
                        <w:top w:val="none" w:sz="0" w:space="0" w:color="auto"/>
                        <w:left w:val="none" w:sz="0" w:space="0" w:color="auto"/>
                        <w:bottom w:val="none" w:sz="0" w:space="0" w:color="auto"/>
                        <w:right w:val="none" w:sz="0" w:space="0" w:color="auto"/>
                      </w:divBdr>
                    </w:div>
                    <w:div w:id="1652171150">
                      <w:marLeft w:val="0"/>
                      <w:marRight w:val="0"/>
                      <w:marTop w:val="0"/>
                      <w:marBottom w:val="0"/>
                      <w:divBdr>
                        <w:top w:val="none" w:sz="0" w:space="0" w:color="auto"/>
                        <w:left w:val="none" w:sz="0" w:space="0" w:color="auto"/>
                        <w:bottom w:val="none" w:sz="0" w:space="0" w:color="auto"/>
                        <w:right w:val="none" w:sz="0" w:space="0" w:color="auto"/>
                      </w:divBdr>
                    </w:div>
                    <w:div w:id="1693343109">
                      <w:marLeft w:val="0"/>
                      <w:marRight w:val="0"/>
                      <w:marTop w:val="0"/>
                      <w:marBottom w:val="0"/>
                      <w:divBdr>
                        <w:top w:val="none" w:sz="0" w:space="0" w:color="auto"/>
                        <w:left w:val="none" w:sz="0" w:space="0" w:color="auto"/>
                        <w:bottom w:val="none" w:sz="0" w:space="0" w:color="auto"/>
                        <w:right w:val="none" w:sz="0" w:space="0" w:color="auto"/>
                      </w:divBdr>
                    </w:div>
                    <w:div w:id="2080470657">
                      <w:marLeft w:val="0"/>
                      <w:marRight w:val="0"/>
                      <w:marTop w:val="0"/>
                      <w:marBottom w:val="0"/>
                      <w:divBdr>
                        <w:top w:val="none" w:sz="0" w:space="0" w:color="auto"/>
                        <w:left w:val="none" w:sz="0" w:space="0" w:color="auto"/>
                        <w:bottom w:val="none" w:sz="0" w:space="0" w:color="auto"/>
                        <w:right w:val="none" w:sz="0" w:space="0" w:color="auto"/>
                      </w:divBdr>
                    </w:div>
                  </w:divsChild>
                </w:div>
                <w:div w:id="1474328274">
                  <w:marLeft w:val="0"/>
                  <w:marRight w:val="0"/>
                  <w:marTop w:val="0"/>
                  <w:marBottom w:val="0"/>
                  <w:divBdr>
                    <w:top w:val="none" w:sz="0" w:space="0" w:color="auto"/>
                    <w:left w:val="none" w:sz="0" w:space="0" w:color="auto"/>
                    <w:bottom w:val="none" w:sz="0" w:space="0" w:color="auto"/>
                    <w:right w:val="none" w:sz="0" w:space="0" w:color="auto"/>
                  </w:divBdr>
                  <w:divsChild>
                    <w:div w:id="100147445">
                      <w:marLeft w:val="0"/>
                      <w:marRight w:val="0"/>
                      <w:marTop w:val="0"/>
                      <w:marBottom w:val="0"/>
                      <w:divBdr>
                        <w:top w:val="none" w:sz="0" w:space="0" w:color="auto"/>
                        <w:left w:val="none" w:sz="0" w:space="0" w:color="auto"/>
                        <w:bottom w:val="none" w:sz="0" w:space="0" w:color="auto"/>
                        <w:right w:val="none" w:sz="0" w:space="0" w:color="auto"/>
                      </w:divBdr>
                    </w:div>
                    <w:div w:id="187567178">
                      <w:marLeft w:val="0"/>
                      <w:marRight w:val="0"/>
                      <w:marTop w:val="0"/>
                      <w:marBottom w:val="0"/>
                      <w:divBdr>
                        <w:top w:val="none" w:sz="0" w:space="0" w:color="auto"/>
                        <w:left w:val="none" w:sz="0" w:space="0" w:color="auto"/>
                        <w:bottom w:val="none" w:sz="0" w:space="0" w:color="auto"/>
                        <w:right w:val="none" w:sz="0" w:space="0" w:color="auto"/>
                      </w:divBdr>
                    </w:div>
                    <w:div w:id="200167736">
                      <w:marLeft w:val="0"/>
                      <w:marRight w:val="0"/>
                      <w:marTop w:val="0"/>
                      <w:marBottom w:val="0"/>
                      <w:divBdr>
                        <w:top w:val="none" w:sz="0" w:space="0" w:color="auto"/>
                        <w:left w:val="none" w:sz="0" w:space="0" w:color="auto"/>
                        <w:bottom w:val="none" w:sz="0" w:space="0" w:color="auto"/>
                        <w:right w:val="none" w:sz="0" w:space="0" w:color="auto"/>
                      </w:divBdr>
                    </w:div>
                    <w:div w:id="637343712">
                      <w:marLeft w:val="0"/>
                      <w:marRight w:val="0"/>
                      <w:marTop w:val="0"/>
                      <w:marBottom w:val="0"/>
                      <w:divBdr>
                        <w:top w:val="none" w:sz="0" w:space="0" w:color="auto"/>
                        <w:left w:val="none" w:sz="0" w:space="0" w:color="auto"/>
                        <w:bottom w:val="none" w:sz="0" w:space="0" w:color="auto"/>
                        <w:right w:val="none" w:sz="0" w:space="0" w:color="auto"/>
                      </w:divBdr>
                    </w:div>
                    <w:div w:id="1723098082">
                      <w:marLeft w:val="0"/>
                      <w:marRight w:val="0"/>
                      <w:marTop w:val="0"/>
                      <w:marBottom w:val="0"/>
                      <w:divBdr>
                        <w:top w:val="none" w:sz="0" w:space="0" w:color="auto"/>
                        <w:left w:val="none" w:sz="0" w:space="0" w:color="auto"/>
                        <w:bottom w:val="none" w:sz="0" w:space="0" w:color="auto"/>
                        <w:right w:val="none" w:sz="0" w:space="0" w:color="auto"/>
                      </w:divBdr>
                    </w:div>
                  </w:divsChild>
                </w:div>
                <w:div w:id="1475485572">
                  <w:marLeft w:val="0"/>
                  <w:marRight w:val="0"/>
                  <w:marTop w:val="0"/>
                  <w:marBottom w:val="0"/>
                  <w:divBdr>
                    <w:top w:val="none" w:sz="0" w:space="0" w:color="auto"/>
                    <w:left w:val="none" w:sz="0" w:space="0" w:color="auto"/>
                    <w:bottom w:val="none" w:sz="0" w:space="0" w:color="auto"/>
                    <w:right w:val="none" w:sz="0" w:space="0" w:color="auto"/>
                  </w:divBdr>
                  <w:divsChild>
                    <w:div w:id="296684984">
                      <w:marLeft w:val="0"/>
                      <w:marRight w:val="0"/>
                      <w:marTop w:val="0"/>
                      <w:marBottom w:val="0"/>
                      <w:divBdr>
                        <w:top w:val="none" w:sz="0" w:space="0" w:color="auto"/>
                        <w:left w:val="none" w:sz="0" w:space="0" w:color="auto"/>
                        <w:bottom w:val="none" w:sz="0" w:space="0" w:color="auto"/>
                        <w:right w:val="none" w:sz="0" w:space="0" w:color="auto"/>
                      </w:divBdr>
                    </w:div>
                  </w:divsChild>
                </w:div>
                <w:div w:id="1479498739">
                  <w:marLeft w:val="0"/>
                  <w:marRight w:val="0"/>
                  <w:marTop w:val="0"/>
                  <w:marBottom w:val="0"/>
                  <w:divBdr>
                    <w:top w:val="none" w:sz="0" w:space="0" w:color="auto"/>
                    <w:left w:val="none" w:sz="0" w:space="0" w:color="auto"/>
                    <w:bottom w:val="none" w:sz="0" w:space="0" w:color="auto"/>
                    <w:right w:val="none" w:sz="0" w:space="0" w:color="auto"/>
                  </w:divBdr>
                  <w:divsChild>
                    <w:div w:id="1323699577">
                      <w:marLeft w:val="0"/>
                      <w:marRight w:val="0"/>
                      <w:marTop w:val="0"/>
                      <w:marBottom w:val="0"/>
                      <w:divBdr>
                        <w:top w:val="none" w:sz="0" w:space="0" w:color="auto"/>
                        <w:left w:val="none" w:sz="0" w:space="0" w:color="auto"/>
                        <w:bottom w:val="none" w:sz="0" w:space="0" w:color="auto"/>
                        <w:right w:val="none" w:sz="0" w:space="0" w:color="auto"/>
                      </w:divBdr>
                    </w:div>
                    <w:div w:id="2028096566">
                      <w:marLeft w:val="0"/>
                      <w:marRight w:val="0"/>
                      <w:marTop w:val="0"/>
                      <w:marBottom w:val="0"/>
                      <w:divBdr>
                        <w:top w:val="none" w:sz="0" w:space="0" w:color="auto"/>
                        <w:left w:val="none" w:sz="0" w:space="0" w:color="auto"/>
                        <w:bottom w:val="none" w:sz="0" w:space="0" w:color="auto"/>
                        <w:right w:val="none" w:sz="0" w:space="0" w:color="auto"/>
                      </w:divBdr>
                    </w:div>
                  </w:divsChild>
                </w:div>
                <w:div w:id="1487405151">
                  <w:marLeft w:val="0"/>
                  <w:marRight w:val="0"/>
                  <w:marTop w:val="0"/>
                  <w:marBottom w:val="0"/>
                  <w:divBdr>
                    <w:top w:val="none" w:sz="0" w:space="0" w:color="auto"/>
                    <w:left w:val="none" w:sz="0" w:space="0" w:color="auto"/>
                    <w:bottom w:val="none" w:sz="0" w:space="0" w:color="auto"/>
                    <w:right w:val="none" w:sz="0" w:space="0" w:color="auto"/>
                  </w:divBdr>
                  <w:divsChild>
                    <w:div w:id="482623461">
                      <w:marLeft w:val="0"/>
                      <w:marRight w:val="0"/>
                      <w:marTop w:val="0"/>
                      <w:marBottom w:val="0"/>
                      <w:divBdr>
                        <w:top w:val="none" w:sz="0" w:space="0" w:color="auto"/>
                        <w:left w:val="none" w:sz="0" w:space="0" w:color="auto"/>
                        <w:bottom w:val="none" w:sz="0" w:space="0" w:color="auto"/>
                        <w:right w:val="none" w:sz="0" w:space="0" w:color="auto"/>
                      </w:divBdr>
                    </w:div>
                    <w:div w:id="482934911">
                      <w:marLeft w:val="0"/>
                      <w:marRight w:val="0"/>
                      <w:marTop w:val="0"/>
                      <w:marBottom w:val="0"/>
                      <w:divBdr>
                        <w:top w:val="none" w:sz="0" w:space="0" w:color="auto"/>
                        <w:left w:val="none" w:sz="0" w:space="0" w:color="auto"/>
                        <w:bottom w:val="none" w:sz="0" w:space="0" w:color="auto"/>
                        <w:right w:val="none" w:sz="0" w:space="0" w:color="auto"/>
                      </w:divBdr>
                    </w:div>
                  </w:divsChild>
                </w:div>
                <w:div w:id="1487473050">
                  <w:marLeft w:val="0"/>
                  <w:marRight w:val="0"/>
                  <w:marTop w:val="0"/>
                  <w:marBottom w:val="0"/>
                  <w:divBdr>
                    <w:top w:val="none" w:sz="0" w:space="0" w:color="auto"/>
                    <w:left w:val="none" w:sz="0" w:space="0" w:color="auto"/>
                    <w:bottom w:val="none" w:sz="0" w:space="0" w:color="auto"/>
                    <w:right w:val="none" w:sz="0" w:space="0" w:color="auto"/>
                  </w:divBdr>
                  <w:divsChild>
                    <w:div w:id="1531451396">
                      <w:marLeft w:val="0"/>
                      <w:marRight w:val="0"/>
                      <w:marTop w:val="0"/>
                      <w:marBottom w:val="0"/>
                      <w:divBdr>
                        <w:top w:val="none" w:sz="0" w:space="0" w:color="auto"/>
                        <w:left w:val="none" w:sz="0" w:space="0" w:color="auto"/>
                        <w:bottom w:val="none" w:sz="0" w:space="0" w:color="auto"/>
                        <w:right w:val="none" w:sz="0" w:space="0" w:color="auto"/>
                      </w:divBdr>
                    </w:div>
                    <w:div w:id="1685862856">
                      <w:marLeft w:val="0"/>
                      <w:marRight w:val="0"/>
                      <w:marTop w:val="0"/>
                      <w:marBottom w:val="0"/>
                      <w:divBdr>
                        <w:top w:val="none" w:sz="0" w:space="0" w:color="auto"/>
                        <w:left w:val="none" w:sz="0" w:space="0" w:color="auto"/>
                        <w:bottom w:val="none" w:sz="0" w:space="0" w:color="auto"/>
                        <w:right w:val="none" w:sz="0" w:space="0" w:color="auto"/>
                      </w:divBdr>
                    </w:div>
                    <w:div w:id="1953826579">
                      <w:marLeft w:val="0"/>
                      <w:marRight w:val="0"/>
                      <w:marTop w:val="0"/>
                      <w:marBottom w:val="0"/>
                      <w:divBdr>
                        <w:top w:val="none" w:sz="0" w:space="0" w:color="auto"/>
                        <w:left w:val="none" w:sz="0" w:space="0" w:color="auto"/>
                        <w:bottom w:val="none" w:sz="0" w:space="0" w:color="auto"/>
                        <w:right w:val="none" w:sz="0" w:space="0" w:color="auto"/>
                      </w:divBdr>
                    </w:div>
                  </w:divsChild>
                </w:div>
                <w:div w:id="1494639010">
                  <w:marLeft w:val="0"/>
                  <w:marRight w:val="0"/>
                  <w:marTop w:val="0"/>
                  <w:marBottom w:val="0"/>
                  <w:divBdr>
                    <w:top w:val="none" w:sz="0" w:space="0" w:color="auto"/>
                    <w:left w:val="none" w:sz="0" w:space="0" w:color="auto"/>
                    <w:bottom w:val="none" w:sz="0" w:space="0" w:color="auto"/>
                    <w:right w:val="none" w:sz="0" w:space="0" w:color="auto"/>
                  </w:divBdr>
                  <w:divsChild>
                    <w:div w:id="256907778">
                      <w:marLeft w:val="0"/>
                      <w:marRight w:val="0"/>
                      <w:marTop w:val="0"/>
                      <w:marBottom w:val="0"/>
                      <w:divBdr>
                        <w:top w:val="none" w:sz="0" w:space="0" w:color="auto"/>
                        <w:left w:val="none" w:sz="0" w:space="0" w:color="auto"/>
                        <w:bottom w:val="none" w:sz="0" w:space="0" w:color="auto"/>
                        <w:right w:val="none" w:sz="0" w:space="0" w:color="auto"/>
                      </w:divBdr>
                    </w:div>
                    <w:div w:id="785975544">
                      <w:marLeft w:val="0"/>
                      <w:marRight w:val="0"/>
                      <w:marTop w:val="0"/>
                      <w:marBottom w:val="0"/>
                      <w:divBdr>
                        <w:top w:val="none" w:sz="0" w:space="0" w:color="auto"/>
                        <w:left w:val="none" w:sz="0" w:space="0" w:color="auto"/>
                        <w:bottom w:val="none" w:sz="0" w:space="0" w:color="auto"/>
                        <w:right w:val="none" w:sz="0" w:space="0" w:color="auto"/>
                      </w:divBdr>
                    </w:div>
                    <w:div w:id="1502310600">
                      <w:marLeft w:val="0"/>
                      <w:marRight w:val="0"/>
                      <w:marTop w:val="0"/>
                      <w:marBottom w:val="0"/>
                      <w:divBdr>
                        <w:top w:val="none" w:sz="0" w:space="0" w:color="auto"/>
                        <w:left w:val="none" w:sz="0" w:space="0" w:color="auto"/>
                        <w:bottom w:val="none" w:sz="0" w:space="0" w:color="auto"/>
                        <w:right w:val="none" w:sz="0" w:space="0" w:color="auto"/>
                      </w:divBdr>
                    </w:div>
                  </w:divsChild>
                </w:div>
                <w:div w:id="1495293047">
                  <w:marLeft w:val="0"/>
                  <w:marRight w:val="0"/>
                  <w:marTop w:val="0"/>
                  <w:marBottom w:val="0"/>
                  <w:divBdr>
                    <w:top w:val="none" w:sz="0" w:space="0" w:color="auto"/>
                    <w:left w:val="none" w:sz="0" w:space="0" w:color="auto"/>
                    <w:bottom w:val="none" w:sz="0" w:space="0" w:color="auto"/>
                    <w:right w:val="none" w:sz="0" w:space="0" w:color="auto"/>
                  </w:divBdr>
                  <w:divsChild>
                    <w:div w:id="46685829">
                      <w:marLeft w:val="0"/>
                      <w:marRight w:val="0"/>
                      <w:marTop w:val="0"/>
                      <w:marBottom w:val="0"/>
                      <w:divBdr>
                        <w:top w:val="none" w:sz="0" w:space="0" w:color="auto"/>
                        <w:left w:val="none" w:sz="0" w:space="0" w:color="auto"/>
                        <w:bottom w:val="none" w:sz="0" w:space="0" w:color="auto"/>
                        <w:right w:val="none" w:sz="0" w:space="0" w:color="auto"/>
                      </w:divBdr>
                    </w:div>
                    <w:div w:id="479619032">
                      <w:marLeft w:val="0"/>
                      <w:marRight w:val="0"/>
                      <w:marTop w:val="0"/>
                      <w:marBottom w:val="0"/>
                      <w:divBdr>
                        <w:top w:val="none" w:sz="0" w:space="0" w:color="auto"/>
                        <w:left w:val="none" w:sz="0" w:space="0" w:color="auto"/>
                        <w:bottom w:val="none" w:sz="0" w:space="0" w:color="auto"/>
                        <w:right w:val="none" w:sz="0" w:space="0" w:color="auto"/>
                      </w:divBdr>
                    </w:div>
                    <w:div w:id="914783485">
                      <w:marLeft w:val="0"/>
                      <w:marRight w:val="0"/>
                      <w:marTop w:val="0"/>
                      <w:marBottom w:val="0"/>
                      <w:divBdr>
                        <w:top w:val="none" w:sz="0" w:space="0" w:color="auto"/>
                        <w:left w:val="none" w:sz="0" w:space="0" w:color="auto"/>
                        <w:bottom w:val="none" w:sz="0" w:space="0" w:color="auto"/>
                        <w:right w:val="none" w:sz="0" w:space="0" w:color="auto"/>
                      </w:divBdr>
                    </w:div>
                    <w:div w:id="1552889251">
                      <w:marLeft w:val="0"/>
                      <w:marRight w:val="0"/>
                      <w:marTop w:val="0"/>
                      <w:marBottom w:val="0"/>
                      <w:divBdr>
                        <w:top w:val="none" w:sz="0" w:space="0" w:color="auto"/>
                        <w:left w:val="none" w:sz="0" w:space="0" w:color="auto"/>
                        <w:bottom w:val="none" w:sz="0" w:space="0" w:color="auto"/>
                        <w:right w:val="none" w:sz="0" w:space="0" w:color="auto"/>
                      </w:divBdr>
                    </w:div>
                    <w:div w:id="1656294737">
                      <w:marLeft w:val="0"/>
                      <w:marRight w:val="0"/>
                      <w:marTop w:val="0"/>
                      <w:marBottom w:val="0"/>
                      <w:divBdr>
                        <w:top w:val="none" w:sz="0" w:space="0" w:color="auto"/>
                        <w:left w:val="none" w:sz="0" w:space="0" w:color="auto"/>
                        <w:bottom w:val="none" w:sz="0" w:space="0" w:color="auto"/>
                        <w:right w:val="none" w:sz="0" w:space="0" w:color="auto"/>
                      </w:divBdr>
                    </w:div>
                    <w:div w:id="2107262761">
                      <w:marLeft w:val="0"/>
                      <w:marRight w:val="0"/>
                      <w:marTop w:val="0"/>
                      <w:marBottom w:val="0"/>
                      <w:divBdr>
                        <w:top w:val="none" w:sz="0" w:space="0" w:color="auto"/>
                        <w:left w:val="none" w:sz="0" w:space="0" w:color="auto"/>
                        <w:bottom w:val="none" w:sz="0" w:space="0" w:color="auto"/>
                        <w:right w:val="none" w:sz="0" w:space="0" w:color="auto"/>
                      </w:divBdr>
                    </w:div>
                  </w:divsChild>
                </w:div>
                <w:div w:id="1503661538">
                  <w:marLeft w:val="0"/>
                  <w:marRight w:val="0"/>
                  <w:marTop w:val="0"/>
                  <w:marBottom w:val="0"/>
                  <w:divBdr>
                    <w:top w:val="none" w:sz="0" w:space="0" w:color="auto"/>
                    <w:left w:val="none" w:sz="0" w:space="0" w:color="auto"/>
                    <w:bottom w:val="none" w:sz="0" w:space="0" w:color="auto"/>
                    <w:right w:val="none" w:sz="0" w:space="0" w:color="auto"/>
                  </w:divBdr>
                  <w:divsChild>
                    <w:div w:id="1096051154">
                      <w:marLeft w:val="0"/>
                      <w:marRight w:val="0"/>
                      <w:marTop w:val="0"/>
                      <w:marBottom w:val="0"/>
                      <w:divBdr>
                        <w:top w:val="none" w:sz="0" w:space="0" w:color="auto"/>
                        <w:left w:val="none" w:sz="0" w:space="0" w:color="auto"/>
                        <w:bottom w:val="none" w:sz="0" w:space="0" w:color="auto"/>
                        <w:right w:val="none" w:sz="0" w:space="0" w:color="auto"/>
                      </w:divBdr>
                    </w:div>
                    <w:div w:id="1396002931">
                      <w:marLeft w:val="0"/>
                      <w:marRight w:val="0"/>
                      <w:marTop w:val="0"/>
                      <w:marBottom w:val="0"/>
                      <w:divBdr>
                        <w:top w:val="none" w:sz="0" w:space="0" w:color="auto"/>
                        <w:left w:val="none" w:sz="0" w:space="0" w:color="auto"/>
                        <w:bottom w:val="none" w:sz="0" w:space="0" w:color="auto"/>
                        <w:right w:val="none" w:sz="0" w:space="0" w:color="auto"/>
                      </w:divBdr>
                    </w:div>
                  </w:divsChild>
                </w:div>
                <w:div w:id="1512064146">
                  <w:marLeft w:val="0"/>
                  <w:marRight w:val="0"/>
                  <w:marTop w:val="0"/>
                  <w:marBottom w:val="0"/>
                  <w:divBdr>
                    <w:top w:val="none" w:sz="0" w:space="0" w:color="auto"/>
                    <w:left w:val="none" w:sz="0" w:space="0" w:color="auto"/>
                    <w:bottom w:val="none" w:sz="0" w:space="0" w:color="auto"/>
                    <w:right w:val="none" w:sz="0" w:space="0" w:color="auto"/>
                  </w:divBdr>
                  <w:divsChild>
                    <w:div w:id="401367097">
                      <w:marLeft w:val="0"/>
                      <w:marRight w:val="0"/>
                      <w:marTop w:val="0"/>
                      <w:marBottom w:val="0"/>
                      <w:divBdr>
                        <w:top w:val="none" w:sz="0" w:space="0" w:color="auto"/>
                        <w:left w:val="none" w:sz="0" w:space="0" w:color="auto"/>
                        <w:bottom w:val="none" w:sz="0" w:space="0" w:color="auto"/>
                        <w:right w:val="none" w:sz="0" w:space="0" w:color="auto"/>
                      </w:divBdr>
                    </w:div>
                    <w:div w:id="556820620">
                      <w:marLeft w:val="0"/>
                      <w:marRight w:val="0"/>
                      <w:marTop w:val="0"/>
                      <w:marBottom w:val="0"/>
                      <w:divBdr>
                        <w:top w:val="none" w:sz="0" w:space="0" w:color="auto"/>
                        <w:left w:val="none" w:sz="0" w:space="0" w:color="auto"/>
                        <w:bottom w:val="none" w:sz="0" w:space="0" w:color="auto"/>
                        <w:right w:val="none" w:sz="0" w:space="0" w:color="auto"/>
                      </w:divBdr>
                    </w:div>
                  </w:divsChild>
                </w:div>
                <w:div w:id="1514487941">
                  <w:marLeft w:val="0"/>
                  <w:marRight w:val="0"/>
                  <w:marTop w:val="0"/>
                  <w:marBottom w:val="0"/>
                  <w:divBdr>
                    <w:top w:val="none" w:sz="0" w:space="0" w:color="auto"/>
                    <w:left w:val="none" w:sz="0" w:space="0" w:color="auto"/>
                    <w:bottom w:val="none" w:sz="0" w:space="0" w:color="auto"/>
                    <w:right w:val="none" w:sz="0" w:space="0" w:color="auto"/>
                  </w:divBdr>
                  <w:divsChild>
                    <w:div w:id="29690379">
                      <w:marLeft w:val="0"/>
                      <w:marRight w:val="0"/>
                      <w:marTop w:val="0"/>
                      <w:marBottom w:val="0"/>
                      <w:divBdr>
                        <w:top w:val="none" w:sz="0" w:space="0" w:color="auto"/>
                        <w:left w:val="none" w:sz="0" w:space="0" w:color="auto"/>
                        <w:bottom w:val="none" w:sz="0" w:space="0" w:color="auto"/>
                        <w:right w:val="none" w:sz="0" w:space="0" w:color="auto"/>
                      </w:divBdr>
                    </w:div>
                    <w:div w:id="1186359228">
                      <w:marLeft w:val="0"/>
                      <w:marRight w:val="0"/>
                      <w:marTop w:val="0"/>
                      <w:marBottom w:val="0"/>
                      <w:divBdr>
                        <w:top w:val="none" w:sz="0" w:space="0" w:color="auto"/>
                        <w:left w:val="none" w:sz="0" w:space="0" w:color="auto"/>
                        <w:bottom w:val="none" w:sz="0" w:space="0" w:color="auto"/>
                        <w:right w:val="none" w:sz="0" w:space="0" w:color="auto"/>
                      </w:divBdr>
                    </w:div>
                    <w:div w:id="1342195609">
                      <w:marLeft w:val="0"/>
                      <w:marRight w:val="0"/>
                      <w:marTop w:val="0"/>
                      <w:marBottom w:val="0"/>
                      <w:divBdr>
                        <w:top w:val="none" w:sz="0" w:space="0" w:color="auto"/>
                        <w:left w:val="none" w:sz="0" w:space="0" w:color="auto"/>
                        <w:bottom w:val="none" w:sz="0" w:space="0" w:color="auto"/>
                        <w:right w:val="none" w:sz="0" w:space="0" w:color="auto"/>
                      </w:divBdr>
                    </w:div>
                    <w:div w:id="1379696327">
                      <w:marLeft w:val="0"/>
                      <w:marRight w:val="0"/>
                      <w:marTop w:val="0"/>
                      <w:marBottom w:val="0"/>
                      <w:divBdr>
                        <w:top w:val="none" w:sz="0" w:space="0" w:color="auto"/>
                        <w:left w:val="none" w:sz="0" w:space="0" w:color="auto"/>
                        <w:bottom w:val="none" w:sz="0" w:space="0" w:color="auto"/>
                        <w:right w:val="none" w:sz="0" w:space="0" w:color="auto"/>
                      </w:divBdr>
                    </w:div>
                    <w:div w:id="1384988593">
                      <w:marLeft w:val="0"/>
                      <w:marRight w:val="0"/>
                      <w:marTop w:val="0"/>
                      <w:marBottom w:val="0"/>
                      <w:divBdr>
                        <w:top w:val="none" w:sz="0" w:space="0" w:color="auto"/>
                        <w:left w:val="none" w:sz="0" w:space="0" w:color="auto"/>
                        <w:bottom w:val="none" w:sz="0" w:space="0" w:color="auto"/>
                        <w:right w:val="none" w:sz="0" w:space="0" w:color="auto"/>
                      </w:divBdr>
                    </w:div>
                  </w:divsChild>
                </w:div>
                <w:div w:id="1517116005">
                  <w:marLeft w:val="0"/>
                  <w:marRight w:val="0"/>
                  <w:marTop w:val="0"/>
                  <w:marBottom w:val="0"/>
                  <w:divBdr>
                    <w:top w:val="none" w:sz="0" w:space="0" w:color="auto"/>
                    <w:left w:val="none" w:sz="0" w:space="0" w:color="auto"/>
                    <w:bottom w:val="none" w:sz="0" w:space="0" w:color="auto"/>
                    <w:right w:val="none" w:sz="0" w:space="0" w:color="auto"/>
                  </w:divBdr>
                  <w:divsChild>
                    <w:div w:id="412818483">
                      <w:marLeft w:val="0"/>
                      <w:marRight w:val="0"/>
                      <w:marTop w:val="0"/>
                      <w:marBottom w:val="0"/>
                      <w:divBdr>
                        <w:top w:val="none" w:sz="0" w:space="0" w:color="auto"/>
                        <w:left w:val="none" w:sz="0" w:space="0" w:color="auto"/>
                        <w:bottom w:val="none" w:sz="0" w:space="0" w:color="auto"/>
                        <w:right w:val="none" w:sz="0" w:space="0" w:color="auto"/>
                      </w:divBdr>
                    </w:div>
                    <w:div w:id="1014696040">
                      <w:marLeft w:val="0"/>
                      <w:marRight w:val="0"/>
                      <w:marTop w:val="0"/>
                      <w:marBottom w:val="0"/>
                      <w:divBdr>
                        <w:top w:val="none" w:sz="0" w:space="0" w:color="auto"/>
                        <w:left w:val="none" w:sz="0" w:space="0" w:color="auto"/>
                        <w:bottom w:val="none" w:sz="0" w:space="0" w:color="auto"/>
                        <w:right w:val="none" w:sz="0" w:space="0" w:color="auto"/>
                      </w:divBdr>
                    </w:div>
                    <w:div w:id="1998343755">
                      <w:marLeft w:val="0"/>
                      <w:marRight w:val="0"/>
                      <w:marTop w:val="0"/>
                      <w:marBottom w:val="0"/>
                      <w:divBdr>
                        <w:top w:val="none" w:sz="0" w:space="0" w:color="auto"/>
                        <w:left w:val="none" w:sz="0" w:space="0" w:color="auto"/>
                        <w:bottom w:val="none" w:sz="0" w:space="0" w:color="auto"/>
                        <w:right w:val="none" w:sz="0" w:space="0" w:color="auto"/>
                      </w:divBdr>
                    </w:div>
                  </w:divsChild>
                </w:div>
                <w:div w:id="1520511494">
                  <w:marLeft w:val="0"/>
                  <w:marRight w:val="0"/>
                  <w:marTop w:val="0"/>
                  <w:marBottom w:val="0"/>
                  <w:divBdr>
                    <w:top w:val="none" w:sz="0" w:space="0" w:color="auto"/>
                    <w:left w:val="none" w:sz="0" w:space="0" w:color="auto"/>
                    <w:bottom w:val="none" w:sz="0" w:space="0" w:color="auto"/>
                    <w:right w:val="none" w:sz="0" w:space="0" w:color="auto"/>
                  </w:divBdr>
                  <w:divsChild>
                    <w:div w:id="571934196">
                      <w:marLeft w:val="0"/>
                      <w:marRight w:val="0"/>
                      <w:marTop w:val="0"/>
                      <w:marBottom w:val="0"/>
                      <w:divBdr>
                        <w:top w:val="none" w:sz="0" w:space="0" w:color="auto"/>
                        <w:left w:val="none" w:sz="0" w:space="0" w:color="auto"/>
                        <w:bottom w:val="none" w:sz="0" w:space="0" w:color="auto"/>
                        <w:right w:val="none" w:sz="0" w:space="0" w:color="auto"/>
                      </w:divBdr>
                    </w:div>
                  </w:divsChild>
                </w:div>
                <w:div w:id="1523671008">
                  <w:marLeft w:val="0"/>
                  <w:marRight w:val="0"/>
                  <w:marTop w:val="0"/>
                  <w:marBottom w:val="0"/>
                  <w:divBdr>
                    <w:top w:val="none" w:sz="0" w:space="0" w:color="auto"/>
                    <w:left w:val="none" w:sz="0" w:space="0" w:color="auto"/>
                    <w:bottom w:val="none" w:sz="0" w:space="0" w:color="auto"/>
                    <w:right w:val="none" w:sz="0" w:space="0" w:color="auto"/>
                  </w:divBdr>
                  <w:divsChild>
                    <w:div w:id="926428949">
                      <w:marLeft w:val="0"/>
                      <w:marRight w:val="0"/>
                      <w:marTop w:val="0"/>
                      <w:marBottom w:val="0"/>
                      <w:divBdr>
                        <w:top w:val="none" w:sz="0" w:space="0" w:color="auto"/>
                        <w:left w:val="none" w:sz="0" w:space="0" w:color="auto"/>
                        <w:bottom w:val="none" w:sz="0" w:space="0" w:color="auto"/>
                        <w:right w:val="none" w:sz="0" w:space="0" w:color="auto"/>
                      </w:divBdr>
                    </w:div>
                    <w:div w:id="1801529300">
                      <w:marLeft w:val="0"/>
                      <w:marRight w:val="0"/>
                      <w:marTop w:val="0"/>
                      <w:marBottom w:val="0"/>
                      <w:divBdr>
                        <w:top w:val="none" w:sz="0" w:space="0" w:color="auto"/>
                        <w:left w:val="none" w:sz="0" w:space="0" w:color="auto"/>
                        <w:bottom w:val="none" w:sz="0" w:space="0" w:color="auto"/>
                        <w:right w:val="none" w:sz="0" w:space="0" w:color="auto"/>
                      </w:divBdr>
                    </w:div>
                    <w:div w:id="1915046645">
                      <w:marLeft w:val="0"/>
                      <w:marRight w:val="0"/>
                      <w:marTop w:val="0"/>
                      <w:marBottom w:val="0"/>
                      <w:divBdr>
                        <w:top w:val="none" w:sz="0" w:space="0" w:color="auto"/>
                        <w:left w:val="none" w:sz="0" w:space="0" w:color="auto"/>
                        <w:bottom w:val="none" w:sz="0" w:space="0" w:color="auto"/>
                        <w:right w:val="none" w:sz="0" w:space="0" w:color="auto"/>
                      </w:divBdr>
                    </w:div>
                  </w:divsChild>
                </w:div>
                <w:div w:id="1551308060">
                  <w:marLeft w:val="0"/>
                  <w:marRight w:val="0"/>
                  <w:marTop w:val="0"/>
                  <w:marBottom w:val="0"/>
                  <w:divBdr>
                    <w:top w:val="none" w:sz="0" w:space="0" w:color="auto"/>
                    <w:left w:val="none" w:sz="0" w:space="0" w:color="auto"/>
                    <w:bottom w:val="none" w:sz="0" w:space="0" w:color="auto"/>
                    <w:right w:val="none" w:sz="0" w:space="0" w:color="auto"/>
                  </w:divBdr>
                  <w:divsChild>
                    <w:div w:id="484126509">
                      <w:marLeft w:val="0"/>
                      <w:marRight w:val="0"/>
                      <w:marTop w:val="0"/>
                      <w:marBottom w:val="0"/>
                      <w:divBdr>
                        <w:top w:val="none" w:sz="0" w:space="0" w:color="auto"/>
                        <w:left w:val="none" w:sz="0" w:space="0" w:color="auto"/>
                        <w:bottom w:val="none" w:sz="0" w:space="0" w:color="auto"/>
                        <w:right w:val="none" w:sz="0" w:space="0" w:color="auto"/>
                      </w:divBdr>
                    </w:div>
                    <w:div w:id="1699967033">
                      <w:marLeft w:val="0"/>
                      <w:marRight w:val="0"/>
                      <w:marTop w:val="0"/>
                      <w:marBottom w:val="0"/>
                      <w:divBdr>
                        <w:top w:val="none" w:sz="0" w:space="0" w:color="auto"/>
                        <w:left w:val="none" w:sz="0" w:space="0" w:color="auto"/>
                        <w:bottom w:val="none" w:sz="0" w:space="0" w:color="auto"/>
                        <w:right w:val="none" w:sz="0" w:space="0" w:color="auto"/>
                      </w:divBdr>
                    </w:div>
                  </w:divsChild>
                </w:div>
                <w:div w:id="1554540504">
                  <w:marLeft w:val="0"/>
                  <w:marRight w:val="0"/>
                  <w:marTop w:val="0"/>
                  <w:marBottom w:val="0"/>
                  <w:divBdr>
                    <w:top w:val="none" w:sz="0" w:space="0" w:color="auto"/>
                    <w:left w:val="none" w:sz="0" w:space="0" w:color="auto"/>
                    <w:bottom w:val="none" w:sz="0" w:space="0" w:color="auto"/>
                    <w:right w:val="none" w:sz="0" w:space="0" w:color="auto"/>
                  </w:divBdr>
                  <w:divsChild>
                    <w:div w:id="100028504">
                      <w:marLeft w:val="0"/>
                      <w:marRight w:val="0"/>
                      <w:marTop w:val="0"/>
                      <w:marBottom w:val="0"/>
                      <w:divBdr>
                        <w:top w:val="none" w:sz="0" w:space="0" w:color="auto"/>
                        <w:left w:val="none" w:sz="0" w:space="0" w:color="auto"/>
                        <w:bottom w:val="none" w:sz="0" w:space="0" w:color="auto"/>
                        <w:right w:val="none" w:sz="0" w:space="0" w:color="auto"/>
                      </w:divBdr>
                    </w:div>
                    <w:div w:id="280692081">
                      <w:marLeft w:val="0"/>
                      <w:marRight w:val="0"/>
                      <w:marTop w:val="0"/>
                      <w:marBottom w:val="0"/>
                      <w:divBdr>
                        <w:top w:val="none" w:sz="0" w:space="0" w:color="auto"/>
                        <w:left w:val="none" w:sz="0" w:space="0" w:color="auto"/>
                        <w:bottom w:val="none" w:sz="0" w:space="0" w:color="auto"/>
                        <w:right w:val="none" w:sz="0" w:space="0" w:color="auto"/>
                      </w:divBdr>
                    </w:div>
                    <w:div w:id="717700751">
                      <w:marLeft w:val="0"/>
                      <w:marRight w:val="0"/>
                      <w:marTop w:val="0"/>
                      <w:marBottom w:val="0"/>
                      <w:divBdr>
                        <w:top w:val="none" w:sz="0" w:space="0" w:color="auto"/>
                        <w:left w:val="none" w:sz="0" w:space="0" w:color="auto"/>
                        <w:bottom w:val="none" w:sz="0" w:space="0" w:color="auto"/>
                        <w:right w:val="none" w:sz="0" w:space="0" w:color="auto"/>
                      </w:divBdr>
                    </w:div>
                    <w:div w:id="1175459345">
                      <w:marLeft w:val="0"/>
                      <w:marRight w:val="0"/>
                      <w:marTop w:val="0"/>
                      <w:marBottom w:val="0"/>
                      <w:divBdr>
                        <w:top w:val="none" w:sz="0" w:space="0" w:color="auto"/>
                        <w:left w:val="none" w:sz="0" w:space="0" w:color="auto"/>
                        <w:bottom w:val="none" w:sz="0" w:space="0" w:color="auto"/>
                        <w:right w:val="none" w:sz="0" w:space="0" w:color="auto"/>
                      </w:divBdr>
                    </w:div>
                  </w:divsChild>
                </w:div>
                <w:div w:id="1557932590">
                  <w:marLeft w:val="0"/>
                  <w:marRight w:val="0"/>
                  <w:marTop w:val="0"/>
                  <w:marBottom w:val="0"/>
                  <w:divBdr>
                    <w:top w:val="none" w:sz="0" w:space="0" w:color="auto"/>
                    <w:left w:val="none" w:sz="0" w:space="0" w:color="auto"/>
                    <w:bottom w:val="none" w:sz="0" w:space="0" w:color="auto"/>
                    <w:right w:val="none" w:sz="0" w:space="0" w:color="auto"/>
                  </w:divBdr>
                  <w:divsChild>
                    <w:div w:id="1340160380">
                      <w:marLeft w:val="0"/>
                      <w:marRight w:val="0"/>
                      <w:marTop w:val="0"/>
                      <w:marBottom w:val="0"/>
                      <w:divBdr>
                        <w:top w:val="none" w:sz="0" w:space="0" w:color="auto"/>
                        <w:left w:val="none" w:sz="0" w:space="0" w:color="auto"/>
                        <w:bottom w:val="none" w:sz="0" w:space="0" w:color="auto"/>
                        <w:right w:val="none" w:sz="0" w:space="0" w:color="auto"/>
                      </w:divBdr>
                    </w:div>
                  </w:divsChild>
                </w:div>
                <w:div w:id="1559899491">
                  <w:marLeft w:val="0"/>
                  <w:marRight w:val="0"/>
                  <w:marTop w:val="0"/>
                  <w:marBottom w:val="0"/>
                  <w:divBdr>
                    <w:top w:val="none" w:sz="0" w:space="0" w:color="auto"/>
                    <w:left w:val="none" w:sz="0" w:space="0" w:color="auto"/>
                    <w:bottom w:val="none" w:sz="0" w:space="0" w:color="auto"/>
                    <w:right w:val="none" w:sz="0" w:space="0" w:color="auto"/>
                  </w:divBdr>
                  <w:divsChild>
                    <w:div w:id="1142845611">
                      <w:marLeft w:val="0"/>
                      <w:marRight w:val="0"/>
                      <w:marTop w:val="0"/>
                      <w:marBottom w:val="0"/>
                      <w:divBdr>
                        <w:top w:val="none" w:sz="0" w:space="0" w:color="auto"/>
                        <w:left w:val="none" w:sz="0" w:space="0" w:color="auto"/>
                        <w:bottom w:val="none" w:sz="0" w:space="0" w:color="auto"/>
                        <w:right w:val="none" w:sz="0" w:space="0" w:color="auto"/>
                      </w:divBdr>
                    </w:div>
                    <w:div w:id="1271232683">
                      <w:marLeft w:val="0"/>
                      <w:marRight w:val="0"/>
                      <w:marTop w:val="0"/>
                      <w:marBottom w:val="0"/>
                      <w:divBdr>
                        <w:top w:val="none" w:sz="0" w:space="0" w:color="auto"/>
                        <w:left w:val="none" w:sz="0" w:space="0" w:color="auto"/>
                        <w:bottom w:val="none" w:sz="0" w:space="0" w:color="auto"/>
                        <w:right w:val="none" w:sz="0" w:space="0" w:color="auto"/>
                      </w:divBdr>
                    </w:div>
                    <w:div w:id="2049987789">
                      <w:marLeft w:val="0"/>
                      <w:marRight w:val="0"/>
                      <w:marTop w:val="0"/>
                      <w:marBottom w:val="0"/>
                      <w:divBdr>
                        <w:top w:val="none" w:sz="0" w:space="0" w:color="auto"/>
                        <w:left w:val="none" w:sz="0" w:space="0" w:color="auto"/>
                        <w:bottom w:val="none" w:sz="0" w:space="0" w:color="auto"/>
                        <w:right w:val="none" w:sz="0" w:space="0" w:color="auto"/>
                      </w:divBdr>
                    </w:div>
                  </w:divsChild>
                </w:div>
                <w:div w:id="1563056586">
                  <w:marLeft w:val="0"/>
                  <w:marRight w:val="0"/>
                  <w:marTop w:val="0"/>
                  <w:marBottom w:val="0"/>
                  <w:divBdr>
                    <w:top w:val="none" w:sz="0" w:space="0" w:color="auto"/>
                    <w:left w:val="none" w:sz="0" w:space="0" w:color="auto"/>
                    <w:bottom w:val="none" w:sz="0" w:space="0" w:color="auto"/>
                    <w:right w:val="none" w:sz="0" w:space="0" w:color="auto"/>
                  </w:divBdr>
                  <w:divsChild>
                    <w:div w:id="31541076">
                      <w:marLeft w:val="0"/>
                      <w:marRight w:val="0"/>
                      <w:marTop w:val="0"/>
                      <w:marBottom w:val="0"/>
                      <w:divBdr>
                        <w:top w:val="none" w:sz="0" w:space="0" w:color="auto"/>
                        <w:left w:val="none" w:sz="0" w:space="0" w:color="auto"/>
                        <w:bottom w:val="none" w:sz="0" w:space="0" w:color="auto"/>
                        <w:right w:val="none" w:sz="0" w:space="0" w:color="auto"/>
                      </w:divBdr>
                    </w:div>
                    <w:div w:id="159279631">
                      <w:marLeft w:val="0"/>
                      <w:marRight w:val="0"/>
                      <w:marTop w:val="0"/>
                      <w:marBottom w:val="0"/>
                      <w:divBdr>
                        <w:top w:val="none" w:sz="0" w:space="0" w:color="auto"/>
                        <w:left w:val="none" w:sz="0" w:space="0" w:color="auto"/>
                        <w:bottom w:val="none" w:sz="0" w:space="0" w:color="auto"/>
                        <w:right w:val="none" w:sz="0" w:space="0" w:color="auto"/>
                      </w:divBdr>
                    </w:div>
                    <w:div w:id="263734656">
                      <w:marLeft w:val="0"/>
                      <w:marRight w:val="0"/>
                      <w:marTop w:val="0"/>
                      <w:marBottom w:val="0"/>
                      <w:divBdr>
                        <w:top w:val="none" w:sz="0" w:space="0" w:color="auto"/>
                        <w:left w:val="none" w:sz="0" w:space="0" w:color="auto"/>
                        <w:bottom w:val="none" w:sz="0" w:space="0" w:color="auto"/>
                        <w:right w:val="none" w:sz="0" w:space="0" w:color="auto"/>
                      </w:divBdr>
                    </w:div>
                    <w:div w:id="468204380">
                      <w:marLeft w:val="0"/>
                      <w:marRight w:val="0"/>
                      <w:marTop w:val="0"/>
                      <w:marBottom w:val="0"/>
                      <w:divBdr>
                        <w:top w:val="none" w:sz="0" w:space="0" w:color="auto"/>
                        <w:left w:val="none" w:sz="0" w:space="0" w:color="auto"/>
                        <w:bottom w:val="none" w:sz="0" w:space="0" w:color="auto"/>
                        <w:right w:val="none" w:sz="0" w:space="0" w:color="auto"/>
                      </w:divBdr>
                    </w:div>
                    <w:div w:id="1098407529">
                      <w:marLeft w:val="0"/>
                      <w:marRight w:val="0"/>
                      <w:marTop w:val="0"/>
                      <w:marBottom w:val="0"/>
                      <w:divBdr>
                        <w:top w:val="none" w:sz="0" w:space="0" w:color="auto"/>
                        <w:left w:val="none" w:sz="0" w:space="0" w:color="auto"/>
                        <w:bottom w:val="none" w:sz="0" w:space="0" w:color="auto"/>
                        <w:right w:val="none" w:sz="0" w:space="0" w:color="auto"/>
                      </w:divBdr>
                    </w:div>
                    <w:div w:id="1120032262">
                      <w:marLeft w:val="0"/>
                      <w:marRight w:val="0"/>
                      <w:marTop w:val="0"/>
                      <w:marBottom w:val="0"/>
                      <w:divBdr>
                        <w:top w:val="none" w:sz="0" w:space="0" w:color="auto"/>
                        <w:left w:val="none" w:sz="0" w:space="0" w:color="auto"/>
                        <w:bottom w:val="none" w:sz="0" w:space="0" w:color="auto"/>
                        <w:right w:val="none" w:sz="0" w:space="0" w:color="auto"/>
                      </w:divBdr>
                    </w:div>
                    <w:div w:id="1293437726">
                      <w:marLeft w:val="0"/>
                      <w:marRight w:val="0"/>
                      <w:marTop w:val="0"/>
                      <w:marBottom w:val="0"/>
                      <w:divBdr>
                        <w:top w:val="none" w:sz="0" w:space="0" w:color="auto"/>
                        <w:left w:val="none" w:sz="0" w:space="0" w:color="auto"/>
                        <w:bottom w:val="none" w:sz="0" w:space="0" w:color="auto"/>
                        <w:right w:val="none" w:sz="0" w:space="0" w:color="auto"/>
                      </w:divBdr>
                    </w:div>
                    <w:div w:id="1502086655">
                      <w:marLeft w:val="0"/>
                      <w:marRight w:val="0"/>
                      <w:marTop w:val="0"/>
                      <w:marBottom w:val="0"/>
                      <w:divBdr>
                        <w:top w:val="none" w:sz="0" w:space="0" w:color="auto"/>
                        <w:left w:val="none" w:sz="0" w:space="0" w:color="auto"/>
                        <w:bottom w:val="none" w:sz="0" w:space="0" w:color="auto"/>
                        <w:right w:val="none" w:sz="0" w:space="0" w:color="auto"/>
                      </w:divBdr>
                    </w:div>
                    <w:div w:id="1686207470">
                      <w:marLeft w:val="0"/>
                      <w:marRight w:val="0"/>
                      <w:marTop w:val="0"/>
                      <w:marBottom w:val="0"/>
                      <w:divBdr>
                        <w:top w:val="none" w:sz="0" w:space="0" w:color="auto"/>
                        <w:left w:val="none" w:sz="0" w:space="0" w:color="auto"/>
                        <w:bottom w:val="none" w:sz="0" w:space="0" w:color="auto"/>
                        <w:right w:val="none" w:sz="0" w:space="0" w:color="auto"/>
                      </w:divBdr>
                    </w:div>
                    <w:div w:id="1791976395">
                      <w:marLeft w:val="0"/>
                      <w:marRight w:val="0"/>
                      <w:marTop w:val="0"/>
                      <w:marBottom w:val="0"/>
                      <w:divBdr>
                        <w:top w:val="none" w:sz="0" w:space="0" w:color="auto"/>
                        <w:left w:val="none" w:sz="0" w:space="0" w:color="auto"/>
                        <w:bottom w:val="none" w:sz="0" w:space="0" w:color="auto"/>
                        <w:right w:val="none" w:sz="0" w:space="0" w:color="auto"/>
                      </w:divBdr>
                    </w:div>
                    <w:div w:id="1895579631">
                      <w:marLeft w:val="0"/>
                      <w:marRight w:val="0"/>
                      <w:marTop w:val="0"/>
                      <w:marBottom w:val="0"/>
                      <w:divBdr>
                        <w:top w:val="none" w:sz="0" w:space="0" w:color="auto"/>
                        <w:left w:val="none" w:sz="0" w:space="0" w:color="auto"/>
                        <w:bottom w:val="none" w:sz="0" w:space="0" w:color="auto"/>
                        <w:right w:val="none" w:sz="0" w:space="0" w:color="auto"/>
                      </w:divBdr>
                    </w:div>
                    <w:div w:id="2064016769">
                      <w:marLeft w:val="0"/>
                      <w:marRight w:val="0"/>
                      <w:marTop w:val="0"/>
                      <w:marBottom w:val="0"/>
                      <w:divBdr>
                        <w:top w:val="none" w:sz="0" w:space="0" w:color="auto"/>
                        <w:left w:val="none" w:sz="0" w:space="0" w:color="auto"/>
                        <w:bottom w:val="none" w:sz="0" w:space="0" w:color="auto"/>
                        <w:right w:val="none" w:sz="0" w:space="0" w:color="auto"/>
                      </w:divBdr>
                    </w:div>
                  </w:divsChild>
                </w:div>
                <w:div w:id="1566840745">
                  <w:marLeft w:val="0"/>
                  <w:marRight w:val="0"/>
                  <w:marTop w:val="0"/>
                  <w:marBottom w:val="0"/>
                  <w:divBdr>
                    <w:top w:val="none" w:sz="0" w:space="0" w:color="auto"/>
                    <w:left w:val="none" w:sz="0" w:space="0" w:color="auto"/>
                    <w:bottom w:val="none" w:sz="0" w:space="0" w:color="auto"/>
                    <w:right w:val="none" w:sz="0" w:space="0" w:color="auto"/>
                  </w:divBdr>
                  <w:divsChild>
                    <w:div w:id="611861864">
                      <w:marLeft w:val="0"/>
                      <w:marRight w:val="0"/>
                      <w:marTop w:val="0"/>
                      <w:marBottom w:val="0"/>
                      <w:divBdr>
                        <w:top w:val="none" w:sz="0" w:space="0" w:color="auto"/>
                        <w:left w:val="none" w:sz="0" w:space="0" w:color="auto"/>
                        <w:bottom w:val="none" w:sz="0" w:space="0" w:color="auto"/>
                        <w:right w:val="none" w:sz="0" w:space="0" w:color="auto"/>
                      </w:divBdr>
                    </w:div>
                    <w:div w:id="1053625160">
                      <w:marLeft w:val="0"/>
                      <w:marRight w:val="0"/>
                      <w:marTop w:val="0"/>
                      <w:marBottom w:val="0"/>
                      <w:divBdr>
                        <w:top w:val="none" w:sz="0" w:space="0" w:color="auto"/>
                        <w:left w:val="none" w:sz="0" w:space="0" w:color="auto"/>
                        <w:bottom w:val="none" w:sz="0" w:space="0" w:color="auto"/>
                        <w:right w:val="none" w:sz="0" w:space="0" w:color="auto"/>
                      </w:divBdr>
                    </w:div>
                    <w:div w:id="1234703887">
                      <w:marLeft w:val="0"/>
                      <w:marRight w:val="0"/>
                      <w:marTop w:val="0"/>
                      <w:marBottom w:val="0"/>
                      <w:divBdr>
                        <w:top w:val="none" w:sz="0" w:space="0" w:color="auto"/>
                        <w:left w:val="none" w:sz="0" w:space="0" w:color="auto"/>
                        <w:bottom w:val="none" w:sz="0" w:space="0" w:color="auto"/>
                        <w:right w:val="none" w:sz="0" w:space="0" w:color="auto"/>
                      </w:divBdr>
                    </w:div>
                  </w:divsChild>
                </w:div>
                <w:div w:id="1570843520">
                  <w:marLeft w:val="0"/>
                  <w:marRight w:val="0"/>
                  <w:marTop w:val="0"/>
                  <w:marBottom w:val="0"/>
                  <w:divBdr>
                    <w:top w:val="none" w:sz="0" w:space="0" w:color="auto"/>
                    <w:left w:val="none" w:sz="0" w:space="0" w:color="auto"/>
                    <w:bottom w:val="none" w:sz="0" w:space="0" w:color="auto"/>
                    <w:right w:val="none" w:sz="0" w:space="0" w:color="auto"/>
                  </w:divBdr>
                  <w:divsChild>
                    <w:div w:id="204611229">
                      <w:marLeft w:val="0"/>
                      <w:marRight w:val="0"/>
                      <w:marTop w:val="0"/>
                      <w:marBottom w:val="0"/>
                      <w:divBdr>
                        <w:top w:val="none" w:sz="0" w:space="0" w:color="auto"/>
                        <w:left w:val="none" w:sz="0" w:space="0" w:color="auto"/>
                        <w:bottom w:val="none" w:sz="0" w:space="0" w:color="auto"/>
                        <w:right w:val="none" w:sz="0" w:space="0" w:color="auto"/>
                      </w:divBdr>
                    </w:div>
                    <w:div w:id="233852949">
                      <w:marLeft w:val="0"/>
                      <w:marRight w:val="0"/>
                      <w:marTop w:val="0"/>
                      <w:marBottom w:val="0"/>
                      <w:divBdr>
                        <w:top w:val="none" w:sz="0" w:space="0" w:color="auto"/>
                        <w:left w:val="none" w:sz="0" w:space="0" w:color="auto"/>
                        <w:bottom w:val="none" w:sz="0" w:space="0" w:color="auto"/>
                        <w:right w:val="none" w:sz="0" w:space="0" w:color="auto"/>
                      </w:divBdr>
                    </w:div>
                    <w:div w:id="1259561760">
                      <w:marLeft w:val="0"/>
                      <w:marRight w:val="0"/>
                      <w:marTop w:val="0"/>
                      <w:marBottom w:val="0"/>
                      <w:divBdr>
                        <w:top w:val="none" w:sz="0" w:space="0" w:color="auto"/>
                        <w:left w:val="none" w:sz="0" w:space="0" w:color="auto"/>
                        <w:bottom w:val="none" w:sz="0" w:space="0" w:color="auto"/>
                        <w:right w:val="none" w:sz="0" w:space="0" w:color="auto"/>
                      </w:divBdr>
                    </w:div>
                  </w:divsChild>
                </w:div>
                <w:div w:id="1574050696">
                  <w:marLeft w:val="0"/>
                  <w:marRight w:val="0"/>
                  <w:marTop w:val="0"/>
                  <w:marBottom w:val="0"/>
                  <w:divBdr>
                    <w:top w:val="none" w:sz="0" w:space="0" w:color="auto"/>
                    <w:left w:val="none" w:sz="0" w:space="0" w:color="auto"/>
                    <w:bottom w:val="none" w:sz="0" w:space="0" w:color="auto"/>
                    <w:right w:val="none" w:sz="0" w:space="0" w:color="auto"/>
                  </w:divBdr>
                  <w:divsChild>
                    <w:div w:id="499809081">
                      <w:marLeft w:val="0"/>
                      <w:marRight w:val="0"/>
                      <w:marTop w:val="0"/>
                      <w:marBottom w:val="0"/>
                      <w:divBdr>
                        <w:top w:val="none" w:sz="0" w:space="0" w:color="auto"/>
                        <w:left w:val="none" w:sz="0" w:space="0" w:color="auto"/>
                        <w:bottom w:val="none" w:sz="0" w:space="0" w:color="auto"/>
                        <w:right w:val="none" w:sz="0" w:space="0" w:color="auto"/>
                      </w:divBdr>
                    </w:div>
                    <w:div w:id="562374539">
                      <w:marLeft w:val="0"/>
                      <w:marRight w:val="0"/>
                      <w:marTop w:val="0"/>
                      <w:marBottom w:val="0"/>
                      <w:divBdr>
                        <w:top w:val="none" w:sz="0" w:space="0" w:color="auto"/>
                        <w:left w:val="none" w:sz="0" w:space="0" w:color="auto"/>
                        <w:bottom w:val="none" w:sz="0" w:space="0" w:color="auto"/>
                        <w:right w:val="none" w:sz="0" w:space="0" w:color="auto"/>
                      </w:divBdr>
                    </w:div>
                    <w:div w:id="827524828">
                      <w:marLeft w:val="0"/>
                      <w:marRight w:val="0"/>
                      <w:marTop w:val="0"/>
                      <w:marBottom w:val="0"/>
                      <w:divBdr>
                        <w:top w:val="none" w:sz="0" w:space="0" w:color="auto"/>
                        <w:left w:val="none" w:sz="0" w:space="0" w:color="auto"/>
                        <w:bottom w:val="none" w:sz="0" w:space="0" w:color="auto"/>
                        <w:right w:val="none" w:sz="0" w:space="0" w:color="auto"/>
                      </w:divBdr>
                    </w:div>
                  </w:divsChild>
                </w:div>
                <w:div w:id="1581870530">
                  <w:marLeft w:val="0"/>
                  <w:marRight w:val="0"/>
                  <w:marTop w:val="0"/>
                  <w:marBottom w:val="0"/>
                  <w:divBdr>
                    <w:top w:val="none" w:sz="0" w:space="0" w:color="auto"/>
                    <w:left w:val="none" w:sz="0" w:space="0" w:color="auto"/>
                    <w:bottom w:val="none" w:sz="0" w:space="0" w:color="auto"/>
                    <w:right w:val="none" w:sz="0" w:space="0" w:color="auto"/>
                  </w:divBdr>
                  <w:divsChild>
                    <w:div w:id="14578610">
                      <w:marLeft w:val="0"/>
                      <w:marRight w:val="0"/>
                      <w:marTop w:val="0"/>
                      <w:marBottom w:val="0"/>
                      <w:divBdr>
                        <w:top w:val="none" w:sz="0" w:space="0" w:color="auto"/>
                        <w:left w:val="none" w:sz="0" w:space="0" w:color="auto"/>
                        <w:bottom w:val="none" w:sz="0" w:space="0" w:color="auto"/>
                        <w:right w:val="none" w:sz="0" w:space="0" w:color="auto"/>
                      </w:divBdr>
                    </w:div>
                    <w:div w:id="244263551">
                      <w:marLeft w:val="0"/>
                      <w:marRight w:val="0"/>
                      <w:marTop w:val="0"/>
                      <w:marBottom w:val="0"/>
                      <w:divBdr>
                        <w:top w:val="none" w:sz="0" w:space="0" w:color="auto"/>
                        <w:left w:val="none" w:sz="0" w:space="0" w:color="auto"/>
                        <w:bottom w:val="none" w:sz="0" w:space="0" w:color="auto"/>
                        <w:right w:val="none" w:sz="0" w:space="0" w:color="auto"/>
                      </w:divBdr>
                    </w:div>
                    <w:div w:id="359941896">
                      <w:marLeft w:val="0"/>
                      <w:marRight w:val="0"/>
                      <w:marTop w:val="0"/>
                      <w:marBottom w:val="0"/>
                      <w:divBdr>
                        <w:top w:val="none" w:sz="0" w:space="0" w:color="auto"/>
                        <w:left w:val="none" w:sz="0" w:space="0" w:color="auto"/>
                        <w:bottom w:val="none" w:sz="0" w:space="0" w:color="auto"/>
                        <w:right w:val="none" w:sz="0" w:space="0" w:color="auto"/>
                      </w:divBdr>
                    </w:div>
                    <w:div w:id="1713994867">
                      <w:marLeft w:val="0"/>
                      <w:marRight w:val="0"/>
                      <w:marTop w:val="0"/>
                      <w:marBottom w:val="0"/>
                      <w:divBdr>
                        <w:top w:val="none" w:sz="0" w:space="0" w:color="auto"/>
                        <w:left w:val="none" w:sz="0" w:space="0" w:color="auto"/>
                        <w:bottom w:val="none" w:sz="0" w:space="0" w:color="auto"/>
                        <w:right w:val="none" w:sz="0" w:space="0" w:color="auto"/>
                      </w:divBdr>
                    </w:div>
                    <w:div w:id="1792750282">
                      <w:marLeft w:val="0"/>
                      <w:marRight w:val="0"/>
                      <w:marTop w:val="0"/>
                      <w:marBottom w:val="0"/>
                      <w:divBdr>
                        <w:top w:val="none" w:sz="0" w:space="0" w:color="auto"/>
                        <w:left w:val="none" w:sz="0" w:space="0" w:color="auto"/>
                        <w:bottom w:val="none" w:sz="0" w:space="0" w:color="auto"/>
                        <w:right w:val="none" w:sz="0" w:space="0" w:color="auto"/>
                      </w:divBdr>
                    </w:div>
                  </w:divsChild>
                </w:div>
                <w:div w:id="1583446650">
                  <w:marLeft w:val="0"/>
                  <w:marRight w:val="0"/>
                  <w:marTop w:val="0"/>
                  <w:marBottom w:val="0"/>
                  <w:divBdr>
                    <w:top w:val="none" w:sz="0" w:space="0" w:color="auto"/>
                    <w:left w:val="none" w:sz="0" w:space="0" w:color="auto"/>
                    <w:bottom w:val="none" w:sz="0" w:space="0" w:color="auto"/>
                    <w:right w:val="none" w:sz="0" w:space="0" w:color="auto"/>
                  </w:divBdr>
                  <w:divsChild>
                    <w:div w:id="235940833">
                      <w:marLeft w:val="0"/>
                      <w:marRight w:val="0"/>
                      <w:marTop w:val="0"/>
                      <w:marBottom w:val="0"/>
                      <w:divBdr>
                        <w:top w:val="none" w:sz="0" w:space="0" w:color="auto"/>
                        <w:left w:val="none" w:sz="0" w:space="0" w:color="auto"/>
                        <w:bottom w:val="none" w:sz="0" w:space="0" w:color="auto"/>
                        <w:right w:val="none" w:sz="0" w:space="0" w:color="auto"/>
                      </w:divBdr>
                    </w:div>
                    <w:div w:id="262955779">
                      <w:marLeft w:val="0"/>
                      <w:marRight w:val="0"/>
                      <w:marTop w:val="0"/>
                      <w:marBottom w:val="0"/>
                      <w:divBdr>
                        <w:top w:val="none" w:sz="0" w:space="0" w:color="auto"/>
                        <w:left w:val="none" w:sz="0" w:space="0" w:color="auto"/>
                        <w:bottom w:val="none" w:sz="0" w:space="0" w:color="auto"/>
                        <w:right w:val="none" w:sz="0" w:space="0" w:color="auto"/>
                      </w:divBdr>
                    </w:div>
                  </w:divsChild>
                </w:div>
                <w:div w:id="1593663843">
                  <w:marLeft w:val="0"/>
                  <w:marRight w:val="0"/>
                  <w:marTop w:val="0"/>
                  <w:marBottom w:val="0"/>
                  <w:divBdr>
                    <w:top w:val="none" w:sz="0" w:space="0" w:color="auto"/>
                    <w:left w:val="none" w:sz="0" w:space="0" w:color="auto"/>
                    <w:bottom w:val="none" w:sz="0" w:space="0" w:color="auto"/>
                    <w:right w:val="none" w:sz="0" w:space="0" w:color="auto"/>
                  </w:divBdr>
                  <w:divsChild>
                    <w:div w:id="1174153812">
                      <w:marLeft w:val="0"/>
                      <w:marRight w:val="0"/>
                      <w:marTop w:val="0"/>
                      <w:marBottom w:val="0"/>
                      <w:divBdr>
                        <w:top w:val="none" w:sz="0" w:space="0" w:color="auto"/>
                        <w:left w:val="none" w:sz="0" w:space="0" w:color="auto"/>
                        <w:bottom w:val="none" w:sz="0" w:space="0" w:color="auto"/>
                        <w:right w:val="none" w:sz="0" w:space="0" w:color="auto"/>
                      </w:divBdr>
                    </w:div>
                    <w:div w:id="1401710094">
                      <w:marLeft w:val="0"/>
                      <w:marRight w:val="0"/>
                      <w:marTop w:val="0"/>
                      <w:marBottom w:val="0"/>
                      <w:divBdr>
                        <w:top w:val="none" w:sz="0" w:space="0" w:color="auto"/>
                        <w:left w:val="none" w:sz="0" w:space="0" w:color="auto"/>
                        <w:bottom w:val="none" w:sz="0" w:space="0" w:color="auto"/>
                        <w:right w:val="none" w:sz="0" w:space="0" w:color="auto"/>
                      </w:divBdr>
                    </w:div>
                    <w:div w:id="1610771052">
                      <w:marLeft w:val="0"/>
                      <w:marRight w:val="0"/>
                      <w:marTop w:val="0"/>
                      <w:marBottom w:val="0"/>
                      <w:divBdr>
                        <w:top w:val="none" w:sz="0" w:space="0" w:color="auto"/>
                        <w:left w:val="none" w:sz="0" w:space="0" w:color="auto"/>
                        <w:bottom w:val="none" w:sz="0" w:space="0" w:color="auto"/>
                        <w:right w:val="none" w:sz="0" w:space="0" w:color="auto"/>
                      </w:divBdr>
                    </w:div>
                  </w:divsChild>
                </w:div>
                <w:div w:id="1597977478">
                  <w:marLeft w:val="0"/>
                  <w:marRight w:val="0"/>
                  <w:marTop w:val="0"/>
                  <w:marBottom w:val="0"/>
                  <w:divBdr>
                    <w:top w:val="none" w:sz="0" w:space="0" w:color="auto"/>
                    <w:left w:val="none" w:sz="0" w:space="0" w:color="auto"/>
                    <w:bottom w:val="none" w:sz="0" w:space="0" w:color="auto"/>
                    <w:right w:val="none" w:sz="0" w:space="0" w:color="auto"/>
                  </w:divBdr>
                  <w:divsChild>
                    <w:div w:id="735906189">
                      <w:marLeft w:val="0"/>
                      <w:marRight w:val="0"/>
                      <w:marTop w:val="0"/>
                      <w:marBottom w:val="0"/>
                      <w:divBdr>
                        <w:top w:val="none" w:sz="0" w:space="0" w:color="auto"/>
                        <w:left w:val="none" w:sz="0" w:space="0" w:color="auto"/>
                        <w:bottom w:val="none" w:sz="0" w:space="0" w:color="auto"/>
                        <w:right w:val="none" w:sz="0" w:space="0" w:color="auto"/>
                      </w:divBdr>
                    </w:div>
                  </w:divsChild>
                </w:div>
                <w:div w:id="1602833379">
                  <w:marLeft w:val="0"/>
                  <w:marRight w:val="0"/>
                  <w:marTop w:val="0"/>
                  <w:marBottom w:val="0"/>
                  <w:divBdr>
                    <w:top w:val="none" w:sz="0" w:space="0" w:color="auto"/>
                    <w:left w:val="none" w:sz="0" w:space="0" w:color="auto"/>
                    <w:bottom w:val="none" w:sz="0" w:space="0" w:color="auto"/>
                    <w:right w:val="none" w:sz="0" w:space="0" w:color="auto"/>
                  </w:divBdr>
                  <w:divsChild>
                    <w:div w:id="140273310">
                      <w:marLeft w:val="0"/>
                      <w:marRight w:val="0"/>
                      <w:marTop w:val="0"/>
                      <w:marBottom w:val="0"/>
                      <w:divBdr>
                        <w:top w:val="none" w:sz="0" w:space="0" w:color="auto"/>
                        <w:left w:val="none" w:sz="0" w:space="0" w:color="auto"/>
                        <w:bottom w:val="none" w:sz="0" w:space="0" w:color="auto"/>
                        <w:right w:val="none" w:sz="0" w:space="0" w:color="auto"/>
                      </w:divBdr>
                    </w:div>
                    <w:div w:id="802770948">
                      <w:marLeft w:val="0"/>
                      <w:marRight w:val="0"/>
                      <w:marTop w:val="0"/>
                      <w:marBottom w:val="0"/>
                      <w:divBdr>
                        <w:top w:val="none" w:sz="0" w:space="0" w:color="auto"/>
                        <w:left w:val="none" w:sz="0" w:space="0" w:color="auto"/>
                        <w:bottom w:val="none" w:sz="0" w:space="0" w:color="auto"/>
                        <w:right w:val="none" w:sz="0" w:space="0" w:color="auto"/>
                      </w:divBdr>
                    </w:div>
                    <w:div w:id="1317295093">
                      <w:marLeft w:val="0"/>
                      <w:marRight w:val="0"/>
                      <w:marTop w:val="0"/>
                      <w:marBottom w:val="0"/>
                      <w:divBdr>
                        <w:top w:val="none" w:sz="0" w:space="0" w:color="auto"/>
                        <w:left w:val="none" w:sz="0" w:space="0" w:color="auto"/>
                        <w:bottom w:val="none" w:sz="0" w:space="0" w:color="auto"/>
                        <w:right w:val="none" w:sz="0" w:space="0" w:color="auto"/>
                      </w:divBdr>
                    </w:div>
                    <w:div w:id="1390420306">
                      <w:marLeft w:val="0"/>
                      <w:marRight w:val="0"/>
                      <w:marTop w:val="0"/>
                      <w:marBottom w:val="0"/>
                      <w:divBdr>
                        <w:top w:val="none" w:sz="0" w:space="0" w:color="auto"/>
                        <w:left w:val="none" w:sz="0" w:space="0" w:color="auto"/>
                        <w:bottom w:val="none" w:sz="0" w:space="0" w:color="auto"/>
                        <w:right w:val="none" w:sz="0" w:space="0" w:color="auto"/>
                      </w:divBdr>
                    </w:div>
                    <w:div w:id="1838879710">
                      <w:marLeft w:val="0"/>
                      <w:marRight w:val="0"/>
                      <w:marTop w:val="0"/>
                      <w:marBottom w:val="0"/>
                      <w:divBdr>
                        <w:top w:val="none" w:sz="0" w:space="0" w:color="auto"/>
                        <w:left w:val="none" w:sz="0" w:space="0" w:color="auto"/>
                        <w:bottom w:val="none" w:sz="0" w:space="0" w:color="auto"/>
                        <w:right w:val="none" w:sz="0" w:space="0" w:color="auto"/>
                      </w:divBdr>
                    </w:div>
                  </w:divsChild>
                </w:div>
                <w:div w:id="1645545991">
                  <w:marLeft w:val="0"/>
                  <w:marRight w:val="0"/>
                  <w:marTop w:val="0"/>
                  <w:marBottom w:val="0"/>
                  <w:divBdr>
                    <w:top w:val="none" w:sz="0" w:space="0" w:color="auto"/>
                    <w:left w:val="none" w:sz="0" w:space="0" w:color="auto"/>
                    <w:bottom w:val="none" w:sz="0" w:space="0" w:color="auto"/>
                    <w:right w:val="none" w:sz="0" w:space="0" w:color="auto"/>
                  </w:divBdr>
                  <w:divsChild>
                    <w:div w:id="1343581878">
                      <w:marLeft w:val="0"/>
                      <w:marRight w:val="0"/>
                      <w:marTop w:val="0"/>
                      <w:marBottom w:val="0"/>
                      <w:divBdr>
                        <w:top w:val="none" w:sz="0" w:space="0" w:color="auto"/>
                        <w:left w:val="none" w:sz="0" w:space="0" w:color="auto"/>
                        <w:bottom w:val="none" w:sz="0" w:space="0" w:color="auto"/>
                        <w:right w:val="none" w:sz="0" w:space="0" w:color="auto"/>
                      </w:divBdr>
                    </w:div>
                    <w:div w:id="2014530664">
                      <w:marLeft w:val="0"/>
                      <w:marRight w:val="0"/>
                      <w:marTop w:val="0"/>
                      <w:marBottom w:val="0"/>
                      <w:divBdr>
                        <w:top w:val="none" w:sz="0" w:space="0" w:color="auto"/>
                        <w:left w:val="none" w:sz="0" w:space="0" w:color="auto"/>
                        <w:bottom w:val="none" w:sz="0" w:space="0" w:color="auto"/>
                        <w:right w:val="none" w:sz="0" w:space="0" w:color="auto"/>
                      </w:divBdr>
                    </w:div>
                  </w:divsChild>
                </w:div>
                <w:div w:id="1648508479">
                  <w:marLeft w:val="0"/>
                  <w:marRight w:val="0"/>
                  <w:marTop w:val="0"/>
                  <w:marBottom w:val="0"/>
                  <w:divBdr>
                    <w:top w:val="none" w:sz="0" w:space="0" w:color="auto"/>
                    <w:left w:val="none" w:sz="0" w:space="0" w:color="auto"/>
                    <w:bottom w:val="none" w:sz="0" w:space="0" w:color="auto"/>
                    <w:right w:val="none" w:sz="0" w:space="0" w:color="auto"/>
                  </w:divBdr>
                  <w:divsChild>
                    <w:div w:id="331297373">
                      <w:marLeft w:val="0"/>
                      <w:marRight w:val="0"/>
                      <w:marTop w:val="0"/>
                      <w:marBottom w:val="0"/>
                      <w:divBdr>
                        <w:top w:val="none" w:sz="0" w:space="0" w:color="auto"/>
                        <w:left w:val="none" w:sz="0" w:space="0" w:color="auto"/>
                        <w:bottom w:val="none" w:sz="0" w:space="0" w:color="auto"/>
                        <w:right w:val="none" w:sz="0" w:space="0" w:color="auto"/>
                      </w:divBdr>
                    </w:div>
                    <w:div w:id="971055272">
                      <w:marLeft w:val="0"/>
                      <w:marRight w:val="0"/>
                      <w:marTop w:val="0"/>
                      <w:marBottom w:val="0"/>
                      <w:divBdr>
                        <w:top w:val="none" w:sz="0" w:space="0" w:color="auto"/>
                        <w:left w:val="none" w:sz="0" w:space="0" w:color="auto"/>
                        <w:bottom w:val="none" w:sz="0" w:space="0" w:color="auto"/>
                        <w:right w:val="none" w:sz="0" w:space="0" w:color="auto"/>
                      </w:divBdr>
                    </w:div>
                    <w:div w:id="1039280670">
                      <w:marLeft w:val="0"/>
                      <w:marRight w:val="0"/>
                      <w:marTop w:val="0"/>
                      <w:marBottom w:val="0"/>
                      <w:divBdr>
                        <w:top w:val="none" w:sz="0" w:space="0" w:color="auto"/>
                        <w:left w:val="none" w:sz="0" w:space="0" w:color="auto"/>
                        <w:bottom w:val="none" w:sz="0" w:space="0" w:color="auto"/>
                        <w:right w:val="none" w:sz="0" w:space="0" w:color="auto"/>
                      </w:divBdr>
                    </w:div>
                    <w:div w:id="1293903241">
                      <w:marLeft w:val="0"/>
                      <w:marRight w:val="0"/>
                      <w:marTop w:val="0"/>
                      <w:marBottom w:val="0"/>
                      <w:divBdr>
                        <w:top w:val="none" w:sz="0" w:space="0" w:color="auto"/>
                        <w:left w:val="none" w:sz="0" w:space="0" w:color="auto"/>
                        <w:bottom w:val="none" w:sz="0" w:space="0" w:color="auto"/>
                        <w:right w:val="none" w:sz="0" w:space="0" w:color="auto"/>
                      </w:divBdr>
                    </w:div>
                    <w:div w:id="1655522607">
                      <w:marLeft w:val="0"/>
                      <w:marRight w:val="0"/>
                      <w:marTop w:val="0"/>
                      <w:marBottom w:val="0"/>
                      <w:divBdr>
                        <w:top w:val="none" w:sz="0" w:space="0" w:color="auto"/>
                        <w:left w:val="none" w:sz="0" w:space="0" w:color="auto"/>
                        <w:bottom w:val="none" w:sz="0" w:space="0" w:color="auto"/>
                        <w:right w:val="none" w:sz="0" w:space="0" w:color="auto"/>
                      </w:divBdr>
                    </w:div>
                  </w:divsChild>
                </w:div>
                <w:div w:id="1656497400">
                  <w:marLeft w:val="0"/>
                  <w:marRight w:val="0"/>
                  <w:marTop w:val="0"/>
                  <w:marBottom w:val="0"/>
                  <w:divBdr>
                    <w:top w:val="none" w:sz="0" w:space="0" w:color="auto"/>
                    <w:left w:val="none" w:sz="0" w:space="0" w:color="auto"/>
                    <w:bottom w:val="none" w:sz="0" w:space="0" w:color="auto"/>
                    <w:right w:val="none" w:sz="0" w:space="0" w:color="auto"/>
                  </w:divBdr>
                  <w:divsChild>
                    <w:div w:id="302976056">
                      <w:marLeft w:val="0"/>
                      <w:marRight w:val="0"/>
                      <w:marTop w:val="0"/>
                      <w:marBottom w:val="0"/>
                      <w:divBdr>
                        <w:top w:val="none" w:sz="0" w:space="0" w:color="auto"/>
                        <w:left w:val="none" w:sz="0" w:space="0" w:color="auto"/>
                        <w:bottom w:val="none" w:sz="0" w:space="0" w:color="auto"/>
                        <w:right w:val="none" w:sz="0" w:space="0" w:color="auto"/>
                      </w:divBdr>
                    </w:div>
                    <w:div w:id="345716964">
                      <w:marLeft w:val="0"/>
                      <w:marRight w:val="0"/>
                      <w:marTop w:val="0"/>
                      <w:marBottom w:val="0"/>
                      <w:divBdr>
                        <w:top w:val="none" w:sz="0" w:space="0" w:color="auto"/>
                        <w:left w:val="none" w:sz="0" w:space="0" w:color="auto"/>
                        <w:bottom w:val="none" w:sz="0" w:space="0" w:color="auto"/>
                        <w:right w:val="none" w:sz="0" w:space="0" w:color="auto"/>
                      </w:divBdr>
                    </w:div>
                    <w:div w:id="752748997">
                      <w:marLeft w:val="0"/>
                      <w:marRight w:val="0"/>
                      <w:marTop w:val="0"/>
                      <w:marBottom w:val="0"/>
                      <w:divBdr>
                        <w:top w:val="none" w:sz="0" w:space="0" w:color="auto"/>
                        <w:left w:val="none" w:sz="0" w:space="0" w:color="auto"/>
                        <w:bottom w:val="none" w:sz="0" w:space="0" w:color="auto"/>
                        <w:right w:val="none" w:sz="0" w:space="0" w:color="auto"/>
                      </w:divBdr>
                    </w:div>
                    <w:div w:id="1155142920">
                      <w:marLeft w:val="0"/>
                      <w:marRight w:val="0"/>
                      <w:marTop w:val="0"/>
                      <w:marBottom w:val="0"/>
                      <w:divBdr>
                        <w:top w:val="none" w:sz="0" w:space="0" w:color="auto"/>
                        <w:left w:val="none" w:sz="0" w:space="0" w:color="auto"/>
                        <w:bottom w:val="none" w:sz="0" w:space="0" w:color="auto"/>
                        <w:right w:val="none" w:sz="0" w:space="0" w:color="auto"/>
                      </w:divBdr>
                    </w:div>
                    <w:div w:id="1483542612">
                      <w:marLeft w:val="0"/>
                      <w:marRight w:val="0"/>
                      <w:marTop w:val="0"/>
                      <w:marBottom w:val="0"/>
                      <w:divBdr>
                        <w:top w:val="none" w:sz="0" w:space="0" w:color="auto"/>
                        <w:left w:val="none" w:sz="0" w:space="0" w:color="auto"/>
                        <w:bottom w:val="none" w:sz="0" w:space="0" w:color="auto"/>
                        <w:right w:val="none" w:sz="0" w:space="0" w:color="auto"/>
                      </w:divBdr>
                    </w:div>
                    <w:div w:id="1493184591">
                      <w:marLeft w:val="0"/>
                      <w:marRight w:val="0"/>
                      <w:marTop w:val="0"/>
                      <w:marBottom w:val="0"/>
                      <w:divBdr>
                        <w:top w:val="none" w:sz="0" w:space="0" w:color="auto"/>
                        <w:left w:val="none" w:sz="0" w:space="0" w:color="auto"/>
                        <w:bottom w:val="none" w:sz="0" w:space="0" w:color="auto"/>
                        <w:right w:val="none" w:sz="0" w:space="0" w:color="auto"/>
                      </w:divBdr>
                    </w:div>
                    <w:div w:id="1870291494">
                      <w:marLeft w:val="0"/>
                      <w:marRight w:val="0"/>
                      <w:marTop w:val="0"/>
                      <w:marBottom w:val="0"/>
                      <w:divBdr>
                        <w:top w:val="none" w:sz="0" w:space="0" w:color="auto"/>
                        <w:left w:val="none" w:sz="0" w:space="0" w:color="auto"/>
                        <w:bottom w:val="none" w:sz="0" w:space="0" w:color="auto"/>
                        <w:right w:val="none" w:sz="0" w:space="0" w:color="auto"/>
                      </w:divBdr>
                    </w:div>
                    <w:div w:id="1872063743">
                      <w:marLeft w:val="0"/>
                      <w:marRight w:val="0"/>
                      <w:marTop w:val="0"/>
                      <w:marBottom w:val="0"/>
                      <w:divBdr>
                        <w:top w:val="none" w:sz="0" w:space="0" w:color="auto"/>
                        <w:left w:val="none" w:sz="0" w:space="0" w:color="auto"/>
                        <w:bottom w:val="none" w:sz="0" w:space="0" w:color="auto"/>
                        <w:right w:val="none" w:sz="0" w:space="0" w:color="auto"/>
                      </w:divBdr>
                    </w:div>
                  </w:divsChild>
                </w:div>
                <w:div w:id="1660620888">
                  <w:marLeft w:val="0"/>
                  <w:marRight w:val="0"/>
                  <w:marTop w:val="0"/>
                  <w:marBottom w:val="0"/>
                  <w:divBdr>
                    <w:top w:val="none" w:sz="0" w:space="0" w:color="auto"/>
                    <w:left w:val="none" w:sz="0" w:space="0" w:color="auto"/>
                    <w:bottom w:val="none" w:sz="0" w:space="0" w:color="auto"/>
                    <w:right w:val="none" w:sz="0" w:space="0" w:color="auto"/>
                  </w:divBdr>
                  <w:divsChild>
                    <w:div w:id="302277665">
                      <w:marLeft w:val="0"/>
                      <w:marRight w:val="0"/>
                      <w:marTop w:val="0"/>
                      <w:marBottom w:val="0"/>
                      <w:divBdr>
                        <w:top w:val="none" w:sz="0" w:space="0" w:color="auto"/>
                        <w:left w:val="none" w:sz="0" w:space="0" w:color="auto"/>
                        <w:bottom w:val="none" w:sz="0" w:space="0" w:color="auto"/>
                        <w:right w:val="none" w:sz="0" w:space="0" w:color="auto"/>
                      </w:divBdr>
                    </w:div>
                    <w:div w:id="640842347">
                      <w:marLeft w:val="0"/>
                      <w:marRight w:val="0"/>
                      <w:marTop w:val="0"/>
                      <w:marBottom w:val="0"/>
                      <w:divBdr>
                        <w:top w:val="none" w:sz="0" w:space="0" w:color="auto"/>
                        <w:left w:val="none" w:sz="0" w:space="0" w:color="auto"/>
                        <w:bottom w:val="none" w:sz="0" w:space="0" w:color="auto"/>
                        <w:right w:val="none" w:sz="0" w:space="0" w:color="auto"/>
                      </w:divBdr>
                    </w:div>
                    <w:div w:id="1828787557">
                      <w:marLeft w:val="0"/>
                      <w:marRight w:val="0"/>
                      <w:marTop w:val="0"/>
                      <w:marBottom w:val="0"/>
                      <w:divBdr>
                        <w:top w:val="none" w:sz="0" w:space="0" w:color="auto"/>
                        <w:left w:val="none" w:sz="0" w:space="0" w:color="auto"/>
                        <w:bottom w:val="none" w:sz="0" w:space="0" w:color="auto"/>
                        <w:right w:val="none" w:sz="0" w:space="0" w:color="auto"/>
                      </w:divBdr>
                    </w:div>
                  </w:divsChild>
                </w:div>
                <w:div w:id="1664310438">
                  <w:marLeft w:val="0"/>
                  <w:marRight w:val="0"/>
                  <w:marTop w:val="0"/>
                  <w:marBottom w:val="0"/>
                  <w:divBdr>
                    <w:top w:val="none" w:sz="0" w:space="0" w:color="auto"/>
                    <w:left w:val="none" w:sz="0" w:space="0" w:color="auto"/>
                    <w:bottom w:val="none" w:sz="0" w:space="0" w:color="auto"/>
                    <w:right w:val="none" w:sz="0" w:space="0" w:color="auto"/>
                  </w:divBdr>
                  <w:divsChild>
                    <w:div w:id="1327131715">
                      <w:marLeft w:val="0"/>
                      <w:marRight w:val="0"/>
                      <w:marTop w:val="0"/>
                      <w:marBottom w:val="0"/>
                      <w:divBdr>
                        <w:top w:val="none" w:sz="0" w:space="0" w:color="auto"/>
                        <w:left w:val="none" w:sz="0" w:space="0" w:color="auto"/>
                        <w:bottom w:val="none" w:sz="0" w:space="0" w:color="auto"/>
                        <w:right w:val="none" w:sz="0" w:space="0" w:color="auto"/>
                      </w:divBdr>
                    </w:div>
                    <w:div w:id="1974670853">
                      <w:marLeft w:val="0"/>
                      <w:marRight w:val="0"/>
                      <w:marTop w:val="0"/>
                      <w:marBottom w:val="0"/>
                      <w:divBdr>
                        <w:top w:val="none" w:sz="0" w:space="0" w:color="auto"/>
                        <w:left w:val="none" w:sz="0" w:space="0" w:color="auto"/>
                        <w:bottom w:val="none" w:sz="0" w:space="0" w:color="auto"/>
                        <w:right w:val="none" w:sz="0" w:space="0" w:color="auto"/>
                      </w:divBdr>
                    </w:div>
                  </w:divsChild>
                </w:div>
                <w:div w:id="1670669724">
                  <w:marLeft w:val="0"/>
                  <w:marRight w:val="0"/>
                  <w:marTop w:val="0"/>
                  <w:marBottom w:val="0"/>
                  <w:divBdr>
                    <w:top w:val="none" w:sz="0" w:space="0" w:color="auto"/>
                    <w:left w:val="none" w:sz="0" w:space="0" w:color="auto"/>
                    <w:bottom w:val="none" w:sz="0" w:space="0" w:color="auto"/>
                    <w:right w:val="none" w:sz="0" w:space="0" w:color="auto"/>
                  </w:divBdr>
                  <w:divsChild>
                    <w:div w:id="60755868">
                      <w:marLeft w:val="0"/>
                      <w:marRight w:val="0"/>
                      <w:marTop w:val="0"/>
                      <w:marBottom w:val="0"/>
                      <w:divBdr>
                        <w:top w:val="none" w:sz="0" w:space="0" w:color="auto"/>
                        <w:left w:val="none" w:sz="0" w:space="0" w:color="auto"/>
                        <w:bottom w:val="none" w:sz="0" w:space="0" w:color="auto"/>
                        <w:right w:val="none" w:sz="0" w:space="0" w:color="auto"/>
                      </w:divBdr>
                    </w:div>
                    <w:div w:id="686324657">
                      <w:marLeft w:val="0"/>
                      <w:marRight w:val="0"/>
                      <w:marTop w:val="0"/>
                      <w:marBottom w:val="0"/>
                      <w:divBdr>
                        <w:top w:val="none" w:sz="0" w:space="0" w:color="auto"/>
                        <w:left w:val="none" w:sz="0" w:space="0" w:color="auto"/>
                        <w:bottom w:val="none" w:sz="0" w:space="0" w:color="auto"/>
                        <w:right w:val="none" w:sz="0" w:space="0" w:color="auto"/>
                      </w:divBdr>
                    </w:div>
                    <w:div w:id="1318800734">
                      <w:marLeft w:val="0"/>
                      <w:marRight w:val="0"/>
                      <w:marTop w:val="0"/>
                      <w:marBottom w:val="0"/>
                      <w:divBdr>
                        <w:top w:val="none" w:sz="0" w:space="0" w:color="auto"/>
                        <w:left w:val="none" w:sz="0" w:space="0" w:color="auto"/>
                        <w:bottom w:val="none" w:sz="0" w:space="0" w:color="auto"/>
                        <w:right w:val="none" w:sz="0" w:space="0" w:color="auto"/>
                      </w:divBdr>
                    </w:div>
                  </w:divsChild>
                </w:div>
                <w:div w:id="1674839558">
                  <w:marLeft w:val="0"/>
                  <w:marRight w:val="0"/>
                  <w:marTop w:val="0"/>
                  <w:marBottom w:val="0"/>
                  <w:divBdr>
                    <w:top w:val="none" w:sz="0" w:space="0" w:color="auto"/>
                    <w:left w:val="none" w:sz="0" w:space="0" w:color="auto"/>
                    <w:bottom w:val="none" w:sz="0" w:space="0" w:color="auto"/>
                    <w:right w:val="none" w:sz="0" w:space="0" w:color="auto"/>
                  </w:divBdr>
                  <w:divsChild>
                    <w:div w:id="1434783120">
                      <w:marLeft w:val="0"/>
                      <w:marRight w:val="0"/>
                      <w:marTop w:val="0"/>
                      <w:marBottom w:val="0"/>
                      <w:divBdr>
                        <w:top w:val="none" w:sz="0" w:space="0" w:color="auto"/>
                        <w:left w:val="none" w:sz="0" w:space="0" w:color="auto"/>
                        <w:bottom w:val="none" w:sz="0" w:space="0" w:color="auto"/>
                        <w:right w:val="none" w:sz="0" w:space="0" w:color="auto"/>
                      </w:divBdr>
                    </w:div>
                    <w:div w:id="1645164146">
                      <w:marLeft w:val="0"/>
                      <w:marRight w:val="0"/>
                      <w:marTop w:val="0"/>
                      <w:marBottom w:val="0"/>
                      <w:divBdr>
                        <w:top w:val="none" w:sz="0" w:space="0" w:color="auto"/>
                        <w:left w:val="none" w:sz="0" w:space="0" w:color="auto"/>
                        <w:bottom w:val="none" w:sz="0" w:space="0" w:color="auto"/>
                        <w:right w:val="none" w:sz="0" w:space="0" w:color="auto"/>
                      </w:divBdr>
                    </w:div>
                  </w:divsChild>
                </w:div>
                <w:div w:id="1684356614">
                  <w:marLeft w:val="0"/>
                  <w:marRight w:val="0"/>
                  <w:marTop w:val="0"/>
                  <w:marBottom w:val="0"/>
                  <w:divBdr>
                    <w:top w:val="none" w:sz="0" w:space="0" w:color="auto"/>
                    <w:left w:val="none" w:sz="0" w:space="0" w:color="auto"/>
                    <w:bottom w:val="none" w:sz="0" w:space="0" w:color="auto"/>
                    <w:right w:val="none" w:sz="0" w:space="0" w:color="auto"/>
                  </w:divBdr>
                  <w:divsChild>
                    <w:div w:id="160314985">
                      <w:marLeft w:val="0"/>
                      <w:marRight w:val="0"/>
                      <w:marTop w:val="0"/>
                      <w:marBottom w:val="0"/>
                      <w:divBdr>
                        <w:top w:val="none" w:sz="0" w:space="0" w:color="auto"/>
                        <w:left w:val="none" w:sz="0" w:space="0" w:color="auto"/>
                        <w:bottom w:val="none" w:sz="0" w:space="0" w:color="auto"/>
                        <w:right w:val="none" w:sz="0" w:space="0" w:color="auto"/>
                      </w:divBdr>
                    </w:div>
                    <w:div w:id="339506471">
                      <w:marLeft w:val="0"/>
                      <w:marRight w:val="0"/>
                      <w:marTop w:val="0"/>
                      <w:marBottom w:val="0"/>
                      <w:divBdr>
                        <w:top w:val="none" w:sz="0" w:space="0" w:color="auto"/>
                        <w:left w:val="none" w:sz="0" w:space="0" w:color="auto"/>
                        <w:bottom w:val="none" w:sz="0" w:space="0" w:color="auto"/>
                        <w:right w:val="none" w:sz="0" w:space="0" w:color="auto"/>
                      </w:divBdr>
                    </w:div>
                    <w:div w:id="1942301065">
                      <w:marLeft w:val="0"/>
                      <w:marRight w:val="0"/>
                      <w:marTop w:val="0"/>
                      <w:marBottom w:val="0"/>
                      <w:divBdr>
                        <w:top w:val="none" w:sz="0" w:space="0" w:color="auto"/>
                        <w:left w:val="none" w:sz="0" w:space="0" w:color="auto"/>
                        <w:bottom w:val="none" w:sz="0" w:space="0" w:color="auto"/>
                        <w:right w:val="none" w:sz="0" w:space="0" w:color="auto"/>
                      </w:divBdr>
                    </w:div>
                  </w:divsChild>
                </w:div>
                <w:div w:id="1685396027">
                  <w:marLeft w:val="0"/>
                  <w:marRight w:val="0"/>
                  <w:marTop w:val="0"/>
                  <w:marBottom w:val="0"/>
                  <w:divBdr>
                    <w:top w:val="none" w:sz="0" w:space="0" w:color="auto"/>
                    <w:left w:val="none" w:sz="0" w:space="0" w:color="auto"/>
                    <w:bottom w:val="none" w:sz="0" w:space="0" w:color="auto"/>
                    <w:right w:val="none" w:sz="0" w:space="0" w:color="auto"/>
                  </w:divBdr>
                  <w:divsChild>
                    <w:div w:id="363404823">
                      <w:marLeft w:val="0"/>
                      <w:marRight w:val="0"/>
                      <w:marTop w:val="0"/>
                      <w:marBottom w:val="0"/>
                      <w:divBdr>
                        <w:top w:val="none" w:sz="0" w:space="0" w:color="auto"/>
                        <w:left w:val="none" w:sz="0" w:space="0" w:color="auto"/>
                        <w:bottom w:val="none" w:sz="0" w:space="0" w:color="auto"/>
                        <w:right w:val="none" w:sz="0" w:space="0" w:color="auto"/>
                      </w:divBdr>
                    </w:div>
                  </w:divsChild>
                </w:div>
                <w:div w:id="1719434996">
                  <w:marLeft w:val="0"/>
                  <w:marRight w:val="0"/>
                  <w:marTop w:val="0"/>
                  <w:marBottom w:val="0"/>
                  <w:divBdr>
                    <w:top w:val="none" w:sz="0" w:space="0" w:color="auto"/>
                    <w:left w:val="none" w:sz="0" w:space="0" w:color="auto"/>
                    <w:bottom w:val="none" w:sz="0" w:space="0" w:color="auto"/>
                    <w:right w:val="none" w:sz="0" w:space="0" w:color="auto"/>
                  </w:divBdr>
                  <w:divsChild>
                    <w:div w:id="699285828">
                      <w:marLeft w:val="0"/>
                      <w:marRight w:val="0"/>
                      <w:marTop w:val="0"/>
                      <w:marBottom w:val="0"/>
                      <w:divBdr>
                        <w:top w:val="none" w:sz="0" w:space="0" w:color="auto"/>
                        <w:left w:val="none" w:sz="0" w:space="0" w:color="auto"/>
                        <w:bottom w:val="none" w:sz="0" w:space="0" w:color="auto"/>
                        <w:right w:val="none" w:sz="0" w:space="0" w:color="auto"/>
                      </w:divBdr>
                    </w:div>
                    <w:div w:id="1920022381">
                      <w:marLeft w:val="0"/>
                      <w:marRight w:val="0"/>
                      <w:marTop w:val="0"/>
                      <w:marBottom w:val="0"/>
                      <w:divBdr>
                        <w:top w:val="none" w:sz="0" w:space="0" w:color="auto"/>
                        <w:left w:val="none" w:sz="0" w:space="0" w:color="auto"/>
                        <w:bottom w:val="none" w:sz="0" w:space="0" w:color="auto"/>
                        <w:right w:val="none" w:sz="0" w:space="0" w:color="auto"/>
                      </w:divBdr>
                    </w:div>
                  </w:divsChild>
                </w:div>
                <w:div w:id="1750688529">
                  <w:marLeft w:val="0"/>
                  <w:marRight w:val="0"/>
                  <w:marTop w:val="0"/>
                  <w:marBottom w:val="0"/>
                  <w:divBdr>
                    <w:top w:val="none" w:sz="0" w:space="0" w:color="auto"/>
                    <w:left w:val="none" w:sz="0" w:space="0" w:color="auto"/>
                    <w:bottom w:val="none" w:sz="0" w:space="0" w:color="auto"/>
                    <w:right w:val="none" w:sz="0" w:space="0" w:color="auto"/>
                  </w:divBdr>
                  <w:divsChild>
                    <w:div w:id="760637140">
                      <w:marLeft w:val="0"/>
                      <w:marRight w:val="0"/>
                      <w:marTop w:val="0"/>
                      <w:marBottom w:val="0"/>
                      <w:divBdr>
                        <w:top w:val="none" w:sz="0" w:space="0" w:color="auto"/>
                        <w:left w:val="none" w:sz="0" w:space="0" w:color="auto"/>
                        <w:bottom w:val="none" w:sz="0" w:space="0" w:color="auto"/>
                        <w:right w:val="none" w:sz="0" w:space="0" w:color="auto"/>
                      </w:divBdr>
                    </w:div>
                    <w:div w:id="1114179525">
                      <w:marLeft w:val="0"/>
                      <w:marRight w:val="0"/>
                      <w:marTop w:val="0"/>
                      <w:marBottom w:val="0"/>
                      <w:divBdr>
                        <w:top w:val="none" w:sz="0" w:space="0" w:color="auto"/>
                        <w:left w:val="none" w:sz="0" w:space="0" w:color="auto"/>
                        <w:bottom w:val="none" w:sz="0" w:space="0" w:color="auto"/>
                        <w:right w:val="none" w:sz="0" w:space="0" w:color="auto"/>
                      </w:divBdr>
                    </w:div>
                  </w:divsChild>
                </w:div>
                <w:div w:id="1752196062">
                  <w:marLeft w:val="0"/>
                  <w:marRight w:val="0"/>
                  <w:marTop w:val="0"/>
                  <w:marBottom w:val="0"/>
                  <w:divBdr>
                    <w:top w:val="none" w:sz="0" w:space="0" w:color="auto"/>
                    <w:left w:val="none" w:sz="0" w:space="0" w:color="auto"/>
                    <w:bottom w:val="none" w:sz="0" w:space="0" w:color="auto"/>
                    <w:right w:val="none" w:sz="0" w:space="0" w:color="auto"/>
                  </w:divBdr>
                  <w:divsChild>
                    <w:div w:id="495192778">
                      <w:marLeft w:val="0"/>
                      <w:marRight w:val="0"/>
                      <w:marTop w:val="0"/>
                      <w:marBottom w:val="0"/>
                      <w:divBdr>
                        <w:top w:val="none" w:sz="0" w:space="0" w:color="auto"/>
                        <w:left w:val="none" w:sz="0" w:space="0" w:color="auto"/>
                        <w:bottom w:val="none" w:sz="0" w:space="0" w:color="auto"/>
                        <w:right w:val="none" w:sz="0" w:space="0" w:color="auto"/>
                      </w:divBdr>
                    </w:div>
                  </w:divsChild>
                </w:div>
                <w:div w:id="1779596202">
                  <w:marLeft w:val="0"/>
                  <w:marRight w:val="0"/>
                  <w:marTop w:val="0"/>
                  <w:marBottom w:val="0"/>
                  <w:divBdr>
                    <w:top w:val="none" w:sz="0" w:space="0" w:color="auto"/>
                    <w:left w:val="none" w:sz="0" w:space="0" w:color="auto"/>
                    <w:bottom w:val="none" w:sz="0" w:space="0" w:color="auto"/>
                    <w:right w:val="none" w:sz="0" w:space="0" w:color="auto"/>
                  </w:divBdr>
                  <w:divsChild>
                    <w:div w:id="108746076">
                      <w:marLeft w:val="0"/>
                      <w:marRight w:val="0"/>
                      <w:marTop w:val="0"/>
                      <w:marBottom w:val="0"/>
                      <w:divBdr>
                        <w:top w:val="none" w:sz="0" w:space="0" w:color="auto"/>
                        <w:left w:val="none" w:sz="0" w:space="0" w:color="auto"/>
                        <w:bottom w:val="none" w:sz="0" w:space="0" w:color="auto"/>
                        <w:right w:val="none" w:sz="0" w:space="0" w:color="auto"/>
                      </w:divBdr>
                    </w:div>
                    <w:div w:id="139616051">
                      <w:marLeft w:val="0"/>
                      <w:marRight w:val="0"/>
                      <w:marTop w:val="0"/>
                      <w:marBottom w:val="0"/>
                      <w:divBdr>
                        <w:top w:val="none" w:sz="0" w:space="0" w:color="auto"/>
                        <w:left w:val="none" w:sz="0" w:space="0" w:color="auto"/>
                        <w:bottom w:val="none" w:sz="0" w:space="0" w:color="auto"/>
                        <w:right w:val="none" w:sz="0" w:space="0" w:color="auto"/>
                      </w:divBdr>
                    </w:div>
                    <w:div w:id="456415805">
                      <w:marLeft w:val="0"/>
                      <w:marRight w:val="0"/>
                      <w:marTop w:val="0"/>
                      <w:marBottom w:val="0"/>
                      <w:divBdr>
                        <w:top w:val="none" w:sz="0" w:space="0" w:color="auto"/>
                        <w:left w:val="none" w:sz="0" w:space="0" w:color="auto"/>
                        <w:bottom w:val="none" w:sz="0" w:space="0" w:color="auto"/>
                        <w:right w:val="none" w:sz="0" w:space="0" w:color="auto"/>
                      </w:divBdr>
                    </w:div>
                    <w:div w:id="646012989">
                      <w:marLeft w:val="0"/>
                      <w:marRight w:val="0"/>
                      <w:marTop w:val="0"/>
                      <w:marBottom w:val="0"/>
                      <w:divBdr>
                        <w:top w:val="none" w:sz="0" w:space="0" w:color="auto"/>
                        <w:left w:val="none" w:sz="0" w:space="0" w:color="auto"/>
                        <w:bottom w:val="none" w:sz="0" w:space="0" w:color="auto"/>
                        <w:right w:val="none" w:sz="0" w:space="0" w:color="auto"/>
                      </w:divBdr>
                    </w:div>
                    <w:div w:id="672490304">
                      <w:marLeft w:val="0"/>
                      <w:marRight w:val="0"/>
                      <w:marTop w:val="0"/>
                      <w:marBottom w:val="0"/>
                      <w:divBdr>
                        <w:top w:val="none" w:sz="0" w:space="0" w:color="auto"/>
                        <w:left w:val="none" w:sz="0" w:space="0" w:color="auto"/>
                        <w:bottom w:val="none" w:sz="0" w:space="0" w:color="auto"/>
                        <w:right w:val="none" w:sz="0" w:space="0" w:color="auto"/>
                      </w:divBdr>
                    </w:div>
                    <w:div w:id="909080079">
                      <w:marLeft w:val="0"/>
                      <w:marRight w:val="0"/>
                      <w:marTop w:val="0"/>
                      <w:marBottom w:val="0"/>
                      <w:divBdr>
                        <w:top w:val="none" w:sz="0" w:space="0" w:color="auto"/>
                        <w:left w:val="none" w:sz="0" w:space="0" w:color="auto"/>
                        <w:bottom w:val="none" w:sz="0" w:space="0" w:color="auto"/>
                        <w:right w:val="none" w:sz="0" w:space="0" w:color="auto"/>
                      </w:divBdr>
                    </w:div>
                    <w:div w:id="1007099001">
                      <w:marLeft w:val="0"/>
                      <w:marRight w:val="0"/>
                      <w:marTop w:val="0"/>
                      <w:marBottom w:val="0"/>
                      <w:divBdr>
                        <w:top w:val="none" w:sz="0" w:space="0" w:color="auto"/>
                        <w:left w:val="none" w:sz="0" w:space="0" w:color="auto"/>
                        <w:bottom w:val="none" w:sz="0" w:space="0" w:color="auto"/>
                        <w:right w:val="none" w:sz="0" w:space="0" w:color="auto"/>
                      </w:divBdr>
                    </w:div>
                    <w:div w:id="1074548109">
                      <w:marLeft w:val="0"/>
                      <w:marRight w:val="0"/>
                      <w:marTop w:val="0"/>
                      <w:marBottom w:val="0"/>
                      <w:divBdr>
                        <w:top w:val="none" w:sz="0" w:space="0" w:color="auto"/>
                        <w:left w:val="none" w:sz="0" w:space="0" w:color="auto"/>
                        <w:bottom w:val="none" w:sz="0" w:space="0" w:color="auto"/>
                        <w:right w:val="none" w:sz="0" w:space="0" w:color="auto"/>
                      </w:divBdr>
                    </w:div>
                    <w:div w:id="1158764014">
                      <w:marLeft w:val="0"/>
                      <w:marRight w:val="0"/>
                      <w:marTop w:val="0"/>
                      <w:marBottom w:val="0"/>
                      <w:divBdr>
                        <w:top w:val="none" w:sz="0" w:space="0" w:color="auto"/>
                        <w:left w:val="none" w:sz="0" w:space="0" w:color="auto"/>
                        <w:bottom w:val="none" w:sz="0" w:space="0" w:color="auto"/>
                        <w:right w:val="none" w:sz="0" w:space="0" w:color="auto"/>
                      </w:divBdr>
                    </w:div>
                    <w:div w:id="1389691749">
                      <w:marLeft w:val="0"/>
                      <w:marRight w:val="0"/>
                      <w:marTop w:val="0"/>
                      <w:marBottom w:val="0"/>
                      <w:divBdr>
                        <w:top w:val="none" w:sz="0" w:space="0" w:color="auto"/>
                        <w:left w:val="none" w:sz="0" w:space="0" w:color="auto"/>
                        <w:bottom w:val="none" w:sz="0" w:space="0" w:color="auto"/>
                        <w:right w:val="none" w:sz="0" w:space="0" w:color="auto"/>
                      </w:divBdr>
                    </w:div>
                    <w:div w:id="1470050081">
                      <w:marLeft w:val="0"/>
                      <w:marRight w:val="0"/>
                      <w:marTop w:val="0"/>
                      <w:marBottom w:val="0"/>
                      <w:divBdr>
                        <w:top w:val="none" w:sz="0" w:space="0" w:color="auto"/>
                        <w:left w:val="none" w:sz="0" w:space="0" w:color="auto"/>
                        <w:bottom w:val="none" w:sz="0" w:space="0" w:color="auto"/>
                        <w:right w:val="none" w:sz="0" w:space="0" w:color="auto"/>
                      </w:divBdr>
                    </w:div>
                    <w:div w:id="1854952084">
                      <w:marLeft w:val="0"/>
                      <w:marRight w:val="0"/>
                      <w:marTop w:val="0"/>
                      <w:marBottom w:val="0"/>
                      <w:divBdr>
                        <w:top w:val="none" w:sz="0" w:space="0" w:color="auto"/>
                        <w:left w:val="none" w:sz="0" w:space="0" w:color="auto"/>
                        <w:bottom w:val="none" w:sz="0" w:space="0" w:color="auto"/>
                        <w:right w:val="none" w:sz="0" w:space="0" w:color="auto"/>
                      </w:divBdr>
                    </w:div>
                  </w:divsChild>
                </w:div>
                <w:div w:id="1783187770">
                  <w:marLeft w:val="0"/>
                  <w:marRight w:val="0"/>
                  <w:marTop w:val="0"/>
                  <w:marBottom w:val="0"/>
                  <w:divBdr>
                    <w:top w:val="none" w:sz="0" w:space="0" w:color="auto"/>
                    <w:left w:val="none" w:sz="0" w:space="0" w:color="auto"/>
                    <w:bottom w:val="none" w:sz="0" w:space="0" w:color="auto"/>
                    <w:right w:val="none" w:sz="0" w:space="0" w:color="auto"/>
                  </w:divBdr>
                  <w:divsChild>
                    <w:div w:id="702242998">
                      <w:marLeft w:val="0"/>
                      <w:marRight w:val="0"/>
                      <w:marTop w:val="0"/>
                      <w:marBottom w:val="0"/>
                      <w:divBdr>
                        <w:top w:val="none" w:sz="0" w:space="0" w:color="auto"/>
                        <w:left w:val="none" w:sz="0" w:space="0" w:color="auto"/>
                        <w:bottom w:val="none" w:sz="0" w:space="0" w:color="auto"/>
                        <w:right w:val="none" w:sz="0" w:space="0" w:color="auto"/>
                      </w:divBdr>
                    </w:div>
                    <w:div w:id="1258827115">
                      <w:marLeft w:val="0"/>
                      <w:marRight w:val="0"/>
                      <w:marTop w:val="0"/>
                      <w:marBottom w:val="0"/>
                      <w:divBdr>
                        <w:top w:val="none" w:sz="0" w:space="0" w:color="auto"/>
                        <w:left w:val="none" w:sz="0" w:space="0" w:color="auto"/>
                        <w:bottom w:val="none" w:sz="0" w:space="0" w:color="auto"/>
                        <w:right w:val="none" w:sz="0" w:space="0" w:color="auto"/>
                      </w:divBdr>
                    </w:div>
                  </w:divsChild>
                </w:div>
                <w:div w:id="1784839445">
                  <w:marLeft w:val="0"/>
                  <w:marRight w:val="0"/>
                  <w:marTop w:val="0"/>
                  <w:marBottom w:val="0"/>
                  <w:divBdr>
                    <w:top w:val="none" w:sz="0" w:space="0" w:color="auto"/>
                    <w:left w:val="none" w:sz="0" w:space="0" w:color="auto"/>
                    <w:bottom w:val="none" w:sz="0" w:space="0" w:color="auto"/>
                    <w:right w:val="none" w:sz="0" w:space="0" w:color="auto"/>
                  </w:divBdr>
                  <w:divsChild>
                    <w:div w:id="38016808">
                      <w:marLeft w:val="0"/>
                      <w:marRight w:val="0"/>
                      <w:marTop w:val="0"/>
                      <w:marBottom w:val="0"/>
                      <w:divBdr>
                        <w:top w:val="none" w:sz="0" w:space="0" w:color="auto"/>
                        <w:left w:val="none" w:sz="0" w:space="0" w:color="auto"/>
                        <w:bottom w:val="none" w:sz="0" w:space="0" w:color="auto"/>
                        <w:right w:val="none" w:sz="0" w:space="0" w:color="auto"/>
                      </w:divBdr>
                    </w:div>
                    <w:div w:id="81415407">
                      <w:marLeft w:val="0"/>
                      <w:marRight w:val="0"/>
                      <w:marTop w:val="0"/>
                      <w:marBottom w:val="0"/>
                      <w:divBdr>
                        <w:top w:val="none" w:sz="0" w:space="0" w:color="auto"/>
                        <w:left w:val="none" w:sz="0" w:space="0" w:color="auto"/>
                        <w:bottom w:val="none" w:sz="0" w:space="0" w:color="auto"/>
                        <w:right w:val="none" w:sz="0" w:space="0" w:color="auto"/>
                      </w:divBdr>
                    </w:div>
                    <w:div w:id="915867478">
                      <w:marLeft w:val="0"/>
                      <w:marRight w:val="0"/>
                      <w:marTop w:val="0"/>
                      <w:marBottom w:val="0"/>
                      <w:divBdr>
                        <w:top w:val="none" w:sz="0" w:space="0" w:color="auto"/>
                        <w:left w:val="none" w:sz="0" w:space="0" w:color="auto"/>
                        <w:bottom w:val="none" w:sz="0" w:space="0" w:color="auto"/>
                        <w:right w:val="none" w:sz="0" w:space="0" w:color="auto"/>
                      </w:divBdr>
                    </w:div>
                  </w:divsChild>
                </w:div>
                <w:div w:id="1795441577">
                  <w:marLeft w:val="0"/>
                  <w:marRight w:val="0"/>
                  <w:marTop w:val="0"/>
                  <w:marBottom w:val="0"/>
                  <w:divBdr>
                    <w:top w:val="none" w:sz="0" w:space="0" w:color="auto"/>
                    <w:left w:val="none" w:sz="0" w:space="0" w:color="auto"/>
                    <w:bottom w:val="none" w:sz="0" w:space="0" w:color="auto"/>
                    <w:right w:val="none" w:sz="0" w:space="0" w:color="auto"/>
                  </w:divBdr>
                  <w:divsChild>
                    <w:div w:id="829441532">
                      <w:marLeft w:val="0"/>
                      <w:marRight w:val="0"/>
                      <w:marTop w:val="0"/>
                      <w:marBottom w:val="0"/>
                      <w:divBdr>
                        <w:top w:val="none" w:sz="0" w:space="0" w:color="auto"/>
                        <w:left w:val="none" w:sz="0" w:space="0" w:color="auto"/>
                        <w:bottom w:val="none" w:sz="0" w:space="0" w:color="auto"/>
                        <w:right w:val="none" w:sz="0" w:space="0" w:color="auto"/>
                      </w:divBdr>
                    </w:div>
                  </w:divsChild>
                </w:div>
                <w:div w:id="1805733613">
                  <w:marLeft w:val="0"/>
                  <w:marRight w:val="0"/>
                  <w:marTop w:val="0"/>
                  <w:marBottom w:val="0"/>
                  <w:divBdr>
                    <w:top w:val="none" w:sz="0" w:space="0" w:color="auto"/>
                    <w:left w:val="none" w:sz="0" w:space="0" w:color="auto"/>
                    <w:bottom w:val="none" w:sz="0" w:space="0" w:color="auto"/>
                    <w:right w:val="none" w:sz="0" w:space="0" w:color="auto"/>
                  </w:divBdr>
                  <w:divsChild>
                    <w:div w:id="561990797">
                      <w:marLeft w:val="0"/>
                      <w:marRight w:val="0"/>
                      <w:marTop w:val="0"/>
                      <w:marBottom w:val="0"/>
                      <w:divBdr>
                        <w:top w:val="none" w:sz="0" w:space="0" w:color="auto"/>
                        <w:left w:val="none" w:sz="0" w:space="0" w:color="auto"/>
                        <w:bottom w:val="none" w:sz="0" w:space="0" w:color="auto"/>
                        <w:right w:val="none" w:sz="0" w:space="0" w:color="auto"/>
                      </w:divBdr>
                    </w:div>
                    <w:div w:id="1718773893">
                      <w:marLeft w:val="0"/>
                      <w:marRight w:val="0"/>
                      <w:marTop w:val="0"/>
                      <w:marBottom w:val="0"/>
                      <w:divBdr>
                        <w:top w:val="none" w:sz="0" w:space="0" w:color="auto"/>
                        <w:left w:val="none" w:sz="0" w:space="0" w:color="auto"/>
                        <w:bottom w:val="none" w:sz="0" w:space="0" w:color="auto"/>
                        <w:right w:val="none" w:sz="0" w:space="0" w:color="auto"/>
                      </w:divBdr>
                    </w:div>
                  </w:divsChild>
                </w:div>
                <w:div w:id="1810247306">
                  <w:marLeft w:val="0"/>
                  <w:marRight w:val="0"/>
                  <w:marTop w:val="0"/>
                  <w:marBottom w:val="0"/>
                  <w:divBdr>
                    <w:top w:val="none" w:sz="0" w:space="0" w:color="auto"/>
                    <w:left w:val="none" w:sz="0" w:space="0" w:color="auto"/>
                    <w:bottom w:val="none" w:sz="0" w:space="0" w:color="auto"/>
                    <w:right w:val="none" w:sz="0" w:space="0" w:color="auto"/>
                  </w:divBdr>
                  <w:divsChild>
                    <w:div w:id="3363691">
                      <w:marLeft w:val="0"/>
                      <w:marRight w:val="0"/>
                      <w:marTop w:val="0"/>
                      <w:marBottom w:val="0"/>
                      <w:divBdr>
                        <w:top w:val="none" w:sz="0" w:space="0" w:color="auto"/>
                        <w:left w:val="none" w:sz="0" w:space="0" w:color="auto"/>
                        <w:bottom w:val="none" w:sz="0" w:space="0" w:color="auto"/>
                        <w:right w:val="none" w:sz="0" w:space="0" w:color="auto"/>
                      </w:divBdr>
                    </w:div>
                    <w:div w:id="13847753">
                      <w:marLeft w:val="0"/>
                      <w:marRight w:val="0"/>
                      <w:marTop w:val="0"/>
                      <w:marBottom w:val="0"/>
                      <w:divBdr>
                        <w:top w:val="none" w:sz="0" w:space="0" w:color="auto"/>
                        <w:left w:val="none" w:sz="0" w:space="0" w:color="auto"/>
                        <w:bottom w:val="none" w:sz="0" w:space="0" w:color="auto"/>
                        <w:right w:val="none" w:sz="0" w:space="0" w:color="auto"/>
                      </w:divBdr>
                    </w:div>
                    <w:div w:id="733743668">
                      <w:marLeft w:val="0"/>
                      <w:marRight w:val="0"/>
                      <w:marTop w:val="0"/>
                      <w:marBottom w:val="0"/>
                      <w:divBdr>
                        <w:top w:val="none" w:sz="0" w:space="0" w:color="auto"/>
                        <w:left w:val="none" w:sz="0" w:space="0" w:color="auto"/>
                        <w:bottom w:val="none" w:sz="0" w:space="0" w:color="auto"/>
                        <w:right w:val="none" w:sz="0" w:space="0" w:color="auto"/>
                      </w:divBdr>
                    </w:div>
                    <w:div w:id="1137988338">
                      <w:marLeft w:val="0"/>
                      <w:marRight w:val="0"/>
                      <w:marTop w:val="0"/>
                      <w:marBottom w:val="0"/>
                      <w:divBdr>
                        <w:top w:val="none" w:sz="0" w:space="0" w:color="auto"/>
                        <w:left w:val="none" w:sz="0" w:space="0" w:color="auto"/>
                        <w:bottom w:val="none" w:sz="0" w:space="0" w:color="auto"/>
                        <w:right w:val="none" w:sz="0" w:space="0" w:color="auto"/>
                      </w:divBdr>
                    </w:div>
                    <w:div w:id="1620260934">
                      <w:marLeft w:val="0"/>
                      <w:marRight w:val="0"/>
                      <w:marTop w:val="0"/>
                      <w:marBottom w:val="0"/>
                      <w:divBdr>
                        <w:top w:val="none" w:sz="0" w:space="0" w:color="auto"/>
                        <w:left w:val="none" w:sz="0" w:space="0" w:color="auto"/>
                        <w:bottom w:val="none" w:sz="0" w:space="0" w:color="auto"/>
                        <w:right w:val="none" w:sz="0" w:space="0" w:color="auto"/>
                      </w:divBdr>
                    </w:div>
                  </w:divsChild>
                </w:div>
                <w:div w:id="1812748007">
                  <w:marLeft w:val="0"/>
                  <w:marRight w:val="0"/>
                  <w:marTop w:val="0"/>
                  <w:marBottom w:val="0"/>
                  <w:divBdr>
                    <w:top w:val="none" w:sz="0" w:space="0" w:color="auto"/>
                    <w:left w:val="none" w:sz="0" w:space="0" w:color="auto"/>
                    <w:bottom w:val="none" w:sz="0" w:space="0" w:color="auto"/>
                    <w:right w:val="none" w:sz="0" w:space="0" w:color="auto"/>
                  </w:divBdr>
                  <w:divsChild>
                    <w:div w:id="551621736">
                      <w:marLeft w:val="0"/>
                      <w:marRight w:val="0"/>
                      <w:marTop w:val="0"/>
                      <w:marBottom w:val="0"/>
                      <w:divBdr>
                        <w:top w:val="none" w:sz="0" w:space="0" w:color="auto"/>
                        <w:left w:val="none" w:sz="0" w:space="0" w:color="auto"/>
                        <w:bottom w:val="none" w:sz="0" w:space="0" w:color="auto"/>
                        <w:right w:val="none" w:sz="0" w:space="0" w:color="auto"/>
                      </w:divBdr>
                    </w:div>
                    <w:div w:id="1132601671">
                      <w:marLeft w:val="0"/>
                      <w:marRight w:val="0"/>
                      <w:marTop w:val="0"/>
                      <w:marBottom w:val="0"/>
                      <w:divBdr>
                        <w:top w:val="none" w:sz="0" w:space="0" w:color="auto"/>
                        <w:left w:val="none" w:sz="0" w:space="0" w:color="auto"/>
                        <w:bottom w:val="none" w:sz="0" w:space="0" w:color="auto"/>
                        <w:right w:val="none" w:sz="0" w:space="0" w:color="auto"/>
                      </w:divBdr>
                    </w:div>
                    <w:div w:id="1134785809">
                      <w:marLeft w:val="0"/>
                      <w:marRight w:val="0"/>
                      <w:marTop w:val="0"/>
                      <w:marBottom w:val="0"/>
                      <w:divBdr>
                        <w:top w:val="none" w:sz="0" w:space="0" w:color="auto"/>
                        <w:left w:val="none" w:sz="0" w:space="0" w:color="auto"/>
                        <w:bottom w:val="none" w:sz="0" w:space="0" w:color="auto"/>
                        <w:right w:val="none" w:sz="0" w:space="0" w:color="auto"/>
                      </w:divBdr>
                    </w:div>
                  </w:divsChild>
                </w:div>
                <w:div w:id="1850102816">
                  <w:marLeft w:val="0"/>
                  <w:marRight w:val="0"/>
                  <w:marTop w:val="0"/>
                  <w:marBottom w:val="0"/>
                  <w:divBdr>
                    <w:top w:val="none" w:sz="0" w:space="0" w:color="auto"/>
                    <w:left w:val="none" w:sz="0" w:space="0" w:color="auto"/>
                    <w:bottom w:val="none" w:sz="0" w:space="0" w:color="auto"/>
                    <w:right w:val="none" w:sz="0" w:space="0" w:color="auto"/>
                  </w:divBdr>
                  <w:divsChild>
                    <w:div w:id="566955963">
                      <w:marLeft w:val="0"/>
                      <w:marRight w:val="0"/>
                      <w:marTop w:val="0"/>
                      <w:marBottom w:val="0"/>
                      <w:divBdr>
                        <w:top w:val="none" w:sz="0" w:space="0" w:color="auto"/>
                        <w:left w:val="none" w:sz="0" w:space="0" w:color="auto"/>
                        <w:bottom w:val="none" w:sz="0" w:space="0" w:color="auto"/>
                        <w:right w:val="none" w:sz="0" w:space="0" w:color="auto"/>
                      </w:divBdr>
                    </w:div>
                    <w:div w:id="914127229">
                      <w:marLeft w:val="0"/>
                      <w:marRight w:val="0"/>
                      <w:marTop w:val="0"/>
                      <w:marBottom w:val="0"/>
                      <w:divBdr>
                        <w:top w:val="none" w:sz="0" w:space="0" w:color="auto"/>
                        <w:left w:val="none" w:sz="0" w:space="0" w:color="auto"/>
                        <w:bottom w:val="none" w:sz="0" w:space="0" w:color="auto"/>
                        <w:right w:val="none" w:sz="0" w:space="0" w:color="auto"/>
                      </w:divBdr>
                    </w:div>
                    <w:div w:id="2025206936">
                      <w:marLeft w:val="0"/>
                      <w:marRight w:val="0"/>
                      <w:marTop w:val="0"/>
                      <w:marBottom w:val="0"/>
                      <w:divBdr>
                        <w:top w:val="none" w:sz="0" w:space="0" w:color="auto"/>
                        <w:left w:val="none" w:sz="0" w:space="0" w:color="auto"/>
                        <w:bottom w:val="none" w:sz="0" w:space="0" w:color="auto"/>
                        <w:right w:val="none" w:sz="0" w:space="0" w:color="auto"/>
                      </w:divBdr>
                    </w:div>
                  </w:divsChild>
                </w:div>
                <w:div w:id="1856916972">
                  <w:marLeft w:val="0"/>
                  <w:marRight w:val="0"/>
                  <w:marTop w:val="0"/>
                  <w:marBottom w:val="0"/>
                  <w:divBdr>
                    <w:top w:val="none" w:sz="0" w:space="0" w:color="auto"/>
                    <w:left w:val="none" w:sz="0" w:space="0" w:color="auto"/>
                    <w:bottom w:val="none" w:sz="0" w:space="0" w:color="auto"/>
                    <w:right w:val="none" w:sz="0" w:space="0" w:color="auto"/>
                  </w:divBdr>
                  <w:divsChild>
                    <w:div w:id="505364119">
                      <w:marLeft w:val="0"/>
                      <w:marRight w:val="0"/>
                      <w:marTop w:val="0"/>
                      <w:marBottom w:val="0"/>
                      <w:divBdr>
                        <w:top w:val="none" w:sz="0" w:space="0" w:color="auto"/>
                        <w:left w:val="none" w:sz="0" w:space="0" w:color="auto"/>
                        <w:bottom w:val="none" w:sz="0" w:space="0" w:color="auto"/>
                        <w:right w:val="none" w:sz="0" w:space="0" w:color="auto"/>
                      </w:divBdr>
                    </w:div>
                    <w:div w:id="884873565">
                      <w:marLeft w:val="0"/>
                      <w:marRight w:val="0"/>
                      <w:marTop w:val="0"/>
                      <w:marBottom w:val="0"/>
                      <w:divBdr>
                        <w:top w:val="none" w:sz="0" w:space="0" w:color="auto"/>
                        <w:left w:val="none" w:sz="0" w:space="0" w:color="auto"/>
                        <w:bottom w:val="none" w:sz="0" w:space="0" w:color="auto"/>
                        <w:right w:val="none" w:sz="0" w:space="0" w:color="auto"/>
                      </w:divBdr>
                    </w:div>
                    <w:div w:id="1255356790">
                      <w:marLeft w:val="0"/>
                      <w:marRight w:val="0"/>
                      <w:marTop w:val="0"/>
                      <w:marBottom w:val="0"/>
                      <w:divBdr>
                        <w:top w:val="none" w:sz="0" w:space="0" w:color="auto"/>
                        <w:left w:val="none" w:sz="0" w:space="0" w:color="auto"/>
                        <w:bottom w:val="none" w:sz="0" w:space="0" w:color="auto"/>
                        <w:right w:val="none" w:sz="0" w:space="0" w:color="auto"/>
                      </w:divBdr>
                    </w:div>
                  </w:divsChild>
                </w:div>
                <w:div w:id="1881429524">
                  <w:marLeft w:val="0"/>
                  <w:marRight w:val="0"/>
                  <w:marTop w:val="0"/>
                  <w:marBottom w:val="0"/>
                  <w:divBdr>
                    <w:top w:val="none" w:sz="0" w:space="0" w:color="auto"/>
                    <w:left w:val="none" w:sz="0" w:space="0" w:color="auto"/>
                    <w:bottom w:val="none" w:sz="0" w:space="0" w:color="auto"/>
                    <w:right w:val="none" w:sz="0" w:space="0" w:color="auto"/>
                  </w:divBdr>
                  <w:divsChild>
                    <w:div w:id="740835862">
                      <w:marLeft w:val="0"/>
                      <w:marRight w:val="0"/>
                      <w:marTop w:val="0"/>
                      <w:marBottom w:val="0"/>
                      <w:divBdr>
                        <w:top w:val="none" w:sz="0" w:space="0" w:color="auto"/>
                        <w:left w:val="none" w:sz="0" w:space="0" w:color="auto"/>
                        <w:bottom w:val="none" w:sz="0" w:space="0" w:color="auto"/>
                        <w:right w:val="none" w:sz="0" w:space="0" w:color="auto"/>
                      </w:divBdr>
                    </w:div>
                    <w:div w:id="809785209">
                      <w:marLeft w:val="0"/>
                      <w:marRight w:val="0"/>
                      <w:marTop w:val="0"/>
                      <w:marBottom w:val="0"/>
                      <w:divBdr>
                        <w:top w:val="none" w:sz="0" w:space="0" w:color="auto"/>
                        <w:left w:val="none" w:sz="0" w:space="0" w:color="auto"/>
                        <w:bottom w:val="none" w:sz="0" w:space="0" w:color="auto"/>
                        <w:right w:val="none" w:sz="0" w:space="0" w:color="auto"/>
                      </w:divBdr>
                    </w:div>
                    <w:div w:id="821387128">
                      <w:marLeft w:val="0"/>
                      <w:marRight w:val="0"/>
                      <w:marTop w:val="0"/>
                      <w:marBottom w:val="0"/>
                      <w:divBdr>
                        <w:top w:val="none" w:sz="0" w:space="0" w:color="auto"/>
                        <w:left w:val="none" w:sz="0" w:space="0" w:color="auto"/>
                        <w:bottom w:val="none" w:sz="0" w:space="0" w:color="auto"/>
                        <w:right w:val="none" w:sz="0" w:space="0" w:color="auto"/>
                      </w:divBdr>
                    </w:div>
                    <w:div w:id="1736969758">
                      <w:marLeft w:val="0"/>
                      <w:marRight w:val="0"/>
                      <w:marTop w:val="0"/>
                      <w:marBottom w:val="0"/>
                      <w:divBdr>
                        <w:top w:val="none" w:sz="0" w:space="0" w:color="auto"/>
                        <w:left w:val="none" w:sz="0" w:space="0" w:color="auto"/>
                        <w:bottom w:val="none" w:sz="0" w:space="0" w:color="auto"/>
                        <w:right w:val="none" w:sz="0" w:space="0" w:color="auto"/>
                      </w:divBdr>
                    </w:div>
                    <w:div w:id="1865364992">
                      <w:marLeft w:val="0"/>
                      <w:marRight w:val="0"/>
                      <w:marTop w:val="0"/>
                      <w:marBottom w:val="0"/>
                      <w:divBdr>
                        <w:top w:val="none" w:sz="0" w:space="0" w:color="auto"/>
                        <w:left w:val="none" w:sz="0" w:space="0" w:color="auto"/>
                        <w:bottom w:val="none" w:sz="0" w:space="0" w:color="auto"/>
                        <w:right w:val="none" w:sz="0" w:space="0" w:color="auto"/>
                      </w:divBdr>
                    </w:div>
                  </w:divsChild>
                </w:div>
                <w:div w:id="1888642158">
                  <w:marLeft w:val="0"/>
                  <w:marRight w:val="0"/>
                  <w:marTop w:val="0"/>
                  <w:marBottom w:val="0"/>
                  <w:divBdr>
                    <w:top w:val="none" w:sz="0" w:space="0" w:color="auto"/>
                    <w:left w:val="none" w:sz="0" w:space="0" w:color="auto"/>
                    <w:bottom w:val="none" w:sz="0" w:space="0" w:color="auto"/>
                    <w:right w:val="none" w:sz="0" w:space="0" w:color="auto"/>
                  </w:divBdr>
                  <w:divsChild>
                    <w:div w:id="1483035416">
                      <w:marLeft w:val="0"/>
                      <w:marRight w:val="0"/>
                      <w:marTop w:val="0"/>
                      <w:marBottom w:val="0"/>
                      <w:divBdr>
                        <w:top w:val="none" w:sz="0" w:space="0" w:color="auto"/>
                        <w:left w:val="none" w:sz="0" w:space="0" w:color="auto"/>
                        <w:bottom w:val="none" w:sz="0" w:space="0" w:color="auto"/>
                        <w:right w:val="none" w:sz="0" w:space="0" w:color="auto"/>
                      </w:divBdr>
                    </w:div>
                    <w:div w:id="1504661823">
                      <w:marLeft w:val="0"/>
                      <w:marRight w:val="0"/>
                      <w:marTop w:val="0"/>
                      <w:marBottom w:val="0"/>
                      <w:divBdr>
                        <w:top w:val="none" w:sz="0" w:space="0" w:color="auto"/>
                        <w:left w:val="none" w:sz="0" w:space="0" w:color="auto"/>
                        <w:bottom w:val="none" w:sz="0" w:space="0" w:color="auto"/>
                        <w:right w:val="none" w:sz="0" w:space="0" w:color="auto"/>
                      </w:divBdr>
                    </w:div>
                  </w:divsChild>
                </w:div>
                <w:div w:id="1906060692">
                  <w:marLeft w:val="0"/>
                  <w:marRight w:val="0"/>
                  <w:marTop w:val="0"/>
                  <w:marBottom w:val="0"/>
                  <w:divBdr>
                    <w:top w:val="none" w:sz="0" w:space="0" w:color="auto"/>
                    <w:left w:val="none" w:sz="0" w:space="0" w:color="auto"/>
                    <w:bottom w:val="none" w:sz="0" w:space="0" w:color="auto"/>
                    <w:right w:val="none" w:sz="0" w:space="0" w:color="auto"/>
                  </w:divBdr>
                  <w:divsChild>
                    <w:div w:id="457796623">
                      <w:marLeft w:val="0"/>
                      <w:marRight w:val="0"/>
                      <w:marTop w:val="0"/>
                      <w:marBottom w:val="0"/>
                      <w:divBdr>
                        <w:top w:val="none" w:sz="0" w:space="0" w:color="auto"/>
                        <w:left w:val="none" w:sz="0" w:space="0" w:color="auto"/>
                        <w:bottom w:val="none" w:sz="0" w:space="0" w:color="auto"/>
                        <w:right w:val="none" w:sz="0" w:space="0" w:color="auto"/>
                      </w:divBdr>
                    </w:div>
                    <w:div w:id="695618271">
                      <w:marLeft w:val="0"/>
                      <w:marRight w:val="0"/>
                      <w:marTop w:val="0"/>
                      <w:marBottom w:val="0"/>
                      <w:divBdr>
                        <w:top w:val="none" w:sz="0" w:space="0" w:color="auto"/>
                        <w:left w:val="none" w:sz="0" w:space="0" w:color="auto"/>
                        <w:bottom w:val="none" w:sz="0" w:space="0" w:color="auto"/>
                        <w:right w:val="none" w:sz="0" w:space="0" w:color="auto"/>
                      </w:divBdr>
                    </w:div>
                  </w:divsChild>
                </w:div>
                <w:div w:id="1907454136">
                  <w:marLeft w:val="0"/>
                  <w:marRight w:val="0"/>
                  <w:marTop w:val="0"/>
                  <w:marBottom w:val="0"/>
                  <w:divBdr>
                    <w:top w:val="none" w:sz="0" w:space="0" w:color="auto"/>
                    <w:left w:val="none" w:sz="0" w:space="0" w:color="auto"/>
                    <w:bottom w:val="none" w:sz="0" w:space="0" w:color="auto"/>
                    <w:right w:val="none" w:sz="0" w:space="0" w:color="auto"/>
                  </w:divBdr>
                  <w:divsChild>
                    <w:div w:id="178201690">
                      <w:marLeft w:val="0"/>
                      <w:marRight w:val="0"/>
                      <w:marTop w:val="0"/>
                      <w:marBottom w:val="0"/>
                      <w:divBdr>
                        <w:top w:val="none" w:sz="0" w:space="0" w:color="auto"/>
                        <w:left w:val="none" w:sz="0" w:space="0" w:color="auto"/>
                        <w:bottom w:val="none" w:sz="0" w:space="0" w:color="auto"/>
                        <w:right w:val="none" w:sz="0" w:space="0" w:color="auto"/>
                      </w:divBdr>
                    </w:div>
                    <w:div w:id="587274281">
                      <w:marLeft w:val="0"/>
                      <w:marRight w:val="0"/>
                      <w:marTop w:val="0"/>
                      <w:marBottom w:val="0"/>
                      <w:divBdr>
                        <w:top w:val="none" w:sz="0" w:space="0" w:color="auto"/>
                        <w:left w:val="none" w:sz="0" w:space="0" w:color="auto"/>
                        <w:bottom w:val="none" w:sz="0" w:space="0" w:color="auto"/>
                        <w:right w:val="none" w:sz="0" w:space="0" w:color="auto"/>
                      </w:divBdr>
                    </w:div>
                    <w:div w:id="728116684">
                      <w:marLeft w:val="0"/>
                      <w:marRight w:val="0"/>
                      <w:marTop w:val="0"/>
                      <w:marBottom w:val="0"/>
                      <w:divBdr>
                        <w:top w:val="none" w:sz="0" w:space="0" w:color="auto"/>
                        <w:left w:val="none" w:sz="0" w:space="0" w:color="auto"/>
                        <w:bottom w:val="none" w:sz="0" w:space="0" w:color="auto"/>
                        <w:right w:val="none" w:sz="0" w:space="0" w:color="auto"/>
                      </w:divBdr>
                    </w:div>
                  </w:divsChild>
                </w:div>
                <w:div w:id="1908802107">
                  <w:marLeft w:val="0"/>
                  <w:marRight w:val="0"/>
                  <w:marTop w:val="0"/>
                  <w:marBottom w:val="0"/>
                  <w:divBdr>
                    <w:top w:val="none" w:sz="0" w:space="0" w:color="auto"/>
                    <w:left w:val="none" w:sz="0" w:space="0" w:color="auto"/>
                    <w:bottom w:val="none" w:sz="0" w:space="0" w:color="auto"/>
                    <w:right w:val="none" w:sz="0" w:space="0" w:color="auto"/>
                  </w:divBdr>
                  <w:divsChild>
                    <w:div w:id="1679573283">
                      <w:marLeft w:val="0"/>
                      <w:marRight w:val="0"/>
                      <w:marTop w:val="0"/>
                      <w:marBottom w:val="0"/>
                      <w:divBdr>
                        <w:top w:val="none" w:sz="0" w:space="0" w:color="auto"/>
                        <w:left w:val="none" w:sz="0" w:space="0" w:color="auto"/>
                        <w:bottom w:val="none" w:sz="0" w:space="0" w:color="auto"/>
                        <w:right w:val="none" w:sz="0" w:space="0" w:color="auto"/>
                      </w:divBdr>
                    </w:div>
                  </w:divsChild>
                </w:div>
                <w:div w:id="1915580986">
                  <w:marLeft w:val="0"/>
                  <w:marRight w:val="0"/>
                  <w:marTop w:val="0"/>
                  <w:marBottom w:val="0"/>
                  <w:divBdr>
                    <w:top w:val="none" w:sz="0" w:space="0" w:color="auto"/>
                    <w:left w:val="none" w:sz="0" w:space="0" w:color="auto"/>
                    <w:bottom w:val="none" w:sz="0" w:space="0" w:color="auto"/>
                    <w:right w:val="none" w:sz="0" w:space="0" w:color="auto"/>
                  </w:divBdr>
                  <w:divsChild>
                    <w:div w:id="842477976">
                      <w:marLeft w:val="0"/>
                      <w:marRight w:val="0"/>
                      <w:marTop w:val="0"/>
                      <w:marBottom w:val="0"/>
                      <w:divBdr>
                        <w:top w:val="none" w:sz="0" w:space="0" w:color="auto"/>
                        <w:left w:val="none" w:sz="0" w:space="0" w:color="auto"/>
                        <w:bottom w:val="none" w:sz="0" w:space="0" w:color="auto"/>
                        <w:right w:val="none" w:sz="0" w:space="0" w:color="auto"/>
                      </w:divBdr>
                    </w:div>
                    <w:div w:id="933631947">
                      <w:marLeft w:val="0"/>
                      <w:marRight w:val="0"/>
                      <w:marTop w:val="0"/>
                      <w:marBottom w:val="0"/>
                      <w:divBdr>
                        <w:top w:val="none" w:sz="0" w:space="0" w:color="auto"/>
                        <w:left w:val="none" w:sz="0" w:space="0" w:color="auto"/>
                        <w:bottom w:val="none" w:sz="0" w:space="0" w:color="auto"/>
                        <w:right w:val="none" w:sz="0" w:space="0" w:color="auto"/>
                      </w:divBdr>
                    </w:div>
                    <w:div w:id="1623655070">
                      <w:marLeft w:val="0"/>
                      <w:marRight w:val="0"/>
                      <w:marTop w:val="0"/>
                      <w:marBottom w:val="0"/>
                      <w:divBdr>
                        <w:top w:val="none" w:sz="0" w:space="0" w:color="auto"/>
                        <w:left w:val="none" w:sz="0" w:space="0" w:color="auto"/>
                        <w:bottom w:val="none" w:sz="0" w:space="0" w:color="auto"/>
                        <w:right w:val="none" w:sz="0" w:space="0" w:color="auto"/>
                      </w:divBdr>
                    </w:div>
                  </w:divsChild>
                </w:div>
                <w:div w:id="1930962761">
                  <w:marLeft w:val="0"/>
                  <w:marRight w:val="0"/>
                  <w:marTop w:val="0"/>
                  <w:marBottom w:val="0"/>
                  <w:divBdr>
                    <w:top w:val="none" w:sz="0" w:space="0" w:color="auto"/>
                    <w:left w:val="none" w:sz="0" w:space="0" w:color="auto"/>
                    <w:bottom w:val="none" w:sz="0" w:space="0" w:color="auto"/>
                    <w:right w:val="none" w:sz="0" w:space="0" w:color="auto"/>
                  </w:divBdr>
                  <w:divsChild>
                    <w:div w:id="2974737">
                      <w:marLeft w:val="0"/>
                      <w:marRight w:val="0"/>
                      <w:marTop w:val="0"/>
                      <w:marBottom w:val="0"/>
                      <w:divBdr>
                        <w:top w:val="none" w:sz="0" w:space="0" w:color="auto"/>
                        <w:left w:val="none" w:sz="0" w:space="0" w:color="auto"/>
                        <w:bottom w:val="none" w:sz="0" w:space="0" w:color="auto"/>
                        <w:right w:val="none" w:sz="0" w:space="0" w:color="auto"/>
                      </w:divBdr>
                    </w:div>
                    <w:div w:id="1193690407">
                      <w:marLeft w:val="0"/>
                      <w:marRight w:val="0"/>
                      <w:marTop w:val="0"/>
                      <w:marBottom w:val="0"/>
                      <w:divBdr>
                        <w:top w:val="none" w:sz="0" w:space="0" w:color="auto"/>
                        <w:left w:val="none" w:sz="0" w:space="0" w:color="auto"/>
                        <w:bottom w:val="none" w:sz="0" w:space="0" w:color="auto"/>
                        <w:right w:val="none" w:sz="0" w:space="0" w:color="auto"/>
                      </w:divBdr>
                    </w:div>
                  </w:divsChild>
                </w:div>
                <w:div w:id="1936664386">
                  <w:marLeft w:val="0"/>
                  <w:marRight w:val="0"/>
                  <w:marTop w:val="0"/>
                  <w:marBottom w:val="0"/>
                  <w:divBdr>
                    <w:top w:val="none" w:sz="0" w:space="0" w:color="auto"/>
                    <w:left w:val="none" w:sz="0" w:space="0" w:color="auto"/>
                    <w:bottom w:val="none" w:sz="0" w:space="0" w:color="auto"/>
                    <w:right w:val="none" w:sz="0" w:space="0" w:color="auto"/>
                  </w:divBdr>
                  <w:divsChild>
                    <w:div w:id="1278100895">
                      <w:marLeft w:val="0"/>
                      <w:marRight w:val="0"/>
                      <w:marTop w:val="0"/>
                      <w:marBottom w:val="0"/>
                      <w:divBdr>
                        <w:top w:val="none" w:sz="0" w:space="0" w:color="auto"/>
                        <w:left w:val="none" w:sz="0" w:space="0" w:color="auto"/>
                        <w:bottom w:val="none" w:sz="0" w:space="0" w:color="auto"/>
                        <w:right w:val="none" w:sz="0" w:space="0" w:color="auto"/>
                      </w:divBdr>
                    </w:div>
                    <w:div w:id="1453598435">
                      <w:marLeft w:val="0"/>
                      <w:marRight w:val="0"/>
                      <w:marTop w:val="0"/>
                      <w:marBottom w:val="0"/>
                      <w:divBdr>
                        <w:top w:val="none" w:sz="0" w:space="0" w:color="auto"/>
                        <w:left w:val="none" w:sz="0" w:space="0" w:color="auto"/>
                        <w:bottom w:val="none" w:sz="0" w:space="0" w:color="auto"/>
                        <w:right w:val="none" w:sz="0" w:space="0" w:color="auto"/>
                      </w:divBdr>
                    </w:div>
                    <w:div w:id="1479414465">
                      <w:marLeft w:val="0"/>
                      <w:marRight w:val="0"/>
                      <w:marTop w:val="0"/>
                      <w:marBottom w:val="0"/>
                      <w:divBdr>
                        <w:top w:val="none" w:sz="0" w:space="0" w:color="auto"/>
                        <w:left w:val="none" w:sz="0" w:space="0" w:color="auto"/>
                        <w:bottom w:val="none" w:sz="0" w:space="0" w:color="auto"/>
                        <w:right w:val="none" w:sz="0" w:space="0" w:color="auto"/>
                      </w:divBdr>
                    </w:div>
                    <w:div w:id="2053116358">
                      <w:marLeft w:val="0"/>
                      <w:marRight w:val="0"/>
                      <w:marTop w:val="0"/>
                      <w:marBottom w:val="0"/>
                      <w:divBdr>
                        <w:top w:val="none" w:sz="0" w:space="0" w:color="auto"/>
                        <w:left w:val="none" w:sz="0" w:space="0" w:color="auto"/>
                        <w:bottom w:val="none" w:sz="0" w:space="0" w:color="auto"/>
                        <w:right w:val="none" w:sz="0" w:space="0" w:color="auto"/>
                      </w:divBdr>
                    </w:div>
                    <w:div w:id="2136093812">
                      <w:marLeft w:val="0"/>
                      <w:marRight w:val="0"/>
                      <w:marTop w:val="0"/>
                      <w:marBottom w:val="0"/>
                      <w:divBdr>
                        <w:top w:val="none" w:sz="0" w:space="0" w:color="auto"/>
                        <w:left w:val="none" w:sz="0" w:space="0" w:color="auto"/>
                        <w:bottom w:val="none" w:sz="0" w:space="0" w:color="auto"/>
                        <w:right w:val="none" w:sz="0" w:space="0" w:color="auto"/>
                      </w:divBdr>
                    </w:div>
                  </w:divsChild>
                </w:div>
                <w:div w:id="1937904501">
                  <w:marLeft w:val="0"/>
                  <w:marRight w:val="0"/>
                  <w:marTop w:val="0"/>
                  <w:marBottom w:val="0"/>
                  <w:divBdr>
                    <w:top w:val="none" w:sz="0" w:space="0" w:color="auto"/>
                    <w:left w:val="none" w:sz="0" w:space="0" w:color="auto"/>
                    <w:bottom w:val="none" w:sz="0" w:space="0" w:color="auto"/>
                    <w:right w:val="none" w:sz="0" w:space="0" w:color="auto"/>
                  </w:divBdr>
                  <w:divsChild>
                    <w:div w:id="13045552">
                      <w:marLeft w:val="0"/>
                      <w:marRight w:val="0"/>
                      <w:marTop w:val="0"/>
                      <w:marBottom w:val="0"/>
                      <w:divBdr>
                        <w:top w:val="none" w:sz="0" w:space="0" w:color="auto"/>
                        <w:left w:val="none" w:sz="0" w:space="0" w:color="auto"/>
                        <w:bottom w:val="none" w:sz="0" w:space="0" w:color="auto"/>
                        <w:right w:val="none" w:sz="0" w:space="0" w:color="auto"/>
                      </w:divBdr>
                    </w:div>
                    <w:div w:id="880553808">
                      <w:marLeft w:val="0"/>
                      <w:marRight w:val="0"/>
                      <w:marTop w:val="0"/>
                      <w:marBottom w:val="0"/>
                      <w:divBdr>
                        <w:top w:val="none" w:sz="0" w:space="0" w:color="auto"/>
                        <w:left w:val="none" w:sz="0" w:space="0" w:color="auto"/>
                        <w:bottom w:val="none" w:sz="0" w:space="0" w:color="auto"/>
                        <w:right w:val="none" w:sz="0" w:space="0" w:color="auto"/>
                      </w:divBdr>
                    </w:div>
                    <w:div w:id="924221158">
                      <w:marLeft w:val="0"/>
                      <w:marRight w:val="0"/>
                      <w:marTop w:val="0"/>
                      <w:marBottom w:val="0"/>
                      <w:divBdr>
                        <w:top w:val="none" w:sz="0" w:space="0" w:color="auto"/>
                        <w:left w:val="none" w:sz="0" w:space="0" w:color="auto"/>
                        <w:bottom w:val="none" w:sz="0" w:space="0" w:color="auto"/>
                        <w:right w:val="none" w:sz="0" w:space="0" w:color="auto"/>
                      </w:divBdr>
                    </w:div>
                  </w:divsChild>
                </w:div>
                <w:div w:id="1950890386">
                  <w:marLeft w:val="0"/>
                  <w:marRight w:val="0"/>
                  <w:marTop w:val="0"/>
                  <w:marBottom w:val="0"/>
                  <w:divBdr>
                    <w:top w:val="none" w:sz="0" w:space="0" w:color="auto"/>
                    <w:left w:val="none" w:sz="0" w:space="0" w:color="auto"/>
                    <w:bottom w:val="none" w:sz="0" w:space="0" w:color="auto"/>
                    <w:right w:val="none" w:sz="0" w:space="0" w:color="auto"/>
                  </w:divBdr>
                  <w:divsChild>
                    <w:div w:id="367535825">
                      <w:marLeft w:val="0"/>
                      <w:marRight w:val="0"/>
                      <w:marTop w:val="0"/>
                      <w:marBottom w:val="0"/>
                      <w:divBdr>
                        <w:top w:val="none" w:sz="0" w:space="0" w:color="auto"/>
                        <w:left w:val="none" w:sz="0" w:space="0" w:color="auto"/>
                        <w:bottom w:val="none" w:sz="0" w:space="0" w:color="auto"/>
                        <w:right w:val="none" w:sz="0" w:space="0" w:color="auto"/>
                      </w:divBdr>
                    </w:div>
                    <w:div w:id="575747062">
                      <w:marLeft w:val="0"/>
                      <w:marRight w:val="0"/>
                      <w:marTop w:val="0"/>
                      <w:marBottom w:val="0"/>
                      <w:divBdr>
                        <w:top w:val="none" w:sz="0" w:space="0" w:color="auto"/>
                        <w:left w:val="none" w:sz="0" w:space="0" w:color="auto"/>
                        <w:bottom w:val="none" w:sz="0" w:space="0" w:color="auto"/>
                        <w:right w:val="none" w:sz="0" w:space="0" w:color="auto"/>
                      </w:divBdr>
                    </w:div>
                  </w:divsChild>
                </w:div>
                <w:div w:id="1958674825">
                  <w:marLeft w:val="0"/>
                  <w:marRight w:val="0"/>
                  <w:marTop w:val="0"/>
                  <w:marBottom w:val="0"/>
                  <w:divBdr>
                    <w:top w:val="none" w:sz="0" w:space="0" w:color="auto"/>
                    <w:left w:val="none" w:sz="0" w:space="0" w:color="auto"/>
                    <w:bottom w:val="none" w:sz="0" w:space="0" w:color="auto"/>
                    <w:right w:val="none" w:sz="0" w:space="0" w:color="auto"/>
                  </w:divBdr>
                  <w:divsChild>
                    <w:div w:id="438528958">
                      <w:marLeft w:val="0"/>
                      <w:marRight w:val="0"/>
                      <w:marTop w:val="0"/>
                      <w:marBottom w:val="0"/>
                      <w:divBdr>
                        <w:top w:val="none" w:sz="0" w:space="0" w:color="auto"/>
                        <w:left w:val="none" w:sz="0" w:space="0" w:color="auto"/>
                        <w:bottom w:val="none" w:sz="0" w:space="0" w:color="auto"/>
                        <w:right w:val="none" w:sz="0" w:space="0" w:color="auto"/>
                      </w:divBdr>
                    </w:div>
                    <w:div w:id="834346437">
                      <w:marLeft w:val="0"/>
                      <w:marRight w:val="0"/>
                      <w:marTop w:val="0"/>
                      <w:marBottom w:val="0"/>
                      <w:divBdr>
                        <w:top w:val="none" w:sz="0" w:space="0" w:color="auto"/>
                        <w:left w:val="none" w:sz="0" w:space="0" w:color="auto"/>
                        <w:bottom w:val="none" w:sz="0" w:space="0" w:color="auto"/>
                        <w:right w:val="none" w:sz="0" w:space="0" w:color="auto"/>
                      </w:divBdr>
                    </w:div>
                    <w:div w:id="1570576477">
                      <w:marLeft w:val="0"/>
                      <w:marRight w:val="0"/>
                      <w:marTop w:val="0"/>
                      <w:marBottom w:val="0"/>
                      <w:divBdr>
                        <w:top w:val="none" w:sz="0" w:space="0" w:color="auto"/>
                        <w:left w:val="none" w:sz="0" w:space="0" w:color="auto"/>
                        <w:bottom w:val="none" w:sz="0" w:space="0" w:color="auto"/>
                        <w:right w:val="none" w:sz="0" w:space="0" w:color="auto"/>
                      </w:divBdr>
                    </w:div>
                  </w:divsChild>
                </w:div>
                <w:div w:id="1968467993">
                  <w:marLeft w:val="0"/>
                  <w:marRight w:val="0"/>
                  <w:marTop w:val="0"/>
                  <w:marBottom w:val="0"/>
                  <w:divBdr>
                    <w:top w:val="none" w:sz="0" w:space="0" w:color="auto"/>
                    <w:left w:val="none" w:sz="0" w:space="0" w:color="auto"/>
                    <w:bottom w:val="none" w:sz="0" w:space="0" w:color="auto"/>
                    <w:right w:val="none" w:sz="0" w:space="0" w:color="auto"/>
                  </w:divBdr>
                  <w:divsChild>
                    <w:div w:id="1373773472">
                      <w:marLeft w:val="0"/>
                      <w:marRight w:val="0"/>
                      <w:marTop w:val="0"/>
                      <w:marBottom w:val="0"/>
                      <w:divBdr>
                        <w:top w:val="none" w:sz="0" w:space="0" w:color="auto"/>
                        <w:left w:val="none" w:sz="0" w:space="0" w:color="auto"/>
                        <w:bottom w:val="none" w:sz="0" w:space="0" w:color="auto"/>
                        <w:right w:val="none" w:sz="0" w:space="0" w:color="auto"/>
                      </w:divBdr>
                    </w:div>
                    <w:div w:id="1531339305">
                      <w:marLeft w:val="0"/>
                      <w:marRight w:val="0"/>
                      <w:marTop w:val="0"/>
                      <w:marBottom w:val="0"/>
                      <w:divBdr>
                        <w:top w:val="none" w:sz="0" w:space="0" w:color="auto"/>
                        <w:left w:val="none" w:sz="0" w:space="0" w:color="auto"/>
                        <w:bottom w:val="none" w:sz="0" w:space="0" w:color="auto"/>
                        <w:right w:val="none" w:sz="0" w:space="0" w:color="auto"/>
                      </w:divBdr>
                    </w:div>
                    <w:div w:id="1963656979">
                      <w:marLeft w:val="0"/>
                      <w:marRight w:val="0"/>
                      <w:marTop w:val="0"/>
                      <w:marBottom w:val="0"/>
                      <w:divBdr>
                        <w:top w:val="none" w:sz="0" w:space="0" w:color="auto"/>
                        <w:left w:val="none" w:sz="0" w:space="0" w:color="auto"/>
                        <w:bottom w:val="none" w:sz="0" w:space="0" w:color="auto"/>
                        <w:right w:val="none" w:sz="0" w:space="0" w:color="auto"/>
                      </w:divBdr>
                    </w:div>
                  </w:divsChild>
                </w:div>
                <w:div w:id="1969781320">
                  <w:marLeft w:val="0"/>
                  <w:marRight w:val="0"/>
                  <w:marTop w:val="0"/>
                  <w:marBottom w:val="0"/>
                  <w:divBdr>
                    <w:top w:val="none" w:sz="0" w:space="0" w:color="auto"/>
                    <w:left w:val="none" w:sz="0" w:space="0" w:color="auto"/>
                    <w:bottom w:val="none" w:sz="0" w:space="0" w:color="auto"/>
                    <w:right w:val="none" w:sz="0" w:space="0" w:color="auto"/>
                  </w:divBdr>
                  <w:divsChild>
                    <w:div w:id="1848522295">
                      <w:marLeft w:val="0"/>
                      <w:marRight w:val="0"/>
                      <w:marTop w:val="0"/>
                      <w:marBottom w:val="0"/>
                      <w:divBdr>
                        <w:top w:val="none" w:sz="0" w:space="0" w:color="auto"/>
                        <w:left w:val="none" w:sz="0" w:space="0" w:color="auto"/>
                        <w:bottom w:val="none" w:sz="0" w:space="0" w:color="auto"/>
                        <w:right w:val="none" w:sz="0" w:space="0" w:color="auto"/>
                      </w:divBdr>
                    </w:div>
                  </w:divsChild>
                </w:div>
                <w:div w:id="1972054462">
                  <w:marLeft w:val="0"/>
                  <w:marRight w:val="0"/>
                  <w:marTop w:val="0"/>
                  <w:marBottom w:val="0"/>
                  <w:divBdr>
                    <w:top w:val="none" w:sz="0" w:space="0" w:color="auto"/>
                    <w:left w:val="none" w:sz="0" w:space="0" w:color="auto"/>
                    <w:bottom w:val="none" w:sz="0" w:space="0" w:color="auto"/>
                    <w:right w:val="none" w:sz="0" w:space="0" w:color="auto"/>
                  </w:divBdr>
                  <w:divsChild>
                    <w:div w:id="8142812">
                      <w:marLeft w:val="0"/>
                      <w:marRight w:val="0"/>
                      <w:marTop w:val="0"/>
                      <w:marBottom w:val="0"/>
                      <w:divBdr>
                        <w:top w:val="none" w:sz="0" w:space="0" w:color="auto"/>
                        <w:left w:val="none" w:sz="0" w:space="0" w:color="auto"/>
                        <w:bottom w:val="none" w:sz="0" w:space="0" w:color="auto"/>
                        <w:right w:val="none" w:sz="0" w:space="0" w:color="auto"/>
                      </w:divBdr>
                    </w:div>
                  </w:divsChild>
                </w:div>
                <w:div w:id="1977484845">
                  <w:marLeft w:val="0"/>
                  <w:marRight w:val="0"/>
                  <w:marTop w:val="0"/>
                  <w:marBottom w:val="0"/>
                  <w:divBdr>
                    <w:top w:val="none" w:sz="0" w:space="0" w:color="auto"/>
                    <w:left w:val="none" w:sz="0" w:space="0" w:color="auto"/>
                    <w:bottom w:val="none" w:sz="0" w:space="0" w:color="auto"/>
                    <w:right w:val="none" w:sz="0" w:space="0" w:color="auto"/>
                  </w:divBdr>
                  <w:divsChild>
                    <w:div w:id="691608229">
                      <w:marLeft w:val="0"/>
                      <w:marRight w:val="0"/>
                      <w:marTop w:val="0"/>
                      <w:marBottom w:val="0"/>
                      <w:divBdr>
                        <w:top w:val="none" w:sz="0" w:space="0" w:color="auto"/>
                        <w:left w:val="none" w:sz="0" w:space="0" w:color="auto"/>
                        <w:bottom w:val="none" w:sz="0" w:space="0" w:color="auto"/>
                        <w:right w:val="none" w:sz="0" w:space="0" w:color="auto"/>
                      </w:divBdr>
                    </w:div>
                    <w:div w:id="717818573">
                      <w:marLeft w:val="0"/>
                      <w:marRight w:val="0"/>
                      <w:marTop w:val="0"/>
                      <w:marBottom w:val="0"/>
                      <w:divBdr>
                        <w:top w:val="none" w:sz="0" w:space="0" w:color="auto"/>
                        <w:left w:val="none" w:sz="0" w:space="0" w:color="auto"/>
                        <w:bottom w:val="none" w:sz="0" w:space="0" w:color="auto"/>
                        <w:right w:val="none" w:sz="0" w:space="0" w:color="auto"/>
                      </w:divBdr>
                    </w:div>
                    <w:div w:id="740251510">
                      <w:marLeft w:val="0"/>
                      <w:marRight w:val="0"/>
                      <w:marTop w:val="0"/>
                      <w:marBottom w:val="0"/>
                      <w:divBdr>
                        <w:top w:val="none" w:sz="0" w:space="0" w:color="auto"/>
                        <w:left w:val="none" w:sz="0" w:space="0" w:color="auto"/>
                        <w:bottom w:val="none" w:sz="0" w:space="0" w:color="auto"/>
                        <w:right w:val="none" w:sz="0" w:space="0" w:color="auto"/>
                      </w:divBdr>
                    </w:div>
                    <w:div w:id="1722171433">
                      <w:marLeft w:val="0"/>
                      <w:marRight w:val="0"/>
                      <w:marTop w:val="0"/>
                      <w:marBottom w:val="0"/>
                      <w:divBdr>
                        <w:top w:val="none" w:sz="0" w:space="0" w:color="auto"/>
                        <w:left w:val="none" w:sz="0" w:space="0" w:color="auto"/>
                        <w:bottom w:val="none" w:sz="0" w:space="0" w:color="auto"/>
                        <w:right w:val="none" w:sz="0" w:space="0" w:color="auto"/>
                      </w:divBdr>
                    </w:div>
                    <w:div w:id="1798793575">
                      <w:marLeft w:val="0"/>
                      <w:marRight w:val="0"/>
                      <w:marTop w:val="0"/>
                      <w:marBottom w:val="0"/>
                      <w:divBdr>
                        <w:top w:val="none" w:sz="0" w:space="0" w:color="auto"/>
                        <w:left w:val="none" w:sz="0" w:space="0" w:color="auto"/>
                        <w:bottom w:val="none" w:sz="0" w:space="0" w:color="auto"/>
                        <w:right w:val="none" w:sz="0" w:space="0" w:color="auto"/>
                      </w:divBdr>
                    </w:div>
                  </w:divsChild>
                </w:div>
                <w:div w:id="1979920339">
                  <w:marLeft w:val="0"/>
                  <w:marRight w:val="0"/>
                  <w:marTop w:val="0"/>
                  <w:marBottom w:val="0"/>
                  <w:divBdr>
                    <w:top w:val="none" w:sz="0" w:space="0" w:color="auto"/>
                    <w:left w:val="none" w:sz="0" w:space="0" w:color="auto"/>
                    <w:bottom w:val="none" w:sz="0" w:space="0" w:color="auto"/>
                    <w:right w:val="none" w:sz="0" w:space="0" w:color="auto"/>
                  </w:divBdr>
                  <w:divsChild>
                    <w:div w:id="881287881">
                      <w:marLeft w:val="0"/>
                      <w:marRight w:val="0"/>
                      <w:marTop w:val="0"/>
                      <w:marBottom w:val="0"/>
                      <w:divBdr>
                        <w:top w:val="none" w:sz="0" w:space="0" w:color="auto"/>
                        <w:left w:val="none" w:sz="0" w:space="0" w:color="auto"/>
                        <w:bottom w:val="none" w:sz="0" w:space="0" w:color="auto"/>
                        <w:right w:val="none" w:sz="0" w:space="0" w:color="auto"/>
                      </w:divBdr>
                    </w:div>
                    <w:div w:id="1396247194">
                      <w:marLeft w:val="0"/>
                      <w:marRight w:val="0"/>
                      <w:marTop w:val="0"/>
                      <w:marBottom w:val="0"/>
                      <w:divBdr>
                        <w:top w:val="none" w:sz="0" w:space="0" w:color="auto"/>
                        <w:left w:val="none" w:sz="0" w:space="0" w:color="auto"/>
                        <w:bottom w:val="none" w:sz="0" w:space="0" w:color="auto"/>
                        <w:right w:val="none" w:sz="0" w:space="0" w:color="auto"/>
                      </w:divBdr>
                    </w:div>
                    <w:div w:id="1465738493">
                      <w:marLeft w:val="0"/>
                      <w:marRight w:val="0"/>
                      <w:marTop w:val="0"/>
                      <w:marBottom w:val="0"/>
                      <w:divBdr>
                        <w:top w:val="none" w:sz="0" w:space="0" w:color="auto"/>
                        <w:left w:val="none" w:sz="0" w:space="0" w:color="auto"/>
                        <w:bottom w:val="none" w:sz="0" w:space="0" w:color="auto"/>
                        <w:right w:val="none" w:sz="0" w:space="0" w:color="auto"/>
                      </w:divBdr>
                    </w:div>
                  </w:divsChild>
                </w:div>
                <w:div w:id="2005892545">
                  <w:marLeft w:val="0"/>
                  <w:marRight w:val="0"/>
                  <w:marTop w:val="0"/>
                  <w:marBottom w:val="0"/>
                  <w:divBdr>
                    <w:top w:val="none" w:sz="0" w:space="0" w:color="auto"/>
                    <w:left w:val="none" w:sz="0" w:space="0" w:color="auto"/>
                    <w:bottom w:val="none" w:sz="0" w:space="0" w:color="auto"/>
                    <w:right w:val="none" w:sz="0" w:space="0" w:color="auto"/>
                  </w:divBdr>
                  <w:divsChild>
                    <w:div w:id="940063590">
                      <w:marLeft w:val="0"/>
                      <w:marRight w:val="0"/>
                      <w:marTop w:val="0"/>
                      <w:marBottom w:val="0"/>
                      <w:divBdr>
                        <w:top w:val="none" w:sz="0" w:space="0" w:color="auto"/>
                        <w:left w:val="none" w:sz="0" w:space="0" w:color="auto"/>
                        <w:bottom w:val="none" w:sz="0" w:space="0" w:color="auto"/>
                        <w:right w:val="none" w:sz="0" w:space="0" w:color="auto"/>
                      </w:divBdr>
                    </w:div>
                    <w:div w:id="991836526">
                      <w:marLeft w:val="0"/>
                      <w:marRight w:val="0"/>
                      <w:marTop w:val="0"/>
                      <w:marBottom w:val="0"/>
                      <w:divBdr>
                        <w:top w:val="none" w:sz="0" w:space="0" w:color="auto"/>
                        <w:left w:val="none" w:sz="0" w:space="0" w:color="auto"/>
                        <w:bottom w:val="none" w:sz="0" w:space="0" w:color="auto"/>
                        <w:right w:val="none" w:sz="0" w:space="0" w:color="auto"/>
                      </w:divBdr>
                    </w:div>
                    <w:div w:id="1145976238">
                      <w:marLeft w:val="0"/>
                      <w:marRight w:val="0"/>
                      <w:marTop w:val="0"/>
                      <w:marBottom w:val="0"/>
                      <w:divBdr>
                        <w:top w:val="none" w:sz="0" w:space="0" w:color="auto"/>
                        <w:left w:val="none" w:sz="0" w:space="0" w:color="auto"/>
                        <w:bottom w:val="none" w:sz="0" w:space="0" w:color="auto"/>
                        <w:right w:val="none" w:sz="0" w:space="0" w:color="auto"/>
                      </w:divBdr>
                    </w:div>
                  </w:divsChild>
                </w:div>
                <w:div w:id="2031487886">
                  <w:marLeft w:val="0"/>
                  <w:marRight w:val="0"/>
                  <w:marTop w:val="0"/>
                  <w:marBottom w:val="0"/>
                  <w:divBdr>
                    <w:top w:val="none" w:sz="0" w:space="0" w:color="auto"/>
                    <w:left w:val="none" w:sz="0" w:space="0" w:color="auto"/>
                    <w:bottom w:val="none" w:sz="0" w:space="0" w:color="auto"/>
                    <w:right w:val="none" w:sz="0" w:space="0" w:color="auto"/>
                  </w:divBdr>
                  <w:divsChild>
                    <w:div w:id="1274509774">
                      <w:marLeft w:val="0"/>
                      <w:marRight w:val="0"/>
                      <w:marTop w:val="0"/>
                      <w:marBottom w:val="0"/>
                      <w:divBdr>
                        <w:top w:val="none" w:sz="0" w:space="0" w:color="auto"/>
                        <w:left w:val="none" w:sz="0" w:space="0" w:color="auto"/>
                        <w:bottom w:val="none" w:sz="0" w:space="0" w:color="auto"/>
                        <w:right w:val="none" w:sz="0" w:space="0" w:color="auto"/>
                      </w:divBdr>
                    </w:div>
                    <w:div w:id="1348481680">
                      <w:marLeft w:val="0"/>
                      <w:marRight w:val="0"/>
                      <w:marTop w:val="0"/>
                      <w:marBottom w:val="0"/>
                      <w:divBdr>
                        <w:top w:val="none" w:sz="0" w:space="0" w:color="auto"/>
                        <w:left w:val="none" w:sz="0" w:space="0" w:color="auto"/>
                        <w:bottom w:val="none" w:sz="0" w:space="0" w:color="auto"/>
                        <w:right w:val="none" w:sz="0" w:space="0" w:color="auto"/>
                      </w:divBdr>
                    </w:div>
                  </w:divsChild>
                </w:div>
                <w:div w:id="2034187108">
                  <w:marLeft w:val="0"/>
                  <w:marRight w:val="0"/>
                  <w:marTop w:val="0"/>
                  <w:marBottom w:val="0"/>
                  <w:divBdr>
                    <w:top w:val="none" w:sz="0" w:space="0" w:color="auto"/>
                    <w:left w:val="none" w:sz="0" w:space="0" w:color="auto"/>
                    <w:bottom w:val="none" w:sz="0" w:space="0" w:color="auto"/>
                    <w:right w:val="none" w:sz="0" w:space="0" w:color="auto"/>
                  </w:divBdr>
                  <w:divsChild>
                    <w:div w:id="728772147">
                      <w:marLeft w:val="0"/>
                      <w:marRight w:val="0"/>
                      <w:marTop w:val="0"/>
                      <w:marBottom w:val="0"/>
                      <w:divBdr>
                        <w:top w:val="none" w:sz="0" w:space="0" w:color="auto"/>
                        <w:left w:val="none" w:sz="0" w:space="0" w:color="auto"/>
                        <w:bottom w:val="none" w:sz="0" w:space="0" w:color="auto"/>
                        <w:right w:val="none" w:sz="0" w:space="0" w:color="auto"/>
                      </w:divBdr>
                    </w:div>
                  </w:divsChild>
                </w:div>
                <w:div w:id="2037391384">
                  <w:marLeft w:val="0"/>
                  <w:marRight w:val="0"/>
                  <w:marTop w:val="0"/>
                  <w:marBottom w:val="0"/>
                  <w:divBdr>
                    <w:top w:val="none" w:sz="0" w:space="0" w:color="auto"/>
                    <w:left w:val="none" w:sz="0" w:space="0" w:color="auto"/>
                    <w:bottom w:val="none" w:sz="0" w:space="0" w:color="auto"/>
                    <w:right w:val="none" w:sz="0" w:space="0" w:color="auto"/>
                  </w:divBdr>
                  <w:divsChild>
                    <w:div w:id="117113279">
                      <w:marLeft w:val="0"/>
                      <w:marRight w:val="0"/>
                      <w:marTop w:val="0"/>
                      <w:marBottom w:val="0"/>
                      <w:divBdr>
                        <w:top w:val="none" w:sz="0" w:space="0" w:color="auto"/>
                        <w:left w:val="none" w:sz="0" w:space="0" w:color="auto"/>
                        <w:bottom w:val="none" w:sz="0" w:space="0" w:color="auto"/>
                        <w:right w:val="none" w:sz="0" w:space="0" w:color="auto"/>
                      </w:divBdr>
                    </w:div>
                    <w:div w:id="141585522">
                      <w:marLeft w:val="0"/>
                      <w:marRight w:val="0"/>
                      <w:marTop w:val="0"/>
                      <w:marBottom w:val="0"/>
                      <w:divBdr>
                        <w:top w:val="none" w:sz="0" w:space="0" w:color="auto"/>
                        <w:left w:val="none" w:sz="0" w:space="0" w:color="auto"/>
                        <w:bottom w:val="none" w:sz="0" w:space="0" w:color="auto"/>
                        <w:right w:val="none" w:sz="0" w:space="0" w:color="auto"/>
                      </w:divBdr>
                    </w:div>
                    <w:div w:id="283119967">
                      <w:marLeft w:val="0"/>
                      <w:marRight w:val="0"/>
                      <w:marTop w:val="0"/>
                      <w:marBottom w:val="0"/>
                      <w:divBdr>
                        <w:top w:val="none" w:sz="0" w:space="0" w:color="auto"/>
                        <w:left w:val="none" w:sz="0" w:space="0" w:color="auto"/>
                        <w:bottom w:val="none" w:sz="0" w:space="0" w:color="auto"/>
                        <w:right w:val="none" w:sz="0" w:space="0" w:color="auto"/>
                      </w:divBdr>
                    </w:div>
                  </w:divsChild>
                </w:div>
                <w:div w:id="2064670986">
                  <w:marLeft w:val="0"/>
                  <w:marRight w:val="0"/>
                  <w:marTop w:val="0"/>
                  <w:marBottom w:val="0"/>
                  <w:divBdr>
                    <w:top w:val="none" w:sz="0" w:space="0" w:color="auto"/>
                    <w:left w:val="none" w:sz="0" w:space="0" w:color="auto"/>
                    <w:bottom w:val="none" w:sz="0" w:space="0" w:color="auto"/>
                    <w:right w:val="none" w:sz="0" w:space="0" w:color="auto"/>
                  </w:divBdr>
                  <w:divsChild>
                    <w:div w:id="159740782">
                      <w:marLeft w:val="0"/>
                      <w:marRight w:val="0"/>
                      <w:marTop w:val="0"/>
                      <w:marBottom w:val="0"/>
                      <w:divBdr>
                        <w:top w:val="none" w:sz="0" w:space="0" w:color="auto"/>
                        <w:left w:val="none" w:sz="0" w:space="0" w:color="auto"/>
                        <w:bottom w:val="none" w:sz="0" w:space="0" w:color="auto"/>
                        <w:right w:val="none" w:sz="0" w:space="0" w:color="auto"/>
                      </w:divBdr>
                    </w:div>
                    <w:div w:id="642003249">
                      <w:marLeft w:val="0"/>
                      <w:marRight w:val="0"/>
                      <w:marTop w:val="0"/>
                      <w:marBottom w:val="0"/>
                      <w:divBdr>
                        <w:top w:val="none" w:sz="0" w:space="0" w:color="auto"/>
                        <w:left w:val="none" w:sz="0" w:space="0" w:color="auto"/>
                        <w:bottom w:val="none" w:sz="0" w:space="0" w:color="auto"/>
                        <w:right w:val="none" w:sz="0" w:space="0" w:color="auto"/>
                      </w:divBdr>
                    </w:div>
                    <w:div w:id="973948713">
                      <w:marLeft w:val="0"/>
                      <w:marRight w:val="0"/>
                      <w:marTop w:val="0"/>
                      <w:marBottom w:val="0"/>
                      <w:divBdr>
                        <w:top w:val="none" w:sz="0" w:space="0" w:color="auto"/>
                        <w:left w:val="none" w:sz="0" w:space="0" w:color="auto"/>
                        <w:bottom w:val="none" w:sz="0" w:space="0" w:color="auto"/>
                        <w:right w:val="none" w:sz="0" w:space="0" w:color="auto"/>
                      </w:divBdr>
                    </w:div>
                    <w:div w:id="1018501473">
                      <w:marLeft w:val="0"/>
                      <w:marRight w:val="0"/>
                      <w:marTop w:val="0"/>
                      <w:marBottom w:val="0"/>
                      <w:divBdr>
                        <w:top w:val="none" w:sz="0" w:space="0" w:color="auto"/>
                        <w:left w:val="none" w:sz="0" w:space="0" w:color="auto"/>
                        <w:bottom w:val="none" w:sz="0" w:space="0" w:color="auto"/>
                        <w:right w:val="none" w:sz="0" w:space="0" w:color="auto"/>
                      </w:divBdr>
                    </w:div>
                    <w:div w:id="1090925772">
                      <w:marLeft w:val="0"/>
                      <w:marRight w:val="0"/>
                      <w:marTop w:val="0"/>
                      <w:marBottom w:val="0"/>
                      <w:divBdr>
                        <w:top w:val="none" w:sz="0" w:space="0" w:color="auto"/>
                        <w:left w:val="none" w:sz="0" w:space="0" w:color="auto"/>
                        <w:bottom w:val="none" w:sz="0" w:space="0" w:color="auto"/>
                        <w:right w:val="none" w:sz="0" w:space="0" w:color="auto"/>
                      </w:divBdr>
                    </w:div>
                    <w:div w:id="1250232346">
                      <w:marLeft w:val="0"/>
                      <w:marRight w:val="0"/>
                      <w:marTop w:val="0"/>
                      <w:marBottom w:val="0"/>
                      <w:divBdr>
                        <w:top w:val="none" w:sz="0" w:space="0" w:color="auto"/>
                        <w:left w:val="none" w:sz="0" w:space="0" w:color="auto"/>
                        <w:bottom w:val="none" w:sz="0" w:space="0" w:color="auto"/>
                        <w:right w:val="none" w:sz="0" w:space="0" w:color="auto"/>
                      </w:divBdr>
                    </w:div>
                    <w:div w:id="1309360754">
                      <w:marLeft w:val="0"/>
                      <w:marRight w:val="0"/>
                      <w:marTop w:val="0"/>
                      <w:marBottom w:val="0"/>
                      <w:divBdr>
                        <w:top w:val="none" w:sz="0" w:space="0" w:color="auto"/>
                        <w:left w:val="none" w:sz="0" w:space="0" w:color="auto"/>
                        <w:bottom w:val="none" w:sz="0" w:space="0" w:color="auto"/>
                        <w:right w:val="none" w:sz="0" w:space="0" w:color="auto"/>
                      </w:divBdr>
                    </w:div>
                    <w:div w:id="1614944580">
                      <w:marLeft w:val="0"/>
                      <w:marRight w:val="0"/>
                      <w:marTop w:val="0"/>
                      <w:marBottom w:val="0"/>
                      <w:divBdr>
                        <w:top w:val="none" w:sz="0" w:space="0" w:color="auto"/>
                        <w:left w:val="none" w:sz="0" w:space="0" w:color="auto"/>
                        <w:bottom w:val="none" w:sz="0" w:space="0" w:color="auto"/>
                        <w:right w:val="none" w:sz="0" w:space="0" w:color="auto"/>
                      </w:divBdr>
                    </w:div>
                  </w:divsChild>
                </w:div>
                <w:div w:id="2075200244">
                  <w:marLeft w:val="0"/>
                  <w:marRight w:val="0"/>
                  <w:marTop w:val="0"/>
                  <w:marBottom w:val="0"/>
                  <w:divBdr>
                    <w:top w:val="none" w:sz="0" w:space="0" w:color="auto"/>
                    <w:left w:val="none" w:sz="0" w:space="0" w:color="auto"/>
                    <w:bottom w:val="none" w:sz="0" w:space="0" w:color="auto"/>
                    <w:right w:val="none" w:sz="0" w:space="0" w:color="auto"/>
                  </w:divBdr>
                  <w:divsChild>
                    <w:div w:id="884760858">
                      <w:marLeft w:val="0"/>
                      <w:marRight w:val="0"/>
                      <w:marTop w:val="0"/>
                      <w:marBottom w:val="0"/>
                      <w:divBdr>
                        <w:top w:val="none" w:sz="0" w:space="0" w:color="auto"/>
                        <w:left w:val="none" w:sz="0" w:space="0" w:color="auto"/>
                        <w:bottom w:val="none" w:sz="0" w:space="0" w:color="auto"/>
                        <w:right w:val="none" w:sz="0" w:space="0" w:color="auto"/>
                      </w:divBdr>
                    </w:div>
                    <w:div w:id="1219392884">
                      <w:marLeft w:val="0"/>
                      <w:marRight w:val="0"/>
                      <w:marTop w:val="0"/>
                      <w:marBottom w:val="0"/>
                      <w:divBdr>
                        <w:top w:val="none" w:sz="0" w:space="0" w:color="auto"/>
                        <w:left w:val="none" w:sz="0" w:space="0" w:color="auto"/>
                        <w:bottom w:val="none" w:sz="0" w:space="0" w:color="auto"/>
                        <w:right w:val="none" w:sz="0" w:space="0" w:color="auto"/>
                      </w:divBdr>
                    </w:div>
                    <w:div w:id="2038313261">
                      <w:marLeft w:val="0"/>
                      <w:marRight w:val="0"/>
                      <w:marTop w:val="0"/>
                      <w:marBottom w:val="0"/>
                      <w:divBdr>
                        <w:top w:val="none" w:sz="0" w:space="0" w:color="auto"/>
                        <w:left w:val="none" w:sz="0" w:space="0" w:color="auto"/>
                        <w:bottom w:val="none" w:sz="0" w:space="0" w:color="auto"/>
                        <w:right w:val="none" w:sz="0" w:space="0" w:color="auto"/>
                      </w:divBdr>
                    </w:div>
                  </w:divsChild>
                </w:div>
                <w:div w:id="2078629554">
                  <w:marLeft w:val="0"/>
                  <w:marRight w:val="0"/>
                  <w:marTop w:val="0"/>
                  <w:marBottom w:val="0"/>
                  <w:divBdr>
                    <w:top w:val="none" w:sz="0" w:space="0" w:color="auto"/>
                    <w:left w:val="none" w:sz="0" w:space="0" w:color="auto"/>
                    <w:bottom w:val="none" w:sz="0" w:space="0" w:color="auto"/>
                    <w:right w:val="none" w:sz="0" w:space="0" w:color="auto"/>
                  </w:divBdr>
                  <w:divsChild>
                    <w:div w:id="408619242">
                      <w:marLeft w:val="0"/>
                      <w:marRight w:val="0"/>
                      <w:marTop w:val="0"/>
                      <w:marBottom w:val="0"/>
                      <w:divBdr>
                        <w:top w:val="none" w:sz="0" w:space="0" w:color="auto"/>
                        <w:left w:val="none" w:sz="0" w:space="0" w:color="auto"/>
                        <w:bottom w:val="none" w:sz="0" w:space="0" w:color="auto"/>
                        <w:right w:val="none" w:sz="0" w:space="0" w:color="auto"/>
                      </w:divBdr>
                    </w:div>
                    <w:div w:id="1122336637">
                      <w:marLeft w:val="0"/>
                      <w:marRight w:val="0"/>
                      <w:marTop w:val="0"/>
                      <w:marBottom w:val="0"/>
                      <w:divBdr>
                        <w:top w:val="none" w:sz="0" w:space="0" w:color="auto"/>
                        <w:left w:val="none" w:sz="0" w:space="0" w:color="auto"/>
                        <w:bottom w:val="none" w:sz="0" w:space="0" w:color="auto"/>
                        <w:right w:val="none" w:sz="0" w:space="0" w:color="auto"/>
                      </w:divBdr>
                    </w:div>
                  </w:divsChild>
                </w:div>
                <w:div w:id="2083410201">
                  <w:marLeft w:val="0"/>
                  <w:marRight w:val="0"/>
                  <w:marTop w:val="0"/>
                  <w:marBottom w:val="0"/>
                  <w:divBdr>
                    <w:top w:val="none" w:sz="0" w:space="0" w:color="auto"/>
                    <w:left w:val="none" w:sz="0" w:space="0" w:color="auto"/>
                    <w:bottom w:val="none" w:sz="0" w:space="0" w:color="auto"/>
                    <w:right w:val="none" w:sz="0" w:space="0" w:color="auto"/>
                  </w:divBdr>
                  <w:divsChild>
                    <w:div w:id="73013583">
                      <w:marLeft w:val="0"/>
                      <w:marRight w:val="0"/>
                      <w:marTop w:val="0"/>
                      <w:marBottom w:val="0"/>
                      <w:divBdr>
                        <w:top w:val="none" w:sz="0" w:space="0" w:color="auto"/>
                        <w:left w:val="none" w:sz="0" w:space="0" w:color="auto"/>
                        <w:bottom w:val="none" w:sz="0" w:space="0" w:color="auto"/>
                        <w:right w:val="none" w:sz="0" w:space="0" w:color="auto"/>
                      </w:divBdr>
                    </w:div>
                  </w:divsChild>
                </w:div>
                <w:div w:id="2087148966">
                  <w:marLeft w:val="0"/>
                  <w:marRight w:val="0"/>
                  <w:marTop w:val="0"/>
                  <w:marBottom w:val="0"/>
                  <w:divBdr>
                    <w:top w:val="none" w:sz="0" w:space="0" w:color="auto"/>
                    <w:left w:val="none" w:sz="0" w:space="0" w:color="auto"/>
                    <w:bottom w:val="none" w:sz="0" w:space="0" w:color="auto"/>
                    <w:right w:val="none" w:sz="0" w:space="0" w:color="auto"/>
                  </w:divBdr>
                  <w:divsChild>
                    <w:div w:id="105274785">
                      <w:marLeft w:val="0"/>
                      <w:marRight w:val="0"/>
                      <w:marTop w:val="0"/>
                      <w:marBottom w:val="0"/>
                      <w:divBdr>
                        <w:top w:val="none" w:sz="0" w:space="0" w:color="auto"/>
                        <w:left w:val="none" w:sz="0" w:space="0" w:color="auto"/>
                        <w:bottom w:val="none" w:sz="0" w:space="0" w:color="auto"/>
                        <w:right w:val="none" w:sz="0" w:space="0" w:color="auto"/>
                      </w:divBdr>
                    </w:div>
                    <w:div w:id="1278489857">
                      <w:marLeft w:val="0"/>
                      <w:marRight w:val="0"/>
                      <w:marTop w:val="0"/>
                      <w:marBottom w:val="0"/>
                      <w:divBdr>
                        <w:top w:val="none" w:sz="0" w:space="0" w:color="auto"/>
                        <w:left w:val="none" w:sz="0" w:space="0" w:color="auto"/>
                        <w:bottom w:val="none" w:sz="0" w:space="0" w:color="auto"/>
                        <w:right w:val="none" w:sz="0" w:space="0" w:color="auto"/>
                      </w:divBdr>
                    </w:div>
                  </w:divsChild>
                </w:div>
                <w:div w:id="2091154562">
                  <w:marLeft w:val="0"/>
                  <w:marRight w:val="0"/>
                  <w:marTop w:val="0"/>
                  <w:marBottom w:val="0"/>
                  <w:divBdr>
                    <w:top w:val="none" w:sz="0" w:space="0" w:color="auto"/>
                    <w:left w:val="none" w:sz="0" w:space="0" w:color="auto"/>
                    <w:bottom w:val="none" w:sz="0" w:space="0" w:color="auto"/>
                    <w:right w:val="none" w:sz="0" w:space="0" w:color="auto"/>
                  </w:divBdr>
                  <w:divsChild>
                    <w:div w:id="17585314">
                      <w:marLeft w:val="0"/>
                      <w:marRight w:val="0"/>
                      <w:marTop w:val="0"/>
                      <w:marBottom w:val="0"/>
                      <w:divBdr>
                        <w:top w:val="none" w:sz="0" w:space="0" w:color="auto"/>
                        <w:left w:val="none" w:sz="0" w:space="0" w:color="auto"/>
                        <w:bottom w:val="none" w:sz="0" w:space="0" w:color="auto"/>
                        <w:right w:val="none" w:sz="0" w:space="0" w:color="auto"/>
                      </w:divBdr>
                    </w:div>
                    <w:div w:id="514609388">
                      <w:marLeft w:val="0"/>
                      <w:marRight w:val="0"/>
                      <w:marTop w:val="0"/>
                      <w:marBottom w:val="0"/>
                      <w:divBdr>
                        <w:top w:val="none" w:sz="0" w:space="0" w:color="auto"/>
                        <w:left w:val="none" w:sz="0" w:space="0" w:color="auto"/>
                        <w:bottom w:val="none" w:sz="0" w:space="0" w:color="auto"/>
                        <w:right w:val="none" w:sz="0" w:space="0" w:color="auto"/>
                      </w:divBdr>
                    </w:div>
                    <w:div w:id="891422256">
                      <w:marLeft w:val="0"/>
                      <w:marRight w:val="0"/>
                      <w:marTop w:val="0"/>
                      <w:marBottom w:val="0"/>
                      <w:divBdr>
                        <w:top w:val="none" w:sz="0" w:space="0" w:color="auto"/>
                        <w:left w:val="none" w:sz="0" w:space="0" w:color="auto"/>
                        <w:bottom w:val="none" w:sz="0" w:space="0" w:color="auto"/>
                        <w:right w:val="none" w:sz="0" w:space="0" w:color="auto"/>
                      </w:divBdr>
                    </w:div>
                    <w:div w:id="1690832163">
                      <w:marLeft w:val="0"/>
                      <w:marRight w:val="0"/>
                      <w:marTop w:val="0"/>
                      <w:marBottom w:val="0"/>
                      <w:divBdr>
                        <w:top w:val="none" w:sz="0" w:space="0" w:color="auto"/>
                        <w:left w:val="none" w:sz="0" w:space="0" w:color="auto"/>
                        <w:bottom w:val="none" w:sz="0" w:space="0" w:color="auto"/>
                        <w:right w:val="none" w:sz="0" w:space="0" w:color="auto"/>
                      </w:divBdr>
                    </w:div>
                    <w:div w:id="1788548212">
                      <w:marLeft w:val="0"/>
                      <w:marRight w:val="0"/>
                      <w:marTop w:val="0"/>
                      <w:marBottom w:val="0"/>
                      <w:divBdr>
                        <w:top w:val="none" w:sz="0" w:space="0" w:color="auto"/>
                        <w:left w:val="none" w:sz="0" w:space="0" w:color="auto"/>
                        <w:bottom w:val="none" w:sz="0" w:space="0" w:color="auto"/>
                        <w:right w:val="none" w:sz="0" w:space="0" w:color="auto"/>
                      </w:divBdr>
                    </w:div>
                    <w:div w:id="2029334789">
                      <w:marLeft w:val="0"/>
                      <w:marRight w:val="0"/>
                      <w:marTop w:val="0"/>
                      <w:marBottom w:val="0"/>
                      <w:divBdr>
                        <w:top w:val="none" w:sz="0" w:space="0" w:color="auto"/>
                        <w:left w:val="none" w:sz="0" w:space="0" w:color="auto"/>
                        <w:bottom w:val="none" w:sz="0" w:space="0" w:color="auto"/>
                        <w:right w:val="none" w:sz="0" w:space="0" w:color="auto"/>
                      </w:divBdr>
                    </w:div>
                  </w:divsChild>
                </w:div>
                <w:div w:id="2105297304">
                  <w:marLeft w:val="0"/>
                  <w:marRight w:val="0"/>
                  <w:marTop w:val="0"/>
                  <w:marBottom w:val="0"/>
                  <w:divBdr>
                    <w:top w:val="none" w:sz="0" w:space="0" w:color="auto"/>
                    <w:left w:val="none" w:sz="0" w:space="0" w:color="auto"/>
                    <w:bottom w:val="none" w:sz="0" w:space="0" w:color="auto"/>
                    <w:right w:val="none" w:sz="0" w:space="0" w:color="auto"/>
                  </w:divBdr>
                  <w:divsChild>
                    <w:div w:id="877275489">
                      <w:marLeft w:val="0"/>
                      <w:marRight w:val="0"/>
                      <w:marTop w:val="0"/>
                      <w:marBottom w:val="0"/>
                      <w:divBdr>
                        <w:top w:val="none" w:sz="0" w:space="0" w:color="auto"/>
                        <w:left w:val="none" w:sz="0" w:space="0" w:color="auto"/>
                        <w:bottom w:val="none" w:sz="0" w:space="0" w:color="auto"/>
                        <w:right w:val="none" w:sz="0" w:space="0" w:color="auto"/>
                      </w:divBdr>
                    </w:div>
                    <w:div w:id="1044476469">
                      <w:marLeft w:val="0"/>
                      <w:marRight w:val="0"/>
                      <w:marTop w:val="0"/>
                      <w:marBottom w:val="0"/>
                      <w:divBdr>
                        <w:top w:val="none" w:sz="0" w:space="0" w:color="auto"/>
                        <w:left w:val="none" w:sz="0" w:space="0" w:color="auto"/>
                        <w:bottom w:val="none" w:sz="0" w:space="0" w:color="auto"/>
                        <w:right w:val="none" w:sz="0" w:space="0" w:color="auto"/>
                      </w:divBdr>
                    </w:div>
                    <w:div w:id="2092698055">
                      <w:marLeft w:val="0"/>
                      <w:marRight w:val="0"/>
                      <w:marTop w:val="0"/>
                      <w:marBottom w:val="0"/>
                      <w:divBdr>
                        <w:top w:val="none" w:sz="0" w:space="0" w:color="auto"/>
                        <w:left w:val="none" w:sz="0" w:space="0" w:color="auto"/>
                        <w:bottom w:val="none" w:sz="0" w:space="0" w:color="auto"/>
                        <w:right w:val="none" w:sz="0" w:space="0" w:color="auto"/>
                      </w:divBdr>
                    </w:div>
                  </w:divsChild>
                </w:div>
                <w:div w:id="2130388467">
                  <w:marLeft w:val="0"/>
                  <w:marRight w:val="0"/>
                  <w:marTop w:val="0"/>
                  <w:marBottom w:val="0"/>
                  <w:divBdr>
                    <w:top w:val="none" w:sz="0" w:space="0" w:color="auto"/>
                    <w:left w:val="none" w:sz="0" w:space="0" w:color="auto"/>
                    <w:bottom w:val="none" w:sz="0" w:space="0" w:color="auto"/>
                    <w:right w:val="none" w:sz="0" w:space="0" w:color="auto"/>
                  </w:divBdr>
                  <w:divsChild>
                    <w:div w:id="89281176">
                      <w:marLeft w:val="0"/>
                      <w:marRight w:val="0"/>
                      <w:marTop w:val="0"/>
                      <w:marBottom w:val="0"/>
                      <w:divBdr>
                        <w:top w:val="none" w:sz="0" w:space="0" w:color="auto"/>
                        <w:left w:val="none" w:sz="0" w:space="0" w:color="auto"/>
                        <w:bottom w:val="none" w:sz="0" w:space="0" w:color="auto"/>
                        <w:right w:val="none" w:sz="0" w:space="0" w:color="auto"/>
                      </w:divBdr>
                    </w:div>
                    <w:div w:id="286929797">
                      <w:marLeft w:val="0"/>
                      <w:marRight w:val="0"/>
                      <w:marTop w:val="0"/>
                      <w:marBottom w:val="0"/>
                      <w:divBdr>
                        <w:top w:val="none" w:sz="0" w:space="0" w:color="auto"/>
                        <w:left w:val="none" w:sz="0" w:space="0" w:color="auto"/>
                        <w:bottom w:val="none" w:sz="0" w:space="0" w:color="auto"/>
                        <w:right w:val="none" w:sz="0" w:space="0" w:color="auto"/>
                      </w:divBdr>
                    </w:div>
                    <w:div w:id="734090383">
                      <w:marLeft w:val="0"/>
                      <w:marRight w:val="0"/>
                      <w:marTop w:val="0"/>
                      <w:marBottom w:val="0"/>
                      <w:divBdr>
                        <w:top w:val="none" w:sz="0" w:space="0" w:color="auto"/>
                        <w:left w:val="none" w:sz="0" w:space="0" w:color="auto"/>
                        <w:bottom w:val="none" w:sz="0" w:space="0" w:color="auto"/>
                        <w:right w:val="none" w:sz="0" w:space="0" w:color="auto"/>
                      </w:divBdr>
                    </w:div>
                  </w:divsChild>
                </w:div>
                <w:div w:id="2132432653">
                  <w:marLeft w:val="0"/>
                  <w:marRight w:val="0"/>
                  <w:marTop w:val="0"/>
                  <w:marBottom w:val="0"/>
                  <w:divBdr>
                    <w:top w:val="none" w:sz="0" w:space="0" w:color="auto"/>
                    <w:left w:val="none" w:sz="0" w:space="0" w:color="auto"/>
                    <w:bottom w:val="none" w:sz="0" w:space="0" w:color="auto"/>
                    <w:right w:val="none" w:sz="0" w:space="0" w:color="auto"/>
                  </w:divBdr>
                  <w:divsChild>
                    <w:div w:id="569386652">
                      <w:marLeft w:val="0"/>
                      <w:marRight w:val="0"/>
                      <w:marTop w:val="0"/>
                      <w:marBottom w:val="0"/>
                      <w:divBdr>
                        <w:top w:val="none" w:sz="0" w:space="0" w:color="auto"/>
                        <w:left w:val="none" w:sz="0" w:space="0" w:color="auto"/>
                        <w:bottom w:val="none" w:sz="0" w:space="0" w:color="auto"/>
                        <w:right w:val="none" w:sz="0" w:space="0" w:color="auto"/>
                      </w:divBdr>
                    </w:div>
                    <w:div w:id="870921850">
                      <w:marLeft w:val="0"/>
                      <w:marRight w:val="0"/>
                      <w:marTop w:val="0"/>
                      <w:marBottom w:val="0"/>
                      <w:divBdr>
                        <w:top w:val="none" w:sz="0" w:space="0" w:color="auto"/>
                        <w:left w:val="none" w:sz="0" w:space="0" w:color="auto"/>
                        <w:bottom w:val="none" w:sz="0" w:space="0" w:color="auto"/>
                        <w:right w:val="none" w:sz="0" w:space="0" w:color="auto"/>
                      </w:divBdr>
                    </w:div>
                  </w:divsChild>
                </w:div>
                <w:div w:id="2140876963">
                  <w:marLeft w:val="0"/>
                  <w:marRight w:val="0"/>
                  <w:marTop w:val="0"/>
                  <w:marBottom w:val="0"/>
                  <w:divBdr>
                    <w:top w:val="none" w:sz="0" w:space="0" w:color="auto"/>
                    <w:left w:val="none" w:sz="0" w:space="0" w:color="auto"/>
                    <w:bottom w:val="none" w:sz="0" w:space="0" w:color="auto"/>
                    <w:right w:val="none" w:sz="0" w:space="0" w:color="auto"/>
                  </w:divBdr>
                  <w:divsChild>
                    <w:div w:id="521167295">
                      <w:marLeft w:val="0"/>
                      <w:marRight w:val="0"/>
                      <w:marTop w:val="0"/>
                      <w:marBottom w:val="0"/>
                      <w:divBdr>
                        <w:top w:val="none" w:sz="0" w:space="0" w:color="auto"/>
                        <w:left w:val="none" w:sz="0" w:space="0" w:color="auto"/>
                        <w:bottom w:val="none" w:sz="0" w:space="0" w:color="auto"/>
                        <w:right w:val="none" w:sz="0" w:space="0" w:color="auto"/>
                      </w:divBdr>
                    </w:div>
                    <w:div w:id="1872838023">
                      <w:marLeft w:val="0"/>
                      <w:marRight w:val="0"/>
                      <w:marTop w:val="0"/>
                      <w:marBottom w:val="0"/>
                      <w:divBdr>
                        <w:top w:val="none" w:sz="0" w:space="0" w:color="auto"/>
                        <w:left w:val="none" w:sz="0" w:space="0" w:color="auto"/>
                        <w:bottom w:val="none" w:sz="0" w:space="0" w:color="auto"/>
                        <w:right w:val="none" w:sz="0" w:space="0" w:color="auto"/>
                      </w:divBdr>
                    </w:div>
                    <w:div w:id="1882013438">
                      <w:marLeft w:val="0"/>
                      <w:marRight w:val="0"/>
                      <w:marTop w:val="0"/>
                      <w:marBottom w:val="0"/>
                      <w:divBdr>
                        <w:top w:val="none" w:sz="0" w:space="0" w:color="auto"/>
                        <w:left w:val="none" w:sz="0" w:space="0" w:color="auto"/>
                        <w:bottom w:val="none" w:sz="0" w:space="0" w:color="auto"/>
                        <w:right w:val="none" w:sz="0" w:space="0" w:color="auto"/>
                      </w:divBdr>
                    </w:div>
                  </w:divsChild>
                </w:div>
                <w:div w:id="2141608549">
                  <w:marLeft w:val="0"/>
                  <w:marRight w:val="0"/>
                  <w:marTop w:val="0"/>
                  <w:marBottom w:val="0"/>
                  <w:divBdr>
                    <w:top w:val="none" w:sz="0" w:space="0" w:color="auto"/>
                    <w:left w:val="none" w:sz="0" w:space="0" w:color="auto"/>
                    <w:bottom w:val="none" w:sz="0" w:space="0" w:color="auto"/>
                    <w:right w:val="none" w:sz="0" w:space="0" w:color="auto"/>
                  </w:divBdr>
                  <w:divsChild>
                    <w:div w:id="436366590">
                      <w:marLeft w:val="0"/>
                      <w:marRight w:val="0"/>
                      <w:marTop w:val="0"/>
                      <w:marBottom w:val="0"/>
                      <w:divBdr>
                        <w:top w:val="none" w:sz="0" w:space="0" w:color="auto"/>
                        <w:left w:val="none" w:sz="0" w:space="0" w:color="auto"/>
                        <w:bottom w:val="none" w:sz="0" w:space="0" w:color="auto"/>
                        <w:right w:val="none" w:sz="0" w:space="0" w:color="auto"/>
                      </w:divBdr>
                    </w:div>
                    <w:div w:id="19750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6769">
          <w:marLeft w:val="0"/>
          <w:marRight w:val="0"/>
          <w:marTop w:val="0"/>
          <w:marBottom w:val="0"/>
          <w:divBdr>
            <w:top w:val="none" w:sz="0" w:space="0" w:color="auto"/>
            <w:left w:val="none" w:sz="0" w:space="0" w:color="auto"/>
            <w:bottom w:val="none" w:sz="0" w:space="0" w:color="auto"/>
            <w:right w:val="none" w:sz="0" w:space="0" w:color="auto"/>
          </w:divBdr>
        </w:div>
        <w:div w:id="1757633466">
          <w:marLeft w:val="0"/>
          <w:marRight w:val="0"/>
          <w:marTop w:val="0"/>
          <w:marBottom w:val="0"/>
          <w:divBdr>
            <w:top w:val="none" w:sz="0" w:space="0" w:color="auto"/>
            <w:left w:val="none" w:sz="0" w:space="0" w:color="auto"/>
            <w:bottom w:val="none" w:sz="0" w:space="0" w:color="auto"/>
            <w:right w:val="none" w:sz="0" w:space="0" w:color="auto"/>
          </w:divBdr>
        </w:div>
        <w:div w:id="1999379654">
          <w:marLeft w:val="0"/>
          <w:marRight w:val="0"/>
          <w:marTop w:val="0"/>
          <w:marBottom w:val="0"/>
          <w:divBdr>
            <w:top w:val="none" w:sz="0" w:space="0" w:color="auto"/>
            <w:left w:val="none" w:sz="0" w:space="0" w:color="auto"/>
            <w:bottom w:val="none" w:sz="0" w:space="0" w:color="auto"/>
            <w:right w:val="none" w:sz="0" w:space="0" w:color="auto"/>
          </w:divBdr>
        </w:div>
      </w:divsChild>
    </w:div>
    <w:div w:id="130945359">
      <w:bodyDiv w:val="1"/>
      <w:marLeft w:val="0"/>
      <w:marRight w:val="0"/>
      <w:marTop w:val="0"/>
      <w:marBottom w:val="0"/>
      <w:divBdr>
        <w:top w:val="none" w:sz="0" w:space="0" w:color="auto"/>
        <w:left w:val="none" w:sz="0" w:space="0" w:color="auto"/>
        <w:bottom w:val="none" w:sz="0" w:space="0" w:color="auto"/>
        <w:right w:val="none" w:sz="0" w:space="0" w:color="auto"/>
      </w:divBdr>
    </w:div>
    <w:div w:id="163327415">
      <w:bodyDiv w:val="1"/>
      <w:marLeft w:val="0"/>
      <w:marRight w:val="0"/>
      <w:marTop w:val="0"/>
      <w:marBottom w:val="0"/>
      <w:divBdr>
        <w:top w:val="none" w:sz="0" w:space="0" w:color="auto"/>
        <w:left w:val="none" w:sz="0" w:space="0" w:color="auto"/>
        <w:bottom w:val="none" w:sz="0" w:space="0" w:color="auto"/>
        <w:right w:val="none" w:sz="0" w:space="0" w:color="auto"/>
      </w:divBdr>
    </w:div>
    <w:div w:id="208155727">
      <w:bodyDiv w:val="1"/>
      <w:marLeft w:val="0"/>
      <w:marRight w:val="0"/>
      <w:marTop w:val="0"/>
      <w:marBottom w:val="0"/>
      <w:divBdr>
        <w:top w:val="none" w:sz="0" w:space="0" w:color="auto"/>
        <w:left w:val="none" w:sz="0" w:space="0" w:color="auto"/>
        <w:bottom w:val="none" w:sz="0" w:space="0" w:color="auto"/>
        <w:right w:val="none" w:sz="0" w:space="0" w:color="auto"/>
      </w:divBdr>
      <w:divsChild>
        <w:div w:id="425663037">
          <w:marLeft w:val="0"/>
          <w:marRight w:val="0"/>
          <w:marTop w:val="0"/>
          <w:marBottom w:val="0"/>
          <w:divBdr>
            <w:top w:val="none" w:sz="0" w:space="0" w:color="auto"/>
            <w:left w:val="none" w:sz="0" w:space="0" w:color="auto"/>
            <w:bottom w:val="none" w:sz="0" w:space="0" w:color="auto"/>
            <w:right w:val="none" w:sz="0" w:space="0" w:color="auto"/>
          </w:divBdr>
        </w:div>
        <w:div w:id="903487588">
          <w:marLeft w:val="0"/>
          <w:marRight w:val="0"/>
          <w:marTop w:val="0"/>
          <w:marBottom w:val="0"/>
          <w:divBdr>
            <w:top w:val="none" w:sz="0" w:space="0" w:color="auto"/>
            <w:left w:val="none" w:sz="0" w:space="0" w:color="auto"/>
            <w:bottom w:val="none" w:sz="0" w:space="0" w:color="auto"/>
            <w:right w:val="none" w:sz="0" w:space="0" w:color="auto"/>
          </w:divBdr>
        </w:div>
        <w:div w:id="969433492">
          <w:marLeft w:val="0"/>
          <w:marRight w:val="0"/>
          <w:marTop w:val="0"/>
          <w:marBottom w:val="0"/>
          <w:divBdr>
            <w:top w:val="none" w:sz="0" w:space="0" w:color="auto"/>
            <w:left w:val="none" w:sz="0" w:space="0" w:color="auto"/>
            <w:bottom w:val="none" w:sz="0" w:space="0" w:color="auto"/>
            <w:right w:val="none" w:sz="0" w:space="0" w:color="auto"/>
          </w:divBdr>
        </w:div>
        <w:div w:id="1307317985">
          <w:marLeft w:val="0"/>
          <w:marRight w:val="0"/>
          <w:marTop w:val="0"/>
          <w:marBottom w:val="0"/>
          <w:divBdr>
            <w:top w:val="none" w:sz="0" w:space="0" w:color="auto"/>
            <w:left w:val="none" w:sz="0" w:space="0" w:color="auto"/>
            <w:bottom w:val="none" w:sz="0" w:space="0" w:color="auto"/>
            <w:right w:val="none" w:sz="0" w:space="0" w:color="auto"/>
          </w:divBdr>
        </w:div>
        <w:div w:id="1605376949">
          <w:marLeft w:val="0"/>
          <w:marRight w:val="0"/>
          <w:marTop w:val="0"/>
          <w:marBottom w:val="0"/>
          <w:divBdr>
            <w:top w:val="none" w:sz="0" w:space="0" w:color="auto"/>
            <w:left w:val="none" w:sz="0" w:space="0" w:color="auto"/>
            <w:bottom w:val="none" w:sz="0" w:space="0" w:color="auto"/>
            <w:right w:val="none" w:sz="0" w:space="0" w:color="auto"/>
          </w:divBdr>
        </w:div>
        <w:div w:id="1670012607">
          <w:marLeft w:val="0"/>
          <w:marRight w:val="0"/>
          <w:marTop w:val="0"/>
          <w:marBottom w:val="0"/>
          <w:divBdr>
            <w:top w:val="none" w:sz="0" w:space="0" w:color="auto"/>
            <w:left w:val="none" w:sz="0" w:space="0" w:color="auto"/>
            <w:bottom w:val="none" w:sz="0" w:space="0" w:color="auto"/>
            <w:right w:val="none" w:sz="0" w:space="0" w:color="auto"/>
          </w:divBdr>
        </w:div>
        <w:div w:id="1705135081">
          <w:marLeft w:val="0"/>
          <w:marRight w:val="0"/>
          <w:marTop w:val="0"/>
          <w:marBottom w:val="0"/>
          <w:divBdr>
            <w:top w:val="none" w:sz="0" w:space="0" w:color="auto"/>
            <w:left w:val="none" w:sz="0" w:space="0" w:color="auto"/>
            <w:bottom w:val="none" w:sz="0" w:space="0" w:color="auto"/>
            <w:right w:val="none" w:sz="0" w:space="0" w:color="auto"/>
          </w:divBdr>
        </w:div>
      </w:divsChild>
    </w:div>
    <w:div w:id="219676927">
      <w:bodyDiv w:val="1"/>
      <w:marLeft w:val="0"/>
      <w:marRight w:val="0"/>
      <w:marTop w:val="0"/>
      <w:marBottom w:val="0"/>
      <w:divBdr>
        <w:top w:val="none" w:sz="0" w:space="0" w:color="auto"/>
        <w:left w:val="none" w:sz="0" w:space="0" w:color="auto"/>
        <w:bottom w:val="none" w:sz="0" w:space="0" w:color="auto"/>
        <w:right w:val="none" w:sz="0" w:space="0" w:color="auto"/>
      </w:divBdr>
      <w:divsChild>
        <w:div w:id="143204452">
          <w:marLeft w:val="0"/>
          <w:marRight w:val="0"/>
          <w:marTop w:val="0"/>
          <w:marBottom w:val="0"/>
          <w:divBdr>
            <w:top w:val="none" w:sz="0" w:space="0" w:color="auto"/>
            <w:left w:val="none" w:sz="0" w:space="0" w:color="auto"/>
            <w:bottom w:val="none" w:sz="0" w:space="0" w:color="auto"/>
            <w:right w:val="none" w:sz="0" w:space="0" w:color="auto"/>
          </w:divBdr>
        </w:div>
        <w:div w:id="181743716">
          <w:marLeft w:val="0"/>
          <w:marRight w:val="0"/>
          <w:marTop w:val="0"/>
          <w:marBottom w:val="0"/>
          <w:divBdr>
            <w:top w:val="none" w:sz="0" w:space="0" w:color="auto"/>
            <w:left w:val="none" w:sz="0" w:space="0" w:color="auto"/>
            <w:bottom w:val="none" w:sz="0" w:space="0" w:color="auto"/>
            <w:right w:val="none" w:sz="0" w:space="0" w:color="auto"/>
          </w:divBdr>
        </w:div>
        <w:div w:id="182937134">
          <w:marLeft w:val="0"/>
          <w:marRight w:val="0"/>
          <w:marTop w:val="0"/>
          <w:marBottom w:val="0"/>
          <w:divBdr>
            <w:top w:val="none" w:sz="0" w:space="0" w:color="auto"/>
            <w:left w:val="none" w:sz="0" w:space="0" w:color="auto"/>
            <w:bottom w:val="none" w:sz="0" w:space="0" w:color="auto"/>
            <w:right w:val="none" w:sz="0" w:space="0" w:color="auto"/>
          </w:divBdr>
        </w:div>
        <w:div w:id="626618026">
          <w:marLeft w:val="0"/>
          <w:marRight w:val="0"/>
          <w:marTop w:val="0"/>
          <w:marBottom w:val="0"/>
          <w:divBdr>
            <w:top w:val="none" w:sz="0" w:space="0" w:color="auto"/>
            <w:left w:val="none" w:sz="0" w:space="0" w:color="auto"/>
            <w:bottom w:val="none" w:sz="0" w:space="0" w:color="auto"/>
            <w:right w:val="none" w:sz="0" w:space="0" w:color="auto"/>
          </w:divBdr>
        </w:div>
        <w:div w:id="646207819">
          <w:marLeft w:val="0"/>
          <w:marRight w:val="0"/>
          <w:marTop w:val="0"/>
          <w:marBottom w:val="0"/>
          <w:divBdr>
            <w:top w:val="none" w:sz="0" w:space="0" w:color="auto"/>
            <w:left w:val="none" w:sz="0" w:space="0" w:color="auto"/>
            <w:bottom w:val="none" w:sz="0" w:space="0" w:color="auto"/>
            <w:right w:val="none" w:sz="0" w:space="0" w:color="auto"/>
          </w:divBdr>
        </w:div>
        <w:div w:id="1192377240">
          <w:marLeft w:val="0"/>
          <w:marRight w:val="0"/>
          <w:marTop w:val="0"/>
          <w:marBottom w:val="0"/>
          <w:divBdr>
            <w:top w:val="none" w:sz="0" w:space="0" w:color="auto"/>
            <w:left w:val="none" w:sz="0" w:space="0" w:color="auto"/>
            <w:bottom w:val="none" w:sz="0" w:space="0" w:color="auto"/>
            <w:right w:val="none" w:sz="0" w:space="0" w:color="auto"/>
          </w:divBdr>
        </w:div>
        <w:div w:id="1634289832">
          <w:marLeft w:val="0"/>
          <w:marRight w:val="0"/>
          <w:marTop w:val="0"/>
          <w:marBottom w:val="0"/>
          <w:divBdr>
            <w:top w:val="none" w:sz="0" w:space="0" w:color="auto"/>
            <w:left w:val="none" w:sz="0" w:space="0" w:color="auto"/>
            <w:bottom w:val="none" w:sz="0" w:space="0" w:color="auto"/>
            <w:right w:val="none" w:sz="0" w:space="0" w:color="auto"/>
          </w:divBdr>
        </w:div>
        <w:div w:id="1680884541">
          <w:marLeft w:val="0"/>
          <w:marRight w:val="0"/>
          <w:marTop w:val="0"/>
          <w:marBottom w:val="0"/>
          <w:divBdr>
            <w:top w:val="none" w:sz="0" w:space="0" w:color="auto"/>
            <w:left w:val="none" w:sz="0" w:space="0" w:color="auto"/>
            <w:bottom w:val="none" w:sz="0" w:space="0" w:color="auto"/>
            <w:right w:val="none" w:sz="0" w:space="0" w:color="auto"/>
          </w:divBdr>
        </w:div>
      </w:divsChild>
    </w:div>
    <w:div w:id="229385238">
      <w:bodyDiv w:val="1"/>
      <w:marLeft w:val="0"/>
      <w:marRight w:val="0"/>
      <w:marTop w:val="0"/>
      <w:marBottom w:val="0"/>
      <w:divBdr>
        <w:top w:val="none" w:sz="0" w:space="0" w:color="auto"/>
        <w:left w:val="none" w:sz="0" w:space="0" w:color="auto"/>
        <w:bottom w:val="none" w:sz="0" w:space="0" w:color="auto"/>
        <w:right w:val="none" w:sz="0" w:space="0" w:color="auto"/>
      </w:divBdr>
      <w:divsChild>
        <w:div w:id="928468998">
          <w:marLeft w:val="0"/>
          <w:marRight w:val="0"/>
          <w:marTop w:val="0"/>
          <w:marBottom w:val="0"/>
          <w:divBdr>
            <w:top w:val="none" w:sz="0" w:space="0" w:color="auto"/>
            <w:left w:val="none" w:sz="0" w:space="0" w:color="auto"/>
            <w:bottom w:val="none" w:sz="0" w:space="0" w:color="auto"/>
            <w:right w:val="none" w:sz="0" w:space="0" w:color="auto"/>
          </w:divBdr>
        </w:div>
        <w:div w:id="1557859163">
          <w:marLeft w:val="0"/>
          <w:marRight w:val="0"/>
          <w:marTop w:val="0"/>
          <w:marBottom w:val="0"/>
          <w:divBdr>
            <w:top w:val="none" w:sz="0" w:space="0" w:color="auto"/>
            <w:left w:val="none" w:sz="0" w:space="0" w:color="auto"/>
            <w:bottom w:val="none" w:sz="0" w:space="0" w:color="auto"/>
            <w:right w:val="none" w:sz="0" w:space="0" w:color="auto"/>
          </w:divBdr>
        </w:div>
      </w:divsChild>
    </w:div>
    <w:div w:id="234702631">
      <w:bodyDiv w:val="1"/>
      <w:marLeft w:val="0"/>
      <w:marRight w:val="0"/>
      <w:marTop w:val="0"/>
      <w:marBottom w:val="0"/>
      <w:divBdr>
        <w:top w:val="none" w:sz="0" w:space="0" w:color="auto"/>
        <w:left w:val="none" w:sz="0" w:space="0" w:color="auto"/>
        <w:bottom w:val="none" w:sz="0" w:space="0" w:color="auto"/>
        <w:right w:val="none" w:sz="0" w:space="0" w:color="auto"/>
      </w:divBdr>
      <w:divsChild>
        <w:div w:id="729422633">
          <w:marLeft w:val="0"/>
          <w:marRight w:val="0"/>
          <w:marTop w:val="0"/>
          <w:marBottom w:val="0"/>
          <w:divBdr>
            <w:top w:val="none" w:sz="0" w:space="0" w:color="auto"/>
            <w:left w:val="none" w:sz="0" w:space="0" w:color="auto"/>
            <w:bottom w:val="none" w:sz="0" w:space="0" w:color="auto"/>
            <w:right w:val="none" w:sz="0" w:space="0" w:color="auto"/>
          </w:divBdr>
        </w:div>
        <w:div w:id="1049455018">
          <w:marLeft w:val="0"/>
          <w:marRight w:val="0"/>
          <w:marTop w:val="0"/>
          <w:marBottom w:val="0"/>
          <w:divBdr>
            <w:top w:val="none" w:sz="0" w:space="0" w:color="auto"/>
            <w:left w:val="none" w:sz="0" w:space="0" w:color="auto"/>
            <w:bottom w:val="none" w:sz="0" w:space="0" w:color="auto"/>
            <w:right w:val="none" w:sz="0" w:space="0" w:color="auto"/>
          </w:divBdr>
        </w:div>
      </w:divsChild>
    </w:div>
    <w:div w:id="261690589">
      <w:bodyDiv w:val="1"/>
      <w:marLeft w:val="0"/>
      <w:marRight w:val="0"/>
      <w:marTop w:val="0"/>
      <w:marBottom w:val="0"/>
      <w:divBdr>
        <w:top w:val="none" w:sz="0" w:space="0" w:color="auto"/>
        <w:left w:val="none" w:sz="0" w:space="0" w:color="auto"/>
        <w:bottom w:val="none" w:sz="0" w:space="0" w:color="auto"/>
        <w:right w:val="none" w:sz="0" w:space="0" w:color="auto"/>
      </w:divBdr>
    </w:div>
    <w:div w:id="275722537">
      <w:bodyDiv w:val="1"/>
      <w:marLeft w:val="0"/>
      <w:marRight w:val="0"/>
      <w:marTop w:val="0"/>
      <w:marBottom w:val="0"/>
      <w:divBdr>
        <w:top w:val="none" w:sz="0" w:space="0" w:color="auto"/>
        <w:left w:val="none" w:sz="0" w:space="0" w:color="auto"/>
        <w:bottom w:val="none" w:sz="0" w:space="0" w:color="auto"/>
        <w:right w:val="none" w:sz="0" w:space="0" w:color="auto"/>
      </w:divBdr>
    </w:div>
    <w:div w:id="281691656">
      <w:bodyDiv w:val="1"/>
      <w:marLeft w:val="0"/>
      <w:marRight w:val="0"/>
      <w:marTop w:val="0"/>
      <w:marBottom w:val="0"/>
      <w:divBdr>
        <w:top w:val="none" w:sz="0" w:space="0" w:color="auto"/>
        <w:left w:val="none" w:sz="0" w:space="0" w:color="auto"/>
        <w:bottom w:val="none" w:sz="0" w:space="0" w:color="auto"/>
        <w:right w:val="none" w:sz="0" w:space="0" w:color="auto"/>
      </w:divBdr>
      <w:divsChild>
        <w:div w:id="1130444155">
          <w:marLeft w:val="0"/>
          <w:marRight w:val="0"/>
          <w:marTop w:val="0"/>
          <w:marBottom w:val="0"/>
          <w:divBdr>
            <w:top w:val="none" w:sz="0" w:space="0" w:color="auto"/>
            <w:left w:val="none" w:sz="0" w:space="0" w:color="auto"/>
            <w:bottom w:val="none" w:sz="0" w:space="0" w:color="auto"/>
            <w:right w:val="none" w:sz="0" w:space="0" w:color="auto"/>
          </w:divBdr>
        </w:div>
        <w:div w:id="1303385074">
          <w:marLeft w:val="0"/>
          <w:marRight w:val="0"/>
          <w:marTop w:val="0"/>
          <w:marBottom w:val="0"/>
          <w:divBdr>
            <w:top w:val="none" w:sz="0" w:space="0" w:color="auto"/>
            <w:left w:val="none" w:sz="0" w:space="0" w:color="auto"/>
            <w:bottom w:val="none" w:sz="0" w:space="0" w:color="auto"/>
            <w:right w:val="none" w:sz="0" w:space="0" w:color="auto"/>
          </w:divBdr>
        </w:div>
        <w:div w:id="1907837247">
          <w:marLeft w:val="0"/>
          <w:marRight w:val="0"/>
          <w:marTop w:val="0"/>
          <w:marBottom w:val="0"/>
          <w:divBdr>
            <w:top w:val="none" w:sz="0" w:space="0" w:color="auto"/>
            <w:left w:val="none" w:sz="0" w:space="0" w:color="auto"/>
            <w:bottom w:val="none" w:sz="0" w:space="0" w:color="auto"/>
            <w:right w:val="none" w:sz="0" w:space="0" w:color="auto"/>
          </w:divBdr>
        </w:div>
        <w:div w:id="2049987067">
          <w:marLeft w:val="0"/>
          <w:marRight w:val="0"/>
          <w:marTop w:val="0"/>
          <w:marBottom w:val="0"/>
          <w:divBdr>
            <w:top w:val="none" w:sz="0" w:space="0" w:color="auto"/>
            <w:left w:val="none" w:sz="0" w:space="0" w:color="auto"/>
            <w:bottom w:val="none" w:sz="0" w:space="0" w:color="auto"/>
            <w:right w:val="none" w:sz="0" w:space="0" w:color="auto"/>
          </w:divBdr>
        </w:div>
      </w:divsChild>
    </w:div>
    <w:div w:id="282545458">
      <w:bodyDiv w:val="1"/>
      <w:marLeft w:val="0"/>
      <w:marRight w:val="0"/>
      <w:marTop w:val="0"/>
      <w:marBottom w:val="0"/>
      <w:divBdr>
        <w:top w:val="none" w:sz="0" w:space="0" w:color="auto"/>
        <w:left w:val="none" w:sz="0" w:space="0" w:color="auto"/>
        <w:bottom w:val="none" w:sz="0" w:space="0" w:color="auto"/>
        <w:right w:val="none" w:sz="0" w:space="0" w:color="auto"/>
      </w:divBdr>
      <w:divsChild>
        <w:div w:id="656417373">
          <w:marLeft w:val="0"/>
          <w:marRight w:val="0"/>
          <w:marTop w:val="0"/>
          <w:marBottom w:val="0"/>
          <w:divBdr>
            <w:top w:val="none" w:sz="0" w:space="0" w:color="auto"/>
            <w:left w:val="none" w:sz="0" w:space="0" w:color="auto"/>
            <w:bottom w:val="none" w:sz="0" w:space="0" w:color="auto"/>
            <w:right w:val="none" w:sz="0" w:space="0" w:color="auto"/>
          </w:divBdr>
        </w:div>
        <w:div w:id="770246395">
          <w:marLeft w:val="0"/>
          <w:marRight w:val="0"/>
          <w:marTop w:val="0"/>
          <w:marBottom w:val="0"/>
          <w:divBdr>
            <w:top w:val="none" w:sz="0" w:space="0" w:color="auto"/>
            <w:left w:val="none" w:sz="0" w:space="0" w:color="auto"/>
            <w:bottom w:val="none" w:sz="0" w:space="0" w:color="auto"/>
            <w:right w:val="none" w:sz="0" w:space="0" w:color="auto"/>
          </w:divBdr>
        </w:div>
        <w:div w:id="977757044">
          <w:marLeft w:val="0"/>
          <w:marRight w:val="0"/>
          <w:marTop w:val="0"/>
          <w:marBottom w:val="0"/>
          <w:divBdr>
            <w:top w:val="none" w:sz="0" w:space="0" w:color="auto"/>
            <w:left w:val="none" w:sz="0" w:space="0" w:color="auto"/>
            <w:bottom w:val="none" w:sz="0" w:space="0" w:color="auto"/>
            <w:right w:val="none" w:sz="0" w:space="0" w:color="auto"/>
          </w:divBdr>
        </w:div>
        <w:div w:id="1498032799">
          <w:marLeft w:val="0"/>
          <w:marRight w:val="0"/>
          <w:marTop w:val="0"/>
          <w:marBottom w:val="0"/>
          <w:divBdr>
            <w:top w:val="none" w:sz="0" w:space="0" w:color="auto"/>
            <w:left w:val="none" w:sz="0" w:space="0" w:color="auto"/>
            <w:bottom w:val="none" w:sz="0" w:space="0" w:color="auto"/>
            <w:right w:val="none" w:sz="0" w:space="0" w:color="auto"/>
          </w:divBdr>
        </w:div>
        <w:div w:id="1612129539">
          <w:marLeft w:val="0"/>
          <w:marRight w:val="0"/>
          <w:marTop w:val="0"/>
          <w:marBottom w:val="0"/>
          <w:divBdr>
            <w:top w:val="none" w:sz="0" w:space="0" w:color="auto"/>
            <w:left w:val="none" w:sz="0" w:space="0" w:color="auto"/>
            <w:bottom w:val="none" w:sz="0" w:space="0" w:color="auto"/>
            <w:right w:val="none" w:sz="0" w:space="0" w:color="auto"/>
          </w:divBdr>
        </w:div>
        <w:div w:id="1693219913">
          <w:marLeft w:val="0"/>
          <w:marRight w:val="0"/>
          <w:marTop w:val="0"/>
          <w:marBottom w:val="0"/>
          <w:divBdr>
            <w:top w:val="none" w:sz="0" w:space="0" w:color="auto"/>
            <w:left w:val="none" w:sz="0" w:space="0" w:color="auto"/>
            <w:bottom w:val="none" w:sz="0" w:space="0" w:color="auto"/>
            <w:right w:val="none" w:sz="0" w:space="0" w:color="auto"/>
          </w:divBdr>
          <w:divsChild>
            <w:div w:id="1341661766">
              <w:marLeft w:val="-75"/>
              <w:marRight w:val="0"/>
              <w:marTop w:val="30"/>
              <w:marBottom w:val="30"/>
              <w:divBdr>
                <w:top w:val="none" w:sz="0" w:space="0" w:color="auto"/>
                <w:left w:val="none" w:sz="0" w:space="0" w:color="auto"/>
                <w:bottom w:val="none" w:sz="0" w:space="0" w:color="auto"/>
                <w:right w:val="none" w:sz="0" w:space="0" w:color="auto"/>
              </w:divBdr>
              <w:divsChild>
                <w:div w:id="30881260">
                  <w:marLeft w:val="0"/>
                  <w:marRight w:val="0"/>
                  <w:marTop w:val="0"/>
                  <w:marBottom w:val="0"/>
                  <w:divBdr>
                    <w:top w:val="none" w:sz="0" w:space="0" w:color="auto"/>
                    <w:left w:val="none" w:sz="0" w:space="0" w:color="auto"/>
                    <w:bottom w:val="none" w:sz="0" w:space="0" w:color="auto"/>
                    <w:right w:val="none" w:sz="0" w:space="0" w:color="auto"/>
                  </w:divBdr>
                  <w:divsChild>
                    <w:div w:id="1934430689">
                      <w:marLeft w:val="0"/>
                      <w:marRight w:val="0"/>
                      <w:marTop w:val="0"/>
                      <w:marBottom w:val="0"/>
                      <w:divBdr>
                        <w:top w:val="none" w:sz="0" w:space="0" w:color="auto"/>
                        <w:left w:val="none" w:sz="0" w:space="0" w:color="auto"/>
                        <w:bottom w:val="none" w:sz="0" w:space="0" w:color="auto"/>
                        <w:right w:val="none" w:sz="0" w:space="0" w:color="auto"/>
                      </w:divBdr>
                    </w:div>
                  </w:divsChild>
                </w:div>
                <w:div w:id="173493021">
                  <w:marLeft w:val="0"/>
                  <w:marRight w:val="0"/>
                  <w:marTop w:val="0"/>
                  <w:marBottom w:val="0"/>
                  <w:divBdr>
                    <w:top w:val="none" w:sz="0" w:space="0" w:color="auto"/>
                    <w:left w:val="none" w:sz="0" w:space="0" w:color="auto"/>
                    <w:bottom w:val="none" w:sz="0" w:space="0" w:color="auto"/>
                    <w:right w:val="none" w:sz="0" w:space="0" w:color="auto"/>
                  </w:divBdr>
                  <w:divsChild>
                    <w:div w:id="1913618011">
                      <w:marLeft w:val="0"/>
                      <w:marRight w:val="0"/>
                      <w:marTop w:val="0"/>
                      <w:marBottom w:val="0"/>
                      <w:divBdr>
                        <w:top w:val="none" w:sz="0" w:space="0" w:color="auto"/>
                        <w:left w:val="none" w:sz="0" w:space="0" w:color="auto"/>
                        <w:bottom w:val="none" w:sz="0" w:space="0" w:color="auto"/>
                        <w:right w:val="none" w:sz="0" w:space="0" w:color="auto"/>
                      </w:divBdr>
                    </w:div>
                  </w:divsChild>
                </w:div>
                <w:div w:id="208566107">
                  <w:marLeft w:val="0"/>
                  <w:marRight w:val="0"/>
                  <w:marTop w:val="0"/>
                  <w:marBottom w:val="0"/>
                  <w:divBdr>
                    <w:top w:val="none" w:sz="0" w:space="0" w:color="auto"/>
                    <w:left w:val="none" w:sz="0" w:space="0" w:color="auto"/>
                    <w:bottom w:val="none" w:sz="0" w:space="0" w:color="auto"/>
                    <w:right w:val="none" w:sz="0" w:space="0" w:color="auto"/>
                  </w:divBdr>
                  <w:divsChild>
                    <w:div w:id="1395666961">
                      <w:marLeft w:val="0"/>
                      <w:marRight w:val="0"/>
                      <w:marTop w:val="0"/>
                      <w:marBottom w:val="0"/>
                      <w:divBdr>
                        <w:top w:val="none" w:sz="0" w:space="0" w:color="auto"/>
                        <w:left w:val="none" w:sz="0" w:space="0" w:color="auto"/>
                        <w:bottom w:val="none" w:sz="0" w:space="0" w:color="auto"/>
                        <w:right w:val="none" w:sz="0" w:space="0" w:color="auto"/>
                      </w:divBdr>
                    </w:div>
                  </w:divsChild>
                </w:div>
                <w:div w:id="241067678">
                  <w:marLeft w:val="0"/>
                  <w:marRight w:val="0"/>
                  <w:marTop w:val="0"/>
                  <w:marBottom w:val="0"/>
                  <w:divBdr>
                    <w:top w:val="none" w:sz="0" w:space="0" w:color="auto"/>
                    <w:left w:val="none" w:sz="0" w:space="0" w:color="auto"/>
                    <w:bottom w:val="none" w:sz="0" w:space="0" w:color="auto"/>
                    <w:right w:val="none" w:sz="0" w:space="0" w:color="auto"/>
                  </w:divBdr>
                  <w:divsChild>
                    <w:div w:id="523203275">
                      <w:marLeft w:val="0"/>
                      <w:marRight w:val="0"/>
                      <w:marTop w:val="0"/>
                      <w:marBottom w:val="0"/>
                      <w:divBdr>
                        <w:top w:val="none" w:sz="0" w:space="0" w:color="auto"/>
                        <w:left w:val="none" w:sz="0" w:space="0" w:color="auto"/>
                        <w:bottom w:val="none" w:sz="0" w:space="0" w:color="auto"/>
                        <w:right w:val="none" w:sz="0" w:space="0" w:color="auto"/>
                      </w:divBdr>
                    </w:div>
                  </w:divsChild>
                </w:div>
                <w:div w:id="261496011">
                  <w:marLeft w:val="0"/>
                  <w:marRight w:val="0"/>
                  <w:marTop w:val="0"/>
                  <w:marBottom w:val="0"/>
                  <w:divBdr>
                    <w:top w:val="none" w:sz="0" w:space="0" w:color="auto"/>
                    <w:left w:val="none" w:sz="0" w:space="0" w:color="auto"/>
                    <w:bottom w:val="none" w:sz="0" w:space="0" w:color="auto"/>
                    <w:right w:val="none" w:sz="0" w:space="0" w:color="auto"/>
                  </w:divBdr>
                  <w:divsChild>
                    <w:div w:id="905074154">
                      <w:marLeft w:val="0"/>
                      <w:marRight w:val="0"/>
                      <w:marTop w:val="0"/>
                      <w:marBottom w:val="0"/>
                      <w:divBdr>
                        <w:top w:val="none" w:sz="0" w:space="0" w:color="auto"/>
                        <w:left w:val="none" w:sz="0" w:space="0" w:color="auto"/>
                        <w:bottom w:val="none" w:sz="0" w:space="0" w:color="auto"/>
                        <w:right w:val="none" w:sz="0" w:space="0" w:color="auto"/>
                      </w:divBdr>
                    </w:div>
                  </w:divsChild>
                </w:div>
                <w:div w:id="311106066">
                  <w:marLeft w:val="0"/>
                  <w:marRight w:val="0"/>
                  <w:marTop w:val="0"/>
                  <w:marBottom w:val="0"/>
                  <w:divBdr>
                    <w:top w:val="none" w:sz="0" w:space="0" w:color="auto"/>
                    <w:left w:val="none" w:sz="0" w:space="0" w:color="auto"/>
                    <w:bottom w:val="none" w:sz="0" w:space="0" w:color="auto"/>
                    <w:right w:val="none" w:sz="0" w:space="0" w:color="auto"/>
                  </w:divBdr>
                  <w:divsChild>
                    <w:div w:id="1290621921">
                      <w:marLeft w:val="0"/>
                      <w:marRight w:val="0"/>
                      <w:marTop w:val="0"/>
                      <w:marBottom w:val="0"/>
                      <w:divBdr>
                        <w:top w:val="none" w:sz="0" w:space="0" w:color="auto"/>
                        <w:left w:val="none" w:sz="0" w:space="0" w:color="auto"/>
                        <w:bottom w:val="none" w:sz="0" w:space="0" w:color="auto"/>
                        <w:right w:val="none" w:sz="0" w:space="0" w:color="auto"/>
                      </w:divBdr>
                    </w:div>
                  </w:divsChild>
                </w:div>
                <w:div w:id="349142739">
                  <w:marLeft w:val="0"/>
                  <w:marRight w:val="0"/>
                  <w:marTop w:val="0"/>
                  <w:marBottom w:val="0"/>
                  <w:divBdr>
                    <w:top w:val="none" w:sz="0" w:space="0" w:color="auto"/>
                    <w:left w:val="none" w:sz="0" w:space="0" w:color="auto"/>
                    <w:bottom w:val="none" w:sz="0" w:space="0" w:color="auto"/>
                    <w:right w:val="none" w:sz="0" w:space="0" w:color="auto"/>
                  </w:divBdr>
                  <w:divsChild>
                    <w:div w:id="572931517">
                      <w:marLeft w:val="0"/>
                      <w:marRight w:val="0"/>
                      <w:marTop w:val="0"/>
                      <w:marBottom w:val="0"/>
                      <w:divBdr>
                        <w:top w:val="none" w:sz="0" w:space="0" w:color="auto"/>
                        <w:left w:val="none" w:sz="0" w:space="0" w:color="auto"/>
                        <w:bottom w:val="none" w:sz="0" w:space="0" w:color="auto"/>
                        <w:right w:val="none" w:sz="0" w:space="0" w:color="auto"/>
                      </w:divBdr>
                    </w:div>
                  </w:divsChild>
                </w:div>
                <w:div w:id="359666750">
                  <w:marLeft w:val="0"/>
                  <w:marRight w:val="0"/>
                  <w:marTop w:val="0"/>
                  <w:marBottom w:val="0"/>
                  <w:divBdr>
                    <w:top w:val="none" w:sz="0" w:space="0" w:color="auto"/>
                    <w:left w:val="none" w:sz="0" w:space="0" w:color="auto"/>
                    <w:bottom w:val="none" w:sz="0" w:space="0" w:color="auto"/>
                    <w:right w:val="none" w:sz="0" w:space="0" w:color="auto"/>
                  </w:divBdr>
                  <w:divsChild>
                    <w:div w:id="1986546871">
                      <w:marLeft w:val="0"/>
                      <w:marRight w:val="0"/>
                      <w:marTop w:val="0"/>
                      <w:marBottom w:val="0"/>
                      <w:divBdr>
                        <w:top w:val="none" w:sz="0" w:space="0" w:color="auto"/>
                        <w:left w:val="none" w:sz="0" w:space="0" w:color="auto"/>
                        <w:bottom w:val="none" w:sz="0" w:space="0" w:color="auto"/>
                        <w:right w:val="none" w:sz="0" w:space="0" w:color="auto"/>
                      </w:divBdr>
                    </w:div>
                  </w:divsChild>
                </w:div>
                <w:div w:id="380711429">
                  <w:marLeft w:val="0"/>
                  <w:marRight w:val="0"/>
                  <w:marTop w:val="0"/>
                  <w:marBottom w:val="0"/>
                  <w:divBdr>
                    <w:top w:val="none" w:sz="0" w:space="0" w:color="auto"/>
                    <w:left w:val="none" w:sz="0" w:space="0" w:color="auto"/>
                    <w:bottom w:val="none" w:sz="0" w:space="0" w:color="auto"/>
                    <w:right w:val="none" w:sz="0" w:space="0" w:color="auto"/>
                  </w:divBdr>
                  <w:divsChild>
                    <w:div w:id="38937763">
                      <w:marLeft w:val="0"/>
                      <w:marRight w:val="0"/>
                      <w:marTop w:val="0"/>
                      <w:marBottom w:val="0"/>
                      <w:divBdr>
                        <w:top w:val="none" w:sz="0" w:space="0" w:color="auto"/>
                        <w:left w:val="none" w:sz="0" w:space="0" w:color="auto"/>
                        <w:bottom w:val="none" w:sz="0" w:space="0" w:color="auto"/>
                        <w:right w:val="none" w:sz="0" w:space="0" w:color="auto"/>
                      </w:divBdr>
                    </w:div>
                  </w:divsChild>
                </w:div>
                <w:div w:id="387534521">
                  <w:marLeft w:val="0"/>
                  <w:marRight w:val="0"/>
                  <w:marTop w:val="0"/>
                  <w:marBottom w:val="0"/>
                  <w:divBdr>
                    <w:top w:val="none" w:sz="0" w:space="0" w:color="auto"/>
                    <w:left w:val="none" w:sz="0" w:space="0" w:color="auto"/>
                    <w:bottom w:val="none" w:sz="0" w:space="0" w:color="auto"/>
                    <w:right w:val="none" w:sz="0" w:space="0" w:color="auto"/>
                  </w:divBdr>
                  <w:divsChild>
                    <w:div w:id="1896504167">
                      <w:marLeft w:val="0"/>
                      <w:marRight w:val="0"/>
                      <w:marTop w:val="0"/>
                      <w:marBottom w:val="0"/>
                      <w:divBdr>
                        <w:top w:val="none" w:sz="0" w:space="0" w:color="auto"/>
                        <w:left w:val="none" w:sz="0" w:space="0" w:color="auto"/>
                        <w:bottom w:val="none" w:sz="0" w:space="0" w:color="auto"/>
                        <w:right w:val="none" w:sz="0" w:space="0" w:color="auto"/>
                      </w:divBdr>
                    </w:div>
                  </w:divsChild>
                </w:div>
                <w:div w:id="475607560">
                  <w:marLeft w:val="0"/>
                  <w:marRight w:val="0"/>
                  <w:marTop w:val="0"/>
                  <w:marBottom w:val="0"/>
                  <w:divBdr>
                    <w:top w:val="none" w:sz="0" w:space="0" w:color="auto"/>
                    <w:left w:val="none" w:sz="0" w:space="0" w:color="auto"/>
                    <w:bottom w:val="none" w:sz="0" w:space="0" w:color="auto"/>
                    <w:right w:val="none" w:sz="0" w:space="0" w:color="auto"/>
                  </w:divBdr>
                  <w:divsChild>
                    <w:div w:id="589194801">
                      <w:marLeft w:val="0"/>
                      <w:marRight w:val="0"/>
                      <w:marTop w:val="0"/>
                      <w:marBottom w:val="0"/>
                      <w:divBdr>
                        <w:top w:val="none" w:sz="0" w:space="0" w:color="auto"/>
                        <w:left w:val="none" w:sz="0" w:space="0" w:color="auto"/>
                        <w:bottom w:val="none" w:sz="0" w:space="0" w:color="auto"/>
                        <w:right w:val="none" w:sz="0" w:space="0" w:color="auto"/>
                      </w:divBdr>
                    </w:div>
                  </w:divsChild>
                </w:div>
                <w:div w:id="493690376">
                  <w:marLeft w:val="0"/>
                  <w:marRight w:val="0"/>
                  <w:marTop w:val="0"/>
                  <w:marBottom w:val="0"/>
                  <w:divBdr>
                    <w:top w:val="none" w:sz="0" w:space="0" w:color="auto"/>
                    <w:left w:val="none" w:sz="0" w:space="0" w:color="auto"/>
                    <w:bottom w:val="none" w:sz="0" w:space="0" w:color="auto"/>
                    <w:right w:val="none" w:sz="0" w:space="0" w:color="auto"/>
                  </w:divBdr>
                  <w:divsChild>
                    <w:div w:id="1312638631">
                      <w:marLeft w:val="0"/>
                      <w:marRight w:val="0"/>
                      <w:marTop w:val="0"/>
                      <w:marBottom w:val="0"/>
                      <w:divBdr>
                        <w:top w:val="none" w:sz="0" w:space="0" w:color="auto"/>
                        <w:left w:val="none" w:sz="0" w:space="0" w:color="auto"/>
                        <w:bottom w:val="none" w:sz="0" w:space="0" w:color="auto"/>
                        <w:right w:val="none" w:sz="0" w:space="0" w:color="auto"/>
                      </w:divBdr>
                    </w:div>
                  </w:divsChild>
                </w:div>
                <w:div w:id="518080717">
                  <w:marLeft w:val="0"/>
                  <w:marRight w:val="0"/>
                  <w:marTop w:val="0"/>
                  <w:marBottom w:val="0"/>
                  <w:divBdr>
                    <w:top w:val="none" w:sz="0" w:space="0" w:color="auto"/>
                    <w:left w:val="none" w:sz="0" w:space="0" w:color="auto"/>
                    <w:bottom w:val="none" w:sz="0" w:space="0" w:color="auto"/>
                    <w:right w:val="none" w:sz="0" w:space="0" w:color="auto"/>
                  </w:divBdr>
                  <w:divsChild>
                    <w:div w:id="1972250667">
                      <w:marLeft w:val="0"/>
                      <w:marRight w:val="0"/>
                      <w:marTop w:val="0"/>
                      <w:marBottom w:val="0"/>
                      <w:divBdr>
                        <w:top w:val="none" w:sz="0" w:space="0" w:color="auto"/>
                        <w:left w:val="none" w:sz="0" w:space="0" w:color="auto"/>
                        <w:bottom w:val="none" w:sz="0" w:space="0" w:color="auto"/>
                        <w:right w:val="none" w:sz="0" w:space="0" w:color="auto"/>
                      </w:divBdr>
                    </w:div>
                  </w:divsChild>
                </w:div>
                <w:div w:id="567686342">
                  <w:marLeft w:val="0"/>
                  <w:marRight w:val="0"/>
                  <w:marTop w:val="0"/>
                  <w:marBottom w:val="0"/>
                  <w:divBdr>
                    <w:top w:val="none" w:sz="0" w:space="0" w:color="auto"/>
                    <w:left w:val="none" w:sz="0" w:space="0" w:color="auto"/>
                    <w:bottom w:val="none" w:sz="0" w:space="0" w:color="auto"/>
                    <w:right w:val="none" w:sz="0" w:space="0" w:color="auto"/>
                  </w:divBdr>
                  <w:divsChild>
                    <w:div w:id="169763808">
                      <w:marLeft w:val="0"/>
                      <w:marRight w:val="0"/>
                      <w:marTop w:val="0"/>
                      <w:marBottom w:val="0"/>
                      <w:divBdr>
                        <w:top w:val="none" w:sz="0" w:space="0" w:color="auto"/>
                        <w:left w:val="none" w:sz="0" w:space="0" w:color="auto"/>
                        <w:bottom w:val="none" w:sz="0" w:space="0" w:color="auto"/>
                        <w:right w:val="none" w:sz="0" w:space="0" w:color="auto"/>
                      </w:divBdr>
                    </w:div>
                  </w:divsChild>
                </w:div>
                <w:div w:id="607393279">
                  <w:marLeft w:val="0"/>
                  <w:marRight w:val="0"/>
                  <w:marTop w:val="0"/>
                  <w:marBottom w:val="0"/>
                  <w:divBdr>
                    <w:top w:val="none" w:sz="0" w:space="0" w:color="auto"/>
                    <w:left w:val="none" w:sz="0" w:space="0" w:color="auto"/>
                    <w:bottom w:val="none" w:sz="0" w:space="0" w:color="auto"/>
                    <w:right w:val="none" w:sz="0" w:space="0" w:color="auto"/>
                  </w:divBdr>
                  <w:divsChild>
                    <w:div w:id="1649044752">
                      <w:marLeft w:val="0"/>
                      <w:marRight w:val="0"/>
                      <w:marTop w:val="0"/>
                      <w:marBottom w:val="0"/>
                      <w:divBdr>
                        <w:top w:val="none" w:sz="0" w:space="0" w:color="auto"/>
                        <w:left w:val="none" w:sz="0" w:space="0" w:color="auto"/>
                        <w:bottom w:val="none" w:sz="0" w:space="0" w:color="auto"/>
                        <w:right w:val="none" w:sz="0" w:space="0" w:color="auto"/>
                      </w:divBdr>
                    </w:div>
                  </w:divsChild>
                </w:div>
                <w:div w:id="683166029">
                  <w:marLeft w:val="0"/>
                  <w:marRight w:val="0"/>
                  <w:marTop w:val="0"/>
                  <w:marBottom w:val="0"/>
                  <w:divBdr>
                    <w:top w:val="none" w:sz="0" w:space="0" w:color="auto"/>
                    <w:left w:val="none" w:sz="0" w:space="0" w:color="auto"/>
                    <w:bottom w:val="none" w:sz="0" w:space="0" w:color="auto"/>
                    <w:right w:val="none" w:sz="0" w:space="0" w:color="auto"/>
                  </w:divBdr>
                  <w:divsChild>
                    <w:div w:id="588271866">
                      <w:marLeft w:val="0"/>
                      <w:marRight w:val="0"/>
                      <w:marTop w:val="0"/>
                      <w:marBottom w:val="0"/>
                      <w:divBdr>
                        <w:top w:val="none" w:sz="0" w:space="0" w:color="auto"/>
                        <w:left w:val="none" w:sz="0" w:space="0" w:color="auto"/>
                        <w:bottom w:val="none" w:sz="0" w:space="0" w:color="auto"/>
                        <w:right w:val="none" w:sz="0" w:space="0" w:color="auto"/>
                      </w:divBdr>
                    </w:div>
                  </w:divsChild>
                </w:div>
                <w:div w:id="714816675">
                  <w:marLeft w:val="0"/>
                  <w:marRight w:val="0"/>
                  <w:marTop w:val="0"/>
                  <w:marBottom w:val="0"/>
                  <w:divBdr>
                    <w:top w:val="none" w:sz="0" w:space="0" w:color="auto"/>
                    <w:left w:val="none" w:sz="0" w:space="0" w:color="auto"/>
                    <w:bottom w:val="none" w:sz="0" w:space="0" w:color="auto"/>
                    <w:right w:val="none" w:sz="0" w:space="0" w:color="auto"/>
                  </w:divBdr>
                  <w:divsChild>
                    <w:div w:id="343023252">
                      <w:marLeft w:val="0"/>
                      <w:marRight w:val="0"/>
                      <w:marTop w:val="0"/>
                      <w:marBottom w:val="0"/>
                      <w:divBdr>
                        <w:top w:val="none" w:sz="0" w:space="0" w:color="auto"/>
                        <w:left w:val="none" w:sz="0" w:space="0" w:color="auto"/>
                        <w:bottom w:val="none" w:sz="0" w:space="0" w:color="auto"/>
                        <w:right w:val="none" w:sz="0" w:space="0" w:color="auto"/>
                      </w:divBdr>
                    </w:div>
                  </w:divsChild>
                </w:div>
                <w:div w:id="722214262">
                  <w:marLeft w:val="0"/>
                  <w:marRight w:val="0"/>
                  <w:marTop w:val="0"/>
                  <w:marBottom w:val="0"/>
                  <w:divBdr>
                    <w:top w:val="none" w:sz="0" w:space="0" w:color="auto"/>
                    <w:left w:val="none" w:sz="0" w:space="0" w:color="auto"/>
                    <w:bottom w:val="none" w:sz="0" w:space="0" w:color="auto"/>
                    <w:right w:val="none" w:sz="0" w:space="0" w:color="auto"/>
                  </w:divBdr>
                  <w:divsChild>
                    <w:div w:id="645009510">
                      <w:marLeft w:val="0"/>
                      <w:marRight w:val="0"/>
                      <w:marTop w:val="0"/>
                      <w:marBottom w:val="0"/>
                      <w:divBdr>
                        <w:top w:val="none" w:sz="0" w:space="0" w:color="auto"/>
                        <w:left w:val="none" w:sz="0" w:space="0" w:color="auto"/>
                        <w:bottom w:val="none" w:sz="0" w:space="0" w:color="auto"/>
                        <w:right w:val="none" w:sz="0" w:space="0" w:color="auto"/>
                      </w:divBdr>
                    </w:div>
                  </w:divsChild>
                </w:div>
                <w:div w:id="751851170">
                  <w:marLeft w:val="0"/>
                  <w:marRight w:val="0"/>
                  <w:marTop w:val="0"/>
                  <w:marBottom w:val="0"/>
                  <w:divBdr>
                    <w:top w:val="none" w:sz="0" w:space="0" w:color="auto"/>
                    <w:left w:val="none" w:sz="0" w:space="0" w:color="auto"/>
                    <w:bottom w:val="none" w:sz="0" w:space="0" w:color="auto"/>
                    <w:right w:val="none" w:sz="0" w:space="0" w:color="auto"/>
                  </w:divBdr>
                  <w:divsChild>
                    <w:div w:id="946081027">
                      <w:marLeft w:val="0"/>
                      <w:marRight w:val="0"/>
                      <w:marTop w:val="0"/>
                      <w:marBottom w:val="0"/>
                      <w:divBdr>
                        <w:top w:val="none" w:sz="0" w:space="0" w:color="auto"/>
                        <w:left w:val="none" w:sz="0" w:space="0" w:color="auto"/>
                        <w:bottom w:val="none" w:sz="0" w:space="0" w:color="auto"/>
                        <w:right w:val="none" w:sz="0" w:space="0" w:color="auto"/>
                      </w:divBdr>
                    </w:div>
                  </w:divsChild>
                </w:div>
                <w:div w:id="772407997">
                  <w:marLeft w:val="0"/>
                  <w:marRight w:val="0"/>
                  <w:marTop w:val="0"/>
                  <w:marBottom w:val="0"/>
                  <w:divBdr>
                    <w:top w:val="none" w:sz="0" w:space="0" w:color="auto"/>
                    <w:left w:val="none" w:sz="0" w:space="0" w:color="auto"/>
                    <w:bottom w:val="none" w:sz="0" w:space="0" w:color="auto"/>
                    <w:right w:val="none" w:sz="0" w:space="0" w:color="auto"/>
                  </w:divBdr>
                  <w:divsChild>
                    <w:div w:id="1849784670">
                      <w:marLeft w:val="0"/>
                      <w:marRight w:val="0"/>
                      <w:marTop w:val="0"/>
                      <w:marBottom w:val="0"/>
                      <w:divBdr>
                        <w:top w:val="none" w:sz="0" w:space="0" w:color="auto"/>
                        <w:left w:val="none" w:sz="0" w:space="0" w:color="auto"/>
                        <w:bottom w:val="none" w:sz="0" w:space="0" w:color="auto"/>
                        <w:right w:val="none" w:sz="0" w:space="0" w:color="auto"/>
                      </w:divBdr>
                    </w:div>
                  </w:divsChild>
                </w:div>
                <w:div w:id="815878646">
                  <w:marLeft w:val="0"/>
                  <w:marRight w:val="0"/>
                  <w:marTop w:val="0"/>
                  <w:marBottom w:val="0"/>
                  <w:divBdr>
                    <w:top w:val="none" w:sz="0" w:space="0" w:color="auto"/>
                    <w:left w:val="none" w:sz="0" w:space="0" w:color="auto"/>
                    <w:bottom w:val="none" w:sz="0" w:space="0" w:color="auto"/>
                    <w:right w:val="none" w:sz="0" w:space="0" w:color="auto"/>
                  </w:divBdr>
                  <w:divsChild>
                    <w:div w:id="438989229">
                      <w:marLeft w:val="0"/>
                      <w:marRight w:val="0"/>
                      <w:marTop w:val="0"/>
                      <w:marBottom w:val="0"/>
                      <w:divBdr>
                        <w:top w:val="none" w:sz="0" w:space="0" w:color="auto"/>
                        <w:left w:val="none" w:sz="0" w:space="0" w:color="auto"/>
                        <w:bottom w:val="none" w:sz="0" w:space="0" w:color="auto"/>
                        <w:right w:val="none" w:sz="0" w:space="0" w:color="auto"/>
                      </w:divBdr>
                    </w:div>
                  </w:divsChild>
                </w:div>
                <w:div w:id="993795314">
                  <w:marLeft w:val="0"/>
                  <w:marRight w:val="0"/>
                  <w:marTop w:val="0"/>
                  <w:marBottom w:val="0"/>
                  <w:divBdr>
                    <w:top w:val="none" w:sz="0" w:space="0" w:color="auto"/>
                    <w:left w:val="none" w:sz="0" w:space="0" w:color="auto"/>
                    <w:bottom w:val="none" w:sz="0" w:space="0" w:color="auto"/>
                    <w:right w:val="none" w:sz="0" w:space="0" w:color="auto"/>
                  </w:divBdr>
                  <w:divsChild>
                    <w:div w:id="865143527">
                      <w:marLeft w:val="0"/>
                      <w:marRight w:val="0"/>
                      <w:marTop w:val="0"/>
                      <w:marBottom w:val="0"/>
                      <w:divBdr>
                        <w:top w:val="none" w:sz="0" w:space="0" w:color="auto"/>
                        <w:left w:val="none" w:sz="0" w:space="0" w:color="auto"/>
                        <w:bottom w:val="none" w:sz="0" w:space="0" w:color="auto"/>
                        <w:right w:val="none" w:sz="0" w:space="0" w:color="auto"/>
                      </w:divBdr>
                    </w:div>
                  </w:divsChild>
                </w:div>
                <w:div w:id="1062024571">
                  <w:marLeft w:val="0"/>
                  <w:marRight w:val="0"/>
                  <w:marTop w:val="0"/>
                  <w:marBottom w:val="0"/>
                  <w:divBdr>
                    <w:top w:val="none" w:sz="0" w:space="0" w:color="auto"/>
                    <w:left w:val="none" w:sz="0" w:space="0" w:color="auto"/>
                    <w:bottom w:val="none" w:sz="0" w:space="0" w:color="auto"/>
                    <w:right w:val="none" w:sz="0" w:space="0" w:color="auto"/>
                  </w:divBdr>
                  <w:divsChild>
                    <w:div w:id="623731107">
                      <w:marLeft w:val="0"/>
                      <w:marRight w:val="0"/>
                      <w:marTop w:val="0"/>
                      <w:marBottom w:val="0"/>
                      <w:divBdr>
                        <w:top w:val="none" w:sz="0" w:space="0" w:color="auto"/>
                        <w:left w:val="none" w:sz="0" w:space="0" w:color="auto"/>
                        <w:bottom w:val="none" w:sz="0" w:space="0" w:color="auto"/>
                        <w:right w:val="none" w:sz="0" w:space="0" w:color="auto"/>
                      </w:divBdr>
                    </w:div>
                  </w:divsChild>
                </w:div>
                <w:div w:id="1101530923">
                  <w:marLeft w:val="0"/>
                  <w:marRight w:val="0"/>
                  <w:marTop w:val="0"/>
                  <w:marBottom w:val="0"/>
                  <w:divBdr>
                    <w:top w:val="none" w:sz="0" w:space="0" w:color="auto"/>
                    <w:left w:val="none" w:sz="0" w:space="0" w:color="auto"/>
                    <w:bottom w:val="none" w:sz="0" w:space="0" w:color="auto"/>
                    <w:right w:val="none" w:sz="0" w:space="0" w:color="auto"/>
                  </w:divBdr>
                  <w:divsChild>
                    <w:div w:id="1789084385">
                      <w:marLeft w:val="0"/>
                      <w:marRight w:val="0"/>
                      <w:marTop w:val="0"/>
                      <w:marBottom w:val="0"/>
                      <w:divBdr>
                        <w:top w:val="none" w:sz="0" w:space="0" w:color="auto"/>
                        <w:left w:val="none" w:sz="0" w:space="0" w:color="auto"/>
                        <w:bottom w:val="none" w:sz="0" w:space="0" w:color="auto"/>
                        <w:right w:val="none" w:sz="0" w:space="0" w:color="auto"/>
                      </w:divBdr>
                    </w:div>
                  </w:divsChild>
                </w:div>
                <w:div w:id="1123185959">
                  <w:marLeft w:val="0"/>
                  <w:marRight w:val="0"/>
                  <w:marTop w:val="0"/>
                  <w:marBottom w:val="0"/>
                  <w:divBdr>
                    <w:top w:val="none" w:sz="0" w:space="0" w:color="auto"/>
                    <w:left w:val="none" w:sz="0" w:space="0" w:color="auto"/>
                    <w:bottom w:val="none" w:sz="0" w:space="0" w:color="auto"/>
                    <w:right w:val="none" w:sz="0" w:space="0" w:color="auto"/>
                  </w:divBdr>
                  <w:divsChild>
                    <w:div w:id="1856797349">
                      <w:marLeft w:val="0"/>
                      <w:marRight w:val="0"/>
                      <w:marTop w:val="0"/>
                      <w:marBottom w:val="0"/>
                      <w:divBdr>
                        <w:top w:val="none" w:sz="0" w:space="0" w:color="auto"/>
                        <w:left w:val="none" w:sz="0" w:space="0" w:color="auto"/>
                        <w:bottom w:val="none" w:sz="0" w:space="0" w:color="auto"/>
                        <w:right w:val="none" w:sz="0" w:space="0" w:color="auto"/>
                      </w:divBdr>
                    </w:div>
                  </w:divsChild>
                </w:div>
                <w:div w:id="1240093623">
                  <w:marLeft w:val="0"/>
                  <w:marRight w:val="0"/>
                  <w:marTop w:val="0"/>
                  <w:marBottom w:val="0"/>
                  <w:divBdr>
                    <w:top w:val="none" w:sz="0" w:space="0" w:color="auto"/>
                    <w:left w:val="none" w:sz="0" w:space="0" w:color="auto"/>
                    <w:bottom w:val="none" w:sz="0" w:space="0" w:color="auto"/>
                    <w:right w:val="none" w:sz="0" w:space="0" w:color="auto"/>
                  </w:divBdr>
                  <w:divsChild>
                    <w:div w:id="257258536">
                      <w:marLeft w:val="0"/>
                      <w:marRight w:val="0"/>
                      <w:marTop w:val="0"/>
                      <w:marBottom w:val="0"/>
                      <w:divBdr>
                        <w:top w:val="none" w:sz="0" w:space="0" w:color="auto"/>
                        <w:left w:val="none" w:sz="0" w:space="0" w:color="auto"/>
                        <w:bottom w:val="none" w:sz="0" w:space="0" w:color="auto"/>
                        <w:right w:val="none" w:sz="0" w:space="0" w:color="auto"/>
                      </w:divBdr>
                    </w:div>
                  </w:divsChild>
                </w:div>
                <w:div w:id="1251623260">
                  <w:marLeft w:val="0"/>
                  <w:marRight w:val="0"/>
                  <w:marTop w:val="0"/>
                  <w:marBottom w:val="0"/>
                  <w:divBdr>
                    <w:top w:val="none" w:sz="0" w:space="0" w:color="auto"/>
                    <w:left w:val="none" w:sz="0" w:space="0" w:color="auto"/>
                    <w:bottom w:val="none" w:sz="0" w:space="0" w:color="auto"/>
                    <w:right w:val="none" w:sz="0" w:space="0" w:color="auto"/>
                  </w:divBdr>
                  <w:divsChild>
                    <w:div w:id="595361459">
                      <w:marLeft w:val="0"/>
                      <w:marRight w:val="0"/>
                      <w:marTop w:val="0"/>
                      <w:marBottom w:val="0"/>
                      <w:divBdr>
                        <w:top w:val="none" w:sz="0" w:space="0" w:color="auto"/>
                        <w:left w:val="none" w:sz="0" w:space="0" w:color="auto"/>
                        <w:bottom w:val="none" w:sz="0" w:space="0" w:color="auto"/>
                        <w:right w:val="none" w:sz="0" w:space="0" w:color="auto"/>
                      </w:divBdr>
                    </w:div>
                  </w:divsChild>
                </w:div>
                <w:div w:id="1287003354">
                  <w:marLeft w:val="0"/>
                  <w:marRight w:val="0"/>
                  <w:marTop w:val="0"/>
                  <w:marBottom w:val="0"/>
                  <w:divBdr>
                    <w:top w:val="none" w:sz="0" w:space="0" w:color="auto"/>
                    <w:left w:val="none" w:sz="0" w:space="0" w:color="auto"/>
                    <w:bottom w:val="none" w:sz="0" w:space="0" w:color="auto"/>
                    <w:right w:val="none" w:sz="0" w:space="0" w:color="auto"/>
                  </w:divBdr>
                  <w:divsChild>
                    <w:div w:id="1737778999">
                      <w:marLeft w:val="0"/>
                      <w:marRight w:val="0"/>
                      <w:marTop w:val="0"/>
                      <w:marBottom w:val="0"/>
                      <w:divBdr>
                        <w:top w:val="none" w:sz="0" w:space="0" w:color="auto"/>
                        <w:left w:val="none" w:sz="0" w:space="0" w:color="auto"/>
                        <w:bottom w:val="none" w:sz="0" w:space="0" w:color="auto"/>
                        <w:right w:val="none" w:sz="0" w:space="0" w:color="auto"/>
                      </w:divBdr>
                    </w:div>
                  </w:divsChild>
                </w:div>
                <w:div w:id="1325164138">
                  <w:marLeft w:val="0"/>
                  <w:marRight w:val="0"/>
                  <w:marTop w:val="0"/>
                  <w:marBottom w:val="0"/>
                  <w:divBdr>
                    <w:top w:val="none" w:sz="0" w:space="0" w:color="auto"/>
                    <w:left w:val="none" w:sz="0" w:space="0" w:color="auto"/>
                    <w:bottom w:val="none" w:sz="0" w:space="0" w:color="auto"/>
                    <w:right w:val="none" w:sz="0" w:space="0" w:color="auto"/>
                  </w:divBdr>
                  <w:divsChild>
                    <w:div w:id="202910922">
                      <w:marLeft w:val="0"/>
                      <w:marRight w:val="0"/>
                      <w:marTop w:val="0"/>
                      <w:marBottom w:val="0"/>
                      <w:divBdr>
                        <w:top w:val="none" w:sz="0" w:space="0" w:color="auto"/>
                        <w:left w:val="none" w:sz="0" w:space="0" w:color="auto"/>
                        <w:bottom w:val="none" w:sz="0" w:space="0" w:color="auto"/>
                        <w:right w:val="none" w:sz="0" w:space="0" w:color="auto"/>
                      </w:divBdr>
                    </w:div>
                  </w:divsChild>
                </w:div>
                <w:div w:id="1450394167">
                  <w:marLeft w:val="0"/>
                  <w:marRight w:val="0"/>
                  <w:marTop w:val="0"/>
                  <w:marBottom w:val="0"/>
                  <w:divBdr>
                    <w:top w:val="none" w:sz="0" w:space="0" w:color="auto"/>
                    <w:left w:val="none" w:sz="0" w:space="0" w:color="auto"/>
                    <w:bottom w:val="none" w:sz="0" w:space="0" w:color="auto"/>
                    <w:right w:val="none" w:sz="0" w:space="0" w:color="auto"/>
                  </w:divBdr>
                  <w:divsChild>
                    <w:div w:id="1093664851">
                      <w:marLeft w:val="0"/>
                      <w:marRight w:val="0"/>
                      <w:marTop w:val="0"/>
                      <w:marBottom w:val="0"/>
                      <w:divBdr>
                        <w:top w:val="none" w:sz="0" w:space="0" w:color="auto"/>
                        <w:left w:val="none" w:sz="0" w:space="0" w:color="auto"/>
                        <w:bottom w:val="none" w:sz="0" w:space="0" w:color="auto"/>
                        <w:right w:val="none" w:sz="0" w:space="0" w:color="auto"/>
                      </w:divBdr>
                    </w:div>
                    <w:div w:id="1960329720">
                      <w:marLeft w:val="0"/>
                      <w:marRight w:val="0"/>
                      <w:marTop w:val="0"/>
                      <w:marBottom w:val="0"/>
                      <w:divBdr>
                        <w:top w:val="none" w:sz="0" w:space="0" w:color="auto"/>
                        <w:left w:val="none" w:sz="0" w:space="0" w:color="auto"/>
                        <w:bottom w:val="none" w:sz="0" w:space="0" w:color="auto"/>
                        <w:right w:val="none" w:sz="0" w:space="0" w:color="auto"/>
                      </w:divBdr>
                    </w:div>
                  </w:divsChild>
                </w:div>
                <w:div w:id="1468085606">
                  <w:marLeft w:val="0"/>
                  <w:marRight w:val="0"/>
                  <w:marTop w:val="0"/>
                  <w:marBottom w:val="0"/>
                  <w:divBdr>
                    <w:top w:val="none" w:sz="0" w:space="0" w:color="auto"/>
                    <w:left w:val="none" w:sz="0" w:space="0" w:color="auto"/>
                    <w:bottom w:val="none" w:sz="0" w:space="0" w:color="auto"/>
                    <w:right w:val="none" w:sz="0" w:space="0" w:color="auto"/>
                  </w:divBdr>
                  <w:divsChild>
                    <w:div w:id="1332487536">
                      <w:marLeft w:val="0"/>
                      <w:marRight w:val="0"/>
                      <w:marTop w:val="0"/>
                      <w:marBottom w:val="0"/>
                      <w:divBdr>
                        <w:top w:val="none" w:sz="0" w:space="0" w:color="auto"/>
                        <w:left w:val="none" w:sz="0" w:space="0" w:color="auto"/>
                        <w:bottom w:val="none" w:sz="0" w:space="0" w:color="auto"/>
                        <w:right w:val="none" w:sz="0" w:space="0" w:color="auto"/>
                      </w:divBdr>
                    </w:div>
                  </w:divsChild>
                </w:div>
                <w:div w:id="1514491104">
                  <w:marLeft w:val="0"/>
                  <w:marRight w:val="0"/>
                  <w:marTop w:val="0"/>
                  <w:marBottom w:val="0"/>
                  <w:divBdr>
                    <w:top w:val="none" w:sz="0" w:space="0" w:color="auto"/>
                    <w:left w:val="none" w:sz="0" w:space="0" w:color="auto"/>
                    <w:bottom w:val="none" w:sz="0" w:space="0" w:color="auto"/>
                    <w:right w:val="none" w:sz="0" w:space="0" w:color="auto"/>
                  </w:divBdr>
                  <w:divsChild>
                    <w:div w:id="6947275">
                      <w:marLeft w:val="0"/>
                      <w:marRight w:val="0"/>
                      <w:marTop w:val="0"/>
                      <w:marBottom w:val="0"/>
                      <w:divBdr>
                        <w:top w:val="none" w:sz="0" w:space="0" w:color="auto"/>
                        <w:left w:val="none" w:sz="0" w:space="0" w:color="auto"/>
                        <w:bottom w:val="none" w:sz="0" w:space="0" w:color="auto"/>
                        <w:right w:val="none" w:sz="0" w:space="0" w:color="auto"/>
                      </w:divBdr>
                    </w:div>
                    <w:div w:id="1000961466">
                      <w:marLeft w:val="0"/>
                      <w:marRight w:val="0"/>
                      <w:marTop w:val="0"/>
                      <w:marBottom w:val="0"/>
                      <w:divBdr>
                        <w:top w:val="none" w:sz="0" w:space="0" w:color="auto"/>
                        <w:left w:val="none" w:sz="0" w:space="0" w:color="auto"/>
                        <w:bottom w:val="none" w:sz="0" w:space="0" w:color="auto"/>
                        <w:right w:val="none" w:sz="0" w:space="0" w:color="auto"/>
                      </w:divBdr>
                    </w:div>
                  </w:divsChild>
                </w:div>
                <w:div w:id="1554468597">
                  <w:marLeft w:val="0"/>
                  <w:marRight w:val="0"/>
                  <w:marTop w:val="0"/>
                  <w:marBottom w:val="0"/>
                  <w:divBdr>
                    <w:top w:val="none" w:sz="0" w:space="0" w:color="auto"/>
                    <w:left w:val="none" w:sz="0" w:space="0" w:color="auto"/>
                    <w:bottom w:val="none" w:sz="0" w:space="0" w:color="auto"/>
                    <w:right w:val="none" w:sz="0" w:space="0" w:color="auto"/>
                  </w:divBdr>
                  <w:divsChild>
                    <w:div w:id="265163882">
                      <w:marLeft w:val="0"/>
                      <w:marRight w:val="0"/>
                      <w:marTop w:val="0"/>
                      <w:marBottom w:val="0"/>
                      <w:divBdr>
                        <w:top w:val="none" w:sz="0" w:space="0" w:color="auto"/>
                        <w:left w:val="none" w:sz="0" w:space="0" w:color="auto"/>
                        <w:bottom w:val="none" w:sz="0" w:space="0" w:color="auto"/>
                        <w:right w:val="none" w:sz="0" w:space="0" w:color="auto"/>
                      </w:divBdr>
                    </w:div>
                    <w:div w:id="1108433538">
                      <w:marLeft w:val="0"/>
                      <w:marRight w:val="0"/>
                      <w:marTop w:val="0"/>
                      <w:marBottom w:val="0"/>
                      <w:divBdr>
                        <w:top w:val="none" w:sz="0" w:space="0" w:color="auto"/>
                        <w:left w:val="none" w:sz="0" w:space="0" w:color="auto"/>
                        <w:bottom w:val="none" w:sz="0" w:space="0" w:color="auto"/>
                        <w:right w:val="none" w:sz="0" w:space="0" w:color="auto"/>
                      </w:divBdr>
                    </w:div>
                  </w:divsChild>
                </w:div>
                <w:div w:id="1554542892">
                  <w:marLeft w:val="0"/>
                  <w:marRight w:val="0"/>
                  <w:marTop w:val="0"/>
                  <w:marBottom w:val="0"/>
                  <w:divBdr>
                    <w:top w:val="none" w:sz="0" w:space="0" w:color="auto"/>
                    <w:left w:val="none" w:sz="0" w:space="0" w:color="auto"/>
                    <w:bottom w:val="none" w:sz="0" w:space="0" w:color="auto"/>
                    <w:right w:val="none" w:sz="0" w:space="0" w:color="auto"/>
                  </w:divBdr>
                  <w:divsChild>
                    <w:div w:id="1852836136">
                      <w:marLeft w:val="0"/>
                      <w:marRight w:val="0"/>
                      <w:marTop w:val="0"/>
                      <w:marBottom w:val="0"/>
                      <w:divBdr>
                        <w:top w:val="none" w:sz="0" w:space="0" w:color="auto"/>
                        <w:left w:val="none" w:sz="0" w:space="0" w:color="auto"/>
                        <w:bottom w:val="none" w:sz="0" w:space="0" w:color="auto"/>
                        <w:right w:val="none" w:sz="0" w:space="0" w:color="auto"/>
                      </w:divBdr>
                    </w:div>
                  </w:divsChild>
                </w:div>
                <w:div w:id="1577741031">
                  <w:marLeft w:val="0"/>
                  <w:marRight w:val="0"/>
                  <w:marTop w:val="0"/>
                  <w:marBottom w:val="0"/>
                  <w:divBdr>
                    <w:top w:val="none" w:sz="0" w:space="0" w:color="auto"/>
                    <w:left w:val="none" w:sz="0" w:space="0" w:color="auto"/>
                    <w:bottom w:val="none" w:sz="0" w:space="0" w:color="auto"/>
                    <w:right w:val="none" w:sz="0" w:space="0" w:color="auto"/>
                  </w:divBdr>
                  <w:divsChild>
                    <w:div w:id="799496978">
                      <w:marLeft w:val="0"/>
                      <w:marRight w:val="0"/>
                      <w:marTop w:val="0"/>
                      <w:marBottom w:val="0"/>
                      <w:divBdr>
                        <w:top w:val="none" w:sz="0" w:space="0" w:color="auto"/>
                        <w:left w:val="none" w:sz="0" w:space="0" w:color="auto"/>
                        <w:bottom w:val="none" w:sz="0" w:space="0" w:color="auto"/>
                        <w:right w:val="none" w:sz="0" w:space="0" w:color="auto"/>
                      </w:divBdr>
                    </w:div>
                  </w:divsChild>
                </w:div>
                <w:div w:id="1641306104">
                  <w:marLeft w:val="0"/>
                  <w:marRight w:val="0"/>
                  <w:marTop w:val="0"/>
                  <w:marBottom w:val="0"/>
                  <w:divBdr>
                    <w:top w:val="none" w:sz="0" w:space="0" w:color="auto"/>
                    <w:left w:val="none" w:sz="0" w:space="0" w:color="auto"/>
                    <w:bottom w:val="none" w:sz="0" w:space="0" w:color="auto"/>
                    <w:right w:val="none" w:sz="0" w:space="0" w:color="auto"/>
                  </w:divBdr>
                  <w:divsChild>
                    <w:div w:id="941104833">
                      <w:marLeft w:val="0"/>
                      <w:marRight w:val="0"/>
                      <w:marTop w:val="0"/>
                      <w:marBottom w:val="0"/>
                      <w:divBdr>
                        <w:top w:val="none" w:sz="0" w:space="0" w:color="auto"/>
                        <w:left w:val="none" w:sz="0" w:space="0" w:color="auto"/>
                        <w:bottom w:val="none" w:sz="0" w:space="0" w:color="auto"/>
                        <w:right w:val="none" w:sz="0" w:space="0" w:color="auto"/>
                      </w:divBdr>
                    </w:div>
                  </w:divsChild>
                </w:div>
                <w:div w:id="1696153918">
                  <w:marLeft w:val="0"/>
                  <w:marRight w:val="0"/>
                  <w:marTop w:val="0"/>
                  <w:marBottom w:val="0"/>
                  <w:divBdr>
                    <w:top w:val="none" w:sz="0" w:space="0" w:color="auto"/>
                    <w:left w:val="none" w:sz="0" w:space="0" w:color="auto"/>
                    <w:bottom w:val="none" w:sz="0" w:space="0" w:color="auto"/>
                    <w:right w:val="none" w:sz="0" w:space="0" w:color="auto"/>
                  </w:divBdr>
                  <w:divsChild>
                    <w:div w:id="1214543409">
                      <w:marLeft w:val="0"/>
                      <w:marRight w:val="0"/>
                      <w:marTop w:val="0"/>
                      <w:marBottom w:val="0"/>
                      <w:divBdr>
                        <w:top w:val="none" w:sz="0" w:space="0" w:color="auto"/>
                        <w:left w:val="none" w:sz="0" w:space="0" w:color="auto"/>
                        <w:bottom w:val="none" w:sz="0" w:space="0" w:color="auto"/>
                        <w:right w:val="none" w:sz="0" w:space="0" w:color="auto"/>
                      </w:divBdr>
                    </w:div>
                    <w:div w:id="1361391518">
                      <w:marLeft w:val="0"/>
                      <w:marRight w:val="0"/>
                      <w:marTop w:val="0"/>
                      <w:marBottom w:val="0"/>
                      <w:divBdr>
                        <w:top w:val="none" w:sz="0" w:space="0" w:color="auto"/>
                        <w:left w:val="none" w:sz="0" w:space="0" w:color="auto"/>
                        <w:bottom w:val="none" w:sz="0" w:space="0" w:color="auto"/>
                        <w:right w:val="none" w:sz="0" w:space="0" w:color="auto"/>
                      </w:divBdr>
                    </w:div>
                  </w:divsChild>
                </w:div>
                <w:div w:id="1750229195">
                  <w:marLeft w:val="0"/>
                  <w:marRight w:val="0"/>
                  <w:marTop w:val="0"/>
                  <w:marBottom w:val="0"/>
                  <w:divBdr>
                    <w:top w:val="none" w:sz="0" w:space="0" w:color="auto"/>
                    <w:left w:val="none" w:sz="0" w:space="0" w:color="auto"/>
                    <w:bottom w:val="none" w:sz="0" w:space="0" w:color="auto"/>
                    <w:right w:val="none" w:sz="0" w:space="0" w:color="auto"/>
                  </w:divBdr>
                  <w:divsChild>
                    <w:div w:id="530150611">
                      <w:marLeft w:val="0"/>
                      <w:marRight w:val="0"/>
                      <w:marTop w:val="0"/>
                      <w:marBottom w:val="0"/>
                      <w:divBdr>
                        <w:top w:val="none" w:sz="0" w:space="0" w:color="auto"/>
                        <w:left w:val="none" w:sz="0" w:space="0" w:color="auto"/>
                        <w:bottom w:val="none" w:sz="0" w:space="0" w:color="auto"/>
                        <w:right w:val="none" w:sz="0" w:space="0" w:color="auto"/>
                      </w:divBdr>
                    </w:div>
                  </w:divsChild>
                </w:div>
                <w:div w:id="1854683672">
                  <w:marLeft w:val="0"/>
                  <w:marRight w:val="0"/>
                  <w:marTop w:val="0"/>
                  <w:marBottom w:val="0"/>
                  <w:divBdr>
                    <w:top w:val="none" w:sz="0" w:space="0" w:color="auto"/>
                    <w:left w:val="none" w:sz="0" w:space="0" w:color="auto"/>
                    <w:bottom w:val="none" w:sz="0" w:space="0" w:color="auto"/>
                    <w:right w:val="none" w:sz="0" w:space="0" w:color="auto"/>
                  </w:divBdr>
                  <w:divsChild>
                    <w:div w:id="595361106">
                      <w:marLeft w:val="0"/>
                      <w:marRight w:val="0"/>
                      <w:marTop w:val="0"/>
                      <w:marBottom w:val="0"/>
                      <w:divBdr>
                        <w:top w:val="none" w:sz="0" w:space="0" w:color="auto"/>
                        <w:left w:val="none" w:sz="0" w:space="0" w:color="auto"/>
                        <w:bottom w:val="none" w:sz="0" w:space="0" w:color="auto"/>
                        <w:right w:val="none" w:sz="0" w:space="0" w:color="auto"/>
                      </w:divBdr>
                    </w:div>
                  </w:divsChild>
                </w:div>
                <w:div w:id="1883588438">
                  <w:marLeft w:val="0"/>
                  <w:marRight w:val="0"/>
                  <w:marTop w:val="0"/>
                  <w:marBottom w:val="0"/>
                  <w:divBdr>
                    <w:top w:val="none" w:sz="0" w:space="0" w:color="auto"/>
                    <w:left w:val="none" w:sz="0" w:space="0" w:color="auto"/>
                    <w:bottom w:val="none" w:sz="0" w:space="0" w:color="auto"/>
                    <w:right w:val="none" w:sz="0" w:space="0" w:color="auto"/>
                  </w:divBdr>
                  <w:divsChild>
                    <w:div w:id="1726372640">
                      <w:marLeft w:val="0"/>
                      <w:marRight w:val="0"/>
                      <w:marTop w:val="0"/>
                      <w:marBottom w:val="0"/>
                      <w:divBdr>
                        <w:top w:val="none" w:sz="0" w:space="0" w:color="auto"/>
                        <w:left w:val="none" w:sz="0" w:space="0" w:color="auto"/>
                        <w:bottom w:val="none" w:sz="0" w:space="0" w:color="auto"/>
                        <w:right w:val="none" w:sz="0" w:space="0" w:color="auto"/>
                      </w:divBdr>
                    </w:div>
                  </w:divsChild>
                </w:div>
                <w:div w:id="1888371523">
                  <w:marLeft w:val="0"/>
                  <w:marRight w:val="0"/>
                  <w:marTop w:val="0"/>
                  <w:marBottom w:val="0"/>
                  <w:divBdr>
                    <w:top w:val="none" w:sz="0" w:space="0" w:color="auto"/>
                    <w:left w:val="none" w:sz="0" w:space="0" w:color="auto"/>
                    <w:bottom w:val="none" w:sz="0" w:space="0" w:color="auto"/>
                    <w:right w:val="none" w:sz="0" w:space="0" w:color="auto"/>
                  </w:divBdr>
                  <w:divsChild>
                    <w:div w:id="966354270">
                      <w:marLeft w:val="0"/>
                      <w:marRight w:val="0"/>
                      <w:marTop w:val="0"/>
                      <w:marBottom w:val="0"/>
                      <w:divBdr>
                        <w:top w:val="none" w:sz="0" w:space="0" w:color="auto"/>
                        <w:left w:val="none" w:sz="0" w:space="0" w:color="auto"/>
                        <w:bottom w:val="none" w:sz="0" w:space="0" w:color="auto"/>
                        <w:right w:val="none" w:sz="0" w:space="0" w:color="auto"/>
                      </w:divBdr>
                    </w:div>
                  </w:divsChild>
                </w:div>
                <w:div w:id="1926332061">
                  <w:marLeft w:val="0"/>
                  <w:marRight w:val="0"/>
                  <w:marTop w:val="0"/>
                  <w:marBottom w:val="0"/>
                  <w:divBdr>
                    <w:top w:val="none" w:sz="0" w:space="0" w:color="auto"/>
                    <w:left w:val="none" w:sz="0" w:space="0" w:color="auto"/>
                    <w:bottom w:val="none" w:sz="0" w:space="0" w:color="auto"/>
                    <w:right w:val="none" w:sz="0" w:space="0" w:color="auto"/>
                  </w:divBdr>
                  <w:divsChild>
                    <w:div w:id="1138302030">
                      <w:marLeft w:val="0"/>
                      <w:marRight w:val="0"/>
                      <w:marTop w:val="0"/>
                      <w:marBottom w:val="0"/>
                      <w:divBdr>
                        <w:top w:val="none" w:sz="0" w:space="0" w:color="auto"/>
                        <w:left w:val="none" w:sz="0" w:space="0" w:color="auto"/>
                        <w:bottom w:val="none" w:sz="0" w:space="0" w:color="auto"/>
                        <w:right w:val="none" w:sz="0" w:space="0" w:color="auto"/>
                      </w:divBdr>
                    </w:div>
                  </w:divsChild>
                </w:div>
                <w:div w:id="1956668963">
                  <w:marLeft w:val="0"/>
                  <w:marRight w:val="0"/>
                  <w:marTop w:val="0"/>
                  <w:marBottom w:val="0"/>
                  <w:divBdr>
                    <w:top w:val="none" w:sz="0" w:space="0" w:color="auto"/>
                    <w:left w:val="none" w:sz="0" w:space="0" w:color="auto"/>
                    <w:bottom w:val="none" w:sz="0" w:space="0" w:color="auto"/>
                    <w:right w:val="none" w:sz="0" w:space="0" w:color="auto"/>
                  </w:divBdr>
                  <w:divsChild>
                    <w:div w:id="1822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279">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1227650">
      <w:bodyDiv w:val="1"/>
      <w:marLeft w:val="0"/>
      <w:marRight w:val="0"/>
      <w:marTop w:val="0"/>
      <w:marBottom w:val="0"/>
      <w:divBdr>
        <w:top w:val="none" w:sz="0" w:space="0" w:color="auto"/>
        <w:left w:val="none" w:sz="0" w:space="0" w:color="auto"/>
        <w:bottom w:val="none" w:sz="0" w:space="0" w:color="auto"/>
        <w:right w:val="none" w:sz="0" w:space="0" w:color="auto"/>
      </w:divBdr>
    </w:div>
    <w:div w:id="369915922">
      <w:bodyDiv w:val="1"/>
      <w:marLeft w:val="0"/>
      <w:marRight w:val="0"/>
      <w:marTop w:val="0"/>
      <w:marBottom w:val="0"/>
      <w:divBdr>
        <w:top w:val="none" w:sz="0" w:space="0" w:color="auto"/>
        <w:left w:val="none" w:sz="0" w:space="0" w:color="auto"/>
        <w:bottom w:val="none" w:sz="0" w:space="0" w:color="auto"/>
        <w:right w:val="none" w:sz="0" w:space="0" w:color="auto"/>
      </w:divBdr>
      <w:divsChild>
        <w:div w:id="464198742">
          <w:marLeft w:val="0"/>
          <w:marRight w:val="0"/>
          <w:marTop w:val="0"/>
          <w:marBottom w:val="0"/>
          <w:divBdr>
            <w:top w:val="none" w:sz="0" w:space="0" w:color="auto"/>
            <w:left w:val="none" w:sz="0" w:space="0" w:color="auto"/>
            <w:bottom w:val="none" w:sz="0" w:space="0" w:color="auto"/>
            <w:right w:val="none" w:sz="0" w:space="0" w:color="auto"/>
          </w:divBdr>
        </w:div>
        <w:div w:id="598952125">
          <w:marLeft w:val="0"/>
          <w:marRight w:val="0"/>
          <w:marTop w:val="0"/>
          <w:marBottom w:val="0"/>
          <w:divBdr>
            <w:top w:val="none" w:sz="0" w:space="0" w:color="auto"/>
            <w:left w:val="none" w:sz="0" w:space="0" w:color="auto"/>
            <w:bottom w:val="none" w:sz="0" w:space="0" w:color="auto"/>
            <w:right w:val="none" w:sz="0" w:space="0" w:color="auto"/>
          </w:divBdr>
        </w:div>
        <w:div w:id="736250256">
          <w:marLeft w:val="0"/>
          <w:marRight w:val="0"/>
          <w:marTop w:val="0"/>
          <w:marBottom w:val="0"/>
          <w:divBdr>
            <w:top w:val="none" w:sz="0" w:space="0" w:color="auto"/>
            <w:left w:val="none" w:sz="0" w:space="0" w:color="auto"/>
            <w:bottom w:val="none" w:sz="0" w:space="0" w:color="auto"/>
            <w:right w:val="none" w:sz="0" w:space="0" w:color="auto"/>
          </w:divBdr>
        </w:div>
        <w:div w:id="2019455992">
          <w:marLeft w:val="0"/>
          <w:marRight w:val="0"/>
          <w:marTop w:val="0"/>
          <w:marBottom w:val="0"/>
          <w:divBdr>
            <w:top w:val="none" w:sz="0" w:space="0" w:color="auto"/>
            <w:left w:val="none" w:sz="0" w:space="0" w:color="auto"/>
            <w:bottom w:val="none" w:sz="0" w:space="0" w:color="auto"/>
            <w:right w:val="none" w:sz="0" w:space="0" w:color="auto"/>
          </w:divBdr>
        </w:div>
      </w:divsChild>
    </w:div>
    <w:div w:id="427433644">
      <w:bodyDiv w:val="1"/>
      <w:marLeft w:val="0"/>
      <w:marRight w:val="0"/>
      <w:marTop w:val="0"/>
      <w:marBottom w:val="0"/>
      <w:divBdr>
        <w:top w:val="none" w:sz="0" w:space="0" w:color="auto"/>
        <w:left w:val="none" w:sz="0" w:space="0" w:color="auto"/>
        <w:bottom w:val="none" w:sz="0" w:space="0" w:color="auto"/>
        <w:right w:val="none" w:sz="0" w:space="0" w:color="auto"/>
      </w:divBdr>
      <w:divsChild>
        <w:div w:id="136609414">
          <w:marLeft w:val="0"/>
          <w:marRight w:val="0"/>
          <w:marTop w:val="0"/>
          <w:marBottom w:val="0"/>
          <w:divBdr>
            <w:top w:val="none" w:sz="0" w:space="0" w:color="auto"/>
            <w:left w:val="none" w:sz="0" w:space="0" w:color="auto"/>
            <w:bottom w:val="none" w:sz="0" w:space="0" w:color="auto"/>
            <w:right w:val="none" w:sz="0" w:space="0" w:color="auto"/>
          </w:divBdr>
        </w:div>
        <w:div w:id="230889407">
          <w:marLeft w:val="0"/>
          <w:marRight w:val="0"/>
          <w:marTop w:val="0"/>
          <w:marBottom w:val="0"/>
          <w:divBdr>
            <w:top w:val="none" w:sz="0" w:space="0" w:color="auto"/>
            <w:left w:val="none" w:sz="0" w:space="0" w:color="auto"/>
            <w:bottom w:val="none" w:sz="0" w:space="0" w:color="auto"/>
            <w:right w:val="none" w:sz="0" w:space="0" w:color="auto"/>
          </w:divBdr>
          <w:divsChild>
            <w:div w:id="922300700">
              <w:marLeft w:val="-75"/>
              <w:marRight w:val="0"/>
              <w:marTop w:val="30"/>
              <w:marBottom w:val="30"/>
              <w:divBdr>
                <w:top w:val="none" w:sz="0" w:space="0" w:color="auto"/>
                <w:left w:val="none" w:sz="0" w:space="0" w:color="auto"/>
                <w:bottom w:val="none" w:sz="0" w:space="0" w:color="auto"/>
                <w:right w:val="none" w:sz="0" w:space="0" w:color="auto"/>
              </w:divBdr>
              <w:divsChild>
                <w:div w:id="26108159">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 w:id="44380048">
                  <w:marLeft w:val="0"/>
                  <w:marRight w:val="0"/>
                  <w:marTop w:val="0"/>
                  <w:marBottom w:val="0"/>
                  <w:divBdr>
                    <w:top w:val="none" w:sz="0" w:space="0" w:color="auto"/>
                    <w:left w:val="none" w:sz="0" w:space="0" w:color="auto"/>
                    <w:bottom w:val="none" w:sz="0" w:space="0" w:color="auto"/>
                    <w:right w:val="none" w:sz="0" w:space="0" w:color="auto"/>
                  </w:divBdr>
                  <w:divsChild>
                    <w:div w:id="1874999373">
                      <w:marLeft w:val="0"/>
                      <w:marRight w:val="0"/>
                      <w:marTop w:val="0"/>
                      <w:marBottom w:val="0"/>
                      <w:divBdr>
                        <w:top w:val="none" w:sz="0" w:space="0" w:color="auto"/>
                        <w:left w:val="none" w:sz="0" w:space="0" w:color="auto"/>
                        <w:bottom w:val="none" w:sz="0" w:space="0" w:color="auto"/>
                        <w:right w:val="none" w:sz="0" w:space="0" w:color="auto"/>
                      </w:divBdr>
                    </w:div>
                  </w:divsChild>
                </w:div>
                <w:div w:id="48696899">
                  <w:marLeft w:val="0"/>
                  <w:marRight w:val="0"/>
                  <w:marTop w:val="0"/>
                  <w:marBottom w:val="0"/>
                  <w:divBdr>
                    <w:top w:val="none" w:sz="0" w:space="0" w:color="auto"/>
                    <w:left w:val="none" w:sz="0" w:space="0" w:color="auto"/>
                    <w:bottom w:val="none" w:sz="0" w:space="0" w:color="auto"/>
                    <w:right w:val="none" w:sz="0" w:space="0" w:color="auto"/>
                  </w:divBdr>
                  <w:divsChild>
                    <w:div w:id="461770830">
                      <w:marLeft w:val="0"/>
                      <w:marRight w:val="0"/>
                      <w:marTop w:val="0"/>
                      <w:marBottom w:val="0"/>
                      <w:divBdr>
                        <w:top w:val="none" w:sz="0" w:space="0" w:color="auto"/>
                        <w:left w:val="none" w:sz="0" w:space="0" w:color="auto"/>
                        <w:bottom w:val="none" w:sz="0" w:space="0" w:color="auto"/>
                        <w:right w:val="none" w:sz="0" w:space="0" w:color="auto"/>
                      </w:divBdr>
                    </w:div>
                  </w:divsChild>
                </w:div>
                <w:div w:id="55398822">
                  <w:marLeft w:val="0"/>
                  <w:marRight w:val="0"/>
                  <w:marTop w:val="0"/>
                  <w:marBottom w:val="0"/>
                  <w:divBdr>
                    <w:top w:val="none" w:sz="0" w:space="0" w:color="auto"/>
                    <w:left w:val="none" w:sz="0" w:space="0" w:color="auto"/>
                    <w:bottom w:val="none" w:sz="0" w:space="0" w:color="auto"/>
                    <w:right w:val="none" w:sz="0" w:space="0" w:color="auto"/>
                  </w:divBdr>
                  <w:divsChild>
                    <w:div w:id="245459228">
                      <w:marLeft w:val="0"/>
                      <w:marRight w:val="0"/>
                      <w:marTop w:val="0"/>
                      <w:marBottom w:val="0"/>
                      <w:divBdr>
                        <w:top w:val="none" w:sz="0" w:space="0" w:color="auto"/>
                        <w:left w:val="none" w:sz="0" w:space="0" w:color="auto"/>
                        <w:bottom w:val="none" w:sz="0" w:space="0" w:color="auto"/>
                        <w:right w:val="none" w:sz="0" w:space="0" w:color="auto"/>
                      </w:divBdr>
                    </w:div>
                  </w:divsChild>
                </w:div>
                <w:div w:id="70466072">
                  <w:marLeft w:val="0"/>
                  <w:marRight w:val="0"/>
                  <w:marTop w:val="0"/>
                  <w:marBottom w:val="0"/>
                  <w:divBdr>
                    <w:top w:val="none" w:sz="0" w:space="0" w:color="auto"/>
                    <w:left w:val="none" w:sz="0" w:space="0" w:color="auto"/>
                    <w:bottom w:val="none" w:sz="0" w:space="0" w:color="auto"/>
                    <w:right w:val="none" w:sz="0" w:space="0" w:color="auto"/>
                  </w:divBdr>
                  <w:divsChild>
                    <w:div w:id="1468430615">
                      <w:marLeft w:val="0"/>
                      <w:marRight w:val="0"/>
                      <w:marTop w:val="0"/>
                      <w:marBottom w:val="0"/>
                      <w:divBdr>
                        <w:top w:val="none" w:sz="0" w:space="0" w:color="auto"/>
                        <w:left w:val="none" w:sz="0" w:space="0" w:color="auto"/>
                        <w:bottom w:val="none" w:sz="0" w:space="0" w:color="auto"/>
                        <w:right w:val="none" w:sz="0" w:space="0" w:color="auto"/>
                      </w:divBdr>
                    </w:div>
                  </w:divsChild>
                </w:div>
                <w:div w:id="75320753">
                  <w:marLeft w:val="0"/>
                  <w:marRight w:val="0"/>
                  <w:marTop w:val="0"/>
                  <w:marBottom w:val="0"/>
                  <w:divBdr>
                    <w:top w:val="none" w:sz="0" w:space="0" w:color="auto"/>
                    <w:left w:val="none" w:sz="0" w:space="0" w:color="auto"/>
                    <w:bottom w:val="none" w:sz="0" w:space="0" w:color="auto"/>
                    <w:right w:val="none" w:sz="0" w:space="0" w:color="auto"/>
                  </w:divBdr>
                  <w:divsChild>
                    <w:div w:id="866790490">
                      <w:marLeft w:val="0"/>
                      <w:marRight w:val="0"/>
                      <w:marTop w:val="0"/>
                      <w:marBottom w:val="0"/>
                      <w:divBdr>
                        <w:top w:val="none" w:sz="0" w:space="0" w:color="auto"/>
                        <w:left w:val="none" w:sz="0" w:space="0" w:color="auto"/>
                        <w:bottom w:val="none" w:sz="0" w:space="0" w:color="auto"/>
                        <w:right w:val="none" w:sz="0" w:space="0" w:color="auto"/>
                      </w:divBdr>
                    </w:div>
                  </w:divsChild>
                </w:div>
                <w:div w:id="110366264">
                  <w:marLeft w:val="0"/>
                  <w:marRight w:val="0"/>
                  <w:marTop w:val="0"/>
                  <w:marBottom w:val="0"/>
                  <w:divBdr>
                    <w:top w:val="none" w:sz="0" w:space="0" w:color="auto"/>
                    <w:left w:val="none" w:sz="0" w:space="0" w:color="auto"/>
                    <w:bottom w:val="none" w:sz="0" w:space="0" w:color="auto"/>
                    <w:right w:val="none" w:sz="0" w:space="0" w:color="auto"/>
                  </w:divBdr>
                  <w:divsChild>
                    <w:div w:id="1849978367">
                      <w:marLeft w:val="0"/>
                      <w:marRight w:val="0"/>
                      <w:marTop w:val="0"/>
                      <w:marBottom w:val="0"/>
                      <w:divBdr>
                        <w:top w:val="none" w:sz="0" w:space="0" w:color="auto"/>
                        <w:left w:val="none" w:sz="0" w:space="0" w:color="auto"/>
                        <w:bottom w:val="none" w:sz="0" w:space="0" w:color="auto"/>
                        <w:right w:val="none" w:sz="0" w:space="0" w:color="auto"/>
                      </w:divBdr>
                    </w:div>
                  </w:divsChild>
                </w:div>
                <w:div w:id="178930876">
                  <w:marLeft w:val="0"/>
                  <w:marRight w:val="0"/>
                  <w:marTop w:val="0"/>
                  <w:marBottom w:val="0"/>
                  <w:divBdr>
                    <w:top w:val="none" w:sz="0" w:space="0" w:color="auto"/>
                    <w:left w:val="none" w:sz="0" w:space="0" w:color="auto"/>
                    <w:bottom w:val="none" w:sz="0" w:space="0" w:color="auto"/>
                    <w:right w:val="none" w:sz="0" w:space="0" w:color="auto"/>
                  </w:divBdr>
                  <w:divsChild>
                    <w:div w:id="164633992">
                      <w:marLeft w:val="0"/>
                      <w:marRight w:val="0"/>
                      <w:marTop w:val="0"/>
                      <w:marBottom w:val="0"/>
                      <w:divBdr>
                        <w:top w:val="none" w:sz="0" w:space="0" w:color="auto"/>
                        <w:left w:val="none" w:sz="0" w:space="0" w:color="auto"/>
                        <w:bottom w:val="none" w:sz="0" w:space="0" w:color="auto"/>
                        <w:right w:val="none" w:sz="0" w:space="0" w:color="auto"/>
                      </w:divBdr>
                    </w:div>
                  </w:divsChild>
                </w:div>
                <w:div w:id="251745993">
                  <w:marLeft w:val="0"/>
                  <w:marRight w:val="0"/>
                  <w:marTop w:val="0"/>
                  <w:marBottom w:val="0"/>
                  <w:divBdr>
                    <w:top w:val="none" w:sz="0" w:space="0" w:color="auto"/>
                    <w:left w:val="none" w:sz="0" w:space="0" w:color="auto"/>
                    <w:bottom w:val="none" w:sz="0" w:space="0" w:color="auto"/>
                    <w:right w:val="none" w:sz="0" w:space="0" w:color="auto"/>
                  </w:divBdr>
                  <w:divsChild>
                    <w:div w:id="473255591">
                      <w:marLeft w:val="0"/>
                      <w:marRight w:val="0"/>
                      <w:marTop w:val="0"/>
                      <w:marBottom w:val="0"/>
                      <w:divBdr>
                        <w:top w:val="none" w:sz="0" w:space="0" w:color="auto"/>
                        <w:left w:val="none" w:sz="0" w:space="0" w:color="auto"/>
                        <w:bottom w:val="none" w:sz="0" w:space="0" w:color="auto"/>
                        <w:right w:val="none" w:sz="0" w:space="0" w:color="auto"/>
                      </w:divBdr>
                    </w:div>
                  </w:divsChild>
                </w:div>
                <w:div w:id="254289053">
                  <w:marLeft w:val="0"/>
                  <w:marRight w:val="0"/>
                  <w:marTop w:val="0"/>
                  <w:marBottom w:val="0"/>
                  <w:divBdr>
                    <w:top w:val="none" w:sz="0" w:space="0" w:color="auto"/>
                    <w:left w:val="none" w:sz="0" w:space="0" w:color="auto"/>
                    <w:bottom w:val="none" w:sz="0" w:space="0" w:color="auto"/>
                    <w:right w:val="none" w:sz="0" w:space="0" w:color="auto"/>
                  </w:divBdr>
                  <w:divsChild>
                    <w:div w:id="435637430">
                      <w:marLeft w:val="0"/>
                      <w:marRight w:val="0"/>
                      <w:marTop w:val="0"/>
                      <w:marBottom w:val="0"/>
                      <w:divBdr>
                        <w:top w:val="none" w:sz="0" w:space="0" w:color="auto"/>
                        <w:left w:val="none" w:sz="0" w:space="0" w:color="auto"/>
                        <w:bottom w:val="none" w:sz="0" w:space="0" w:color="auto"/>
                        <w:right w:val="none" w:sz="0" w:space="0" w:color="auto"/>
                      </w:divBdr>
                    </w:div>
                  </w:divsChild>
                </w:div>
                <w:div w:id="296184236">
                  <w:marLeft w:val="0"/>
                  <w:marRight w:val="0"/>
                  <w:marTop w:val="0"/>
                  <w:marBottom w:val="0"/>
                  <w:divBdr>
                    <w:top w:val="none" w:sz="0" w:space="0" w:color="auto"/>
                    <w:left w:val="none" w:sz="0" w:space="0" w:color="auto"/>
                    <w:bottom w:val="none" w:sz="0" w:space="0" w:color="auto"/>
                    <w:right w:val="none" w:sz="0" w:space="0" w:color="auto"/>
                  </w:divBdr>
                  <w:divsChild>
                    <w:div w:id="779908335">
                      <w:marLeft w:val="0"/>
                      <w:marRight w:val="0"/>
                      <w:marTop w:val="0"/>
                      <w:marBottom w:val="0"/>
                      <w:divBdr>
                        <w:top w:val="none" w:sz="0" w:space="0" w:color="auto"/>
                        <w:left w:val="none" w:sz="0" w:space="0" w:color="auto"/>
                        <w:bottom w:val="none" w:sz="0" w:space="0" w:color="auto"/>
                        <w:right w:val="none" w:sz="0" w:space="0" w:color="auto"/>
                      </w:divBdr>
                    </w:div>
                  </w:divsChild>
                </w:div>
                <w:div w:id="322976840">
                  <w:marLeft w:val="0"/>
                  <w:marRight w:val="0"/>
                  <w:marTop w:val="0"/>
                  <w:marBottom w:val="0"/>
                  <w:divBdr>
                    <w:top w:val="none" w:sz="0" w:space="0" w:color="auto"/>
                    <w:left w:val="none" w:sz="0" w:space="0" w:color="auto"/>
                    <w:bottom w:val="none" w:sz="0" w:space="0" w:color="auto"/>
                    <w:right w:val="none" w:sz="0" w:space="0" w:color="auto"/>
                  </w:divBdr>
                  <w:divsChild>
                    <w:div w:id="353768149">
                      <w:marLeft w:val="0"/>
                      <w:marRight w:val="0"/>
                      <w:marTop w:val="0"/>
                      <w:marBottom w:val="0"/>
                      <w:divBdr>
                        <w:top w:val="none" w:sz="0" w:space="0" w:color="auto"/>
                        <w:left w:val="none" w:sz="0" w:space="0" w:color="auto"/>
                        <w:bottom w:val="none" w:sz="0" w:space="0" w:color="auto"/>
                        <w:right w:val="none" w:sz="0" w:space="0" w:color="auto"/>
                      </w:divBdr>
                    </w:div>
                  </w:divsChild>
                </w:div>
                <w:div w:id="342627852">
                  <w:marLeft w:val="0"/>
                  <w:marRight w:val="0"/>
                  <w:marTop w:val="0"/>
                  <w:marBottom w:val="0"/>
                  <w:divBdr>
                    <w:top w:val="none" w:sz="0" w:space="0" w:color="auto"/>
                    <w:left w:val="none" w:sz="0" w:space="0" w:color="auto"/>
                    <w:bottom w:val="none" w:sz="0" w:space="0" w:color="auto"/>
                    <w:right w:val="none" w:sz="0" w:space="0" w:color="auto"/>
                  </w:divBdr>
                  <w:divsChild>
                    <w:div w:id="2051345910">
                      <w:marLeft w:val="0"/>
                      <w:marRight w:val="0"/>
                      <w:marTop w:val="0"/>
                      <w:marBottom w:val="0"/>
                      <w:divBdr>
                        <w:top w:val="none" w:sz="0" w:space="0" w:color="auto"/>
                        <w:left w:val="none" w:sz="0" w:space="0" w:color="auto"/>
                        <w:bottom w:val="none" w:sz="0" w:space="0" w:color="auto"/>
                        <w:right w:val="none" w:sz="0" w:space="0" w:color="auto"/>
                      </w:divBdr>
                    </w:div>
                  </w:divsChild>
                </w:div>
                <w:div w:id="380596516">
                  <w:marLeft w:val="0"/>
                  <w:marRight w:val="0"/>
                  <w:marTop w:val="0"/>
                  <w:marBottom w:val="0"/>
                  <w:divBdr>
                    <w:top w:val="none" w:sz="0" w:space="0" w:color="auto"/>
                    <w:left w:val="none" w:sz="0" w:space="0" w:color="auto"/>
                    <w:bottom w:val="none" w:sz="0" w:space="0" w:color="auto"/>
                    <w:right w:val="none" w:sz="0" w:space="0" w:color="auto"/>
                  </w:divBdr>
                  <w:divsChild>
                    <w:div w:id="973632294">
                      <w:marLeft w:val="0"/>
                      <w:marRight w:val="0"/>
                      <w:marTop w:val="0"/>
                      <w:marBottom w:val="0"/>
                      <w:divBdr>
                        <w:top w:val="none" w:sz="0" w:space="0" w:color="auto"/>
                        <w:left w:val="none" w:sz="0" w:space="0" w:color="auto"/>
                        <w:bottom w:val="none" w:sz="0" w:space="0" w:color="auto"/>
                        <w:right w:val="none" w:sz="0" w:space="0" w:color="auto"/>
                      </w:divBdr>
                    </w:div>
                  </w:divsChild>
                </w:div>
                <w:div w:id="442384498">
                  <w:marLeft w:val="0"/>
                  <w:marRight w:val="0"/>
                  <w:marTop w:val="0"/>
                  <w:marBottom w:val="0"/>
                  <w:divBdr>
                    <w:top w:val="none" w:sz="0" w:space="0" w:color="auto"/>
                    <w:left w:val="none" w:sz="0" w:space="0" w:color="auto"/>
                    <w:bottom w:val="none" w:sz="0" w:space="0" w:color="auto"/>
                    <w:right w:val="none" w:sz="0" w:space="0" w:color="auto"/>
                  </w:divBdr>
                  <w:divsChild>
                    <w:div w:id="3671615">
                      <w:marLeft w:val="0"/>
                      <w:marRight w:val="0"/>
                      <w:marTop w:val="0"/>
                      <w:marBottom w:val="0"/>
                      <w:divBdr>
                        <w:top w:val="none" w:sz="0" w:space="0" w:color="auto"/>
                        <w:left w:val="none" w:sz="0" w:space="0" w:color="auto"/>
                        <w:bottom w:val="none" w:sz="0" w:space="0" w:color="auto"/>
                        <w:right w:val="none" w:sz="0" w:space="0" w:color="auto"/>
                      </w:divBdr>
                    </w:div>
                    <w:div w:id="1856577131">
                      <w:marLeft w:val="0"/>
                      <w:marRight w:val="0"/>
                      <w:marTop w:val="0"/>
                      <w:marBottom w:val="0"/>
                      <w:divBdr>
                        <w:top w:val="none" w:sz="0" w:space="0" w:color="auto"/>
                        <w:left w:val="none" w:sz="0" w:space="0" w:color="auto"/>
                        <w:bottom w:val="none" w:sz="0" w:space="0" w:color="auto"/>
                        <w:right w:val="none" w:sz="0" w:space="0" w:color="auto"/>
                      </w:divBdr>
                    </w:div>
                  </w:divsChild>
                </w:div>
                <w:div w:id="445589814">
                  <w:marLeft w:val="0"/>
                  <w:marRight w:val="0"/>
                  <w:marTop w:val="0"/>
                  <w:marBottom w:val="0"/>
                  <w:divBdr>
                    <w:top w:val="none" w:sz="0" w:space="0" w:color="auto"/>
                    <w:left w:val="none" w:sz="0" w:space="0" w:color="auto"/>
                    <w:bottom w:val="none" w:sz="0" w:space="0" w:color="auto"/>
                    <w:right w:val="none" w:sz="0" w:space="0" w:color="auto"/>
                  </w:divBdr>
                  <w:divsChild>
                    <w:div w:id="812797531">
                      <w:marLeft w:val="0"/>
                      <w:marRight w:val="0"/>
                      <w:marTop w:val="0"/>
                      <w:marBottom w:val="0"/>
                      <w:divBdr>
                        <w:top w:val="none" w:sz="0" w:space="0" w:color="auto"/>
                        <w:left w:val="none" w:sz="0" w:space="0" w:color="auto"/>
                        <w:bottom w:val="none" w:sz="0" w:space="0" w:color="auto"/>
                        <w:right w:val="none" w:sz="0" w:space="0" w:color="auto"/>
                      </w:divBdr>
                    </w:div>
                  </w:divsChild>
                </w:div>
                <w:div w:id="451873783">
                  <w:marLeft w:val="0"/>
                  <w:marRight w:val="0"/>
                  <w:marTop w:val="0"/>
                  <w:marBottom w:val="0"/>
                  <w:divBdr>
                    <w:top w:val="none" w:sz="0" w:space="0" w:color="auto"/>
                    <w:left w:val="none" w:sz="0" w:space="0" w:color="auto"/>
                    <w:bottom w:val="none" w:sz="0" w:space="0" w:color="auto"/>
                    <w:right w:val="none" w:sz="0" w:space="0" w:color="auto"/>
                  </w:divBdr>
                  <w:divsChild>
                    <w:div w:id="1235779420">
                      <w:marLeft w:val="0"/>
                      <w:marRight w:val="0"/>
                      <w:marTop w:val="0"/>
                      <w:marBottom w:val="0"/>
                      <w:divBdr>
                        <w:top w:val="none" w:sz="0" w:space="0" w:color="auto"/>
                        <w:left w:val="none" w:sz="0" w:space="0" w:color="auto"/>
                        <w:bottom w:val="none" w:sz="0" w:space="0" w:color="auto"/>
                        <w:right w:val="none" w:sz="0" w:space="0" w:color="auto"/>
                      </w:divBdr>
                    </w:div>
                  </w:divsChild>
                </w:div>
                <w:div w:id="558637962">
                  <w:marLeft w:val="0"/>
                  <w:marRight w:val="0"/>
                  <w:marTop w:val="0"/>
                  <w:marBottom w:val="0"/>
                  <w:divBdr>
                    <w:top w:val="none" w:sz="0" w:space="0" w:color="auto"/>
                    <w:left w:val="none" w:sz="0" w:space="0" w:color="auto"/>
                    <w:bottom w:val="none" w:sz="0" w:space="0" w:color="auto"/>
                    <w:right w:val="none" w:sz="0" w:space="0" w:color="auto"/>
                  </w:divBdr>
                  <w:divsChild>
                    <w:div w:id="974796031">
                      <w:marLeft w:val="0"/>
                      <w:marRight w:val="0"/>
                      <w:marTop w:val="0"/>
                      <w:marBottom w:val="0"/>
                      <w:divBdr>
                        <w:top w:val="none" w:sz="0" w:space="0" w:color="auto"/>
                        <w:left w:val="none" w:sz="0" w:space="0" w:color="auto"/>
                        <w:bottom w:val="none" w:sz="0" w:space="0" w:color="auto"/>
                        <w:right w:val="none" w:sz="0" w:space="0" w:color="auto"/>
                      </w:divBdr>
                    </w:div>
                  </w:divsChild>
                </w:div>
                <w:div w:id="562061708">
                  <w:marLeft w:val="0"/>
                  <w:marRight w:val="0"/>
                  <w:marTop w:val="0"/>
                  <w:marBottom w:val="0"/>
                  <w:divBdr>
                    <w:top w:val="none" w:sz="0" w:space="0" w:color="auto"/>
                    <w:left w:val="none" w:sz="0" w:space="0" w:color="auto"/>
                    <w:bottom w:val="none" w:sz="0" w:space="0" w:color="auto"/>
                    <w:right w:val="none" w:sz="0" w:space="0" w:color="auto"/>
                  </w:divBdr>
                  <w:divsChild>
                    <w:div w:id="342709658">
                      <w:marLeft w:val="0"/>
                      <w:marRight w:val="0"/>
                      <w:marTop w:val="0"/>
                      <w:marBottom w:val="0"/>
                      <w:divBdr>
                        <w:top w:val="none" w:sz="0" w:space="0" w:color="auto"/>
                        <w:left w:val="none" w:sz="0" w:space="0" w:color="auto"/>
                        <w:bottom w:val="none" w:sz="0" w:space="0" w:color="auto"/>
                        <w:right w:val="none" w:sz="0" w:space="0" w:color="auto"/>
                      </w:divBdr>
                    </w:div>
                  </w:divsChild>
                </w:div>
                <w:div w:id="624971075">
                  <w:marLeft w:val="0"/>
                  <w:marRight w:val="0"/>
                  <w:marTop w:val="0"/>
                  <w:marBottom w:val="0"/>
                  <w:divBdr>
                    <w:top w:val="none" w:sz="0" w:space="0" w:color="auto"/>
                    <w:left w:val="none" w:sz="0" w:space="0" w:color="auto"/>
                    <w:bottom w:val="none" w:sz="0" w:space="0" w:color="auto"/>
                    <w:right w:val="none" w:sz="0" w:space="0" w:color="auto"/>
                  </w:divBdr>
                  <w:divsChild>
                    <w:div w:id="452134510">
                      <w:marLeft w:val="0"/>
                      <w:marRight w:val="0"/>
                      <w:marTop w:val="0"/>
                      <w:marBottom w:val="0"/>
                      <w:divBdr>
                        <w:top w:val="none" w:sz="0" w:space="0" w:color="auto"/>
                        <w:left w:val="none" w:sz="0" w:space="0" w:color="auto"/>
                        <w:bottom w:val="none" w:sz="0" w:space="0" w:color="auto"/>
                        <w:right w:val="none" w:sz="0" w:space="0" w:color="auto"/>
                      </w:divBdr>
                    </w:div>
                  </w:divsChild>
                </w:div>
                <w:div w:id="720712181">
                  <w:marLeft w:val="0"/>
                  <w:marRight w:val="0"/>
                  <w:marTop w:val="0"/>
                  <w:marBottom w:val="0"/>
                  <w:divBdr>
                    <w:top w:val="none" w:sz="0" w:space="0" w:color="auto"/>
                    <w:left w:val="none" w:sz="0" w:space="0" w:color="auto"/>
                    <w:bottom w:val="none" w:sz="0" w:space="0" w:color="auto"/>
                    <w:right w:val="none" w:sz="0" w:space="0" w:color="auto"/>
                  </w:divBdr>
                  <w:divsChild>
                    <w:div w:id="675576398">
                      <w:marLeft w:val="0"/>
                      <w:marRight w:val="0"/>
                      <w:marTop w:val="0"/>
                      <w:marBottom w:val="0"/>
                      <w:divBdr>
                        <w:top w:val="none" w:sz="0" w:space="0" w:color="auto"/>
                        <w:left w:val="none" w:sz="0" w:space="0" w:color="auto"/>
                        <w:bottom w:val="none" w:sz="0" w:space="0" w:color="auto"/>
                        <w:right w:val="none" w:sz="0" w:space="0" w:color="auto"/>
                      </w:divBdr>
                    </w:div>
                  </w:divsChild>
                </w:div>
                <w:div w:id="742721768">
                  <w:marLeft w:val="0"/>
                  <w:marRight w:val="0"/>
                  <w:marTop w:val="0"/>
                  <w:marBottom w:val="0"/>
                  <w:divBdr>
                    <w:top w:val="none" w:sz="0" w:space="0" w:color="auto"/>
                    <w:left w:val="none" w:sz="0" w:space="0" w:color="auto"/>
                    <w:bottom w:val="none" w:sz="0" w:space="0" w:color="auto"/>
                    <w:right w:val="none" w:sz="0" w:space="0" w:color="auto"/>
                  </w:divBdr>
                  <w:divsChild>
                    <w:div w:id="1747335523">
                      <w:marLeft w:val="0"/>
                      <w:marRight w:val="0"/>
                      <w:marTop w:val="0"/>
                      <w:marBottom w:val="0"/>
                      <w:divBdr>
                        <w:top w:val="none" w:sz="0" w:space="0" w:color="auto"/>
                        <w:left w:val="none" w:sz="0" w:space="0" w:color="auto"/>
                        <w:bottom w:val="none" w:sz="0" w:space="0" w:color="auto"/>
                        <w:right w:val="none" w:sz="0" w:space="0" w:color="auto"/>
                      </w:divBdr>
                    </w:div>
                  </w:divsChild>
                </w:div>
                <w:div w:id="829635382">
                  <w:marLeft w:val="0"/>
                  <w:marRight w:val="0"/>
                  <w:marTop w:val="0"/>
                  <w:marBottom w:val="0"/>
                  <w:divBdr>
                    <w:top w:val="none" w:sz="0" w:space="0" w:color="auto"/>
                    <w:left w:val="none" w:sz="0" w:space="0" w:color="auto"/>
                    <w:bottom w:val="none" w:sz="0" w:space="0" w:color="auto"/>
                    <w:right w:val="none" w:sz="0" w:space="0" w:color="auto"/>
                  </w:divBdr>
                  <w:divsChild>
                    <w:div w:id="2015498859">
                      <w:marLeft w:val="0"/>
                      <w:marRight w:val="0"/>
                      <w:marTop w:val="0"/>
                      <w:marBottom w:val="0"/>
                      <w:divBdr>
                        <w:top w:val="none" w:sz="0" w:space="0" w:color="auto"/>
                        <w:left w:val="none" w:sz="0" w:space="0" w:color="auto"/>
                        <w:bottom w:val="none" w:sz="0" w:space="0" w:color="auto"/>
                        <w:right w:val="none" w:sz="0" w:space="0" w:color="auto"/>
                      </w:divBdr>
                    </w:div>
                  </w:divsChild>
                </w:div>
                <w:div w:id="872353108">
                  <w:marLeft w:val="0"/>
                  <w:marRight w:val="0"/>
                  <w:marTop w:val="0"/>
                  <w:marBottom w:val="0"/>
                  <w:divBdr>
                    <w:top w:val="none" w:sz="0" w:space="0" w:color="auto"/>
                    <w:left w:val="none" w:sz="0" w:space="0" w:color="auto"/>
                    <w:bottom w:val="none" w:sz="0" w:space="0" w:color="auto"/>
                    <w:right w:val="none" w:sz="0" w:space="0" w:color="auto"/>
                  </w:divBdr>
                  <w:divsChild>
                    <w:div w:id="233781050">
                      <w:marLeft w:val="0"/>
                      <w:marRight w:val="0"/>
                      <w:marTop w:val="0"/>
                      <w:marBottom w:val="0"/>
                      <w:divBdr>
                        <w:top w:val="none" w:sz="0" w:space="0" w:color="auto"/>
                        <w:left w:val="none" w:sz="0" w:space="0" w:color="auto"/>
                        <w:bottom w:val="none" w:sz="0" w:space="0" w:color="auto"/>
                        <w:right w:val="none" w:sz="0" w:space="0" w:color="auto"/>
                      </w:divBdr>
                    </w:div>
                  </w:divsChild>
                </w:div>
                <w:div w:id="912204458">
                  <w:marLeft w:val="0"/>
                  <w:marRight w:val="0"/>
                  <w:marTop w:val="0"/>
                  <w:marBottom w:val="0"/>
                  <w:divBdr>
                    <w:top w:val="none" w:sz="0" w:space="0" w:color="auto"/>
                    <w:left w:val="none" w:sz="0" w:space="0" w:color="auto"/>
                    <w:bottom w:val="none" w:sz="0" w:space="0" w:color="auto"/>
                    <w:right w:val="none" w:sz="0" w:space="0" w:color="auto"/>
                  </w:divBdr>
                  <w:divsChild>
                    <w:div w:id="1830712963">
                      <w:marLeft w:val="0"/>
                      <w:marRight w:val="0"/>
                      <w:marTop w:val="0"/>
                      <w:marBottom w:val="0"/>
                      <w:divBdr>
                        <w:top w:val="none" w:sz="0" w:space="0" w:color="auto"/>
                        <w:left w:val="none" w:sz="0" w:space="0" w:color="auto"/>
                        <w:bottom w:val="none" w:sz="0" w:space="0" w:color="auto"/>
                        <w:right w:val="none" w:sz="0" w:space="0" w:color="auto"/>
                      </w:divBdr>
                    </w:div>
                  </w:divsChild>
                </w:div>
                <w:div w:id="955481028">
                  <w:marLeft w:val="0"/>
                  <w:marRight w:val="0"/>
                  <w:marTop w:val="0"/>
                  <w:marBottom w:val="0"/>
                  <w:divBdr>
                    <w:top w:val="none" w:sz="0" w:space="0" w:color="auto"/>
                    <w:left w:val="none" w:sz="0" w:space="0" w:color="auto"/>
                    <w:bottom w:val="none" w:sz="0" w:space="0" w:color="auto"/>
                    <w:right w:val="none" w:sz="0" w:space="0" w:color="auto"/>
                  </w:divBdr>
                  <w:divsChild>
                    <w:div w:id="1009134476">
                      <w:marLeft w:val="0"/>
                      <w:marRight w:val="0"/>
                      <w:marTop w:val="0"/>
                      <w:marBottom w:val="0"/>
                      <w:divBdr>
                        <w:top w:val="none" w:sz="0" w:space="0" w:color="auto"/>
                        <w:left w:val="none" w:sz="0" w:space="0" w:color="auto"/>
                        <w:bottom w:val="none" w:sz="0" w:space="0" w:color="auto"/>
                        <w:right w:val="none" w:sz="0" w:space="0" w:color="auto"/>
                      </w:divBdr>
                    </w:div>
                    <w:div w:id="1213884318">
                      <w:marLeft w:val="0"/>
                      <w:marRight w:val="0"/>
                      <w:marTop w:val="0"/>
                      <w:marBottom w:val="0"/>
                      <w:divBdr>
                        <w:top w:val="none" w:sz="0" w:space="0" w:color="auto"/>
                        <w:left w:val="none" w:sz="0" w:space="0" w:color="auto"/>
                        <w:bottom w:val="none" w:sz="0" w:space="0" w:color="auto"/>
                        <w:right w:val="none" w:sz="0" w:space="0" w:color="auto"/>
                      </w:divBdr>
                    </w:div>
                  </w:divsChild>
                </w:div>
                <w:div w:id="980428973">
                  <w:marLeft w:val="0"/>
                  <w:marRight w:val="0"/>
                  <w:marTop w:val="0"/>
                  <w:marBottom w:val="0"/>
                  <w:divBdr>
                    <w:top w:val="none" w:sz="0" w:space="0" w:color="auto"/>
                    <w:left w:val="none" w:sz="0" w:space="0" w:color="auto"/>
                    <w:bottom w:val="none" w:sz="0" w:space="0" w:color="auto"/>
                    <w:right w:val="none" w:sz="0" w:space="0" w:color="auto"/>
                  </w:divBdr>
                  <w:divsChild>
                    <w:div w:id="1450932197">
                      <w:marLeft w:val="0"/>
                      <w:marRight w:val="0"/>
                      <w:marTop w:val="0"/>
                      <w:marBottom w:val="0"/>
                      <w:divBdr>
                        <w:top w:val="none" w:sz="0" w:space="0" w:color="auto"/>
                        <w:left w:val="none" w:sz="0" w:space="0" w:color="auto"/>
                        <w:bottom w:val="none" w:sz="0" w:space="0" w:color="auto"/>
                        <w:right w:val="none" w:sz="0" w:space="0" w:color="auto"/>
                      </w:divBdr>
                    </w:div>
                  </w:divsChild>
                </w:div>
                <w:div w:id="1015036084">
                  <w:marLeft w:val="0"/>
                  <w:marRight w:val="0"/>
                  <w:marTop w:val="0"/>
                  <w:marBottom w:val="0"/>
                  <w:divBdr>
                    <w:top w:val="none" w:sz="0" w:space="0" w:color="auto"/>
                    <w:left w:val="none" w:sz="0" w:space="0" w:color="auto"/>
                    <w:bottom w:val="none" w:sz="0" w:space="0" w:color="auto"/>
                    <w:right w:val="none" w:sz="0" w:space="0" w:color="auto"/>
                  </w:divBdr>
                  <w:divsChild>
                    <w:div w:id="1321081463">
                      <w:marLeft w:val="0"/>
                      <w:marRight w:val="0"/>
                      <w:marTop w:val="0"/>
                      <w:marBottom w:val="0"/>
                      <w:divBdr>
                        <w:top w:val="none" w:sz="0" w:space="0" w:color="auto"/>
                        <w:left w:val="none" w:sz="0" w:space="0" w:color="auto"/>
                        <w:bottom w:val="none" w:sz="0" w:space="0" w:color="auto"/>
                        <w:right w:val="none" w:sz="0" w:space="0" w:color="auto"/>
                      </w:divBdr>
                    </w:div>
                    <w:div w:id="1386173230">
                      <w:marLeft w:val="0"/>
                      <w:marRight w:val="0"/>
                      <w:marTop w:val="0"/>
                      <w:marBottom w:val="0"/>
                      <w:divBdr>
                        <w:top w:val="none" w:sz="0" w:space="0" w:color="auto"/>
                        <w:left w:val="none" w:sz="0" w:space="0" w:color="auto"/>
                        <w:bottom w:val="none" w:sz="0" w:space="0" w:color="auto"/>
                        <w:right w:val="none" w:sz="0" w:space="0" w:color="auto"/>
                      </w:divBdr>
                    </w:div>
                  </w:divsChild>
                </w:div>
                <w:div w:id="1018771695">
                  <w:marLeft w:val="0"/>
                  <w:marRight w:val="0"/>
                  <w:marTop w:val="0"/>
                  <w:marBottom w:val="0"/>
                  <w:divBdr>
                    <w:top w:val="none" w:sz="0" w:space="0" w:color="auto"/>
                    <w:left w:val="none" w:sz="0" w:space="0" w:color="auto"/>
                    <w:bottom w:val="none" w:sz="0" w:space="0" w:color="auto"/>
                    <w:right w:val="none" w:sz="0" w:space="0" w:color="auto"/>
                  </w:divBdr>
                  <w:divsChild>
                    <w:div w:id="1345669317">
                      <w:marLeft w:val="0"/>
                      <w:marRight w:val="0"/>
                      <w:marTop w:val="0"/>
                      <w:marBottom w:val="0"/>
                      <w:divBdr>
                        <w:top w:val="none" w:sz="0" w:space="0" w:color="auto"/>
                        <w:left w:val="none" w:sz="0" w:space="0" w:color="auto"/>
                        <w:bottom w:val="none" w:sz="0" w:space="0" w:color="auto"/>
                        <w:right w:val="none" w:sz="0" w:space="0" w:color="auto"/>
                      </w:divBdr>
                    </w:div>
                    <w:div w:id="1949461840">
                      <w:marLeft w:val="0"/>
                      <w:marRight w:val="0"/>
                      <w:marTop w:val="0"/>
                      <w:marBottom w:val="0"/>
                      <w:divBdr>
                        <w:top w:val="none" w:sz="0" w:space="0" w:color="auto"/>
                        <w:left w:val="none" w:sz="0" w:space="0" w:color="auto"/>
                        <w:bottom w:val="none" w:sz="0" w:space="0" w:color="auto"/>
                        <w:right w:val="none" w:sz="0" w:space="0" w:color="auto"/>
                      </w:divBdr>
                    </w:div>
                  </w:divsChild>
                </w:div>
                <w:div w:id="1087576507">
                  <w:marLeft w:val="0"/>
                  <w:marRight w:val="0"/>
                  <w:marTop w:val="0"/>
                  <w:marBottom w:val="0"/>
                  <w:divBdr>
                    <w:top w:val="none" w:sz="0" w:space="0" w:color="auto"/>
                    <w:left w:val="none" w:sz="0" w:space="0" w:color="auto"/>
                    <w:bottom w:val="none" w:sz="0" w:space="0" w:color="auto"/>
                    <w:right w:val="none" w:sz="0" w:space="0" w:color="auto"/>
                  </w:divBdr>
                  <w:divsChild>
                    <w:div w:id="418334483">
                      <w:marLeft w:val="0"/>
                      <w:marRight w:val="0"/>
                      <w:marTop w:val="0"/>
                      <w:marBottom w:val="0"/>
                      <w:divBdr>
                        <w:top w:val="none" w:sz="0" w:space="0" w:color="auto"/>
                        <w:left w:val="none" w:sz="0" w:space="0" w:color="auto"/>
                        <w:bottom w:val="none" w:sz="0" w:space="0" w:color="auto"/>
                        <w:right w:val="none" w:sz="0" w:space="0" w:color="auto"/>
                      </w:divBdr>
                    </w:div>
                  </w:divsChild>
                </w:div>
                <w:div w:id="1136066617">
                  <w:marLeft w:val="0"/>
                  <w:marRight w:val="0"/>
                  <w:marTop w:val="0"/>
                  <w:marBottom w:val="0"/>
                  <w:divBdr>
                    <w:top w:val="none" w:sz="0" w:space="0" w:color="auto"/>
                    <w:left w:val="none" w:sz="0" w:space="0" w:color="auto"/>
                    <w:bottom w:val="none" w:sz="0" w:space="0" w:color="auto"/>
                    <w:right w:val="none" w:sz="0" w:space="0" w:color="auto"/>
                  </w:divBdr>
                  <w:divsChild>
                    <w:div w:id="581329655">
                      <w:marLeft w:val="0"/>
                      <w:marRight w:val="0"/>
                      <w:marTop w:val="0"/>
                      <w:marBottom w:val="0"/>
                      <w:divBdr>
                        <w:top w:val="none" w:sz="0" w:space="0" w:color="auto"/>
                        <w:left w:val="none" w:sz="0" w:space="0" w:color="auto"/>
                        <w:bottom w:val="none" w:sz="0" w:space="0" w:color="auto"/>
                        <w:right w:val="none" w:sz="0" w:space="0" w:color="auto"/>
                      </w:divBdr>
                    </w:div>
                  </w:divsChild>
                </w:div>
                <w:div w:id="1136416433">
                  <w:marLeft w:val="0"/>
                  <w:marRight w:val="0"/>
                  <w:marTop w:val="0"/>
                  <w:marBottom w:val="0"/>
                  <w:divBdr>
                    <w:top w:val="none" w:sz="0" w:space="0" w:color="auto"/>
                    <w:left w:val="none" w:sz="0" w:space="0" w:color="auto"/>
                    <w:bottom w:val="none" w:sz="0" w:space="0" w:color="auto"/>
                    <w:right w:val="none" w:sz="0" w:space="0" w:color="auto"/>
                  </w:divBdr>
                  <w:divsChild>
                    <w:div w:id="329141352">
                      <w:marLeft w:val="0"/>
                      <w:marRight w:val="0"/>
                      <w:marTop w:val="0"/>
                      <w:marBottom w:val="0"/>
                      <w:divBdr>
                        <w:top w:val="none" w:sz="0" w:space="0" w:color="auto"/>
                        <w:left w:val="none" w:sz="0" w:space="0" w:color="auto"/>
                        <w:bottom w:val="none" w:sz="0" w:space="0" w:color="auto"/>
                        <w:right w:val="none" w:sz="0" w:space="0" w:color="auto"/>
                      </w:divBdr>
                    </w:div>
                  </w:divsChild>
                </w:div>
                <w:div w:id="1143154752">
                  <w:marLeft w:val="0"/>
                  <w:marRight w:val="0"/>
                  <w:marTop w:val="0"/>
                  <w:marBottom w:val="0"/>
                  <w:divBdr>
                    <w:top w:val="none" w:sz="0" w:space="0" w:color="auto"/>
                    <w:left w:val="none" w:sz="0" w:space="0" w:color="auto"/>
                    <w:bottom w:val="none" w:sz="0" w:space="0" w:color="auto"/>
                    <w:right w:val="none" w:sz="0" w:space="0" w:color="auto"/>
                  </w:divBdr>
                  <w:divsChild>
                    <w:div w:id="632757018">
                      <w:marLeft w:val="0"/>
                      <w:marRight w:val="0"/>
                      <w:marTop w:val="0"/>
                      <w:marBottom w:val="0"/>
                      <w:divBdr>
                        <w:top w:val="none" w:sz="0" w:space="0" w:color="auto"/>
                        <w:left w:val="none" w:sz="0" w:space="0" w:color="auto"/>
                        <w:bottom w:val="none" w:sz="0" w:space="0" w:color="auto"/>
                        <w:right w:val="none" w:sz="0" w:space="0" w:color="auto"/>
                      </w:divBdr>
                    </w:div>
                  </w:divsChild>
                </w:div>
                <w:div w:id="1295259017">
                  <w:marLeft w:val="0"/>
                  <w:marRight w:val="0"/>
                  <w:marTop w:val="0"/>
                  <w:marBottom w:val="0"/>
                  <w:divBdr>
                    <w:top w:val="none" w:sz="0" w:space="0" w:color="auto"/>
                    <w:left w:val="none" w:sz="0" w:space="0" w:color="auto"/>
                    <w:bottom w:val="none" w:sz="0" w:space="0" w:color="auto"/>
                    <w:right w:val="none" w:sz="0" w:space="0" w:color="auto"/>
                  </w:divBdr>
                  <w:divsChild>
                    <w:div w:id="1445229465">
                      <w:marLeft w:val="0"/>
                      <w:marRight w:val="0"/>
                      <w:marTop w:val="0"/>
                      <w:marBottom w:val="0"/>
                      <w:divBdr>
                        <w:top w:val="none" w:sz="0" w:space="0" w:color="auto"/>
                        <w:left w:val="none" w:sz="0" w:space="0" w:color="auto"/>
                        <w:bottom w:val="none" w:sz="0" w:space="0" w:color="auto"/>
                        <w:right w:val="none" w:sz="0" w:space="0" w:color="auto"/>
                      </w:divBdr>
                    </w:div>
                  </w:divsChild>
                </w:div>
                <w:div w:id="1302225687">
                  <w:marLeft w:val="0"/>
                  <w:marRight w:val="0"/>
                  <w:marTop w:val="0"/>
                  <w:marBottom w:val="0"/>
                  <w:divBdr>
                    <w:top w:val="none" w:sz="0" w:space="0" w:color="auto"/>
                    <w:left w:val="none" w:sz="0" w:space="0" w:color="auto"/>
                    <w:bottom w:val="none" w:sz="0" w:space="0" w:color="auto"/>
                    <w:right w:val="none" w:sz="0" w:space="0" w:color="auto"/>
                  </w:divBdr>
                  <w:divsChild>
                    <w:div w:id="1338734419">
                      <w:marLeft w:val="0"/>
                      <w:marRight w:val="0"/>
                      <w:marTop w:val="0"/>
                      <w:marBottom w:val="0"/>
                      <w:divBdr>
                        <w:top w:val="none" w:sz="0" w:space="0" w:color="auto"/>
                        <w:left w:val="none" w:sz="0" w:space="0" w:color="auto"/>
                        <w:bottom w:val="none" w:sz="0" w:space="0" w:color="auto"/>
                        <w:right w:val="none" w:sz="0" w:space="0" w:color="auto"/>
                      </w:divBdr>
                    </w:div>
                  </w:divsChild>
                </w:div>
                <w:div w:id="1350569468">
                  <w:marLeft w:val="0"/>
                  <w:marRight w:val="0"/>
                  <w:marTop w:val="0"/>
                  <w:marBottom w:val="0"/>
                  <w:divBdr>
                    <w:top w:val="none" w:sz="0" w:space="0" w:color="auto"/>
                    <w:left w:val="none" w:sz="0" w:space="0" w:color="auto"/>
                    <w:bottom w:val="none" w:sz="0" w:space="0" w:color="auto"/>
                    <w:right w:val="none" w:sz="0" w:space="0" w:color="auto"/>
                  </w:divBdr>
                  <w:divsChild>
                    <w:div w:id="2026512215">
                      <w:marLeft w:val="0"/>
                      <w:marRight w:val="0"/>
                      <w:marTop w:val="0"/>
                      <w:marBottom w:val="0"/>
                      <w:divBdr>
                        <w:top w:val="none" w:sz="0" w:space="0" w:color="auto"/>
                        <w:left w:val="none" w:sz="0" w:space="0" w:color="auto"/>
                        <w:bottom w:val="none" w:sz="0" w:space="0" w:color="auto"/>
                        <w:right w:val="none" w:sz="0" w:space="0" w:color="auto"/>
                      </w:divBdr>
                    </w:div>
                  </w:divsChild>
                </w:div>
                <w:div w:id="1392461500">
                  <w:marLeft w:val="0"/>
                  <w:marRight w:val="0"/>
                  <w:marTop w:val="0"/>
                  <w:marBottom w:val="0"/>
                  <w:divBdr>
                    <w:top w:val="none" w:sz="0" w:space="0" w:color="auto"/>
                    <w:left w:val="none" w:sz="0" w:space="0" w:color="auto"/>
                    <w:bottom w:val="none" w:sz="0" w:space="0" w:color="auto"/>
                    <w:right w:val="none" w:sz="0" w:space="0" w:color="auto"/>
                  </w:divBdr>
                  <w:divsChild>
                    <w:div w:id="1572764233">
                      <w:marLeft w:val="0"/>
                      <w:marRight w:val="0"/>
                      <w:marTop w:val="0"/>
                      <w:marBottom w:val="0"/>
                      <w:divBdr>
                        <w:top w:val="none" w:sz="0" w:space="0" w:color="auto"/>
                        <w:left w:val="none" w:sz="0" w:space="0" w:color="auto"/>
                        <w:bottom w:val="none" w:sz="0" w:space="0" w:color="auto"/>
                        <w:right w:val="none" w:sz="0" w:space="0" w:color="auto"/>
                      </w:divBdr>
                    </w:div>
                    <w:div w:id="1658537270">
                      <w:marLeft w:val="0"/>
                      <w:marRight w:val="0"/>
                      <w:marTop w:val="0"/>
                      <w:marBottom w:val="0"/>
                      <w:divBdr>
                        <w:top w:val="none" w:sz="0" w:space="0" w:color="auto"/>
                        <w:left w:val="none" w:sz="0" w:space="0" w:color="auto"/>
                        <w:bottom w:val="none" w:sz="0" w:space="0" w:color="auto"/>
                        <w:right w:val="none" w:sz="0" w:space="0" w:color="auto"/>
                      </w:divBdr>
                    </w:div>
                  </w:divsChild>
                </w:div>
                <w:div w:id="1399743562">
                  <w:marLeft w:val="0"/>
                  <w:marRight w:val="0"/>
                  <w:marTop w:val="0"/>
                  <w:marBottom w:val="0"/>
                  <w:divBdr>
                    <w:top w:val="none" w:sz="0" w:space="0" w:color="auto"/>
                    <w:left w:val="none" w:sz="0" w:space="0" w:color="auto"/>
                    <w:bottom w:val="none" w:sz="0" w:space="0" w:color="auto"/>
                    <w:right w:val="none" w:sz="0" w:space="0" w:color="auto"/>
                  </w:divBdr>
                  <w:divsChild>
                    <w:div w:id="824859833">
                      <w:marLeft w:val="0"/>
                      <w:marRight w:val="0"/>
                      <w:marTop w:val="0"/>
                      <w:marBottom w:val="0"/>
                      <w:divBdr>
                        <w:top w:val="none" w:sz="0" w:space="0" w:color="auto"/>
                        <w:left w:val="none" w:sz="0" w:space="0" w:color="auto"/>
                        <w:bottom w:val="none" w:sz="0" w:space="0" w:color="auto"/>
                        <w:right w:val="none" w:sz="0" w:space="0" w:color="auto"/>
                      </w:divBdr>
                    </w:div>
                  </w:divsChild>
                </w:div>
                <w:div w:id="1431664060">
                  <w:marLeft w:val="0"/>
                  <w:marRight w:val="0"/>
                  <w:marTop w:val="0"/>
                  <w:marBottom w:val="0"/>
                  <w:divBdr>
                    <w:top w:val="none" w:sz="0" w:space="0" w:color="auto"/>
                    <w:left w:val="none" w:sz="0" w:space="0" w:color="auto"/>
                    <w:bottom w:val="none" w:sz="0" w:space="0" w:color="auto"/>
                    <w:right w:val="none" w:sz="0" w:space="0" w:color="auto"/>
                  </w:divBdr>
                  <w:divsChild>
                    <w:div w:id="246816822">
                      <w:marLeft w:val="0"/>
                      <w:marRight w:val="0"/>
                      <w:marTop w:val="0"/>
                      <w:marBottom w:val="0"/>
                      <w:divBdr>
                        <w:top w:val="none" w:sz="0" w:space="0" w:color="auto"/>
                        <w:left w:val="none" w:sz="0" w:space="0" w:color="auto"/>
                        <w:bottom w:val="none" w:sz="0" w:space="0" w:color="auto"/>
                        <w:right w:val="none" w:sz="0" w:space="0" w:color="auto"/>
                      </w:divBdr>
                    </w:div>
                  </w:divsChild>
                </w:div>
                <w:div w:id="1454523419">
                  <w:marLeft w:val="0"/>
                  <w:marRight w:val="0"/>
                  <w:marTop w:val="0"/>
                  <w:marBottom w:val="0"/>
                  <w:divBdr>
                    <w:top w:val="none" w:sz="0" w:space="0" w:color="auto"/>
                    <w:left w:val="none" w:sz="0" w:space="0" w:color="auto"/>
                    <w:bottom w:val="none" w:sz="0" w:space="0" w:color="auto"/>
                    <w:right w:val="none" w:sz="0" w:space="0" w:color="auto"/>
                  </w:divBdr>
                  <w:divsChild>
                    <w:div w:id="1713460185">
                      <w:marLeft w:val="0"/>
                      <w:marRight w:val="0"/>
                      <w:marTop w:val="0"/>
                      <w:marBottom w:val="0"/>
                      <w:divBdr>
                        <w:top w:val="none" w:sz="0" w:space="0" w:color="auto"/>
                        <w:left w:val="none" w:sz="0" w:space="0" w:color="auto"/>
                        <w:bottom w:val="none" w:sz="0" w:space="0" w:color="auto"/>
                        <w:right w:val="none" w:sz="0" w:space="0" w:color="auto"/>
                      </w:divBdr>
                    </w:div>
                  </w:divsChild>
                </w:div>
                <w:div w:id="1471636153">
                  <w:marLeft w:val="0"/>
                  <w:marRight w:val="0"/>
                  <w:marTop w:val="0"/>
                  <w:marBottom w:val="0"/>
                  <w:divBdr>
                    <w:top w:val="none" w:sz="0" w:space="0" w:color="auto"/>
                    <w:left w:val="none" w:sz="0" w:space="0" w:color="auto"/>
                    <w:bottom w:val="none" w:sz="0" w:space="0" w:color="auto"/>
                    <w:right w:val="none" w:sz="0" w:space="0" w:color="auto"/>
                  </w:divBdr>
                  <w:divsChild>
                    <w:div w:id="484200616">
                      <w:marLeft w:val="0"/>
                      <w:marRight w:val="0"/>
                      <w:marTop w:val="0"/>
                      <w:marBottom w:val="0"/>
                      <w:divBdr>
                        <w:top w:val="none" w:sz="0" w:space="0" w:color="auto"/>
                        <w:left w:val="none" w:sz="0" w:space="0" w:color="auto"/>
                        <w:bottom w:val="none" w:sz="0" w:space="0" w:color="auto"/>
                        <w:right w:val="none" w:sz="0" w:space="0" w:color="auto"/>
                      </w:divBdr>
                    </w:div>
                  </w:divsChild>
                </w:div>
                <w:div w:id="1477915516">
                  <w:marLeft w:val="0"/>
                  <w:marRight w:val="0"/>
                  <w:marTop w:val="0"/>
                  <w:marBottom w:val="0"/>
                  <w:divBdr>
                    <w:top w:val="none" w:sz="0" w:space="0" w:color="auto"/>
                    <w:left w:val="none" w:sz="0" w:space="0" w:color="auto"/>
                    <w:bottom w:val="none" w:sz="0" w:space="0" w:color="auto"/>
                    <w:right w:val="none" w:sz="0" w:space="0" w:color="auto"/>
                  </w:divBdr>
                  <w:divsChild>
                    <w:div w:id="1509372994">
                      <w:marLeft w:val="0"/>
                      <w:marRight w:val="0"/>
                      <w:marTop w:val="0"/>
                      <w:marBottom w:val="0"/>
                      <w:divBdr>
                        <w:top w:val="none" w:sz="0" w:space="0" w:color="auto"/>
                        <w:left w:val="none" w:sz="0" w:space="0" w:color="auto"/>
                        <w:bottom w:val="none" w:sz="0" w:space="0" w:color="auto"/>
                        <w:right w:val="none" w:sz="0" w:space="0" w:color="auto"/>
                      </w:divBdr>
                    </w:div>
                  </w:divsChild>
                </w:div>
                <w:div w:id="1492597534">
                  <w:marLeft w:val="0"/>
                  <w:marRight w:val="0"/>
                  <w:marTop w:val="0"/>
                  <w:marBottom w:val="0"/>
                  <w:divBdr>
                    <w:top w:val="none" w:sz="0" w:space="0" w:color="auto"/>
                    <w:left w:val="none" w:sz="0" w:space="0" w:color="auto"/>
                    <w:bottom w:val="none" w:sz="0" w:space="0" w:color="auto"/>
                    <w:right w:val="none" w:sz="0" w:space="0" w:color="auto"/>
                  </w:divBdr>
                  <w:divsChild>
                    <w:div w:id="1807625131">
                      <w:marLeft w:val="0"/>
                      <w:marRight w:val="0"/>
                      <w:marTop w:val="0"/>
                      <w:marBottom w:val="0"/>
                      <w:divBdr>
                        <w:top w:val="none" w:sz="0" w:space="0" w:color="auto"/>
                        <w:left w:val="none" w:sz="0" w:space="0" w:color="auto"/>
                        <w:bottom w:val="none" w:sz="0" w:space="0" w:color="auto"/>
                        <w:right w:val="none" w:sz="0" w:space="0" w:color="auto"/>
                      </w:divBdr>
                    </w:div>
                  </w:divsChild>
                </w:div>
                <w:div w:id="1522010055">
                  <w:marLeft w:val="0"/>
                  <w:marRight w:val="0"/>
                  <w:marTop w:val="0"/>
                  <w:marBottom w:val="0"/>
                  <w:divBdr>
                    <w:top w:val="none" w:sz="0" w:space="0" w:color="auto"/>
                    <w:left w:val="none" w:sz="0" w:space="0" w:color="auto"/>
                    <w:bottom w:val="none" w:sz="0" w:space="0" w:color="auto"/>
                    <w:right w:val="none" w:sz="0" w:space="0" w:color="auto"/>
                  </w:divBdr>
                  <w:divsChild>
                    <w:div w:id="610553653">
                      <w:marLeft w:val="0"/>
                      <w:marRight w:val="0"/>
                      <w:marTop w:val="0"/>
                      <w:marBottom w:val="0"/>
                      <w:divBdr>
                        <w:top w:val="none" w:sz="0" w:space="0" w:color="auto"/>
                        <w:left w:val="none" w:sz="0" w:space="0" w:color="auto"/>
                        <w:bottom w:val="none" w:sz="0" w:space="0" w:color="auto"/>
                        <w:right w:val="none" w:sz="0" w:space="0" w:color="auto"/>
                      </w:divBdr>
                    </w:div>
                    <w:div w:id="919868106">
                      <w:marLeft w:val="0"/>
                      <w:marRight w:val="0"/>
                      <w:marTop w:val="0"/>
                      <w:marBottom w:val="0"/>
                      <w:divBdr>
                        <w:top w:val="none" w:sz="0" w:space="0" w:color="auto"/>
                        <w:left w:val="none" w:sz="0" w:space="0" w:color="auto"/>
                        <w:bottom w:val="none" w:sz="0" w:space="0" w:color="auto"/>
                        <w:right w:val="none" w:sz="0" w:space="0" w:color="auto"/>
                      </w:divBdr>
                    </w:div>
                  </w:divsChild>
                </w:div>
                <w:div w:id="1532301439">
                  <w:marLeft w:val="0"/>
                  <w:marRight w:val="0"/>
                  <w:marTop w:val="0"/>
                  <w:marBottom w:val="0"/>
                  <w:divBdr>
                    <w:top w:val="none" w:sz="0" w:space="0" w:color="auto"/>
                    <w:left w:val="none" w:sz="0" w:space="0" w:color="auto"/>
                    <w:bottom w:val="none" w:sz="0" w:space="0" w:color="auto"/>
                    <w:right w:val="none" w:sz="0" w:space="0" w:color="auto"/>
                  </w:divBdr>
                  <w:divsChild>
                    <w:div w:id="1285424094">
                      <w:marLeft w:val="0"/>
                      <w:marRight w:val="0"/>
                      <w:marTop w:val="0"/>
                      <w:marBottom w:val="0"/>
                      <w:divBdr>
                        <w:top w:val="none" w:sz="0" w:space="0" w:color="auto"/>
                        <w:left w:val="none" w:sz="0" w:space="0" w:color="auto"/>
                        <w:bottom w:val="none" w:sz="0" w:space="0" w:color="auto"/>
                        <w:right w:val="none" w:sz="0" w:space="0" w:color="auto"/>
                      </w:divBdr>
                    </w:div>
                    <w:div w:id="1975255159">
                      <w:marLeft w:val="0"/>
                      <w:marRight w:val="0"/>
                      <w:marTop w:val="0"/>
                      <w:marBottom w:val="0"/>
                      <w:divBdr>
                        <w:top w:val="none" w:sz="0" w:space="0" w:color="auto"/>
                        <w:left w:val="none" w:sz="0" w:space="0" w:color="auto"/>
                        <w:bottom w:val="none" w:sz="0" w:space="0" w:color="auto"/>
                        <w:right w:val="none" w:sz="0" w:space="0" w:color="auto"/>
                      </w:divBdr>
                    </w:div>
                  </w:divsChild>
                </w:div>
                <w:div w:id="1544096154">
                  <w:marLeft w:val="0"/>
                  <w:marRight w:val="0"/>
                  <w:marTop w:val="0"/>
                  <w:marBottom w:val="0"/>
                  <w:divBdr>
                    <w:top w:val="none" w:sz="0" w:space="0" w:color="auto"/>
                    <w:left w:val="none" w:sz="0" w:space="0" w:color="auto"/>
                    <w:bottom w:val="none" w:sz="0" w:space="0" w:color="auto"/>
                    <w:right w:val="none" w:sz="0" w:space="0" w:color="auto"/>
                  </w:divBdr>
                  <w:divsChild>
                    <w:div w:id="1268194148">
                      <w:marLeft w:val="0"/>
                      <w:marRight w:val="0"/>
                      <w:marTop w:val="0"/>
                      <w:marBottom w:val="0"/>
                      <w:divBdr>
                        <w:top w:val="none" w:sz="0" w:space="0" w:color="auto"/>
                        <w:left w:val="none" w:sz="0" w:space="0" w:color="auto"/>
                        <w:bottom w:val="none" w:sz="0" w:space="0" w:color="auto"/>
                        <w:right w:val="none" w:sz="0" w:space="0" w:color="auto"/>
                      </w:divBdr>
                    </w:div>
                  </w:divsChild>
                </w:div>
                <w:div w:id="1565943450">
                  <w:marLeft w:val="0"/>
                  <w:marRight w:val="0"/>
                  <w:marTop w:val="0"/>
                  <w:marBottom w:val="0"/>
                  <w:divBdr>
                    <w:top w:val="none" w:sz="0" w:space="0" w:color="auto"/>
                    <w:left w:val="none" w:sz="0" w:space="0" w:color="auto"/>
                    <w:bottom w:val="none" w:sz="0" w:space="0" w:color="auto"/>
                    <w:right w:val="none" w:sz="0" w:space="0" w:color="auto"/>
                  </w:divBdr>
                  <w:divsChild>
                    <w:div w:id="28997252">
                      <w:marLeft w:val="0"/>
                      <w:marRight w:val="0"/>
                      <w:marTop w:val="0"/>
                      <w:marBottom w:val="0"/>
                      <w:divBdr>
                        <w:top w:val="none" w:sz="0" w:space="0" w:color="auto"/>
                        <w:left w:val="none" w:sz="0" w:space="0" w:color="auto"/>
                        <w:bottom w:val="none" w:sz="0" w:space="0" w:color="auto"/>
                        <w:right w:val="none" w:sz="0" w:space="0" w:color="auto"/>
                      </w:divBdr>
                    </w:div>
                  </w:divsChild>
                </w:div>
                <w:div w:id="1609501775">
                  <w:marLeft w:val="0"/>
                  <w:marRight w:val="0"/>
                  <w:marTop w:val="0"/>
                  <w:marBottom w:val="0"/>
                  <w:divBdr>
                    <w:top w:val="none" w:sz="0" w:space="0" w:color="auto"/>
                    <w:left w:val="none" w:sz="0" w:space="0" w:color="auto"/>
                    <w:bottom w:val="none" w:sz="0" w:space="0" w:color="auto"/>
                    <w:right w:val="none" w:sz="0" w:space="0" w:color="auto"/>
                  </w:divBdr>
                  <w:divsChild>
                    <w:div w:id="717365319">
                      <w:marLeft w:val="0"/>
                      <w:marRight w:val="0"/>
                      <w:marTop w:val="0"/>
                      <w:marBottom w:val="0"/>
                      <w:divBdr>
                        <w:top w:val="none" w:sz="0" w:space="0" w:color="auto"/>
                        <w:left w:val="none" w:sz="0" w:space="0" w:color="auto"/>
                        <w:bottom w:val="none" w:sz="0" w:space="0" w:color="auto"/>
                        <w:right w:val="none" w:sz="0" w:space="0" w:color="auto"/>
                      </w:divBdr>
                    </w:div>
                  </w:divsChild>
                </w:div>
                <w:div w:id="1629781997">
                  <w:marLeft w:val="0"/>
                  <w:marRight w:val="0"/>
                  <w:marTop w:val="0"/>
                  <w:marBottom w:val="0"/>
                  <w:divBdr>
                    <w:top w:val="none" w:sz="0" w:space="0" w:color="auto"/>
                    <w:left w:val="none" w:sz="0" w:space="0" w:color="auto"/>
                    <w:bottom w:val="none" w:sz="0" w:space="0" w:color="auto"/>
                    <w:right w:val="none" w:sz="0" w:space="0" w:color="auto"/>
                  </w:divBdr>
                  <w:divsChild>
                    <w:div w:id="1918325678">
                      <w:marLeft w:val="0"/>
                      <w:marRight w:val="0"/>
                      <w:marTop w:val="0"/>
                      <w:marBottom w:val="0"/>
                      <w:divBdr>
                        <w:top w:val="none" w:sz="0" w:space="0" w:color="auto"/>
                        <w:left w:val="none" w:sz="0" w:space="0" w:color="auto"/>
                        <w:bottom w:val="none" w:sz="0" w:space="0" w:color="auto"/>
                        <w:right w:val="none" w:sz="0" w:space="0" w:color="auto"/>
                      </w:divBdr>
                    </w:div>
                  </w:divsChild>
                </w:div>
                <w:div w:id="1631083243">
                  <w:marLeft w:val="0"/>
                  <w:marRight w:val="0"/>
                  <w:marTop w:val="0"/>
                  <w:marBottom w:val="0"/>
                  <w:divBdr>
                    <w:top w:val="none" w:sz="0" w:space="0" w:color="auto"/>
                    <w:left w:val="none" w:sz="0" w:space="0" w:color="auto"/>
                    <w:bottom w:val="none" w:sz="0" w:space="0" w:color="auto"/>
                    <w:right w:val="none" w:sz="0" w:space="0" w:color="auto"/>
                  </w:divBdr>
                  <w:divsChild>
                    <w:div w:id="765080272">
                      <w:marLeft w:val="0"/>
                      <w:marRight w:val="0"/>
                      <w:marTop w:val="0"/>
                      <w:marBottom w:val="0"/>
                      <w:divBdr>
                        <w:top w:val="none" w:sz="0" w:space="0" w:color="auto"/>
                        <w:left w:val="none" w:sz="0" w:space="0" w:color="auto"/>
                        <w:bottom w:val="none" w:sz="0" w:space="0" w:color="auto"/>
                        <w:right w:val="none" w:sz="0" w:space="0" w:color="auto"/>
                      </w:divBdr>
                    </w:div>
                  </w:divsChild>
                </w:div>
                <w:div w:id="1659839973">
                  <w:marLeft w:val="0"/>
                  <w:marRight w:val="0"/>
                  <w:marTop w:val="0"/>
                  <w:marBottom w:val="0"/>
                  <w:divBdr>
                    <w:top w:val="none" w:sz="0" w:space="0" w:color="auto"/>
                    <w:left w:val="none" w:sz="0" w:space="0" w:color="auto"/>
                    <w:bottom w:val="none" w:sz="0" w:space="0" w:color="auto"/>
                    <w:right w:val="none" w:sz="0" w:space="0" w:color="auto"/>
                  </w:divBdr>
                  <w:divsChild>
                    <w:div w:id="569926182">
                      <w:marLeft w:val="0"/>
                      <w:marRight w:val="0"/>
                      <w:marTop w:val="0"/>
                      <w:marBottom w:val="0"/>
                      <w:divBdr>
                        <w:top w:val="none" w:sz="0" w:space="0" w:color="auto"/>
                        <w:left w:val="none" w:sz="0" w:space="0" w:color="auto"/>
                        <w:bottom w:val="none" w:sz="0" w:space="0" w:color="auto"/>
                        <w:right w:val="none" w:sz="0" w:space="0" w:color="auto"/>
                      </w:divBdr>
                    </w:div>
                  </w:divsChild>
                </w:div>
                <w:div w:id="1661426342">
                  <w:marLeft w:val="0"/>
                  <w:marRight w:val="0"/>
                  <w:marTop w:val="0"/>
                  <w:marBottom w:val="0"/>
                  <w:divBdr>
                    <w:top w:val="none" w:sz="0" w:space="0" w:color="auto"/>
                    <w:left w:val="none" w:sz="0" w:space="0" w:color="auto"/>
                    <w:bottom w:val="none" w:sz="0" w:space="0" w:color="auto"/>
                    <w:right w:val="none" w:sz="0" w:space="0" w:color="auto"/>
                  </w:divBdr>
                  <w:divsChild>
                    <w:div w:id="1127772234">
                      <w:marLeft w:val="0"/>
                      <w:marRight w:val="0"/>
                      <w:marTop w:val="0"/>
                      <w:marBottom w:val="0"/>
                      <w:divBdr>
                        <w:top w:val="none" w:sz="0" w:space="0" w:color="auto"/>
                        <w:left w:val="none" w:sz="0" w:space="0" w:color="auto"/>
                        <w:bottom w:val="none" w:sz="0" w:space="0" w:color="auto"/>
                        <w:right w:val="none" w:sz="0" w:space="0" w:color="auto"/>
                      </w:divBdr>
                    </w:div>
                  </w:divsChild>
                </w:div>
                <w:div w:id="1783651752">
                  <w:marLeft w:val="0"/>
                  <w:marRight w:val="0"/>
                  <w:marTop w:val="0"/>
                  <w:marBottom w:val="0"/>
                  <w:divBdr>
                    <w:top w:val="none" w:sz="0" w:space="0" w:color="auto"/>
                    <w:left w:val="none" w:sz="0" w:space="0" w:color="auto"/>
                    <w:bottom w:val="none" w:sz="0" w:space="0" w:color="auto"/>
                    <w:right w:val="none" w:sz="0" w:space="0" w:color="auto"/>
                  </w:divBdr>
                  <w:divsChild>
                    <w:div w:id="236986199">
                      <w:marLeft w:val="0"/>
                      <w:marRight w:val="0"/>
                      <w:marTop w:val="0"/>
                      <w:marBottom w:val="0"/>
                      <w:divBdr>
                        <w:top w:val="none" w:sz="0" w:space="0" w:color="auto"/>
                        <w:left w:val="none" w:sz="0" w:space="0" w:color="auto"/>
                        <w:bottom w:val="none" w:sz="0" w:space="0" w:color="auto"/>
                        <w:right w:val="none" w:sz="0" w:space="0" w:color="auto"/>
                      </w:divBdr>
                    </w:div>
                  </w:divsChild>
                </w:div>
                <w:div w:id="1815485890">
                  <w:marLeft w:val="0"/>
                  <w:marRight w:val="0"/>
                  <w:marTop w:val="0"/>
                  <w:marBottom w:val="0"/>
                  <w:divBdr>
                    <w:top w:val="none" w:sz="0" w:space="0" w:color="auto"/>
                    <w:left w:val="none" w:sz="0" w:space="0" w:color="auto"/>
                    <w:bottom w:val="none" w:sz="0" w:space="0" w:color="auto"/>
                    <w:right w:val="none" w:sz="0" w:space="0" w:color="auto"/>
                  </w:divBdr>
                  <w:divsChild>
                    <w:div w:id="252400792">
                      <w:marLeft w:val="0"/>
                      <w:marRight w:val="0"/>
                      <w:marTop w:val="0"/>
                      <w:marBottom w:val="0"/>
                      <w:divBdr>
                        <w:top w:val="none" w:sz="0" w:space="0" w:color="auto"/>
                        <w:left w:val="none" w:sz="0" w:space="0" w:color="auto"/>
                        <w:bottom w:val="none" w:sz="0" w:space="0" w:color="auto"/>
                        <w:right w:val="none" w:sz="0" w:space="0" w:color="auto"/>
                      </w:divBdr>
                    </w:div>
                  </w:divsChild>
                </w:div>
                <w:div w:id="1839610478">
                  <w:marLeft w:val="0"/>
                  <w:marRight w:val="0"/>
                  <w:marTop w:val="0"/>
                  <w:marBottom w:val="0"/>
                  <w:divBdr>
                    <w:top w:val="none" w:sz="0" w:space="0" w:color="auto"/>
                    <w:left w:val="none" w:sz="0" w:space="0" w:color="auto"/>
                    <w:bottom w:val="none" w:sz="0" w:space="0" w:color="auto"/>
                    <w:right w:val="none" w:sz="0" w:space="0" w:color="auto"/>
                  </w:divBdr>
                  <w:divsChild>
                    <w:div w:id="463157365">
                      <w:marLeft w:val="0"/>
                      <w:marRight w:val="0"/>
                      <w:marTop w:val="0"/>
                      <w:marBottom w:val="0"/>
                      <w:divBdr>
                        <w:top w:val="none" w:sz="0" w:space="0" w:color="auto"/>
                        <w:left w:val="none" w:sz="0" w:space="0" w:color="auto"/>
                        <w:bottom w:val="none" w:sz="0" w:space="0" w:color="auto"/>
                        <w:right w:val="none" w:sz="0" w:space="0" w:color="auto"/>
                      </w:divBdr>
                    </w:div>
                  </w:divsChild>
                </w:div>
                <w:div w:id="1936862815">
                  <w:marLeft w:val="0"/>
                  <w:marRight w:val="0"/>
                  <w:marTop w:val="0"/>
                  <w:marBottom w:val="0"/>
                  <w:divBdr>
                    <w:top w:val="none" w:sz="0" w:space="0" w:color="auto"/>
                    <w:left w:val="none" w:sz="0" w:space="0" w:color="auto"/>
                    <w:bottom w:val="none" w:sz="0" w:space="0" w:color="auto"/>
                    <w:right w:val="none" w:sz="0" w:space="0" w:color="auto"/>
                  </w:divBdr>
                  <w:divsChild>
                    <w:div w:id="1122381540">
                      <w:marLeft w:val="0"/>
                      <w:marRight w:val="0"/>
                      <w:marTop w:val="0"/>
                      <w:marBottom w:val="0"/>
                      <w:divBdr>
                        <w:top w:val="none" w:sz="0" w:space="0" w:color="auto"/>
                        <w:left w:val="none" w:sz="0" w:space="0" w:color="auto"/>
                        <w:bottom w:val="none" w:sz="0" w:space="0" w:color="auto"/>
                        <w:right w:val="none" w:sz="0" w:space="0" w:color="auto"/>
                      </w:divBdr>
                    </w:div>
                  </w:divsChild>
                </w:div>
                <w:div w:id="1962102358">
                  <w:marLeft w:val="0"/>
                  <w:marRight w:val="0"/>
                  <w:marTop w:val="0"/>
                  <w:marBottom w:val="0"/>
                  <w:divBdr>
                    <w:top w:val="none" w:sz="0" w:space="0" w:color="auto"/>
                    <w:left w:val="none" w:sz="0" w:space="0" w:color="auto"/>
                    <w:bottom w:val="none" w:sz="0" w:space="0" w:color="auto"/>
                    <w:right w:val="none" w:sz="0" w:space="0" w:color="auto"/>
                  </w:divBdr>
                  <w:divsChild>
                    <w:div w:id="1007095909">
                      <w:marLeft w:val="0"/>
                      <w:marRight w:val="0"/>
                      <w:marTop w:val="0"/>
                      <w:marBottom w:val="0"/>
                      <w:divBdr>
                        <w:top w:val="none" w:sz="0" w:space="0" w:color="auto"/>
                        <w:left w:val="none" w:sz="0" w:space="0" w:color="auto"/>
                        <w:bottom w:val="none" w:sz="0" w:space="0" w:color="auto"/>
                        <w:right w:val="none" w:sz="0" w:space="0" w:color="auto"/>
                      </w:divBdr>
                    </w:div>
                  </w:divsChild>
                </w:div>
                <w:div w:id="1964657243">
                  <w:marLeft w:val="0"/>
                  <w:marRight w:val="0"/>
                  <w:marTop w:val="0"/>
                  <w:marBottom w:val="0"/>
                  <w:divBdr>
                    <w:top w:val="none" w:sz="0" w:space="0" w:color="auto"/>
                    <w:left w:val="none" w:sz="0" w:space="0" w:color="auto"/>
                    <w:bottom w:val="none" w:sz="0" w:space="0" w:color="auto"/>
                    <w:right w:val="none" w:sz="0" w:space="0" w:color="auto"/>
                  </w:divBdr>
                  <w:divsChild>
                    <w:div w:id="906578095">
                      <w:marLeft w:val="0"/>
                      <w:marRight w:val="0"/>
                      <w:marTop w:val="0"/>
                      <w:marBottom w:val="0"/>
                      <w:divBdr>
                        <w:top w:val="none" w:sz="0" w:space="0" w:color="auto"/>
                        <w:left w:val="none" w:sz="0" w:space="0" w:color="auto"/>
                        <w:bottom w:val="none" w:sz="0" w:space="0" w:color="auto"/>
                        <w:right w:val="none" w:sz="0" w:space="0" w:color="auto"/>
                      </w:divBdr>
                    </w:div>
                  </w:divsChild>
                </w:div>
                <w:div w:id="1977448656">
                  <w:marLeft w:val="0"/>
                  <w:marRight w:val="0"/>
                  <w:marTop w:val="0"/>
                  <w:marBottom w:val="0"/>
                  <w:divBdr>
                    <w:top w:val="none" w:sz="0" w:space="0" w:color="auto"/>
                    <w:left w:val="none" w:sz="0" w:space="0" w:color="auto"/>
                    <w:bottom w:val="none" w:sz="0" w:space="0" w:color="auto"/>
                    <w:right w:val="none" w:sz="0" w:space="0" w:color="auto"/>
                  </w:divBdr>
                  <w:divsChild>
                    <w:div w:id="1884562971">
                      <w:marLeft w:val="0"/>
                      <w:marRight w:val="0"/>
                      <w:marTop w:val="0"/>
                      <w:marBottom w:val="0"/>
                      <w:divBdr>
                        <w:top w:val="none" w:sz="0" w:space="0" w:color="auto"/>
                        <w:left w:val="none" w:sz="0" w:space="0" w:color="auto"/>
                        <w:bottom w:val="none" w:sz="0" w:space="0" w:color="auto"/>
                        <w:right w:val="none" w:sz="0" w:space="0" w:color="auto"/>
                      </w:divBdr>
                    </w:div>
                  </w:divsChild>
                </w:div>
                <w:div w:id="2004354084">
                  <w:marLeft w:val="0"/>
                  <w:marRight w:val="0"/>
                  <w:marTop w:val="0"/>
                  <w:marBottom w:val="0"/>
                  <w:divBdr>
                    <w:top w:val="none" w:sz="0" w:space="0" w:color="auto"/>
                    <w:left w:val="none" w:sz="0" w:space="0" w:color="auto"/>
                    <w:bottom w:val="none" w:sz="0" w:space="0" w:color="auto"/>
                    <w:right w:val="none" w:sz="0" w:space="0" w:color="auto"/>
                  </w:divBdr>
                  <w:divsChild>
                    <w:div w:id="1212763241">
                      <w:marLeft w:val="0"/>
                      <w:marRight w:val="0"/>
                      <w:marTop w:val="0"/>
                      <w:marBottom w:val="0"/>
                      <w:divBdr>
                        <w:top w:val="none" w:sz="0" w:space="0" w:color="auto"/>
                        <w:left w:val="none" w:sz="0" w:space="0" w:color="auto"/>
                        <w:bottom w:val="none" w:sz="0" w:space="0" w:color="auto"/>
                        <w:right w:val="none" w:sz="0" w:space="0" w:color="auto"/>
                      </w:divBdr>
                    </w:div>
                  </w:divsChild>
                </w:div>
                <w:div w:id="2012100339">
                  <w:marLeft w:val="0"/>
                  <w:marRight w:val="0"/>
                  <w:marTop w:val="0"/>
                  <w:marBottom w:val="0"/>
                  <w:divBdr>
                    <w:top w:val="none" w:sz="0" w:space="0" w:color="auto"/>
                    <w:left w:val="none" w:sz="0" w:space="0" w:color="auto"/>
                    <w:bottom w:val="none" w:sz="0" w:space="0" w:color="auto"/>
                    <w:right w:val="none" w:sz="0" w:space="0" w:color="auto"/>
                  </w:divBdr>
                  <w:divsChild>
                    <w:div w:id="617881955">
                      <w:marLeft w:val="0"/>
                      <w:marRight w:val="0"/>
                      <w:marTop w:val="0"/>
                      <w:marBottom w:val="0"/>
                      <w:divBdr>
                        <w:top w:val="none" w:sz="0" w:space="0" w:color="auto"/>
                        <w:left w:val="none" w:sz="0" w:space="0" w:color="auto"/>
                        <w:bottom w:val="none" w:sz="0" w:space="0" w:color="auto"/>
                        <w:right w:val="none" w:sz="0" w:space="0" w:color="auto"/>
                      </w:divBdr>
                    </w:div>
                  </w:divsChild>
                </w:div>
                <w:div w:id="2040157207">
                  <w:marLeft w:val="0"/>
                  <w:marRight w:val="0"/>
                  <w:marTop w:val="0"/>
                  <w:marBottom w:val="0"/>
                  <w:divBdr>
                    <w:top w:val="none" w:sz="0" w:space="0" w:color="auto"/>
                    <w:left w:val="none" w:sz="0" w:space="0" w:color="auto"/>
                    <w:bottom w:val="none" w:sz="0" w:space="0" w:color="auto"/>
                    <w:right w:val="none" w:sz="0" w:space="0" w:color="auto"/>
                  </w:divBdr>
                  <w:divsChild>
                    <w:div w:id="174081709">
                      <w:marLeft w:val="0"/>
                      <w:marRight w:val="0"/>
                      <w:marTop w:val="0"/>
                      <w:marBottom w:val="0"/>
                      <w:divBdr>
                        <w:top w:val="none" w:sz="0" w:space="0" w:color="auto"/>
                        <w:left w:val="none" w:sz="0" w:space="0" w:color="auto"/>
                        <w:bottom w:val="none" w:sz="0" w:space="0" w:color="auto"/>
                        <w:right w:val="none" w:sz="0" w:space="0" w:color="auto"/>
                      </w:divBdr>
                    </w:div>
                  </w:divsChild>
                </w:div>
                <w:div w:id="2072849547">
                  <w:marLeft w:val="0"/>
                  <w:marRight w:val="0"/>
                  <w:marTop w:val="0"/>
                  <w:marBottom w:val="0"/>
                  <w:divBdr>
                    <w:top w:val="none" w:sz="0" w:space="0" w:color="auto"/>
                    <w:left w:val="none" w:sz="0" w:space="0" w:color="auto"/>
                    <w:bottom w:val="none" w:sz="0" w:space="0" w:color="auto"/>
                    <w:right w:val="none" w:sz="0" w:space="0" w:color="auto"/>
                  </w:divBdr>
                  <w:divsChild>
                    <w:div w:id="1634553484">
                      <w:marLeft w:val="0"/>
                      <w:marRight w:val="0"/>
                      <w:marTop w:val="0"/>
                      <w:marBottom w:val="0"/>
                      <w:divBdr>
                        <w:top w:val="none" w:sz="0" w:space="0" w:color="auto"/>
                        <w:left w:val="none" w:sz="0" w:space="0" w:color="auto"/>
                        <w:bottom w:val="none" w:sz="0" w:space="0" w:color="auto"/>
                        <w:right w:val="none" w:sz="0" w:space="0" w:color="auto"/>
                      </w:divBdr>
                    </w:div>
                  </w:divsChild>
                </w:div>
                <w:div w:id="2114663221">
                  <w:marLeft w:val="0"/>
                  <w:marRight w:val="0"/>
                  <w:marTop w:val="0"/>
                  <w:marBottom w:val="0"/>
                  <w:divBdr>
                    <w:top w:val="none" w:sz="0" w:space="0" w:color="auto"/>
                    <w:left w:val="none" w:sz="0" w:space="0" w:color="auto"/>
                    <w:bottom w:val="none" w:sz="0" w:space="0" w:color="auto"/>
                    <w:right w:val="none" w:sz="0" w:space="0" w:color="auto"/>
                  </w:divBdr>
                  <w:divsChild>
                    <w:div w:id="350031940">
                      <w:marLeft w:val="0"/>
                      <w:marRight w:val="0"/>
                      <w:marTop w:val="0"/>
                      <w:marBottom w:val="0"/>
                      <w:divBdr>
                        <w:top w:val="none" w:sz="0" w:space="0" w:color="auto"/>
                        <w:left w:val="none" w:sz="0" w:space="0" w:color="auto"/>
                        <w:bottom w:val="none" w:sz="0" w:space="0" w:color="auto"/>
                        <w:right w:val="none" w:sz="0" w:space="0" w:color="auto"/>
                      </w:divBdr>
                    </w:div>
                  </w:divsChild>
                </w:div>
                <w:div w:id="2115242492">
                  <w:marLeft w:val="0"/>
                  <w:marRight w:val="0"/>
                  <w:marTop w:val="0"/>
                  <w:marBottom w:val="0"/>
                  <w:divBdr>
                    <w:top w:val="none" w:sz="0" w:space="0" w:color="auto"/>
                    <w:left w:val="none" w:sz="0" w:space="0" w:color="auto"/>
                    <w:bottom w:val="none" w:sz="0" w:space="0" w:color="auto"/>
                    <w:right w:val="none" w:sz="0" w:space="0" w:color="auto"/>
                  </w:divBdr>
                  <w:divsChild>
                    <w:div w:id="44571346">
                      <w:marLeft w:val="0"/>
                      <w:marRight w:val="0"/>
                      <w:marTop w:val="0"/>
                      <w:marBottom w:val="0"/>
                      <w:divBdr>
                        <w:top w:val="none" w:sz="0" w:space="0" w:color="auto"/>
                        <w:left w:val="none" w:sz="0" w:space="0" w:color="auto"/>
                        <w:bottom w:val="none" w:sz="0" w:space="0" w:color="auto"/>
                        <w:right w:val="none" w:sz="0" w:space="0" w:color="auto"/>
                      </w:divBdr>
                    </w:div>
                  </w:divsChild>
                </w:div>
                <w:div w:id="2145806482">
                  <w:marLeft w:val="0"/>
                  <w:marRight w:val="0"/>
                  <w:marTop w:val="0"/>
                  <w:marBottom w:val="0"/>
                  <w:divBdr>
                    <w:top w:val="none" w:sz="0" w:space="0" w:color="auto"/>
                    <w:left w:val="none" w:sz="0" w:space="0" w:color="auto"/>
                    <w:bottom w:val="none" w:sz="0" w:space="0" w:color="auto"/>
                    <w:right w:val="none" w:sz="0" w:space="0" w:color="auto"/>
                  </w:divBdr>
                  <w:divsChild>
                    <w:div w:id="731928922">
                      <w:marLeft w:val="0"/>
                      <w:marRight w:val="0"/>
                      <w:marTop w:val="0"/>
                      <w:marBottom w:val="0"/>
                      <w:divBdr>
                        <w:top w:val="none" w:sz="0" w:space="0" w:color="auto"/>
                        <w:left w:val="none" w:sz="0" w:space="0" w:color="auto"/>
                        <w:bottom w:val="none" w:sz="0" w:space="0" w:color="auto"/>
                        <w:right w:val="none" w:sz="0" w:space="0" w:color="auto"/>
                      </w:divBdr>
                    </w:div>
                  </w:divsChild>
                </w:div>
                <w:div w:id="2147163084">
                  <w:marLeft w:val="0"/>
                  <w:marRight w:val="0"/>
                  <w:marTop w:val="0"/>
                  <w:marBottom w:val="0"/>
                  <w:divBdr>
                    <w:top w:val="none" w:sz="0" w:space="0" w:color="auto"/>
                    <w:left w:val="none" w:sz="0" w:space="0" w:color="auto"/>
                    <w:bottom w:val="none" w:sz="0" w:space="0" w:color="auto"/>
                    <w:right w:val="none" w:sz="0" w:space="0" w:color="auto"/>
                  </w:divBdr>
                  <w:divsChild>
                    <w:div w:id="4471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99725">
          <w:marLeft w:val="0"/>
          <w:marRight w:val="0"/>
          <w:marTop w:val="0"/>
          <w:marBottom w:val="0"/>
          <w:divBdr>
            <w:top w:val="none" w:sz="0" w:space="0" w:color="auto"/>
            <w:left w:val="none" w:sz="0" w:space="0" w:color="auto"/>
            <w:bottom w:val="none" w:sz="0" w:space="0" w:color="auto"/>
            <w:right w:val="none" w:sz="0" w:space="0" w:color="auto"/>
          </w:divBdr>
        </w:div>
        <w:div w:id="1520504026">
          <w:marLeft w:val="0"/>
          <w:marRight w:val="0"/>
          <w:marTop w:val="0"/>
          <w:marBottom w:val="0"/>
          <w:divBdr>
            <w:top w:val="none" w:sz="0" w:space="0" w:color="auto"/>
            <w:left w:val="none" w:sz="0" w:space="0" w:color="auto"/>
            <w:bottom w:val="none" w:sz="0" w:space="0" w:color="auto"/>
            <w:right w:val="none" w:sz="0" w:space="0" w:color="auto"/>
          </w:divBdr>
        </w:div>
        <w:div w:id="1995138795">
          <w:marLeft w:val="0"/>
          <w:marRight w:val="0"/>
          <w:marTop w:val="0"/>
          <w:marBottom w:val="0"/>
          <w:divBdr>
            <w:top w:val="none" w:sz="0" w:space="0" w:color="auto"/>
            <w:left w:val="none" w:sz="0" w:space="0" w:color="auto"/>
            <w:bottom w:val="none" w:sz="0" w:space="0" w:color="auto"/>
            <w:right w:val="none" w:sz="0" w:space="0" w:color="auto"/>
          </w:divBdr>
        </w:div>
        <w:div w:id="2085835123">
          <w:marLeft w:val="0"/>
          <w:marRight w:val="0"/>
          <w:marTop w:val="0"/>
          <w:marBottom w:val="0"/>
          <w:divBdr>
            <w:top w:val="none" w:sz="0" w:space="0" w:color="auto"/>
            <w:left w:val="none" w:sz="0" w:space="0" w:color="auto"/>
            <w:bottom w:val="none" w:sz="0" w:space="0" w:color="auto"/>
            <w:right w:val="none" w:sz="0" w:space="0" w:color="auto"/>
          </w:divBdr>
        </w:div>
      </w:divsChild>
    </w:div>
    <w:div w:id="438259808">
      <w:bodyDiv w:val="1"/>
      <w:marLeft w:val="0"/>
      <w:marRight w:val="0"/>
      <w:marTop w:val="0"/>
      <w:marBottom w:val="0"/>
      <w:divBdr>
        <w:top w:val="none" w:sz="0" w:space="0" w:color="auto"/>
        <w:left w:val="none" w:sz="0" w:space="0" w:color="auto"/>
        <w:bottom w:val="none" w:sz="0" w:space="0" w:color="auto"/>
        <w:right w:val="none" w:sz="0" w:space="0" w:color="auto"/>
      </w:divBdr>
      <w:divsChild>
        <w:div w:id="65422342">
          <w:marLeft w:val="0"/>
          <w:marRight w:val="0"/>
          <w:marTop w:val="0"/>
          <w:marBottom w:val="0"/>
          <w:divBdr>
            <w:top w:val="none" w:sz="0" w:space="0" w:color="auto"/>
            <w:left w:val="none" w:sz="0" w:space="0" w:color="auto"/>
            <w:bottom w:val="none" w:sz="0" w:space="0" w:color="auto"/>
            <w:right w:val="none" w:sz="0" w:space="0" w:color="auto"/>
          </w:divBdr>
        </w:div>
        <w:div w:id="970745005">
          <w:marLeft w:val="0"/>
          <w:marRight w:val="0"/>
          <w:marTop w:val="0"/>
          <w:marBottom w:val="0"/>
          <w:divBdr>
            <w:top w:val="none" w:sz="0" w:space="0" w:color="auto"/>
            <w:left w:val="none" w:sz="0" w:space="0" w:color="auto"/>
            <w:bottom w:val="none" w:sz="0" w:space="0" w:color="auto"/>
            <w:right w:val="none" w:sz="0" w:space="0" w:color="auto"/>
          </w:divBdr>
        </w:div>
        <w:div w:id="1472286629">
          <w:marLeft w:val="0"/>
          <w:marRight w:val="0"/>
          <w:marTop w:val="0"/>
          <w:marBottom w:val="0"/>
          <w:divBdr>
            <w:top w:val="none" w:sz="0" w:space="0" w:color="auto"/>
            <w:left w:val="none" w:sz="0" w:space="0" w:color="auto"/>
            <w:bottom w:val="none" w:sz="0" w:space="0" w:color="auto"/>
            <w:right w:val="none" w:sz="0" w:space="0" w:color="auto"/>
          </w:divBdr>
        </w:div>
      </w:divsChild>
    </w:div>
    <w:div w:id="438986934">
      <w:bodyDiv w:val="1"/>
      <w:marLeft w:val="0"/>
      <w:marRight w:val="0"/>
      <w:marTop w:val="0"/>
      <w:marBottom w:val="0"/>
      <w:divBdr>
        <w:top w:val="none" w:sz="0" w:space="0" w:color="auto"/>
        <w:left w:val="none" w:sz="0" w:space="0" w:color="auto"/>
        <w:bottom w:val="none" w:sz="0" w:space="0" w:color="auto"/>
        <w:right w:val="none" w:sz="0" w:space="0" w:color="auto"/>
      </w:divBdr>
      <w:divsChild>
        <w:div w:id="804392810">
          <w:marLeft w:val="0"/>
          <w:marRight w:val="0"/>
          <w:marTop w:val="0"/>
          <w:marBottom w:val="0"/>
          <w:divBdr>
            <w:top w:val="none" w:sz="0" w:space="0" w:color="auto"/>
            <w:left w:val="none" w:sz="0" w:space="0" w:color="auto"/>
            <w:bottom w:val="none" w:sz="0" w:space="0" w:color="auto"/>
            <w:right w:val="none" w:sz="0" w:space="0" w:color="auto"/>
          </w:divBdr>
          <w:divsChild>
            <w:div w:id="5059275">
              <w:marLeft w:val="-75"/>
              <w:marRight w:val="0"/>
              <w:marTop w:val="30"/>
              <w:marBottom w:val="30"/>
              <w:divBdr>
                <w:top w:val="none" w:sz="0" w:space="0" w:color="auto"/>
                <w:left w:val="none" w:sz="0" w:space="0" w:color="auto"/>
                <w:bottom w:val="none" w:sz="0" w:space="0" w:color="auto"/>
                <w:right w:val="none" w:sz="0" w:space="0" w:color="auto"/>
              </w:divBdr>
              <w:divsChild>
                <w:div w:id="6177700">
                  <w:marLeft w:val="0"/>
                  <w:marRight w:val="0"/>
                  <w:marTop w:val="0"/>
                  <w:marBottom w:val="0"/>
                  <w:divBdr>
                    <w:top w:val="none" w:sz="0" w:space="0" w:color="auto"/>
                    <w:left w:val="none" w:sz="0" w:space="0" w:color="auto"/>
                    <w:bottom w:val="none" w:sz="0" w:space="0" w:color="auto"/>
                    <w:right w:val="none" w:sz="0" w:space="0" w:color="auto"/>
                  </w:divBdr>
                  <w:divsChild>
                    <w:div w:id="572129914">
                      <w:marLeft w:val="0"/>
                      <w:marRight w:val="0"/>
                      <w:marTop w:val="0"/>
                      <w:marBottom w:val="0"/>
                      <w:divBdr>
                        <w:top w:val="none" w:sz="0" w:space="0" w:color="auto"/>
                        <w:left w:val="none" w:sz="0" w:space="0" w:color="auto"/>
                        <w:bottom w:val="none" w:sz="0" w:space="0" w:color="auto"/>
                        <w:right w:val="none" w:sz="0" w:space="0" w:color="auto"/>
                      </w:divBdr>
                    </w:div>
                    <w:div w:id="1054349154">
                      <w:marLeft w:val="0"/>
                      <w:marRight w:val="0"/>
                      <w:marTop w:val="0"/>
                      <w:marBottom w:val="0"/>
                      <w:divBdr>
                        <w:top w:val="none" w:sz="0" w:space="0" w:color="auto"/>
                        <w:left w:val="none" w:sz="0" w:space="0" w:color="auto"/>
                        <w:bottom w:val="none" w:sz="0" w:space="0" w:color="auto"/>
                        <w:right w:val="none" w:sz="0" w:space="0" w:color="auto"/>
                      </w:divBdr>
                    </w:div>
                    <w:div w:id="1421562354">
                      <w:marLeft w:val="0"/>
                      <w:marRight w:val="0"/>
                      <w:marTop w:val="0"/>
                      <w:marBottom w:val="0"/>
                      <w:divBdr>
                        <w:top w:val="none" w:sz="0" w:space="0" w:color="auto"/>
                        <w:left w:val="none" w:sz="0" w:space="0" w:color="auto"/>
                        <w:bottom w:val="none" w:sz="0" w:space="0" w:color="auto"/>
                        <w:right w:val="none" w:sz="0" w:space="0" w:color="auto"/>
                      </w:divBdr>
                    </w:div>
                  </w:divsChild>
                </w:div>
                <w:div w:id="14353469">
                  <w:marLeft w:val="0"/>
                  <w:marRight w:val="0"/>
                  <w:marTop w:val="0"/>
                  <w:marBottom w:val="0"/>
                  <w:divBdr>
                    <w:top w:val="none" w:sz="0" w:space="0" w:color="auto"/>
                    <w:left w:val="none" w:sz="0" w:space="0" w:color="auto"/>
                    <w:bottom w:val="none" w:sz="0" w:space="0" w:color="auto"/>
                    <w:right w:val="none" w:sz="0" w:space="0" w:color="auto"/>
                  </w:divBdr>
                  <w:divsChild>
                    <w:div w:id="766972839">
                      <w:marLeft w:val="0"/>
                      <w:marRight w:val="0"/>
                      <w:marTop w:val="0"/>
                      <w:marBottom w:val="0"/>
                      <w:divBdr>
                        <w:top w:val="none" w:sz="0" w:space="0" w:color="auto"/>
                        <w:left w:val="none" w:sz="0" w:space="0" w:color="auto"/>
                        <w:bottom w:val="none" w:sz="0" w:space="0" w:color="auto"/>
                        <w:right w:val="none" w:sz="0" w:space="0" w:color="auto"/>
                      </w:divBdr>
                    </w:div>
                  </w:divsChild>
                </w:div>
                <w:div w:id="206379761">
                  <w:marLeft w:val="0"/>
                  <w:marRight w:val="0"/>
                  <w:marTop w:val="0"/>
                  <w:marBottom w:val="0"/>
                  <w:divBdr>
                    <w:top w:val="none" w:sz="0" w:space="0" w:color="auto"/>
                    <w:left w:val="none" w:sz="0" w:space="0" w:color="auto"/>
                    <w:bottom w:val="none" w:sz="0" w:space="0" w:color="auto"/>
                    <w:right w:val="none" w:sz="0" w:space="0" w:color="auto"/>
                  </w:divBdr>
                  <w:divsChild>
                    <w:div w:id="516693238">
                      <w:marLeft w:val="0"/>
                      <w:marRight w:val="0"/>
                      <w:marTop w:val="0"/>
                      <w:marBottom w:val="0"/>
                      <w:divBdr>
                        <w:top w:val="none" w:sz="0" w:space="0" w:color="auto"/>
                        <w:left w:val="none" w:sz="0" w:space="0" w:color="auto"/>
                        <w:bottom w:val="none" w:sz="0" w:space="0" w:color="auto"/>
                        <w:right w:val="none" w:sz="0" w:space="0" w:color="auto"/>
                      </w:divBdr>
                    </w:div>
                    <w:div w:id="1412198175">
                      <w:marLeft w:val="0"/>
                      <w:marRight w:val="0"/>
                      <w:marTop w:val="0"/>
                      <w:marBottom w:val="0"/>
                      <w:divBdr>
                        <w:top w:val="none" w:sz="0" w:space="0" w:color="auto"/>
                        <w:left w:val="none" w:sz="0" w:space="0" w:color="auto"/>
                        <w:bottom w:val="none" w:sz="0" w:space="0" w:color="auto"/>
                        <w:right w:val="none" w:sz="0" w:space="0" w:color="auto"/>
                      </w:divBdr>
                    </w:div>
                  </w:divsChild>
                </w:div>
                <w:div w:id="324819887">
                  <w:marLeft w:val="0"/>
                  <w:marRight w:val="0"/>
                  <w:marTop w:val="0"/>
                  <w:marBottom w:val="0"/>
                  <w:divBdr>
                    <w:top w:val="none" w:sz="0" w:space="0" w:color="auto"/>
                    <w:left w:val="none" w:sz="0" w:space="0" w:color="auto"/>
                    <w:bottom w:val="none" w:sz="0" w:space="0" w:color="auto"/>
                    <w:right w:val="none" w:sz="0" w:space="0" w:color="auto"/>
                  </w:divBdr>
                  <w:divsChild>
                    <w:div w:id="353463466">
                      <w:marLeft w:val="0"/>
                      <w:marRight w:val="0"/>
                      <w:marTop w:val="0"/>
                      <w:marBottom w:val="0"/>
                      <w:divBdr>
                        <w:top w:val="none" w:sz="0" w:space="0" w:color="auto"/>
                        <w:left w:val="none" w:sz="0" w:space="0" w:color="auto"/>
                        <w:bottom w:val="none" w:sz="0" w:space="0" w:color="auto"/>
                        <w:right w:val="none" w:sz="0" w:space="0" w:color="auto"/>
                      </w:divBdr>
                    </w:div>
                    <w:div w:id="535967895">
                      <w:marLeft w:val="0"/>
                      <w:marRight w:val="0"/>
                      <w:marTop w:val="0"/>
                      <w:marBottom w:val="0"/>
                      <w:divBdr>
                        <w:top w:val="none" w:sz="0" w:space="0" w:color="auto"/>
                        <w:left w:val="none" w:sz="0" w:space="0" w:color="auto"/>
                        <w:bottom w:val="none" w:sz="0" w:space="0" w:color="auto"/>
                        <w:right w:val="none" w:sz="0" w:space="0" w:color="auto"/>
                      </w:divBdr>
                    </w:div>
                    <w:div w:id="1470323636">
                      <w:marLeft w:val="0"/>
                      <w:marRight w:val="0"/>
                      <w:marTop w:val="0"/>
                      <w:marBottom w:val="0"/>
                      <w:divBdr>
                        <w:top w:val="none" w:sz="0" w:space="0" w:color="auto"/>
                        <w:left w:val="none" w:sz="0" w:space="0" w:color="auto"/>
                        <w:bottom w:val="none" w:sz="0" w:space="0" w:color="auto"/>
                        <w:right w:val="none" w:sz="0" w:space="0" w:color="auto"/>
                      </w:divBdr>
                    </w:div>
                  </w:divsChild>
                </w:div>
                <w:div w:id="379281002">
                  <w:marLeft w:val="0"/>
                  <w:marRight w:val="0"/>
                  <w:marTop w:val="0"/>
                  <w:marBottom w:val="0"/>
                  <w:divBdr>
                    <w:top w:val="none" w:sz="0" w:space="0" w:color="auto"/>
                    <w:left w:val="none" w:sz="0" w:space="0" w:color="auto"/>
                    <w:bottom w:val="none" w:sz="0" w:space="0" w:color="auto"/>
                    <w:right w:val="none" w:sz="0" w:space="0" w:color="auto"/>
                  </w:divBdr>
                  <w:divsChild>
                    <w:div w:id="595751603">
                      <w:marLeft w:val="0"/>
                      <w:marRight w:val="0"/>
                      <w:marTop w:val="0"/>
                      <w:marBottom w:val="0"/>
                      <w:divBdr>
                        <w:top w:val="none" w:sz="0" w:space="0" w:color="auto"/>
                        <w:left w:val="none" w:sz="0" w:space="0" w:color="auto"/>
                        <w:bottom w:val="none" w:sz="0" w:space="0" w:color="auto"/>
                        <w:right w:val="none" w:sz="0" w:space="0" w:color="auto"/>
                      </w:divBdr>
                    </w:div>
                    <w:div w:id="1446926006">
                      <w:marLeft w:val="0"/>
                      <w:marRight w:val="0"/>
                      <w:marTop w:val="0"/>
                      <w:marBottom w:val="0"/>
                      <w:divBdr>
                        <w:top w:val="none" w:sz="0" w:space="0" w:color="auto"/>
                        <w:left w:val="none" w:sz="0" w:space="0" w:color="auto"/>
                        <w:bottom w:val="none" w:sz="0" w:space="0" w:color="auto"/>
                        <w:right w:val="none" w:sz="0" w:space="0" w:color="auto"/>
                      </w:divBdr>
                    </w:div>
                    <w:div w:id="1588461720">
                      <w:marLeft w:val="0"/>
                      <w:marRight w:val="0"/>
                      <w:marTop w:val="0"/>
                      <w:marBottom w:val="0"/>
                      <w:divBdr>
                        <w:top w:val="none" w:sz="0" w:space="0" w:color="auto"/>
                        <w:left w:val="none" w:sz="0" w:space="0" w:color="auto"/>
                        <w:bottom w:val="none" w:sz="0" w:space="0" w:color="auto"/>
                        <w:right w:val="none" w:sz="0" w:space="0" w:color="auto"/>
                      </w:divBdr>
                    </w:div>
                  </w:divsChild>
                </w:div>
                <w:div w:id="418331784">
                  <w:marLeft w:val="0"/>
                  <w:marRight w:val="0"/>
                  <w:marTop w:val="0"/>
                  <w:marBottom w:val="0"/>
                  <w:divBdr>
                    <w:top w:val="none" w:sz="0" w:space="0" w:color="auto"/>
                    <w:left w:val="none" w:sz="0" w:space="0" w:color="auto"/>
                    <w:bottom w:val="none" w:sz="0" w:space="0" w:color="auto"/>
                    <w:right w:val="none" w:sz="0" w:space="0" w:color="auto"/>
                  </w:divBdr>
                  <w:divsChild>
                    <w:div w:id="350886625">
                      <w:marLeft w:val="0"/>
                      <w:marRight w:val="0"/>
                      <w:marTop w:val="0"/>
                      <w:marBottom w:val="0"/>
                      <w:divBdr>
                        <w:top w:val="none" w:sz="0" w:space="0" w:color="auto"/>
                        <w:left w:val="none" w:sz="0" w:space="0" w:color="auto"/>
                        <w:bottom w:val="none" w:sz="0" w:space="0" w:color="auto"/>
                        <w:right w:val="none" w:sz="0" w:space="0" w:color="auto"/>
                      </w:divBdr>
                    </w:div>
                    <w:div w:id="1187327193">
                      <w:marLeft w:val="0"/>
                      <w:marRight w:val="0"/>
                      <w:marTop w:val="0"/>
                      <w:marBottom w:val="0"/>
                      <w:divBdr>
                        <w:top w:val="none" w:sz="0" w:space="0" w:color="auto"/>
                        <w:left w:val="none" w:sz="0" w:space="0" w:color="auto"/>
                        <w:bottom w:val="none" w:sz="0" w:space="0" w:color="auto"/>
                        <w:right w:val="none" w:sz="0" w:space="0" w:color="auto"/>
                      </w:divBdr>
                    </w:div>
                    <w:div w:id="1951273776">
                      <w:marLeft w:val="0"/>
                      <w:marRight w:val="0"/>
                      <w:marTop w:val="0"/>
                      <w:marBottom w:val="0"/>
                      <w:divBdr>
                        <w:top w:val="none" w:sz="0" w:space="0" w:color="auto"/>
                        <w:left w:val="none" w:sz="0" w:space="0" w:color="auto"/>
                        <w:bottom w:val="none" w:sz="0" w:space="0" w:color="auto"/>
                        <w:right w:val="none" w:sz="0" w:space="0" w:color="auto"/>
                      </w:divBdr>
                    </w:div>
                  </w:divsChild>
                </w:div>
                <w:div w:id="483665444">
                  <w:marLeft w:val="0"/>
                  <w:marRight w:val="0"/>
                  <w:marTop w:val="0"/>
                  <w:marBottom w:val="0"/>
                  <w:divBdr>
                    <w:top w:val="none" w:sz="0" w:space="0" w:color="auto"/>
                    <w:left w:val="none" w:sz="0" w:space="0" w:color="auto"/>
                    <w:bottom w:val="none" w:sz="0" w:space="0" w:color="auto"/>
                    <w:right w:val="none" w:sz="0" w:space="0" w:color="auto"/>
                  </w:divBdr>
                  <w:divsChild>
                    <w:div w:id="264071713">
                      <w:marLeft w:val="0"/>
                      <w:marRight w:val="0"/>
                      <w:marTop w:val="0"/>
                      <w:marBottom w:val="0"/>
                      <w:divBdr>
                        <w:top w:val="none" w:sz="0" w:space="0" w:color="auto"/>
                        <w:left w:val="none" w:sz="0" w:space="0" w:color="auto"/>
                        <w:bottom w:val="none" w:sz="0" w:space="0" w:color="auto"/>
                        <w:right w:val="none" w:sz="0" w:space="0" w:color="auto"/>
                      </w:divBdr>
                    </w:div>
                    <w:div w:id="431635214">
                      <w:marLeft w:val="0"/>
                      <w:marRight w:val="0"/>
                      <w:marTop w:val="0"/>
                      <w:marBottom w:val="0"/>
                      <w:divBdr>
                        <w:top w:val="none" w:sz="0" w:space="0" w:color="auto"/>
                        <w:left w:val="none" w:sz="0" w:space="0" w:color="auto"/>
                        <w:bottom w:val="none" w:sz="0" w:space="0" w:color="auto"/>
                        <w:right w:val="none" w:sz="0" w:space="0" w:color="auto"/>
                      </w:divBdr>
                    </w:div>
                    <w:div w:id="1103380581">
                      <w:marLeft w:val="0"/>
                      <w:marRight w:val="0"/>
                      <w:marTop w:val="0"/>
                      <w:marBottom w:val="0"/>
                      <w:divBdr>
                        <w:top w:val="none" w:sz="0" w:space="0" w:color="auto"/>
                        <w:left w:val="none" w:sz="0" w:space="0" w:color="auto"/>
                        <w:bottom w:val="none" w:sz="0" w:space="0" w:color="auto"/>
                        <w:right w:val="none" w:sz="0" w:space="0" w:color="auto"/>
                      </w:divBdr>
                    </w:div>
                  </w:divsChild>
                </w:div>
                <w:div w:id="522091540">
                  <w:marLeft w:val="0"/>
                  <w:marRight w:val="0"/>
                  <w:marTop w:val="0"/>
                  <w:marBottom w:val="0"/>
                  <w:divBdr>
                    <w:top w:val="none" w:sz="0" w:space="0" w:color="auto"/>
                    <w:left w:val="none" w:sz="0" w:space="0" w:color="auto"/>
                    <w:bottom w:val="none" w:sz="0" w:space="0" w:color="auto"/>
                    <w:right w:val="none" w:sz="0" w:space="0" w:color="auto"/>
                  </w:divBdr>
                  <w:divsChild>
                    <w:div w:id="326907662">
                      <w:marLeft w:val="0"/>
                      <w:marRight w:val="0"/>
                      <w:marTop w:val="0"/>
                      <w:marBottom w:val="0"/>
                      <w:divBdr>
                        <w:top w:val="none" w:sz="0" w:space="0" w:color="auto"/>
                        <w:left w:val="none" w:sz="0" w:space="0" w:color="auto"/>
                        <w:bottom w:val="none" w:sz="0" w:space="0" w:color="auto"/>
                        <w:right w:val="none" w:sz="0" w:space="0" w:color="auto"/>
                      </w:divBdr>
                    </w:div>
                    <w:div w:id="736364305">
                      <w:marLeft w:val="0"/>
                      <w:marRight w:val="0"/>
                      <w:marTop w:val="0"/>
                      <w:marBottom w:val="0"/>
                      <w:divBdr>
                        <w:top w:val="none" w:sz="0" w:space="0" w:color="auto"/>
                        <w:left w:val="none" w:sz="0" w:space="0" w:color="auto"/>
                        <w:bottom w:val="none" w:sz="0" w:space="0" w:color="auto"/>
                        <w:right w:val="none" w:sz="0" w:space="0" w:color="auto"/>
                      </w:divBdr>
                    </w:div>
                    <w:div w:id="1665624942">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0"/>
                  <w:marRight w:val="0"/>
                  <w:marTop w:val="0"/>
                  <w:marBottom w:val="0"/>
                  <w:divBdr>
                    <w:top w:val="none" w:sz="0" w:space="0" w:color="auto"/>
                    <w:left w:val="none" w:sz="0" w:space="0" w:color="auto"/>
                    <w:bottom w:val="none" w:sz="0" w:space="0" w:color="auto"/>
                    <w:right w:val="none" w:sz="0" w:space="0" w:color="auto"/>
                  </w:divBdr>
                  <w:divsChild>
                    <w:div w:id="222642672">
                      <w:marLeft w:val="0"/>
                      <w:marRight w:val="0"/>
                      <w:marTop w:val="0"/>
                      <w:marBottom w:val="0"/>
                      <w:divBdr>
                        <w:top w:val="none" w:sz="0" w:space="0" w:color="auto"/>
                        <w:left w:val="none" w:sz="0" w:space="0" w:color="auto"/>
                        <w:bottom w:val="none" w:sz="0" w:space="0" w:color="auto"/>
                        <w:right w:val="none" w:sz="0" w:space="0" w:color="auto"/>
                      </w:divBdr>
                    </w:div>
                    <w:div w:id="1784106600">
                      <w:marLeft w:val="0"/>
                      <w:marRight w:val="0"/>
                      <w:marTop w:val="0"/>
                      <w:marBottom w:val="0"/>
                      <w:divBdr>
                        <w:top w:val="none" w:sz="0" w:space="0" w:color="auto"/>
                        <w:left w:val="none" w:sz="0" w:space="0" w:color="auto"/>
                        <w:bottom w:val="none" w:sz="0" w:space="0" w:color="auto"/>
                        <w:right w:val="none" w:sz="0" w:space="0" w:color="auto"/>
                      </w:divBdr>
                    </w:div>
                  </w:divsChild>
                </w:div>
                <w:div w:id="723984842">
                  <w:marLeft w:val="0"/>
                  <w:marRight w:val="0"/>
                  <w:marTop w:val="0"/>
                  <w:marBottom w:val="0"/>
                  <w:divBdr>
                    <w:top w:val="none" w:sz="0" w:space="0" w:color="auto"/>
                    <w:left w:val="none" w:sz="0" w:space="0" w:color="auto"/>
                    <w:bottom w:val="none" w:sz="0" w:space="0" w:color="auto"/>
                    <w:right w:val="none" w:sz="0" w:space="0" w:color="auto"/>
                  </w:divBdr>
                  <w:divsChild>
                    <w:div w:id="1363819999">
                      <w:marLeft w:val="0"/>
                      <w:marRight w:val="0"/>
                      <w:marTop w:val="0"/>
                      <w:marBottom w:val="0"/>
                      <w:divBdr>
                        <w:top w:val="none" w:sz="0" w:space="0" w:color="auto"/>
                        <w:left w:val="none" w:sz="0" w:space="0" w:color="auto"/>
                        <w:bottom w:val="none" w:sz="0" w:space="0" w:color="auto"/>
                        <w:right w:val="none" w:sz="0" w:space="0" w:color="auto"/>
                      </w:divBdr>
                    </w:div>
                    <w:div w:id="1409187577">
                      <w:marLeft w:val="0"/>
                      <w:marRight w:val="0"/>
                      <w:marTop w:val="0"/>
                      <w:marBottom w:val="0"/>
                      <w:divBdr>
                        <w:top w:val="none" w:sz="0" w:space="0" w:color="auto"/>
                        <w:left w:val="none" w:sz="0" w:space="0" w:color="auto"/>
                        <w:bottom w:val="none" w:sz="0" w:space="0" w:color="auto"/>
                        <w:right w:val="none" w:sz="0" w:space="0" w:color="auto"/>
                      </w:divBdr>
                    </w:div>
                  </w:divsChild>
                </w:div>
                <w:div w:id="787551616">
                  <w:marLeft w:val="0"/>
                  <w:marRight w:val="0"/>
                  <w:marTop w:val="0"/>
                  <w:marBottom w:val="0"/>
                  <w:divBdr>
                    <w:top w:val="none" w:sz="0" w:space="0" w:color="auto"/>
                    <w:left w:val="none" w:sz="0" w:space="0" w:color="auto"/>
                    <w:bottom w:val="none" w:sz="0" w:space="0" w:color="auto"/>
                    <w:right w:val="none" w:sz="0" w:space="0" w:color="auto"/>
                  </w:divBdr>
                  <w:divsChild>
                    <w:div w:id="299699577">
                      <w:marLeft w:val="0"/>
                      <w:marRight w:val="0"/>
                      <w:marTop w:val="0"/>
                      <w:marBottom w:val="0"/>
                      <w:divBdr>
                        <w:top w:val="none" w:sz="0" w:space="0" w:color="auto"/>
                        <w:left w:val="none" w:sz="0" w:space="0" w:color="auto"/>
                        <w:bottom w:val="none" w:sz="0" w:space="0" w:color="auto"/>
                        <w:right w:val="none" w:sz="0" w:space="0" w:color="auto"/>
                      </w:divBdr>
                    </w:div>
                    <w:div w:id="1093163672">
                      <w:marLeft w:val="0"/>
                      <w:marRight w:val="0"/>
                      <w:marTop w:val="0"/>
                      <w:marBottom w:val="0"/>
                      <w:divBdr>
                        <w:top w:val="none" w:sz="0" w:space="0" w:color="auto"/>
                        <w:left w:val="none" w:sz="0" w:space="0" w:color="auto"/>
                        <w:bottom w:val="none" w:sz="0" w:space="0" w:color="auto"/>
                        <w:right w:val="none" w:sz="0" w:space="0" w:color="auto"/>
                      </w:divBdr>
                    </w:div>
                    <w:div w:id="1941327191">
                      <w:marLeft w:val="0"/>
                      <w:marRight w:val="0"/>
                      <w:marTop w:val="0"/>
                      <w:marBottom w:val="0"/>
                      <w:divBdr>
                        <w:top w:val="none" w:sz="0" w:space="0" w:color="auto"/>
                        <w:left w:val="none" w:sz="0" w:space="0" w:color="auto"/>
                        <w:bottom w:val="none" w:sz="0" w:space="0" w:color="auto"/>
                        <w:right w:val="none" w:sz="0" w:space="0" w:color="auto"/>
                      </w:divBdr>
                    </w:div>
                  </w:divsChild>
                </w:div>
                <w:div w:id="824127758">
                  <w:marLeft w:val="0"/>
                  <w:marRight w:val="0"/>
                  <w:marTop w:val="0"/>
                  <w:marBottom w:val="0"/>
                  <w:divBdr>
                    <w:top w:val="none" w:sz="0" w:space="0" w:color="auto"/>
                    <w:left w:val="none" w:sz="0" w:space="0" w:color="auto"/>
                    <w:bottom w:val="none" w:sz="0" w:space="0" w:color="auto"/>
                    <w:right w:val="none" w:sz="0" w:space="0" w:color="auto"/>
                  </w:divBdr>
                  <w:divsChild>
                    <w:div w:id="604120306">
                      <w:marLeft w:val="0"/>
                      <w:marRight w:val="0"/>
                      <w:marTop w:val="0"/>
                      <w:marBottom w:val="0"/>
                      <w:divBdr>
                        <w:top w:val="none" w:sz="0" w:space="0" w:color="auto"/>
                        <w:left w:val="none" w:sz="0" w:space="0" w:color="auto"/>
                        <w:bottom w:val="none" w:sz="0" w:space="0" w:color="auto"/>
                        <w:right w:val="none" w:sz="0" w:space="0" w:color="auto"/>
                      </w:divBdr>
                    </w:div>
                    <w:div w:id="1269043910">
                      <w:marLeft w:val="0"/>
                      <w:marRight w:val="0"/>
                      <w:marTop w:val="0"/>
                      <w:marBottom w:val="0"/>
                      <w:divBdr>
                        <w:top w:val="none" w:sz="0" w:space="0" w:color="auto"/>
                        <w:left w:val="none" w:sz="0" w:space="0" w:color="auto"/>
                        <w:bottom w:val="none" w:sz="0" w:space="0" w:color="auto"/>
                        <w:right w:val="none" w:sz="0" w:space="0" w:color="auto"/>
                      </w:divBdr>
                    </w:div>
                    <w:div w:id="1940873198">
                      <w:marLeft w:val="0"/>
                      <w:marRight w:val="0"/>
                      <w:marTop w:val="0"/>
                      <w:marBottom w:val="0"/>
                      <w:divBdr>
                        <w:top w:val="none" w:sz="0" w:space="0" w:color="auto"/>
                        <w:left w:val="none" w:sz="0" w:space="0" w:color="auto"/>
                        <w:bottom w:val="none" w:sz="0" w:space="0" w:color="auto"/>
                        <w:right w:val="none" w:sz="0" w:space="0" w:color="auto"/>
                      </w:divBdr>
                    </w:div>
                  </w:divsChild>
                </w:div>
                <w:div w:id="863329843">
                  <w:marLeft w:val="0"/>
                  <w:marRight w:val="0"/>
                  <w:marTop w:val="0"/>
                  <w:marBottom w:val="0"/>
                  <w:divBdr>
                    <w:top w:val="none" w:sz="0" w:space="0" w:color="auto"/>
                    <w:left w:val="none" w:sz="0" w:space="0" w:color="auto"/>
                    <w:bottom w:val="none" w:sz="0" w:space="0" w:color="auto"/>
                    <w:right w:val="none" w:sz="0" w:space="0" w:color="auto"/>
                  </w:divBdr>
                  <w:divsChild>
                    <w:div w:id="681512506">
                      <w:marLeft w:val="0"/>
                      <w:marRight w:val="0"/>
                      <w:marTop w:val="0"/>
                      <w:marBottom w:val="0"/>
                      <w:divBdr>
                        <w:top w:val="none" w:sz="0" w:space="0" w:color="auto"/>
                        <w:left w:val="none" w:sz="0" w:space="0" w:color="auto"/>
                        <w:bottom w:val="none" w:sz="0" w:space="0" w:color="auto"/>
                        <w:right w:val="none" w:sz="0" w:space="0" w:color="auto"/>
                      </w:divBdr>
                    </w:div>
                    <w:div w:id="1187448223">
                      <w:marLeft w:val="0"/>
                      <w:marRight w:val="0"/>
                      <w:marTop w:val="0"/>
                      <w:marBottom w:val="0"/>
                      <w:divBdr>
                        <w:top w:val="none" w:sz="0" w:space="0" w:color="auto"/>
                        <w:left w:val="none" w:sz="0" w:space="0" w:color="auto"/>
                        <w:bottom w:val="none" w:sz="0" w:space="0" w:color="auto"/>
                        <w:right w:val="none" w:sz="0" w:space="0" w:color="auto"/>
                      </w:divBdr>
                    </w:div>
                    <w:div w:id="1449086445">
                      <w:marLeft w:val="0"/>
                      <w:marRight w:val="0"/>
                      <w:marTop w:val="0"/>
                      <w:marBottom w:val="0"/>
                      <w:divBdr>
                        <w:top w:val="none" w:sz="0" w:space="0" w:color="auto"/>
                        <w:left w:val="none" w:sz="0" w:space="0" w:color="auto"/>
                        <w:bottom w:val="none" w:sz="0" w:space="0" w:color="auto"/>
                        <w:right w:val="none" w:sz="0" w:space="0" w:color="auto"/>
                      </w:divBdr>
                    </w:div>
                  </w:divsChild>
                </w:div>
                <w:div w:id="925726010">
                  <w:marLeft w:val="0"/>
                  <w:marRight w:val="0"/>
                  <w:marTop w:val="0"/>
                  <w:marBottom w:val="0"/>
                  <w:divBdr>
                    <w:top w:val="none" w:sz="0" w:space="0" w:color="auto"/>
                    <w:left w:val="none" w:sz="0" w:space="0" w:color="auto"/>
                    <w:bottom w:val="none" w:sz="0" w:space="0" w:color="auto"/>
                    <w:right w:val="none" w:sz="0" w:space="0" w:color="auto"/>
                  </w:divBdr>
                  <w:divsChild>
                    <w:div w:id="443038986">
                      <w:marLeft w:val="0"/>
                      <w:marRight w:val="0"/>
                      <w:marTop w:val="0"/>
                      <w:marBottom w:val="0"/>
                      <w:divBdr>
                        <w:top w:val="none" w:sz="0" w:space="0" w:color="auto"/>
                        <w:left w:val="none" w:sz="0" w:space="0" w:color="auto"/>
                        <w:bottom w:val="none" w:sz="0" w:space="0" w:color="auto"/>
                        <w:right w:val="none" w:sz="0" w:space="0" w:color="auto"/>
                      </w:divBdr>
                    </w:div>
                  </w:divsChild>
                </w:div>
                <w:div w:id="935871210">
                  <w:marLeft w:val="0"/>
                  <w:marRight w:val="0"/>
                  <w:marTop w:val="0"/>
                  <w:marBottom w:val="0"/>
                  <w:divBdr>
                    <w:top w:val="none" w:sz="0" w:space="0" w:color="auto"/>
                    <w:left w:val="none" w:sz="0" w:space="0" w:color="auto"/>
                    <w:bottom w:val="none" w:sz="0" w:space="0" w:color="auto"/>
                    <w:right w:val="none" w:sz="0" w:space="0" w:color="auto"/>
                  </w:divBdr>
                  <w:divsChild>
                    <w:div w:id="696467152">
                      <w:marLeft w:val="0"/>
                      <w:marRight w:val="0"/>
                      <w:marTop w:val="0"/>
                      <w:marBottom w:val="0"/>
                      <w:divBdr>
                        <w:top w:val="none" w:sz="0" w:space="0" w:color="auto"/>
                        <w:left w:val="none" w:sz="0" w:space="0" w:color="auto"/>
                        <w:bottom w:val="none" w:sz="0" w:space="0" w:color="auto"/>
                        <w:right w:val="none" w:sz="0" w:space="0" w:color="auto"/>
                      </w:divBdr>
                    </w:div>
                    <w:div w:id="1551917629">
                      <w:marLeft w:val="0"/>
                      <w:marRight w:val="0"/>
                      <w:marTop w:val="0"/>
                      <w:marBottom w:val="0"/>
                      <w:divBdr>
                        <w:top w:val="none" w:sz="0" w:space="0" w:color="auto"/>
                        <w:left w:val="none" w:sz="0" w:space="0" w:color="auto"/>
                        <w:bottom w:val="none" w:sz="0" w:space="0" w:color="auto"/>
                        <w:right w:val="none" w:sz="0" w:space="0" w:color="auto"/>
                      </w:divBdr>
                    </w:div>
                    <w:div w:id="1885629232">
                      <w:marLeft w:val="0"/>
                      <w:marRight w:val="0"/>
                      <w:marTop w:val="0"/>
                      <w:marBottom w:val="0"/>
                      <w:divBdr>
                        <w:top w:val="none" w:sz="0" w:space="0" w:color="auto"/>
                        <w:left w:val="none" w:sz="0" w:space="0" w:color="auto"/>
                        <w:bottom w:val="none" w:sz="0" w:space="0" w:color="auto"/>
                        <w:right w:val="none" w:sz="0" w:space="0" w:color="auto"/>
                      </w:divBdr>
                    </w:div>
                  </w:divsChild>
                </w:div>
                <w:div w:id="949357470">
                  <w:marLeft w:val="0"/>
                  <w:marRight w:val="0"/>
                  <w:marTop w:val="0"/>
                  <w:marBottom w:val="0"/>
                  <w:divBdr>
                    <w:top w:val="none" w:sz="0" w:space="0" w:color="auto"/>
                    <w:left w:val="none" w:sz="0" w:space="0" w:color="auto"/>
                    <w:bottom w:val="none" w:sz="0" w:space="0" w:color="auto"/>
                    <w:right w:val="none" w:sz="0" w:space="0" w:color="auto"/>
                  </w:divBdr>
                  <w:divsChild>
                    <w:div w:id="895319330">
                      <w:marLeft w:val="0"/>
                      <w:marRight w:val="0"/>
                      <w:marTop w:val="0"/>
                      <w:marBottom w:val="0"/>
                      <w:divBdr>
                        <w:top w:val="none" w:sz="0" w:space="0" w:color="auto"/>
                        <w:left w:val="none" w:sz="0" w:space="0" w:color="auto"/>
                        <w:bottom w:val="none" w:sz="0" w:space="0" w:color="auto"/>
                        <w:right w:val="none" w:sz="0" w:space="0" w:color="auto"/>
                      </w:divBdr>
                    </w:div>
                  </w:divsChild>
                </w:div>
                <w:div w:id="964432329">
                  <w:marLeft w:val="0"/>
                  <w:marRight w:val="0"/>
                  <w:marTop w:val="0"/>
                  <w:marBottom w:val="0"/>
                  <w:divBdr>
                    <w:top w:val="none" w:sz="0" w:space="0" w:color="auto"/>
                    <w:left w:val="none" w:sz="0" w:space="0" w:color="auto"/>
                    <w:bottom w:val="none" w:sz="0" w:space="0" w:color="auto"/>
                    <w:right w:val="none" w:sz="0" w:space="0" w:color="auto"/>
                  </w:divBdr>
                  <w:divsChild>
                    <w:div w:id="378165366">
                      <w:marLeft w:val="0"/>
                      <w:marRight w:val="0"/>
                      <w:marTop w:val="0"/>
                      <w:marBottom w:val="0"/>
                      <w:divBdr>
                        <w:top w:val="none" w:sz="0" w:space="0" w:color="auto"/>
                        <w:left w:val="none" w:sz="0" w:space="0" w:color="auto"/>
                        <w:bottom w:val="none" w:sz="0" w:space="0" w:color="auto"/>
                        <w:right w:val="none" w:sz="0" w:space="0" w:color="auto"/>
                      </w:divBdr>
                    </w:div>
                    <w:div w:id="574783104">
                      <w:marLeft w:val="0"/>
                      <w:marRight w:val="0"/>
                      <w:marTop w:val="0"/>
                      <w:marBottom w:val="0"/>
                      <w:divBdr>
                        <w:top w:val="none" w:sz="0" w:space="0" w:color="auto"/>
                        <w:left w:val="none" w:sz="0" w:space="0" w:color="auto"/>
                        <w:bottom w:val="none" w:sz="0" w:space="0" w:color="auto"/>
                        <w:right w:val="none" w:sz="0" w:space="0" w:color="auto"/>
                      </w:divBdr>
                    </w:div>
                    <w:div w:id="1987972858">
                      <w:marLeft w:val="0"/>
                      <w:marRight w:val="0"/>
                      <w:marTop w:val="0"/>
                      <w:marBottom w:val="0"/>
                      <w:divBdr>
                        <w:top w:val="none" w:sz="0" w:space="0" w:color="auto"/>
                        <w:left w:val="none" w:sz="0" w:space="0" w:color="auto"/>
                        <w:bottom w:val="none" w:sz="0" w:space="0" w:color="auto"/>
                        <w:right w:val="none" w:sz="0" w:space="0" w:color="auto"/>
                      </w:divBdr>
                    </w:div>
                  </w:divsChild>
                </w:div>
                <w:div w:id="1076514863">
                  <w:marLeft w:val="0"/>
                  <w:marRight w:val="0"/>
                  <w:marTop w:val="0"/>
                  <w:marBottom w:val="0"/>
                  <w:divBdr>
                    <w:top w:val="none" w:sz="0" w:space="0" w:color="auto"/>
                    <w:left w:val="none" w:sz="0" w:space="0" w:color="auto"/>
                    <w:bottom w:val="none" w:sz="0" w:space="0" w:color="auto"/>
                    <w:right w:val="none" w:sz="0" w:space="0" w:color="auto"/>
                  </w:divBdr>
                  <w:divsChild>
                    <w:div w:id="293758614">
                      <w:marLeft w:val="0"/>
                      <w:marRight w:val="0"/>
                      <w:marTop w:val="0"/>
                      <w:marBottom w:val="0"/>
                      <w:divBdr>
                        <w:top w:val="none" w:sz="0" w:space="0" w:color="auto"/>
                        <w:left w:val="none" w:sz="0" w:space="0" w:color="auto"/>
                        <w:bottom w:val="none" w:sz="0" w:space="0" w:color="auto"/>
                        <w:right w:val="none" w:sz="0" w:space="0" w:color="auto"/>
                      </w:divBdr>
                    </w:div>
                    <w:div w:id="638337785">
                      <w:marLeft w:val="0"/>
                      <w:marRight w:val="0"/>
                      <w:marTop w:val="0"/>
                      <w:marBottom w:val="0"/>
                      <w:divBdr>
                        <w:top w:val="none" w:sz="0" w:space="0" w:color="auto"/>
                        <w:left w:val="none" w:sz="0" w:space="0" w:color="auto"/>
                        <w:bottom w:val="none" w:sz="0" w:space="0" w:color="auto"/>
                        <w:right w:val="none" w:sz="0" w:space="0" w:color="auto"/>
                      </w:divBdr>
                    </w:div>
                    <w:div w:id="1632009396">
                      <w:marLeft w:val="0"/>
                      <w:marRight w:val="0"/>
                      <w:marTop w:val="0"/>
                      <w:marBottom w:val="0"/>
                      <w:divBdr>
                        <w:top w:val="none" w:sz="0" w:space="0" w:color="auto"/>
                        <w:left w:val="none" w:sz="0" w:space="0" w:color="auto"/>
                        <w:bottom w:val="none" w:sz="0" w:space="0" w:color="auto"/>
                        <w:right w:val="none" w:sz="0" w:space="0" w:color="auto"/>
                      </w:divBdr>
                    </w:div>
                  </w:divsChild>
                </w:div>
                <w:div w:id="1264654256">
                  <w:marLeft w:val="0"/>
                  <w:marRight w:val="0"/>
                  <w:marTop w:val="0"/>
                  <w:marBottom w:val="0"/>
                  <w:divBdr>
                    <w:top w:val="none" w:sz="0" w:space="0" w:color="auto"/>
                    <w:left w:val="none" w:sz="0" w:space="0" w:color="auto"/>
                    <w:bottom w:val="none" w:sz="0" w:space="0" w:color="auto"/>
                    <w:right w:val="none" w:sz="0" w:space="0" w:color="auto"/>
                  </w:divBdr>
                  <w:divsChild>
                    <w:div w:id="721369290">
                      <w:marLeft w:val="0"/>
                      <w:marRight w:val="0"/>
                      <w:marTop w:val="0"/>
                      <w:marBottom w:val="0"/>
                      <w:divBdr>
                        <w:top w:val="none" w:sz="0" w:space="0" w:color="auto"/>
                        <w:left w:val="none" w:sz="0" w:space="0" w:color="auto"/>
                        <w:bottom w:val="none" w:sz="0" w:space="0" w:color="auto"/>
                        <w:right w:val="none" w:sz="0" w:space="0" w:color="auto"/>
                      </w:divBdr>
                    </w:div>
                    <w:div w:id="755636694">
                      <w:marLeft w:val="0"/>
                      <w:marRight w:val="0"/>
                      <w:marTop w:val="0"/>
                      <w:marBottom w:val="0"/>
                      <w:divBdr>
                        <w:top w:val="none" w:sz="0" w:space="0" w:color="auto"/>
                        <w:left w:val="none" w:sz="0" w:space="0" w:color="auto"/>
                        <w:bottom w:val="none" w:sz="0" w:space="0" w:color="auto"/>
                        <w:right w:val="none" w:sz="0" w:space="0" w:color="auto"/>
                      </w:divBdr>
                    </w:div>
                    <w:div w:id="1012607257">
                      <w:marLeft w:val="0"/>
                      <w:marRight w:val="0"/>
                      <w:marTop w:val="0"/>
                      <w:marBottom w:val="0"/>
                      <w:divBdr>
                        <w:top w:val="none" w:sz="0" w:space="0" w:color="auto"/>
                        <w:left w:val="none" w:sz="0" w:space="0" w:color="auto"/>
                        <w:bottom w:val="none" w:sz="0" w:space="0" w:color="auto"/>
                        <w:right w:val="none" w:sz="0" w:space="0" w:color="auto"/>
                      </w:divBdr>
                    </w:div>
                  </w:divsChild>
                </w:div>
                <w:div w:id="1295328347">
                  <w:marLeft w:val="0"/>
                  <w:marRight w:val="0"/>
                  <w:marTop w:val="0"/>
                  <w:marBottom w:val="0"/>
                  <w:divBdr>
                    <w:top w:val="none" w:sz="0" w:space="0" w:color="auto"/>
                    <w:left w:val="none" w:sz="0" w:space="0" w:color="auto"/>
                    <w:bottom w:val="none" w:sz="0" w:space="0" w:color="auto"/>
                    <w:right w:val="none" w:sz="0" w:space="0" w:color="auto"/>
                  </w:divBdr>
                  <w:divsChild>
                    <w:div w:id="1223565406">
                      <w:marLeft w:val="0"/>
                      <w:marRight w:val="0"/>
                      <w:marTop w:val="0"/>
                      <w:marBottom w:val="0"/>
                      <w:divBdr>
                        <w:top w:val="none" w:sz="0" w:space="0" w:color="auto"/>
                        <w:left w:val="none" w:sz="0" w:space="0" w:color="auto"/>
                        <w:bottom w:val="none" w:sz="0" w:space="0" w:color="auto"/>
                        <w:right w:val="none" w:sz="0" w:space="0" w:color="auto"/>
                      </w:divBdr>
                    </w:div>
                    <w:div w:id="1605651834">
                      <w:marLeft w:val="0"/>
                      <w:marRight w:val="0"/>
                      <w:marTop w:val="0"/>
                      <w:marBottom w:val="0"/>
                      <w:divBdr>
                        <w:top w:val="none" w:sz="0" w:space="0" w:color="auto"/>
                        <w:left w:val="none" w:sz="0" w:space="0" w:color="auto"/>
                        <w:bottom w:val="none" w:sz="0" w:space="0" w:color="auto"/>
                        <w:right w:val="none" w:sz="0" w:space="0" w:color="auto"/>
                      </w:divBdr>
                    </w:div>
                    <w:div w:id="1682312118">
                      <w:marLeft w:val="0"/>
                      <w:marRight w:val="0"/>
                      <w:marTop w:val="0"/>
                      <w:marBottom w:val="0"/>
                      <w:divBdr>
                        <w:top w:val="none" w:sz="0" w:space="0" w:color="auto"/>
                        <w:left w:val="none" w:sz="0" w:space="0" w:color="auto"/>
                        <w:bottom w:val="none" w:sz="0" w:space="0" w:color="auto"/>
                        <w:right w:val="none" w:sz="0" w:space="0" w:color="auto"/>
                      </w:divBdr>
                    </w:div>
                  </w:divsChild>
                </w:div>
                <w:div w:id="1478912222">
                  <w:marLeft w:val="0"/>
                  <w:marRight w:val="0"/>
                  <w:marTop w:val="0"/>
                  <w:marBottom w:val="0"/>
                  <w:divBdr>
                    <w:top w:val="none" w:sz="0" w:space="0" w:color="auto"/>
                    <w:left w:val="none" w:sz="0" w:space="0" w:color="auto"/>
                    <w:bottom w:val="none" w:sz="0" w:space="0" w:color="auto"/>
                    <w:right w:val="none" w:sz="0" w:space="0" w:color="auto"/>
                  </w:divBdr>
                  <w:divsChild>
                    <w:div w:id="700205789">
                      <w:marLeft w:val="0"/>
                      <w:marRight w:val="0"/>
                      <w:marTop w:val="0"/>
                      <w:marBottom w:val="0"/>
                      <w:divBdr>
                        <w:top w:val="none" w:sz="0" w:space="0" w:color="auto"/>
                        <w:left w:val="none" w:sz="0" w:space="0" w:color="auto"/>
                        <w:bottom w:val="none" w:sz="0" w:space="0" w:color="auto"/>
                        <w:right w:val="none" w:sz="0" w:space="0" w:color="auto"/>
                      </w:divBdr>
                    </w:div>
                    <w:div w:id="762188900">
                      <w:marLeft w:val="0"/>
                      <w:marRight w:val="0"/>
                      <w:marTop w:val="0"/>
                      <w:marBottom w:val="0"/>
                      <w:divBdr>
                        <w:top w:val="none" w:sz="0" w:space="0" w:color="auto"/>
                        <w:left w:val="none" w:sz="0" w:space="0" w:color="auto"/>
                        <w:bottom w:val="none" w:sz="0" w:space="0" w:color="auto"/>
                        <w:right w:val="none" w:sz="0" w:space="0" w:color="auto"/>
                      </w:divBdr>
                    </w:div>
                    <w:div w:id="1460952859">
                      <w:marLeft w:val="0"/>
                      <w:marRight w:val="0"/>
                      <w:marTop w:val="0"/>
                      <w:marBottom w:val="0"/>
                      <w:divBdr>
                        <w:top w:val="none" w:sz="0" w:space="0" w:color="auto"/>
                        <w:left w:val="none" w:sz="0" w:space="0" w:color="auto"/>
                        <w:bottom w:val="none" w:sz="0" w:space="0" w:color="auto"/>
                        <w:right w:val="none" w:sz="0" w:space="0" w:color="auto"/>
                      </w:divBdr>
                    </w:div>
                  </w:divsChild>
                </w:div>
                <w:div w:id="1501970121">
                  <w:marLeft w:val="0"/>
                  <w:marRight w:val="0"/>
                  <w:marTop w:val="0"/>
                  <w:marBottom w:val="0"/>
                  <w:divBdr>
                    <w:top w:val="none" w:sz="0" w:space="0" w:color="auto"/>
                    <w:left w:val="none" w:sz="0" w:space="0" w:color="auto"/>
                    <w:bottom w:val="none" w:sz="0" w:space="0" w:color="auto"/>
                    <w:right w:val="none" w:sz="0" w:space="0" w:color="auto"/>
                  </w:divBdr>
                  <w:divsChild>
                    <w:div w:id="10424191">
                      <w:marLeft w:val="0"/>
                      <w:marRight w:val="0"/>
                      <w:marTop w:val="0"/>
                      <w:marBottom w:val="0"/>
                      <w:divBdr>
                        <w:top w:val="none" w:sz="0" w:space="0" w:color="auto"/>
                        <w:left w:val="none" w:sz="0" w:space="0" w:color="auto"/>
                        <w:bottom w:val="none" w:sz="0" w:space="0" w:color="auto"/>
                        <w:right w:val="none" w:sz="0" w:space="0" w:color="auto"/>
                      </w:divBdr>
                    </w:div>
                    <w:div w:id="791049351">
                      <w:marLeft w:val="0"/>
                      <w:marRight w:val="0"/>
                      <w:marTop w:val="0"/>
                      <w:marBottom w:val="0"/>
                      <w:divBdr>
                        <w:top w:val="none" w:sz="0" w:space="0" w:color="auto"/>
                        <w:left w:val="none" w:sz="0" w:space="0" w:color="auto"/>
                        <w:bottom w:val="none" w:sz="0" w:space="0" w:color="auto"/>
                        <w:right w:val="none" w:sz="0" w:space="0" w:color="auto"/>
                      </w:divBdr>
                    </w:div>
                    <w:div w:id="1959681933">
                      <w:marLeft w:val="0"/>
                      <w:marRight w:val="0"/>
                      <w:marTop w:val="0"/>
                      <w:marBottom w:val="0"/>
                      <w:divBdr>
                        <w:top w:val="none" w:sz="0" w:space="0" w:color="auto"/>
                        <w:left w:val="none" w:sz="0" w:space="0" w:color="auto"/>
                        <w:bottom w:val="none" w:sz="0" w:space="0" w:color="auto"/>
                        <w:right w:val="none" w:sz="0" w:space="0" w:color="auto"/>
                      </w:divBdr>
                    </w:div>
                  </w:divsChild>
                </w:div>
                <w:div w:id="1555266374">
                  <w:marLeft w:val="0"/>
                  <w:marRight w:val="0"/>
                  <w:marTop w:val="0"/>
                  <w:marBottom w:val="0"/>
                  <w:divBdr>
                    <w:top w:val="none" w:sz="0" w:space="0" w:color="auto"/>
                    <w:left w:val="none" w:sz="0" w:space="0" w:color="auto"/>
                    <w:bottom w:val="none" w:sz="0" w:space="0" w:color="auto"/>
                    <w:right w:val="none" w:sz="0" w:space="0" w:color="auto"/>
                  </w:divBdr>
                  <w:divsChild>
                    <w:div w:id="629020812">
                      <w:marLeft w:val="0"/>
                      <w:marRight w:val="0"/>
                      <w:marTop w:val="0"/>
                      <w:marBottom w:val="0"/>
                      <w:divBdr>
                        <w:top w:val="none" w:sz="0" w:space="0" w:color="auto"/>
                        <w:left w:val="none" w:sz="0" w:space="0" w:color="auto"/>
                        <w:bottom w:val="none" w:sz="0" w:space="0" w:color="auto"/>
                        <w:right w:val="none" w:sz="0" w:space="0" w:color="auto"/>
                      </w:divBdr>
                    </w:div>
                    <w:div w:id="1414933756">
                      <w:marLeft w:val="0"/>
                      <w:marRight w:val="0"/>
                      <w:marTop w:val="0"/>
                      <w:marBottom w:val="0"/>
                      <w:divBdr>
                        <w:top w:val="none" w:sz="0" w:space="0" w:color="auto"/>
                        <w:left w:val="none" w:sz="0" w:space="0" w:color="auto"/>
                        <w:bottom w:val="none" w:sz="0" w:space="0" w:color="auto"/>
                        <w:right w:val="none" w:sz="0" w:space="0" w:color="auto"/>
                      </w:divBdr>
                    </w:div>
                  </w:divsChild>
                </w:div>
                <w:div w:id="1562668658">
                  <w:marLeft w:val="0"/>
                  <w:marRight w:val="0"/>
                  <w:marTop w:val="0"/>
                  <w:marBottom w:val="0"/>
                  <w:divBdr>
                    <w:top w:val="none" w:sz="0" w:space="0" w:color="auto"/>
                    <w:left w:val="none" w:sz="0" w:space="0" w:color="auto"/>
                    <w:bottom w:val="none" w:sz="0" w:space="0" w:color="auto"/>
                    <w:right w:val="none" w:sz="0" w:space="0" w:color="auto"/>
                  </w:divBdr>
                  <w:divsChild>
                    <w:div w:id="746734332">
                      <w:marLeft w:val="0"/>
                      <w:marRight w:val="0"/>
                      <w:marTop w:val="0"/>
                      <w:marBottom w:val="0"/>
                      <w:divBdr>
                        <w:top w:val="none" w:sz="0" w:space="0" w:color="auto"/>
                        <w:left w:val="none" w:sz="0" w:space="0" w:color="auto"/>
                        <w:bottom w:val="none" w:sz="0" w:space="0" w:color="auto"/>
                        <w:right w:val="none" w:sz="0" w:space="0" w:color="auto"/>
                      </w:divBdr>
                    </w:div>
                    <w:div w:id="1299262120">
                      <w:marLeft w:val="0"/>
                      <w:marRight w:val="0"/>
                      <w:marTop w:val="0"/>
                      <w:marBottom w:val="0"/>
                      <w:divBdr>
                        <w:top w:val="none" w:sz="0" w:space="0" w:color="auto"/>
                        <w:left w:val="none" w:sz="0" w:space="0" w:color="auto"/>
                        <w:bottom w:val="none" w:sz="0" w:space="0" w:color="auto"/>
                        <w:right w:val="none" w:sz="0" w:space="0" w:color="auto"/>
                      </w:divBdr>
                    </w:div>
                    <w:div w:id="2132048112">
                      <w:marLeft w:val="0"/>
                      <w:marRight w:val="0"/>
                      <w:marTop w:val="0"/>
                      <w:marBottom w:val="0"/>
                      <w:divBdr>
                        <w:top w:val="none" w:sz="0" w:space="0" w:color="auto"/>
                        <w:left w:val="none" w:sz="0" w:space="0" w:color="auto"/>
                        <w:bottom w:val="none" w:sz="0" w:space="0" w:color="auto"/>
                        <w:right w:val="none" w:sz="0" w:space="0" w:color="auto"/>
                      </w:divBdr>
                    </w:div>
                  </w:divsChild>
                </w:div>
                <w:div w:id="1806191615">
                  <w:marLeft w:val="0"/>
                  <w:marRight w:val="0"/>
                  <w:marTop w:val="0"/>
                  <w:marBottom w:val="0"/>
                  <w:divBdr>
                    <w:top w:val="none" w:sz="0" w:space="0" w:color="auto"/>
                    <w:left w:val="none" w:sz="0" w:space="0" w:color="auto"/>
                    <w:bottom w:val="none" w:sz="0" w:space="0" w:color="auto"/>
                    <w:right w:val="none" w:sz="0" w:space="0" w:color="auto"/>
                  </w:divBdr>
                  <w:divsChild>
                    <w:div w:id="1726024781">
                      <w:marLeft w:val="0"/>
                      <w:marRight w:val="0"/>
                      <w:marTop w:val="0"/>
                      <w:marBottom w:val="0"/>
                      <w:divBdr>
                        <w:top w:val="none" w:sz="0" w:space="0" w:color="auto"/>
                        <w:left w:val="none" w:sz="0" w:space="0" w:color="auto"/>
                        <w:bottom w:val="none" w:sz="0" w:space="0" w:color="auto"/>
                        <w:right w:val="none" w:sz="0" w:space="0" w:color="auto"/>
                      </w:divBdr>
                    </w:div>
                  </w:divsChild>
                </w:div>
                <w:div w:id="1838300293">
                  <w:marLeft w:val="0"/>
                  <w:marRight w:val="0"/>
                  <w:marTop w:val="0"/>
                  <w:marBottom w:val="0"/>
                  <w:divBdr>
                    <w:top w:val="none" w:sz="0" w:space="0" w:color="auto"/>
                    <w:left w:val="none" w:sz="0" w:space="0" w:color="auto"/>
                    <w:bottom w:val="none" w:sz="0" w:space="0" w:color="auto"/>
                    <w:right w:val="none" w:sz="0" w:space="0" w:color="auto"/>
                  </w:divBdr>
                  <w:divsChild>
                    <w:div w:id="812017047">
                      <w:marLeft w:val="0"/>
                      <w:marRight w:val="0"/>
                      <w:marTop w:val="0"/>
                      <w:marBottom w:val="0"/>
                      <w:divBdr>
                        <w:top w:val="none" w:sz="0" w:space="0" w:color="auto"/>
                        <w:left w:val="none" w:sz="0" w:space="0" w:color="auto"/>
                        <w:bottom w:val="none" w:sz="0" w:space="0" w:color="auto"/>
                        <w:right w:val="none" w:sz="0" w:space="0" w:color="auto"/>
                      </w:divBdr>
                    </w:div>
                    <w:div w:id="1082489529">
                      <w:marLeft w:val="0"/>
                      <w:marRight w:val="0"/>
                      <w:marTop w:val="0"/>
                      <w:marBottom w:val="0"/>
                      <w:divBdr>
                        <w:top w:val="none" w:sz="0" w:space="0" w:color="auto"/>
                        <w:left w:val="none" w:sz="0" w:space="0" w:color="auto"/>
                        <w:bottom w:val="none" w:sz="0" w:space="0" w:color="auto"/>
                        <w:right w:val="none" w:sz="0" w:space="0" w:color="auto"/>
                      </w:divBdr>
                    </w:div>
                    <w:div w:id="1519612170">
                      <w:marLeft w:val="0"/>
                      <w:marRight w:val="0"/>
                      <w:marTop w:val="0"/>
                      <w:marBottom w:val="0"/>
                      <w:divBdr>
                        <w:top w:val="none" w:sz="0" w:space="0" w:color="auto"/>
                        <w:left w:val="none" w:sz="0" w:space="0" w:color="auto"/>
                        <w:bottom w:val="none" w:sz="0" w:space="0" w:color="auto"/>
                        <w:right w:val="none" w:sz="0" w:space="0" w:color="auto"/>
                      </w:divBdr>
                    </w:div>
                  </w:divsChild>
                </w:div>
                <w:div w:id="1951475389">
                  <w:marLeft w:val="0"/>
                  <w:marRight w:val="0"/>
                  <w:marTop w:val="0"/>
                  <w:marBottom w:val="0"/>
                  <w:divBdr>
                    <w:top w:val="none" w:sz="0" w:space="0" w:color="auto"/>
                    <w:left w:val="none" w:sz="0" w:space="0" w:color="auto"/>
                    <w:bottom w:val="none" w:sz="0" w:space="0" w:color="auto"/>
                    <w:right w:val="none" w:sz="0" w:space="0" w:color="auto"/>
                  </w:divBdr>
                  <w:divsChild>
                    <w:div w:id="1937471042">
                      <w:marLeft w:val="0"/>
                      <w:marRight w:val="0"/>
                      <w:marTop w:val="0"/>
                      <w:marBottom w:val="0"/>
                      <w:divBdr>
                        <w:top w:val="none" w:sz="0" w:space="0" w:color="auto"/>
                        <w:left w:val="none" w:sz="0" w:space="0" w:color="auto"/>
                        <w:bottom w:val="none" w:sz="0" w:space="0" w:color="auto"/>
                        <w:right w:val="none" w:sz="0" w:space="0" w:color="auto"/>
                      </w:divBdr>
                    </w:div>
                  </w:divsChild>
                </w:div>
                <w:div w:id="1965387869">
                  <w:marLeft w:val="0"/>
                  <w:marRight w:val="0"/>
                  <w:marTop w:val="0"/>
                  <w:marBottom w:val="0"/>
                  <w:divBdr>
                    <w:top w:val="none" w:sz="0" w:space="0" w:color="auto"/>
                    <w:left w:val="none" w:sz="0" w:space="0" w:color="auto"/>
                    <w:bottom w:val="none" w:sz="0" w:space="0" w:color="auto"/>
                    <w:right w:val="none" w:sz="0" w:space="0" w:color="auto"/>
                  </w:divBdr>
                  <w:divsChild>
                    <w:div w:id="1065223958">
                      <w:marLeft w:val="0"/>
                      <w:marRight w:val="0"/>
                      <w:marTop w:val="0"/>
                      <w:marBottom w:val="0"/>
                      <w:divBdr>
                        <w:top w:val="none" w:sz="0" w:space="0" w:color="auto"/>
                        <w:left w:val="none" w:sz="0" w:space="0" w:color="auto"/>
                        <w:bottom w:val="none" w:sz="0" w:space="0" w:color="auto"/>
                        <w:right w:val="none" w:sz="0" w:space="0" w:color="auto"/>
                      </w:divBdr>
                    </w:div>
                    <w:div w:id="1547910174">
                      <w:marLeft w:val="0"/>
                      <w:marRight w:val="0"/>
                      <w:marTop w:val="0"/>
                      <w:marBottom w:val="0"/>
                      <w:divBdr>
                        <w:top w:val="none" w:sz="0" w:space="0" w:color="auto"/>
                        <w:left w:val="none" w:sz="0" w:space="0" w:color="auto"/>
                        <w:bottom w:val="none" w:sz="0" w:space="0" w:color="auto"/>
                        <w:right w:val="none" w:sz="0" w:space="0" w:color="auto"/>
                      </w:divBdr>
                    </w:div>
                    <w:div w:id="1688168608">
                      <w:marLeft w:val="0"/>
                      <w:marRight w:val="0"/>
                      <w:marTop w:val="0"/>
                      <w:marBottom w:val="0"/>
                      <w:divBdr>
                        <w:top w:val="none" w:sz="0" w:space="0" w:color="auto"/>
                        <w:left w:val="none" w:sz="0" w:space="0" w:color="auto"/>
                        <w:bottom w:val="none" w:sz="0" w:space="0" w:color="auto"/>
                        <w:right w:val="none" w:sz="0" w:space="0" w:color="auto"/>
                      </w:divBdr>
                    </w:div>
                  </w:divsChild>
                </w:div>
                <w:div w:id="2045444691">
                  <w:marLeft w:val="0"/>
                  <w:marRight w:val="0"/>
                  <w:marTop w:val="0"/>
                  <w:marBottom w:val="0"/>
                  <w:divBdr>
                    <w:top w:val="none" w:sz="0" w:space="0" w:color="auto"/>
                    <w:left w:val="none" w:sz="0" w:space="0" w:color="auto"/>
                    <w:bottom w:val="none" w:sz="0" w:space="0" w:color="auto"/>
                    <w:right w:val="none" w:sz="0" w:space="0" w:color="auto"/>
                  </w:divBdr>
                  <w:divsChild>
                    <w:div w:id="580258822">
                      <w:marLeft w:val="0"/>
                      <w:marRight w:val="0"/>
                      <w:marTop w:val="0"/>
                      <w:marBottom w:val="0"/>
                      <w:divBdr>
                        <w:top w:val="none" w:sz="0" w:space="0" w:color="auto"/>
                        <w:left w:val="none" w:sz="0" w:space="0" w:color="auto"/>
                        <w:bottom w:val="none" w:sz="0" w:space="0" w:color="auto"/>
                        <w:right w:val="none" w:sz="0" w:space="0" w:color="auto"/>
                      </w:divBdr>
                    </w:div>
                    <w:div w:id="1115058064">
                      <w:marLeft w:val="0"/>
                      <w:marRight w:val="0"/>
                      <w:marTop w:val="0"/>
                      <w:marBottom w:val="0"/>
                      <w:divBdr>
                        <w:top w:val="none" w:sz="0" w:space="0" w:color="auto"/>
                        <w:left w:val="none" w:sz="0" w:space="0" w:color="auto"/>
                        <w:bottom w:val="none" w:sz="0" w:space="0" w:color="auto"/>
                        <w:right w:val="none" w:sz="0" w:space="0" w:color="auto"/>
                      </w:divBdr>
                    </w:div>
                    <w:div w:id="14652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3190">
          <w:marLeft w:val="0"/>
          <w:marRight w:val="0"/>
          <w:marTop w:val="0"/>
          <w:marBottom w:val="0"/>
          <w:divBdr>
            <w:top w:val="none" w:sz="0" w:space="0" w:color="auto"/>
            <w:left w:val="none" w:sz="0" w:space="0" w:color="auto"/>
            <w:bottom w:val="none" w:sz="0" w:space="0" w:color="auto"/>
            <w:right w:val="none" w:sz="0" w:space="0" w:color="auto"/>
          </w:divBdr>
        </w:div>
        <w:div w:id="1543862472">
          <w:marLeft w:val="0"/>
          <w:marRight w:val="0"/>
          <w:marTop w:val="0"/>
          <w:marBottom w:val="0"/>
          <w:divBdr>
            <w:top w:val="none" w:sz="0" w:space="0" w:color="auto"/>
            <w:left w:val="none" w:sz="0" w:space="0" w:color="auto"/>
            <w:bottom w:val="none" w:sz="0" w:space="0" w:color="auto"/>
            <w:right w:val="none" w:sz="0" w:space="0" w:color="auto"/>
          </w:divBdr>
        </w:div>
        <w:div w:id="1557664861">
          <w:marLeft w:val="0"/>
          <w:marRight w:val="0"/>
          <w:marTop w:val="0"/>
          <w:marBottom w:val="0"/>
          <w:divBdr>
            <w:top w:val="none" w:sz="0" w:space="0" w:color="auto"/>
            <w:left w:val="none" w:sz="0" w:space="0" w:color="auto"/>
            <w:bottom w:val="none" w:sz="0" w:space="0" w:color="auto"/>
            <w:right w:val="none" w:sz="0" w:space="0" w:color="auto"/>
          </w:divBdr>
        </w:div>
      </w:divsChild>
    </w:div>
    <w:div w:id="475151388">
      <w:bodyDiv w:val="1"/>
      <w:marLeft w:val="0"/>
      <w:marRight w:val="0"/>
      <w:marTop w:val="0"/>
      <w:marBottom w:val="0"/>
      <w:divBdr>
        <w:top w:val="none" w:sz="0" w:space="0" w:color="auto"/>
        <w:left w:val="none" w:sz="0" w:space="0" w:color="auto"/>
        <w:bottom w:val="none" w:sz="0" w:space="0" w:color="auto"/>
        <w:right w:val="none" w:sz="0" w:space="0" w:color="auto"/>
      </w:divBdr>
      <w:divsChild>
        <w:div w:id="433090701">
          <w:marLeft w:val="0"/>
          <w:marRight w:val="0"/>
          <w:marTop w:val="0"/>
          <w:marBottom w:val="0"/>
          <w:divBdr>
            <w:top w:val="none" w:sz="0" w:space="0" w:color="auto"/>
            <w:left w:val="none" w:sz="0" w:space="0" w:color="auto"/>
            <w:bottom w:val="none" w:sz="0" w:space="0" w:color="auto"/>
            <w:right w:val="none" w:sz="0" w:space="0" w:color="auto"/>
          </w:divBdr>
        </w:div>
        <w:div w:id="1467507152">
          <w:marLeft w:val="0"/>
          <w:marRight w:val="0"/>
          <w:marTop w:val="0"/>
          <w:marBottom w:val="0"/>
          <w:divBdr>
            <w:top w:val="none" w:sz="0" w:space="0" w:color="auto"/>
            <w:left w:val="none" w:sz="0" w:space="0" w:color="auto"/>
            <w:bottom w:val="none" w:sz="0" w:space="0" w:color="auto"/>
            <w:right w:val="none" w:sz="0" w:space="0" w:color="auto"/>
          </w:divBdr>
        </w:div>
        <w:div w:id="1798333229">
          <w:marLeft w:val="0"/>
          <w:marRight w:val="0"/>
          <w:marTop w:val="0"/>
          <w:marBottom w:val="0"/>
          <w:divBdr>
            <w:top w:val="none" w:sz="0" w:space="0" w:color="auto"/>
            <w:left w:val="none" w:sz="0" w:space="0" w:color="auto"/>
            <w:bottom w:val="none" w:sz="0" w:space="0" w:color="auto"/>
            <w:right w:val="none" w:sz="0" w:space="0" w:color="auto"/>
          </w:divBdr>
        </w:div>
      </w:divsChild>
    </w:div>
    <w:div w:id="535890963">
      <w:bodyDiv w:val="1"/>
      <w:marLeft w:val="0"/>
      <w:marRight w:val="0"/>
      <w:marTop w:val="0"/>
      <w:marBottom w:val="0"/>
      <w:divBdr>
        <w:top w:val="none" w:sz="0" w:space="0" w:color="auto"/>
        <w:left w:val="none" w:sz="0" w:space="0" w:color="auto"/>
        <w:bottom w:val="none" w:sz="0" w:space="0" w:color="auto"/>
        <w:right w:val="none" w:sz="0" w:space="0" w:color="auto"/>
      </w:divBdr>
      <w:divsChild>
        <w:div w:id="847863500">
          <w:marLeft w:val="0"/>
          <w:marRight w:val="0"/>
          <w:marTop w:val="0"/>
          <w:marBottom w:val="0"/>
          <w:divBdr>
            <w:top w:val="none" w:sz="0" w:space="0" w:color="auto"/>
            <w:left w:val="none" w:sz="0" w:space="0" w:color="auto"/>
            <w:bottom w:val="none" w:sz="0" w:space="0" w:color="auto"/>
            <w:right w:val="none" w:sz="0" w:space="0" w:color="auto"/>
          </w:divBdr>
        </w:div>
        <w:div w:id="988944236">
          <w:marLeft w:val="0"/>
          <w:marRight w:val="0"/>
          <w:marTop w:val="0"/>
          <w:marBottom w:val="0"/>
          <w:divBdr>
            <w:top w:val="none" w:sz="0" w:space="0" w:color="auto"/>
            <w:left w:val="none" w:sz="0" w:space="0" w:color="auto"/>
            <w:bottom w:val="none" w:sz="0" w:space="0" w:color="auto"/>
            <w:right w:val="none" w:sz="0" w:space="0" w:color="auto"/>
          </w:divBdr>
        </w:div>
        <w:div w:id="1060059551">
          <w:marLeft w:val="0"/>
          <w:marRight w:val="0"/>
          <w:marTop w:val="0"/>
          <w:marBottom w:val="0"/>
          <w:divBdr>
            <w:top w:val="none" w:sz="0" w:space="0" w:color="auto"/>
            <w:left w:val="none" w:sz="0" w:space="0" w:color="auto"/>
            <w:bottom w:val="none" w:sz="0" w:space="0" w:color="auto"/>
            <w:right w:val="none" w:sz="0" w:space="0" w:color="auto"/>
          </w:divBdr>
          <w:divsChild>
            <w:div w:id="999695524">
              <w:marLeft w:val="-75"/>
              <w:marRight w:val="0"/>
              <w:marTop w:val="30"/>
              <w:marBottom w:val="30"/>
              <w:divBdr>
                <w:top w:val="none" w:sz="0" w:space="0" w:color="auto"/>
                <w:left w:val="none" w:sz="0" w:space="0" w:color="auto"/>
                <w:bottom w:val="none" w:sz="0" w:space="0" w:color="auto"/>
                <w:right w:val="none" w:sz="0" w:space="0" w:color="auto"/>
              </w:divBdr>
              <w:divsChild>
                <w:div w:id="98567113">
                  <w:marLeft w:val="0"/>
                  <w:marRight w:val="0"/>
                  <w:marTop w:val="0"/>
                  <w:marBottom w:val="0"/>
                  <w:divBdr>
                    <w:top w:val="none" w:sz="0" w:space="0" w:color="auto"/>
                    <w:left w:val="none" w:sz="0" w:space="0" w:color="auto"/>
                    <w:bottom w:val="none" w:sz="0" w:space="0" w:color="auto"/>
                    <w:right w:val="none" w:sz="0" w:space="0" w:color="auto"/>
                  </w:divBdr>
                  <w:divsChild>
                    <w:div w:id="1558398270">
                      <w:marLeft w:val="0"/>
                      <w:marRight w:val="0"/>
                      <w:marTop w:val="0"/>
                      <w:marBottom w:val="0"/>
                      <w:divBdr>
                        <w:top w:val="none" w:sz="0" w:space="0" w:color="auto"/>
                        <w:left w:val="none" w:sz="0" w:space="0" w:color="auto"/>
                        <w:bottom w:val="none" w:sz="0" w:space="0" w:color="auto"/>
                        <w:right w:val="none" w:sz="0" w:space="0" w:color="auto"/>
                      </w:divBdr>
                    </w:div>
                  </w:divsChild>
                </w:div>
                <w:div w:id="111367052">
                  <w:marLeft w:val="0"/>
                  <w:marRight w:val="0"/>
                  <w:marTop w:val="0"/>
                  <w:marBottom w:val="0"/>
                  <w:divBdr>
                    <w:top w:val="none" w:sz="0" w:space="0" w:color="auto"/>
                    <w:left w:val="none" w:sz="0" w:space="0" w:color="auto"/>
                    <w:bottom w:val="none" w:sz="0" w:space="0" w:color="auto"/>
                    <w:right w:val="none" w:sz="0" w:space="0" w:color="auto"/>
                  </w:divBdr>
                  <w:divsChild>
                    <w:div w:id="747188648">
                      <w:marLeft w:val="0"/>
                      <w:marRight w:val="0"/>
                      <w:marTop w:val="0"/>
                      <w:marBottom w:val="0"/>
                      <w:divBdr>
                        <w:top w:val="none" w:sz="0" w:space="0" w:color="auto"/>
                        <w:left w:val="none" w:sz="0" w:space="0" w:color="auto"/>
                        <w:bottom w:val="none" w:sz="0" w:space="0" w:color="auto"/>
                        <w:right w:val="none" w:sz="0" w:space="0" w:color="auto"/>
                      </w:divBdr>
                    </w:div>
                  </w:divsChild>
                </w:div>
                <w:div w:id="144665309">
                  <w:marLeft w:val="0"/>
                  <w:marRight w:val="0"/>
                  <w:marTop w:val="0"/>
                  <w:marBottom w:val="0"/>
                  <w:divBdr>
                    <w:top w:val="none" w:sz="0" w:space="0" w:color="auto"/>
                    <w:left w:val="none" w:sz="0" w:space="0" w:color="auto"/>
                    <w:bottom w:val="none" w:sz="0" w:space="0" w:color="auto"/>
                    <w:right w:val="none" w:sz="0" w:space="0" w:color="auto"/>
                  </w:divBdr>
                  <w:divsChild>
                    <w:div w:id="549075005">
                      <w:marLeft w:val="0"/>
                      <w:marRight w:val="0"/>
                      <w:marTop w:val="0"/>
                      <w:marBottom w:val="0"/>
                      <w:divBdr>
                        <w:top w:val="none" w:sz="0" w:space="0" w:color="auto"/>
                        <w:left w:val="none" w:sz="0" w:space="0" w:color="auto"/>
                        <w:bottom w:val="none" w:sz="0" w:space="0" w:color="auto"/>
                        <w:right w:val="none" w:sz="0" w:space="0" w:color="auto"/>
                      </w:divBdr>
                    </w:div>
                  </w:divsChild>
                </w:div>
                <w:div w:id="162357665">
                  <w:marLeft w:val="0"/>
                  <w:marRight w:val="0"/>
                  <w:marTop w:val="0"/>
                  <w:marBottom w:val="0"/>
                  <w:divBdr>
                    <w:top w:val="none" w:sz="0" w:space="0" w:color="auto"/>
                    <w:left w:val="none" w:sz="0" w:space="0" w:color="auto"/>
                    <w:bottom w:val="none" w:sz="0" w:space="0" w:color="auto"/>
                    <w:right w:val="none" w:sz="0" w:space="0" w:color="auto"/>
                  </w:divBdr>
                  <w:divsChild>
                    <w:div w:id="1558709929">
                      <w:marLeft w:val="0"/>
                      <w:marRight w:val="0"/>
                      <w:marTop w:val="0"/>
                      <w:marBottom w:val="0"/>
                      <w:divBdr>
                        <w:top w:val="none" w:sz="0" w:space="0" w:color="auto"/>
                        <w:left w:val="none" w:sz="0" w:space="0" w:color="auto"/>
                        <w:bottom w:val="none" w:sz="0" w:space="0" w:color="auto"/>
                        <w:right w:val="none" w:sz="0" w:space="0" w:color="auto"/>
                      </w:divBdr>
                    </w:div>
                  </w:divsChild>
                </w:div>
                <w:div w:id="163207880">
                  <w:marLeft w:val="0"/>
                  <w:marRight w:val="0"/>
                  <w:marTop w:val="0"/>
                  <w:marBottom w:val="0"/>
                  <w:divBdr>
                    <w:top w:val="none" w:sz="0" w:space="0" w:color="auto"/>
                    <w:left w:val="none" w:sz="0" w:space="0" w:color="auto"/>
                    <w:bottom w:val="none" w:sz="0" w:space="0" w:color="auto"/>
                    <w:right w:val="none" w:sz="0" w:space="0" w:color="auto"/>
                  </w:divBdr>
                  <w:divsChild>
                    <w:div w:id="1983844703">
                      <w:marLeft w:val="0"/>
                      <w:marRight w:val="0"/>
                      <w:marTop w:val="0"/>
                      <w:marBottom w:val="0"/>
                      <w:divBdr>
                        <w:top w:val="none" w:sz="0" w:space="0" w:color="auto"/>
                        <w:left w:val="none" w:sz="0" w:space="0" w:color="auto"/>
                        <w:bottom w:val="none" w:sz="0" w:space="0" w:color="auto"/>
                        <w:right w:val="none" w:sz="0" w:space="0" w:color="auto"/>
                      </w:divBdr>
                    </w:div>
                  </w:divsChild>
                </w:div>
                <w:div w:id="182090150">
                  <w:marLeft w:val="0"/>
                  <w:marRight w:val="0"/>
                  <w:marTop w:val="0"/>
                  <w:marBottom w:val="0"/>
                  <w:divBdr>
                    <w:top w:val="none" w:sz="0" w:space="0" w:color="auto"/>
                    <w:left w:val="none" w:sz="0" w:space="0" w:color="auto"/>
                    <w:bottom w:val="none" w:sz="0" w:space="0" w:color="auto"/>
                    <w:right w:val="none" w:sz="0" w:space="0" w:color="auto"/>
                  </w:divBdr>
                  <w:divsChild>
                    <w:div w:id="754664630">
                      <w:marLeft w:val="0"/>
                      <w:marRight w:val="0"/>
                      <w:marTop w:val="0"/>
                      <w:marBottom w:val="0"/>
                      <w:divBdr>
                        <w:top w:val="none" w:sz="0" w:space="0" w:color="auto"/>
                        <w:left w:val="none" w:sz="0" w:space="0" w:color="auto"/>
                        <w:bottom w:val="none" w:sz="0" w:space="0" w:color="auto"/>
                        <w:right w:val="none" w:sz="0" w:space="0" w:color="auto"/>
                      </w:divBdr>
                    </w:div>
                  </w:divsChild>
                </w:div>
                <w:div w:id="190581545">
                  <w:marLeft w:val="0"/>
                  <w:marRight w:val="0"/>
                  <w:marTop w:val="0"/>
                  <w:marBottom w:val="0"/>
                  <w:divBdr>
                    <w:top w:val="none" w:sz="0" w:space="0" w:color="auto"/>
                    <w:left w:val="none" w:sz="0" w:space="0" w:color="auto"/>
                    <w:bottom w:val="none" w:sz="0" w:space="0" w:color="auto"/>
                    <w:right w:val="none" w:sz="0" w:space="0" w:color="auto"/>
                  </w:divBdr>
                  <w:divsChild>
                    <w:div w:id="2012487262">
                      <w:marLeft w:val="0"/>
                      <w:marRight w:val="0"/>
                      <w:marTop w:val="0"/>
                      <w:marBottom w:val="0"/>
                      <w:divBdr>
                        <w:top w:val="none" w:sz="0" w:space="0" w:color="auto"/>
                        <w:left w:val="none" w:sz="0" w:space="0" w:color="auto"/>
                        <w:bottom w:val="none" w:sz="0" w:space="0" w:color="auto"/>
                        <w:right w:val="none" w:sz="0" w:space="0" w:color="auto"/>
                      </w:divBdr>
                    </w:div>
                  </w:divsChild>
                </w:div>
                <w:div w:id="234631054">
                  <w:marLeft w:val="0"/>
                  <w:marRight w:val="0"/>
                  <w:marTop w:val="0"/>
                  <w:marBottom w:val="0"/>
                  <w:divBdr>
                    <w:top w:val="none" w:sz="0" w:space="0" w:color="auto"/>
                    <w:left w:val="none" w:sz="0" w:space="0" w:color="auto"/>
                    <w:bottom w:val="none" w:sz="0" w:space="0" w:color="auto"/>
                    <w:right w:val="none" w:sz="0" w:space="0" w:color="auto"/>
                  </w:divBdr>
                  <w:divsChild>
                    <w:div w:id="219100457">
                      <w:marLeft w:val="0"/>
                      <w:marRight w:val="0"/>
                      <w:marTop w:val="0"/>
                      <w:marBottom w:val="0"/>
                      <w:divBdr>
                        <w:top w:val="none" w:sz="0" w:space="0" w:color="auto"/>
                        <w:left w:val="none" w:sz="0" w:space="0" w:color="auto"/>
                        <w:bottom w:val="none" w:sz="0" w:space="0" w:color="auto"/>
                        <w:right w:val="none" w:sz="0" w:space="0" w:color="auto"/>
                      </w:divBdr>
                    </w:div>
                  </w:divsChild>
                </w:div>
                <w:div w:id="240718405">
                  <w:marLeft w:val="0"/>
                  <w:marRight w:val="0"/>
                  <w:marTop w:val="0"/>
                  <w:marBottom w:val="0"/>
                  <w:divBdr>
                    <w:top w:val="none" w:sz="0" w:space="0" w:color="auto"/>
                    <w:left w:val="none" w:sz="0" w:space="0" w:color="auto"/>
                    <w:bottom w:val="none" w:sz="0" w:space="0" w:color="auto"/>
                    <w:right w:val="none" w:sz="0" w:space="0" w:color="auto"/>
                  </w:divBdr>
                  <w:divsChild>
                    <w:div w:id="67192137">
                      <w:marLeft w:val="0"/>
                      <w:marRight w:val="0"/>
                      <w:marTop w:val="0"/>
                      <w:marBottom w:val="0"/>
                      <w:divBdr>
                        <w:top w:val="none" w:sz="0" w:space="0" w:color="auto"/>
                        <w:left w:val="none" w:sz="0" w:space="0" w:color="auto"/>
                        <w:bottom w:val="none" w:sz="0" w:space="0" w:color="auto"/>
                        <w:right w:val="none" w:sz="0" w:space="0" w:color="auto"/>
                      </w:divBdr>
                    </w:div>
                  </w:divsChild>
                </w:div>
                <w:div w:id="246355272">
                  <w:marLeft w:val="0"/>
                  <w:marRight w:val="0"/>
                  <w:marTop w:val="0"/>
                  <w:marBottom w:val="0"/>
                  <w:divBdr>
                    <w:top w:val="none" w:sz="0" w:space="0" w:color="auto"/>
                    <w:left w:val="none" w:sz="0" w:space="0" w:color="auto"/>
                    <w:bottom w:val="none" w:sz="0" w:space="0" w:color="auto"/>
                    <w:right w:val="none" w:sz="0" w:space="0" w:color="auto"/>
                  </w:divBdr>
                  <w:divsChild>
                    <w:div w:id="746272258">
                      <w:marLeft w:val="0"/>
                      <w:marRight w:val="0"/>
                      <w:marTop w:val="0"/>
                      <w:marBottom w:val="0"/>
                      <w:divBdr>
                        <w:top w:val="none" w:sz="0" w:space="0" w:color="auto"/>
                        <w:left w:val="none" w:sz="0" w:space="0" w:color="auto"/>
                        <w:bottom w:val="none" w:sz="0" w:space="0" w:color="auto"/>
                        <w:right w:val="none" w:sz="0" w:space="0" w:color="auto"/>
                      </w:divBdr>
                    </w:div>
                  </w:divsChild>
                </w:div>
                <w:div w:id="252671773">
                  <w:marLeft w:val="0"/>
                  <w:marRight w:val="0"/>
                  <w:marTop w:val="0"/>
                  <w:marBottom w:val="0"/>
                  <w:divBdr>
                    <w:top w:val="none" w:sz="0" w:space="0" w:color="auto"/>
                    <w:left w:val="none" w:sz="0" w:space="0" w:color="auto"/>
                    <w:bottom w:val="none" w:sz="0" w:space="0" w:color="auto"/>
                    <w:right w:val="none" w:sz="0" w:space="0" w:color="auto"/>
                  </w:divBdr>
                  <w:divsChild>
                    <w:div w:id="1206795585">
                      <w:marLeft w:val="0"/>
                      <w:marRight w:val="0"/>
                      <w:marTop w:val="0"/>
                      <w:marBottom w:val="0"/>
                      <w:divBdr>
                        <w:top w:val="none" w:sz="0" w:space="0" w:color="auto"/>
                        <w:left w:val="none" w:sz="0" w:space="0" w:color="auto"/>
                        <w:bottom w:val="none" w:sz="0" w:space="0" w:color="auto"/>
                        <w:right w:val="none" w:sz="0" w:space="0" w:color="auto"/>
                      </w:divBdr>
                    </w:div>
                  </w:divsChild>
                </w:div>
                <w:div w:id="259261735">
                  <w:marLeft w:val="0"/>
                  <w:marRight w:val="0"/>
                  <w:marTop w:val="0"/>
                  <w:marBottom w:val="0"/>
                  <w:divBdr>
                    <w:top w:val="none" w:sz="0" w:space="0" w:color="auto"/>
                    <w:left w:val="none" w:sz="0" w:space="0" w:color="auto"/>
                    <w:bottom w:val="none" w:sz="0" w:space="0" w:color="auto"/>
                    <w:right w:val="none" w:sz="0" w:space="0" w:color="auto"/>
                  </w:divBdr>
                  <w:divsChild>
                    <w:div w:id="698745513">
                      <w:marLeft w:val="0"/>
                      <w:marRight w:val="0"/>
                      <w:marTop w:val="0"/>
                      <w:marBottom w:val="0"/>
                      <w:divBdr>
                        <w:top w:val="none" w:sz="0" w:space="0" w:color="auto"/>
                        <w:left w:val="none" w:sz="0" w:space="0" w:color="auto"/>
                        <w:bottom w:val="none" w:sz="0" w:space="0" w:color="auto"/>
                        <w:right w:val="none" w:sz="0" w:space="0" w:color="auto"/>
                      </w:divBdr>
                    </w:div>
                  </w:divsChild>
                </w:div>
                <w:div w:id="263460109">
                  <w:marLeft w:val="0"/>
                  <w:marRight w:val="0"/>
                  <w:marTop w:val="0"/>
                  <w:marBottom w:val="0"/>
                  <w:divBdr>
                    <w:top w:val="none" w:sz="0" w:space="0" w:color="auto"/>
                    <w:left w:val="none" w:sz="0" w:space="0" w:color="auto"/>
                    <w:bottom w:val="none" w:sz="0" w:space="0" w:color="auto"/>
                    <w:right w:val="none" w:sz="0" w:space="0" w:color="auto"/>
                  </w:divBdr>
                  <w:divsChild>
                    <w:div w:id="154802528">
                      <w:marLeft w:val="0"/>
                      <w:marRight w:val="0"/>
                      <w:marTop w:val="0"/>
                      <w:marBottom w:val="0"/>
                      <w:divBdr>
                        <w:top w:val="none" w:sz="0" w:space="0" w:color="auto"/>
                        <w:left w:val="none" w:sz="0" w:space="0" w:color="auto"/>
                        <w:bottom w:val="none" w:sz="0" w:space="0" w:color="auto"/>
                        <w:right w:val="none" w:sz="0" w:space="0" w:color="auto"/>
                      </w:divBdr>
                    </w:div>
                  </w:divsChild>
                </w:div>
                <w:div w:id="275262065">
                  <w:marLeft w:val="0"/>
                  <w:marRight w:val="0"/>
                  <w:marTop w:val="0"/>
                  <w:marBottom w:val="0"/>
                  <w:divBdr>
                    <w:top w:val="none" w:sz="0" w:space="0" w:color="auto"/>
                    <w:left w:val="none" w:sz="0" w:space="0" w:color="auto"/>
                    <w:bottom w:val="none" w:sz="0" w:space="0" w:color="auto"/>
                    <w:right w:val="none" w:sz="0" w:space="0" w:color="auto"/>
                  </w:divBdr>
                  <w:divsChild>
                    <w:div w:id="597953607">
                      <w:marLeft w:val="0"/>
                      <w:marRight w:val="0"/>
                      <w:marTop w:val="0"/>
                      <w:marBottom w:val="0"/>
                      <w:divBdr>
                        <w:top w:val="none" w:sz="0" w:space="0" w:color="auto"/>
                        <w:left w:val="none" w:sz="0" w:space="0" w:color="auto"/>
                        <w:bottom w:val="none" w:sz="0" w:space="0" w:color="auto"/>
                        <w:right w:val="none" w:sz="0" w:space="0" w:color="auto"/>
                      </w:divBdr>
                    </w:div>
                  </w:divsChild>
                </w:div>
                <w:div w:id="275599325">
                  <w:marLeft w:val="0"/>
                  <w:marRight w:val="0"/>
                  <w:marTop w:val="0"/>
                  <w:marBottom w:val="0"/>
                  <w:divBdr>
                    <w:top w:val="none" w:sz="0" w:space="0" w:color="auto"/>
                    <w:left w:val="none" w:sz="0" w:space="0" w:color="auto"/>
                    <w:bottom w:val="none" w:sz="0" w:space="0" w:color="auto"/>
                    <w:right w:val="none" w:sz="0" w:space="0" w:color="auto"/>
                  </w:divBdr>
                  <w:divsChild>
                    <w:div w:id="1421750746">
                      <w:marLeft w:val="0"/>
                      <w:marRight w:val="0"/>
                      <w:marTop w:val="0"/>
                      <w:marBottom w:val="0"/>
                      <w:divBdr>
                        <w:top w:val="none" w:sz="0" w:space="0" w:color="auto"/>
                        <w:left w:val="none" w:sz="0" w:space="0" w:color="auto"/>
                        <w:bottom w:val="none" w:sz="0" w:space="0" w:color="auto"/>
                        <w:right w:val="none" w:sz="0" w:space="0" w:color="auto"/>
                      </w:divBdr>
                    </w:div>
                  </w:divsChild>
                </w:div>
                <w:div w:id="292519565">
                  <w:marLeft w:val="0"/>
                  <w:marRight w:val="0"/>
                  <w:marTop w:val="0"/>
                  <w:marBottom w:val="0"/>
                  <w:divBdr>
                    <w:top w:val="none" w:sz="0" w:space="0" w:color="auto"/>
                    <w:left w:val="none" w:sz="0" w:space="0" w:color="auto"/>
                    <w:bottom w:val="none" w:sz="0" w:space="0" w:color="auto"/>
                    <w:right w:val="none" w:sz="0" w:space="0" w:color="auto"/>
                  </w:divBdr>
                  <w:divsChild>
                    <w:div w:id="1240869404">
                      <w:marLeft w:val="0"/>
                      <w:marRight w:val="0"/>
                      <w:marTop w:val="0"/>
                      <w:marBottom w:val="0"/>
                      <w:divBdr>
                        <w:top w:val="none" w:sz="0" w:space="0" w:color="auto"/>
                        <w:left w:val="none" w:sz="0" w:space="0" w:color="auto"/>
                        <w:bottom w:val="none" w:sz="0" w:space="0" w:color="auto"/>
                        <w:right w:val="none" w:sz="0" w:space="0" w:color="auto"/>
                      </w:divBdr>
                    </w:div>
                    <w:div w:id="2052268933">
                      <w:marLeft w:val="0"/>
                      <w:marRight w:val="0"/>
                      <w:marTop w:val="0"/>
                      <w:marBottom w:val="0"/>
                      <w:divBdr>
                        <w:top w:val="none" w:sz="0" w:space="0" w:color="auto"/>
                        <w:left w:val="none" w:sz="0" w:space="0" w:color="auto"/>
                        <w:bottom w:val="none" w:sz="0" w:space="0" w:color="auto"/>
                        <w:right w:val="none" w:sz="0" w:space="0" w:color="auto"/>
                      </w:divBdr>
                    </w:div>
                  </w:divsChild>
                </w:div>
                <w:div w:id="308246958">
                  <w:marLeft w:val="0"/>
                  <w:marRight w:val="0"/>
                  <w:marTop w:val="0"/>
                  <w:marBottom w:val="0"/>
                  <w:divBdr>
                    <w:top w:val="none" w:sz="0" w:space="0" w:color="auto"/>
                    <w:left w:val="none" w:sz="0" w:space="0" w:color="auto"/>
                    <w:bottom w:val="none" w:sz="0" w:space="0" w:color="auto"/>
                    <w:right w:val="none" w:sz="0" w:space="0" w:color="auto"/>
                  </w:divBdr>
                  <w:divsChild>
                    <w:div w:id="1318607842">
                      <w:marLeft w:val="0"/>
                      <w:marRight w:val="0"/>
                      <w:marTop w:val="0"/>
                      <w:marBottom w:val="0"/>
                      <w:divBdr>
                        <w:top w:val="none" w:sz="0" w:space="0" w:color="auto"/>
                        <w:left w:val="none" w:sz="0" w:space="0" w:color="auto"/>
                        <w:bottom w:val="none" w:sz="0" w:space="0" w:color="auto"/>
                        <w:right w:val="none" w:sz="0" w:space="0" w:color="auto"/>
                      </w:divBdr>
                    </w:div>
                  </w:divsChild>
                </w:div>
                <w:div w:id="327177449">
                  <w:marLeft w:val="0"/>
                  <w:marRight w:val="0"/>
                  <w:marTop w:val="0"/>
                  <w:marBottom w:val="0"/>
                  <w:divBdr>
                    <w:top w:val="none" w:sz="0" w:space="0" w:color="auto"/>
                    <w:left w:val="none" w:sz="0" w:space="0" w:color="auto"/>
                    <w:bottom w:val="none" w:sz="0" w:space="0" w:color="auto"/>
                    <w:right w:val="none" w:sz="0" w:space="0" w:color="auto"/>
                  </w:divBdr>
                  <w:divsChild>
                    <w:div w:id="815490736">
                      <w:marLeft w:val="0"/>
                      <w:marRight w:val="0"/>
                      <w:marTop w:val="0"/>
                      <w:marBottom w:val="0"/>
                      <w:divBdr>
                        <w:top w:val="none" w:sz="0" w:space="0" w:color="auto"/>
                        <w:left w:val="none" w:sz="0" w:space="0" w:color="auto"/>
                        <w:bottom w:val="none" w:sz="0" w:space="0" w:color="auto"/>
                        <w:right w:val="none" w:sz="0" w:space="0" w:color="auto"/>
                      </w:divBdr>
                    </w:div>
                  </w:divsChild>
                </w:div>
                <w:div w:id="357854637">
                  <w:marLeft w:val="0"/>
                  <w:marRight w:val="0"/>
                  <w:marTop w:val="0"/>
                  <w:marBottom w:val="0"/>
                  <w:divBdr>
                    <w:top w:val="none" w:sz="0" w:space="0" w:color="auto"/>
                    <w:left w:val="none" w:sz="0" w:space="0" w:color="auto"/>
                    <w:bottom w:val="none" w:sz="0" w:space="0" w:color="auto"/>
                    <w:right w:val="none" w:sz="0" w:space="0" w:color="auto"/>
                  </w:divBdr>
                  <w:divsChild>
                    <w:div w:id="736899686">
                      <w:marLeft w:val="0"/>
                      <w:marRight w:val="0"/>
                      <w:marTop w:val="0"/>
                      <w:marBottom w:val="0"/>
                      <w:divBdr>
                        <w:top w:val="none" w:sz="0" w:space="0" w:color="auto"/>
                        <w:left w:val="none" w:sz="0" w:space="0" w:color="auto"/>
                        <w:bottom w:val="none" w:sz="0" w:space="0" w:color="auto"/>
                        <w:right w:val="none" w:sz="0" w:space="0" w:color="auto"/>
                      </w:divBdr>
                    </w:div>
                  </w:divsChild>
                </w:div>
                <w:div w:id="431366739">
                  <w:marLeft w:val="0"/>
                  <w:marRight w:val="0"/>
                  <w:marTop w:val="0"/>
                  <w:marBottom w:val="0"/>
                  <w:divBdr>
                    <w:top w:val="none" w:sz="0" w:space="0" w:color="auto"/>
                    <w:left w:val="none" w:sz="0" w:space="0" w:color="auto"/>
                    <w:bottom w:val="none" w:sz="0" w:space="0" w:color="auto"/>
                    <w:right w:val="none" w:sz="0" w:space="0" w:color="auto"/>
                  </w:divBdr>
                  <w:divsChild>
                    <w:div w:id="262996899">
                      <w:marLeft w:val="0"/>
                      <w:marRight w:val="0"/>
                      <w:marTop w:val="0"/>
                      <w:marBottom w:val="0"/>
                      <w:divBdr>
                        <w:top w:val="none" w:sz="0" w:space="0" w:color="auto"/>
                        <w:left w:val="none" w:sz="0" w:space="0" w:color="auto"/>
                        <w:bottom w:val="none" w:sz="0" w:space="0" w:color="auto"/>
                        <w:right w:val="none" w:sz="0" w:space="0" w:color="auto"/>
                      </w:divBdr>
                    </w:div>
                  </w:divsChild>
                </w:div>
                <w:div w:id="492530845">
                  <w:marLeft w:val="0"/>
                  <w:marRight w:val="0"/>
                  <w:marTop w:val="0"/>
                  <w:marBottom w:val="0"/>
                  <w:divBdr>
                    <w:top w:val="none" w:sz="0" w:space="0" w:color="auto"/>
                    <w:left w:val="none" w:sz="0" w:space="0" w:color="auto"/>
                    <w:bottom w:val="none" w:sz="0" w:space="0" w:color="auto"/>
                    <w:right w:val="none" w:sz="0" w:space="0" w:color="auto"/>
                  </w:divBdr>
                  <w:divsChild>
                    <w:div w:id="513300797">
                      <w:marLeft w:val="0"/>
                      <w:marRight w:val="0"/>
                      <w:marTop w:val="0"/>
                      <w:marBottom w:val="0"/>
                      <w:divBdr>
                        <w:top w:val="none" w:sz="0" w:space="0" w:color="auto"/>
                        <w:left w:val="none" w:sz="0" w:space="0" w:color="auto"/>
                        <w:bottom w:val="none" w:sz="0" w:space="0" w:color="auto"/>
                        <w:right w:val="none" w:sz="0" w:space="0" w:color="auto"/>
                      </w:divBdr>
                    </w:div>
                  </w:divsChild>
                </w:div>
                <w:div w:id="506287005">
                  <w:marLeft w:val="0"/>
                  <w:marRight w:val="0"/>
                  <w:marTop w:val="0"/>
                  <w:marBottom w:val="0"/>
                  <w:divBdr>
                    <w:top w:val="none" w:sz="0" w:space="0" w:color="auto"/>
                    <w:left w:val="none" w:sz="0" w:space="0" w:color="auto"/>
                    <w:bottom w:val="none" w:sz="0" w:space="0" w:color="auto"/>
                    <w:right w:val="none" w:sz="0" w:space="0" w:color="auto"/>
                  </w:divBdr>
                  <w:divsChild>
                    <w:div w:id="1988707277">
                      <w:marLeft w:val="0"/>
                      <w:marRight w:val="0"/>
                      <w:marTop w:val="0"/>
                      <w:marBottom w:val="0"/>
                      <w:divBdr>
                        <w:top w:val="none" w:sz="0" w:space="0" w:color="auto"/>
                        <w:left w:val="none" w:sz="0" w:space="0" w:color="auto"/>
                        <w:bottom w:val="none" w:sz="0" w:space="0" w:color="auto"/>
                        <w:right w:val="none" w:sz="0" w:space="0" w:color="auto"/>
                      </w:divBdr>
                    </w:div>
                  </w:divsChild>
                </w:div>
                <w:div w:id="536548108">
                  <w:marLeft w:val="0"/>
                  <w:marRight w:val="0"/>
                  <w:marTop w:val="0"/>
                  <w:marBottom w:val="0"/>
                  <w:divBdr>
                    <w:top w:val="none" w:sz="0" w:space="0" w:color="auto"/>
                    <w:left w:val="none" w:sz="0" w:space="0" w:color="auto"/>
                    <w:bottom w:val="none" w:sz="0" w:space="0" w:color="auto"/>
                    <w:right w:val="none" w:sz="0" w:space="0" w:color="auto"/>
                  </w:divBdr>
                  <w:divsChild>
                    <w:div w:id="1438788025">
                      <w:marLeft w:val="0"/>
                      <w:marRight w:val="0"/>
                      <w:marTop w:val="0"/>
                      <w:marBottom w:val="0"/>
                      <w:divBdr>
                        <w:top w:val="none" w:sz="0" w:space="0" w:color="auto"/>
                        <w:left w:val="none" w:sz="0" w:space="0" w:color="auto"/>
                        <w:bottom w:val="none" w:sz="0" w:space="0" w:color="auto"/>
                        <w:right w:val="none" w:sz="0" w:space="0" w:color="auto"/>
                      </w:divBdr>
                    </w:div>
                  </w:divsChild>
                </w:div>
                <w:div w:id="549340790">
                  <w:marLeft w:val="0"/>
                  <w:marRight w:val="0"/>
                  <w:marTop w:val="0"/>
                  <w:marBottom w:val="0"/>
                  <w:divBdr>
                    <w:top w:val="none" w:sz="0" w:space="0" w:color="auto"/>
                    <w:left w:val="none" w:sz="0" w:space="0" w:color="auto"/>
                    <w:bottom w:val="none" w:sz="0" w:space="0" w:color="auto"/>
                    <w:right w:val="none" w:sz="0" w:space="0" w:color="auto"/>
                  </w:divBdr>
                  <w:divsChild>
                    <w:div w:id="1818496268">
                      <w:marLeft w:val="0"/>
                      <w:marRight w:val="0"/>
                      <w:marTop w:val="0"/>
                      <w:marBottom w:val="0"/>
                      <w:divBdr>
                        <w:top w:val="none" w:sz="0" w:space="0" w:color="auto"/>
                        <w:left w:val="none" w:sz="0" w:space="0" w:color="auto"/>
                        <w:bottom w:val="none" w:sz="0" w:space="0" w:color="auto"/>
                        <w:right w:val="none" w:sz="0" w:space="0" w:color="auto"/>
                      </w:divBdr>
                    </w:div>
                  </w:divsChild>
                </w:div>
                <w:div w:id="579946951">
                  <w:marLeft w:val="0"/>
                  <w:marRight w:val="0"/>
                  <w:marTop w:val="0"/>
                  <w:marBottom w:val="0"/>
                  <w:divBdr>
                    <w:top w:val="none" w:sz="0" w:space="0" w:color="auto"/>
                    <w:left w:val="none" w:sz="0" w:space="0" w:color="auto"/>
                    <w:bottom w:val="none" w:sz="0" w:space="0" w:color="auto"/>
                    <w:right w:val="none" w:sz="0" w:space="0" w:color="auto"/>
                  </w:divBdr>
                  <w:divsChild>
                    <w:div w:id="1388144338">
                      <w:marLeft w:val="0"/>
                      <w:marRight w:val="0"/>
                      <w:marTop w:val="0"/>
                      <w:marBottom w:val="0"/>
                      <w:divBdr>
                        <w:top w:val="none" w:sz="0" w:space="0" w:color="auto"/>
                        <w:left w:val="none" w:sz="0" w:space="0" w:color="auto"/>
                        <w:bottom w:val="none" w:sz="0" w:space="0" w:color="auto"/>
                        <w:right w:val="none" w:sz="0" w:space="0" w:color="auto"/>
                      </w:divBdr>
                    </w:div>
                  </w:divsChild>
                </w:div>
                <w:div w:id="598636772">
                  <w:marLeft w:val="0"/>
                  <w:marRight w:val="0"/>
                  <w:marTop w:val="0"/>
                  <w:marBottom w:val="0"/>
                  <w:divBdr>
                    <w:top w:val="none" w:sz="0" w:space="0" w:color="auto"/>
                    <w:left w:val="none" w:sz="0" w:space="0" w:color="auto"/>
                    <w:bottom w:val="none" w:sz="0" w:space="0" w:color="auto"/>
                    <w:right w:val="none" w:sz="0" w:space="0" w:color="auto"/>
                  </w:divBdr>
                  <w:divsChild>
                    <w:div w:id="328990911">
                      <w:marLeft w:val="0"/>
                      <w:marRight w:val="0"/>
                      <w:marTop w:val="0"/>
                      <w:marBottom w:val="0"/>
                      <w:divBdr>
                        <w:top w:val="none" w:sz="0" w:space="0" w:color="auto"/>
                        <w:left w:val="none" w:sz="0" w:space="0" w:color="auto"/>
                        <w:bottom w:val="none" w:sz="0" w:space="0" w:color="auto"/>
                        <w:right w:val="none" w:sz="0" w:space="0" w:color="auto"/>
                      </w:divBdr>
                    </w:div>
                  </w:divsChild>
                </w:div>
                <w:div w:id="624850456">
                  <w:marLeft w:val="0"/>
                  <w:marRight w:val="0"/>
                  <w:marTop w:val="0"/>
                  <w:marBottom w:val="0"/>
                  <w:divBdr>
                    <w:top w:val="none" w:sz="0" w:space="0" w:color="auto"/>
                    <w:left w:val="none" w:sz="0" w:space="0" w:color="auto"/>
                    <w:bottom w:val="none" w:sz="0" w:space="0" w:color="auto"/>
                    <w:right w:val="none" w:sz="0" w:space="0" w:color="auto"/>
                  </w:divBdr>
                  <w:divsChild>
                    <w:div w:id="771097461">
                      <w:marLeft w:val="0"/>
                      <w:marRight w:val="0"/>
                      <w:marTop w:val="0"/>
                      <w:marBottom w:val="0"/>
                      <w:divBdr>
                        <w:top w:val="none" w:sz="0" w:space="0" w:color="auto"/>
                        <w:left w:val="none" w:sz="0" w:space="0" w:color="auto"/>
                        <w:bottom w:val="none" w:sz="0" w:space="0" w:color="auto"/>
                        <w:right w:val="none" w:sz="0" w:space="0" w:color="auto"/>
                      </w:divBdr>
                    </w:div>
                  </w:divsChild>
                </w:div>
                <w:div w:id="633753796">
                  <w:marLeft w:val="0"/>
                  <w:marRight w:val="0"/>
                  <w:marTop w:val="0"/>
                  <w:marBottom w:val="0"/>
                  <w:divBdr>
                    <w:top w:val="none" w:sz="0" w:space="0" w:color="auto"/>
                    <w:left w:val="none" w:sz="0" w:space="0" w:color="auto"/>
                    <w:bottom w:val="none" w:sz="0" w:space="0" w:color="auto"/>
                    <w:right w:val="none" w:sz="0" w:space="0" w:color="auto"/>
                  </w:divBdr>
                  <w:divsChild>
                    <w:div w:id="784345338">
                      <w:marLeft w:val="0"/>
                      <w:marRight w:val="0"/>
                      <w:marTop w:val="0"/>
                      <w:marBottom w:val="0"/>
                      <w:divBdr>
                        <w:top w:val="none" w:sz="0" w:space="0" w:color="auto"/>
                        <w:left w:val="none" w:sz="0" w:space="0" w:color="auto"/>
                        <w:bottom w:val="none" w:sz="0" w:space="0" w:color="auto"/>
                        <w:right w:val="none" w:sz="0" w:space="0" w:color="auto"/>
                      </w:divBdr>
                    </w:div>
                  </w:divsChild>
                </w:div>
                <w:div w:id="704327764">
                  <w:marLeft w:val="0"/>
                  <w:marRight w:val="0"/>
                  <w:marTop w:val="0"/>
                  <w:marBottom w:val="0"/>
                  <w:divBdr>
                    <w:top w:val="none" w:sz="0" w:space="0" w:color="auto"/>
                    <w:left w:val="none" w:sz="0" w:space="0" w:color="auto"/>
                    <w:bottom w:val="none" w:sz="0" w:space="0" w:color="auto"/>
                    <w:right w:val="none" w:sz="0" w:space="0" w:color="auto"/>
                  </w:divBdr>
                  <w:divsChild>
                    <w:div w:id="1307052664">
                      <w:marLeft w:val="0"/>
                      <w:marRight w:val="0"/>
                      <w:marTop w:val="0"/>
                      <w:marBottom w:val="0"/>
                      <w:divBdr>
                        <w:top w:val="none" w:sz="0" w:space="0" w:color="auto"/>
                        <w:left w:val="none" w:sz="0" w:space="0" w:color="auto"/>
                        <w:bottom w:val="none" w:sz="0" w:space="0" w:color="auto"/>
                        <w:right w:val="none" w:sz="0" w:space="0" w:color="auto"/>
                      </w:divBdr>
                    </w:div>
                  </w:divsChild>
                </w:div>
                <w:div w:id="812598053">
                  <w:marLeft w:val="0"/>
                  <w:marRight w:val="0"/>
                  <w:marTop w:val="0"/>
                  <w:marBottom w:val="0"/>
                  <w:divBdr>
                    <w:top w:val="none" w:sz="0" w:space="0" w:color="auto"/>
                    <w:left w:val="none" w:sz="0" w:space="0" w:color="auto"/>
                    <w:bottom w:val="none" w:sz="0" w:space="0" w:color="auto"/>
                    <w:right w:val="none" w:sz="0" w:space="0" w:color="auto"/>
                  </w:divBdr>
                  <w:divsChild>
                    <w:div w:id="1489398522">
                      <w:marLeft w:val="0"/>
                      <w:marRight w:val="0"/>
                      <w:marTop w:val="0"/>
                      <w:marBottom w:val="0"/>
                      <w:divBdr>
                        <w:top w:val="none" w:sz="0" w:space="0" w:color="auto"/>
                        <w:left w:val="none" w:sz="0" w:space="0" w:color="auto"/>
                        <w:bottom w:val="none" w:sz="0" w:space="0" w:color="auto"/>
                        <w:right w:val="none" w:sz="0" w:space="0" w:color="auto"/>
                      </w:divBdr>
                    </w:div>
                  </w:divsChild>
                </w:div>
                <w:div w:id="848717422">
                  <w:marLeft w:val="0"/>
                  <w:marRight w:val="0"/>
                  <w:marTop w:val="0"/>
                  <w:marBottom w:val="0"/>
                  <w:divBdr>
                    <w:top w:val="none" w:sz="0" w:space="0" w:color="auto"/>
                    <w:left w:val="none" w:sz="0" w:space="0" w:color="auto"/>
                    <w:bottom w:val="none" w:sz="0" w:space="0" w:color="auto"/>
                    <w:right w:val="none" w:sz="0" w:space="0" w:color="auto"/>
                  </w:divBdr>
                  <w:divsChild>
                    <w:div w:id="1338657758">
                      <w:marLeft w:val="0"/>
                      <w:marRight w:val="0"/>
                      <w:marTop w:val="0"/>
                      <w:marBottom w:val="0"/>
                      <w:divBdr>
                        <w:top w:val="none" w:sz="0" w:space="0" w:color="auto"/>
                        <w:left w:val="none" w:sz="0" w:space="0" w:color="auto"/>
                        <w:bottom w:val="none" w:sz="0" w:space="0" w:color="auto"/>
                        <w:right w:val="none" w:sz="0" w:space="0" w:color="auto"/>
                      </w:divBdr>
                    </w:div>
                  </w:divsChild>
                </w:div>
                <w:div w:id="867985457">
                  <w:marLeft w:val="0"/>
                  <w:marRight w:val="0"/>
                  <w:marTop w:val="0"/>
                  <w:marBottom w:val="0"/>
                  <w:divBdr>
                    <w:top w:val="none" w:sz="0" w:space="0" w:color="auto"/>
                    <w:left w:val="none" w:sz="0" w:space="0" w:color="auto"/>
                    <w:bottom w:val="none" w:sz="0" w:space="0" w:color="auto"/>
                    <w:right w:val="none" w:sz="0" w:space="0" w:color="auto"/>
                  </w:divBdr>
                  <w:divsChild>
                    <w:div w:id="253050585">
                      <w:marLeft w:val="0"/>
                      <w:marRight w:val="0"/>
                      <w:marTop w:val="0"/>
                      <w:marBottom w:val="0"/>
                      <w:divBdr>
                        <w:top w:val="none" w:sz="0" w:space="0" w:color="auto"/>
                        <w:left w:val="none" w:sz="0" w:space="0" w:color="auto"/>
                        <w:bottom w:val="none" w:sz="0" w:space="0" w:color="auto"/>
                        <w:right w:val="none" w:sz="0" w:space="0" w:color="auto"/>
                      </w:divBdr>
                    </w:div>
                    <w:div w:id="777990659">
                      <w:marLeft w:val="0"/>
                      <w:marRight w:val="0"/>
                      <w:marTop w:val="0"/>
                      <w:marBottom w:val="0"/>
                      <w:divBdr>
                        <w:top w:val="none" w:sz="0" w:space="0" w:color="auto"/>
                        <w:left w:val="none" w:sz="0" w:space="0" w:color="auto"/>
                        <w:bottom w:val="none" w:sz="0" w:space="0" w:color="auto"/>
                        <w:right w:val="none" w:sz="0" w:space="0" w:color="auto"/>
                      </w:divBdr>
                    </w:div>
                  </w:divsChild>
                </w:div>
                <w:div w:id="868834529">
                  <w:marLeft w:val="0"/>
                  <w:marRight w:val="0"/>
                  <w:marTop w:val="0"/>
                  <w:marBottom w:val="0"/>
                  <w:divBdr>
                    <w:top w:val="none" w:sz="0" w:space="0" w:color="auto"/>
                    <w:left w:val="none" w:sz="0" w:space="0" w:color="auto"/>
                    <w:bottom w:val="none" w:sz="0" w:space="0" w:color="auto"/>
                    <w:right w:val="none" w:sz="0" w:space="0" w:color="auto"/>
                  </w:divBdr>
                  <w:divsChild>
                    <w:div w:id="1897281097">
                      <w:marLeft w:val="0"/>
                      <w:marRight w:val="0"/>
                      <w:marTop w:val="0"/>
                      <w:marBottom w:val="0"/>
                      <w:divBdr>
                        <w:top w:val="none" w:sz="0" w:space="0" w:color="auto"/>
                        <w:left w:val="none" w:sz="0" w:space="0" w:color="auto"/>
                        <w:bottom w:val="none" w:sz="0" w:space="0" w:color="auto"/>
                        <w:right w:val="none" w:sz="0" w:space="0" w:color="auto"/>
                      </w:divBdr>
                    </w:div>
                  </w:divsChild>
                </w:div>
                <w:div w:id="913899992">
                  <w:marLeft w:val="0"/>
                  <w:marRight w:val="0"/>
                  <w:marTop w:val="0"/>
                  <w:marBottom w:val="0"/>
                  <w:divBdr>
                    <w:top w:val="none" w:sz="0" w:space="0" w:color="auto"/>
                    <w:left w:val="none" w:sz="0" w:space="0" w:color="auto"/>
                    <w:bottom w:val="none" w:sz="0" w:space="0" w:color="auto"/>
                    <w:right w:val="none" w:sz="0" w:space="0" w:color="auto"/>
                  </w:divBdr>
                  <w:divsChild>
                    <w:div w:id="1052464762">
                      <w:marLeft w:val="0"/>
                      <w:marRight w:val="0"/>
                      <w:marTop w:val="0"/>
                      <w:marBottom w:val="0"/>
                      <w:divBdr>
                        <w:top w:val="none" w:sz="0" w:space="0" w:color="auto"/>
                        <w:left w:val="none" w:sz="0" w:space="0" w:color="auto"/>
                        <w:bottom w:val="none" w:sz="0" w:space="0" w:color="auto"/>
                        <w:right w:val="none" w:sz="0" w:space="0" w:color="auto"/>
                      </w:divBdr>
                    </w:div>
                  </w:divsChild>
                </w:div>
                <w:div w:id="916942748">
                  <w:marLeft w:val="0"/>
                  <w:marRight w:val="0"/>
                  <w:marTop w:val="0"/>
                  <w:marBottom w:val="0"/>
                  <w:divBdr>
                    <w:top w:val="none" w:sz="0" w:space="0" w:color="auto"/>
                    <w:left w:val="none" w:sz="0" w:space="0" w:color="auto"/>
                    <w:bottom w:val="none" w:sz="0" w:space="0" w:color="auto"/>
                    <w:right w:val="none" w:sz="0" w:space="0" w:color="auto"/>
                  </w:divBdr>
                  <w:divsChild>
                    <w:div w:id="1500579355">
                      <w:marLeft w:val="0"/>
                      <w:marRight w:val="0"/>
                      <w:marTop w:val="0"/>
                      <w:marBottom w:val="0"/>
                      <w:divBdr>
                        <w:top w:val="none" w:sz="0" w:space="0" w:color="auto"/>
                        <w:left w:val="none" w:sz="0" w:space="0" w:color="auto"/>
                        <w:bottom w:val="none" w:sz="0" w:space="0" w:color="auto"/>
                        <w:right w:val="none" w:sz="0" w:space="0" w:color="auto"/>
                      </w:divBdr>
                    </w:div>
                  </w:divsChild>
                </w:div>
                <w:div w:id="921916295">
                  <w:marLeft w:val="0"/>
                  <w:marRight w:val="0"/>
                  <w:marTop w:val="0"/>
                  <w:marBottom w:val="0"/>
                  <w:divBdr>
                    <w:top w:val="none" w:sz="0" w:space="0" w:color="auto"/>
                    <w:left w:val="none" w:sz="0" w:space="0" w:color="auto"/>
                    <w:bottom w:val="none" w:sz="0" w:space="0" w:color="auto"/>
                    <w:right w:val="none" w:sz="0" w:space="0" w:color="auto"/>
                  </w:divBdr>
                  <w:divsChild>
                    <w:div w:id="1072967755">
                      <w:marLeft w:val="0"/>
                      <w:marRight w:val="0"/>
                      <w:marTop w:val="0"/>
                      <w:marBottom w:val="0"/>
                      <w:divBdr>
                        <w:top w:val="none" w:sz="0" w:space="0" w:color="auto"/>
                        <w:left w:val="none" w:sz="0" w:space="0" w:color="auto"/>
                        <w:bottom w:val="none" w:sz="0" w:space="0" w:color="auto"/>
                        <w:right w:val="none" w:sz="0" w:space="0" w:color="auto"/>
                      </w:divBdr>
                    </w:div>
                  </w:divsChild>
                </w:div>
                <w:div w:id="935019676">
                  <w:marLeft w:val="0"/>
                  <w:marRight w:val="0"/>
                  <w:marTop w:val="0"/>
                  <w:marBottom w:val="0"/>
                  <w:divBdr>
                    <w:top w:val="none" w:sz="0" w:space="0" w:color="auto"/>
                    <w:left w:val="none" w:sz="0" w:space="0" w:color="auto"/>
                    <w:bottom w:val="none" w:sz="0" w:space="0" w:color="auto"/>
                    <w:right w:val="none" w:sz="0" w:space="0" w:color="auto"/>
                  </w:divBdr>
                  <w:divsChild>
                    <w:div w:id="164710410">
                      <w:marLeft w:val="0"/>
                      <w:marRight w:val="0"/>
                      <w:marTop w:val="0"/>
                      <w:marBottom w:val="0"/>
                      <w:divBdr>
                        <w:top w:val="none" w:sz="0" w:space="0" w:color="auto"/>
                        <w:left w:val="none" w:sz="0" w:space="0" w:color="auto"/>
                        <w:bottom w:val="none" w:sz="0" w:space="0" w:color="auto"/>
                        <w:right w:val="none" w:sz="0" w:space="0" w:color="auto"/>
                      </w:divBdr>
                    </w:div>
                  </w:divsChild>
                </w:div>
                <w:div w:id="940114624">
                  <w:marLeft w:val="0"/>
                  <w:marRight w:val="0"/>
                  <w:marTop w:val="0"/>
                  <w:marBottom w:val="0"/>
                  <w:divBdr>
                    <w:top w:val="none" w:sz="0" w:space="0" w:color="auto"/>
                    <w:left w:val="none" w:sz="0" w:space="0" w:color="auto"/>
                    <w:bottom w:val="none" w:sz="0" w:space="0" w:color="auto"/>
                    <w:right w:val="none" w:sz="0" w:space="0" w:color="auto"/>
                  </w:divBdr>
                  <w:divsChild>
                    <w:div w:id="1348600196">
                      <w:marLeft w:val="0"/>
                      <w:marRight w:val="0"/>
                      <w:marTop w:val="0"/>
                      <w:marBottom w:val="0"/>
                      <w:divBdr>
                        <w:top w:val="none" w:sz="0" w:space="0" w:color="auto"/>
                        <w:left w:val="none" w:sz="0" w:space="0" w:color="auto"/>
                        <w:bottom w:val="none" w:sz="0" w:space="0" w:color="auto"/>
                        <w:right w:val="none" w:sz="0" w:space="0" w:color="auto"/>
                      </w:divBdr>
                    </w:div>
                    <w:div w:id="1842161308">
                      <w:marLeft w:val="0"/>
                      <w:marRight w:val="0"/>
                      <w:marTop w:val="0"/>
                      <w:marBottom w:val="0"/>
                      <w:divBdr>
                        <w:top w:val="none" w:sz="0" w:space="0" w:color="auto"/>
                        <w:left w:val="none" w:sz="0" w:space="0" w:color="auto"/>
                        <w:bottom w:val="none" w:sz="0" w:space="0" w:color="auto"/>
                        <w:right w:val="none" w:sz="0" w:space="0" w:color="auto"/>
                      </w:divBdr>
                    </w:div>
                  </w:divsChild>
                </w:div>
                <w:div w:id="974339502">
                  <w:marLeft w:val="0"/>
                  <w:marRight w:val="0"/>
                  <w:marTop w:val="0"/>
                  <w:marBottom w:val="0"/>
                  <w:divBdr>
                    <w:top w:val="none" w:sz="0" w:space="0" w:color="auto"/>
                    <w:left w:val="none" w:sz="0" w:space="0" w:color="auto"/>
                    <w:bottom w:val="none" w:sz="0" w:space="0" w:color="auto"/>
                    <w:right w:val="none" w:sz="0" w:space="0" w:color="auto"/>
                  </w:divBdr>
                  <w:divsChild>
                    <w:div w:id="330639387">
                      <w:marLeft w:val="0"/>
                      <w:marRight w:val="0"/>
                      <w:marTop w:val="0"/>
                      <w:marBottom w:val="0"/>
                      <w:divBdr>
                        <w:top w:val="none" w:sz="0" w:space="0" w:color="auto"/>
                        <w:left w:val="none" w:sz="0" w:space="0" w:color="auto"/>
                        <w:bottom w:val="none" w:sz="0" w:space="0" w:color="auto"/>
                        <w:right w:val="none" w:sz="0" w:space="0" w:color="auto"/>
                      </w:divBdr>
                    </w:div>
                  </w:divsChild>
                </w:div>
                <w:div w:id="981347412">
                  <w:marLeft w:val="0"/>
                  <w:marRight w:val="0"/>
                  <w:marTop w:val="0"/>
                  <w:marBottom w:val="0"/>
                  <w:divBdr>
                    <w:top w:val="none" w:sz="0" w:space="0" w:color="auto"/>
                    <w:left w:val="none" w:sz="0" w:space="0" w:color="auto"/>
                    <w:bottom w:val="none" w:sz="0" w:space="0" w:color="auto"/>
                    <w:right w:val="none" w:sz="0" w:space="0" w:color="auto"/>
                  </w:divBdr>
                  <w:divsChild>
                    <w:div w:id="11230026">
                      <w:marLeft w:val="0"/>
                      <w:marRight w:val="0"/>
                      <w:marTop w:val="0"/>
                      <w:marBottom w:val="0"/>
                      <w:divBdr>
                        <w:top w:val="none" w:sz="0" w:space="0" w:color="auto"/>
                        <w:left w:val="none" w:sz="0" w:space="0" w:color="auto"/>
                        <w:bottom w:val="none" w:sz="0" w:space="0" w:color="auto"/>
                        <w:right w:val="none" w:sz="0" w:space="0" w:color="auto"/>
                      </w:divBdr>
                    </w:div>
                  </w:divsChild>
                </w:div>
                <w:div w:id="982658415">
                  <w:marLeft w:val="0"/>
                  <w:marRight w:val="0"/>
                  <w:marTop w:val="0"/>
                  <w:marBottom w:val="0"/>
                  <w:divBdr>
                    <w:top w:val="none" w:sz="0" w:space="0" w:color="auto"/>
                    <w:left w:val="none" w:sz="0" w:space="0" w:color="auto"/>
                    <w:bottom w:val="none" w:sz="0" w:space="0" w:color="auto"/>
                    <w:right w:val="none" w:sz="0" w:space="0" w:color="auto"/>
                  </w:divBdr>
                  <w:divsChild>
                    <w:div w:id="958294699">
                      <w:marLeft w:val="0"/>
                      <w:marRight w:val="0"/>
                      <w:marTop w:val="0"/>
                      <w:marBottom w:val="0"/>
                      <w:divBdr>
                        <w:top w:val="none" w:sz="0" w:space="0" w:color="auto"/>
                        <w:left w:val="none" w:sz="0" w:space="0" w:color="auto"/>
                        <w:bottom w:val="none" w:sz="0" w:space="0" w:color="auto"/>
                        <w:right w:val="none" w:sz="0" w:space="0" w:color="auto"/>
                      </w:divBdr>
                    </w:div>
                  </w:divsChild>
                </w:div>
                <w:div w:id="984090581">
                  <w:marLeft w:val="0"/>
                  <w:marRight w:val="0"/>
                  <w:marTop w:val="0"/>
                  <w:marBottom w:val="0"/>
                  <w:divBdr>
                    <w:top w:val="none" w:sz="0" w:space="0" w:color="auto"/>
                    <w:left w:val="none" w:sz="0" w:space="0" w:color="auto"/>
                    <w:bottom w:val="none" w:sz="0" w:space="0" w:color="auto"/>
                    <w:right w:val="none" w:sz="0" w:space="0" w:color="auto"/>
                  </w:divBdr>
                  <w:divsChild>
                    <w:div w:id="1488325587">
                      <w:marLeft w:val="0"/>
                      <w:marRight w:val="0"/>
                      <w:marTop w:val="0"/>
                      <w:marBottom w:val="0"/>
                      <w:divBdr>
                        <w:top w:val="none" w:sz="0" w:space="0" w:color="auto"/>
                        <w:left w:val="none" w:sz="0" w:space="0" w:color="auto"/>
                        <w:bottom w:val="none" w:sz="0" w:space="0" w:color="auto"/>
                        <w:right w:val="none" w:sz="0" w:space="0" w:color="auto"/>
                      </w:divBdr>
                    </w:div>
                  </w:divsChild>
                </w:div>
                <w:div w:id="1034187283">
                  <w:marLeft w:val="0"/>
                  <w:marRight w:val="0"/>
                  <w:marTop w:val="0"/>
                  <w:marBottom w:val="0"/>
                  <w:divBdr>
                    <w:top w:val="none" w:sz="0" w:space="0" w:color="auto"/>
                    <w:left w:val="none" w:sz="0" w:space="0" w:color="auto"/>
                    <w:bottom w:val="none" w:sz="0" w:space="0" w:color="auto"/>
                    <w:right w:val="none" w:sz="0" w:space="0" w:color="auto"/>
                  </w:divBdr>
                  <w:divsChild>
                    <w:div w:id="2091655896">
                      <w:marLeft w:val="0"/>
                      <w:marRight w:val="0"/>
                      <w:marTop w:val="0"/>
                      <w:marBottom w:val="0"/>
                      <w:divBdr>
                        <w:top w:val="none" w:sz="0" w:space="0" w:color="auto"/>
                        <w:left w:val="none" w:sz="0" w:space="0" w:color="auto"/>
                        <w:bottom w:val="none" w:sz="0" w:space="0" w:color="auto"/>
                        <w:right w:val="none" w:sz="0" w:space="0" w:color="auto"/>
                      </w:divBdr>
                    </w:div>
                  </w:divsChild>
                </w:div>
                <w:div w:id="1063941279">
                  <w:marLeft w:val="0"/>
                  <w:marRight w:val="0"/>
                  <w:marTop w:val="0"/>
                  <w:marBottom w:val="0"/>
                  <w:divBdr>
                    <w:top w:val="none" w:sz="0" w:space="0" w:color="auto"/>
                    <w:left w:val="none" w:sz="0" w:space="0" w:color="auto"/>
                    <w:bottom w:val="none" w:sz="0" w:space="0" w:color="auto"/>
                    <w:right w:val="none" w:sz="0" w:space="0" w:color="auto"/>
                  </w:divBdr>
                  <w:divsChild>
                    <w:div w:id="1274098777">
                      <w:marLeft w:val="0"/>
                      <w:marRight w:val="0"/>
                      <w:marTop w:val="0"/>
                      <w:marBottom w:val="0"/>
                      <w:divBdr>
                        <w:top w:val="none" w:sz="0" w:space="0" w:color="auto"/>
                        <w:left w:val="none" w:sz="0" w:space="0" w:color="auto"/>
                        <w:bottom w:val="none" w:sz="0" w:space="0" w:color="auto"/>
                        <w:right w:val="none" w:sz="0" w:space="0" w:color="auto"/>
                      </w:divBdr>
                    </w:div>
                  </w:divsChild>
                </w:div>
                <w:div w:id="1115297533">
                  <w:marLeft w:val="0"/>
                  <w:marRight w:val="0"/>
                  <w:marTop w:val="0"/>
                  <w:marBottom w:val="0"/>
                  <w:divBdr>
                    <w:top w:val="none" w:sz="0" w:space="0" w:color="auto"/>
                    <w:left w:val="none" w:sz="0" w:space="0" w:color="auto"/>
                    <w:bottom w:val="none" w:sz="0" w:space="0" w:color="auto"/>
                    <w:right w:val="none" w:sz="0" w:space="0" w:color="auto"/>
                  </w:divBdr>
                  <w:divsChild>
                    <w:div w:id="467668044">
                      <w:marLeft w:val="0"/>
                      <w:marRight w:val="0"/>
                      <w:marTop w:val="0"/>
                      <w:marBottom w:val="0"/>
                      <w:divBdr>
                        <w:top w:val="none" w:sz="0" w:space="0" w:color="auto"/>
                        <w:left w:val="none" w:sz="0" w:space="0" w:color="auto"/>
                        <w:bottom w:val="none" w:sz="0" w:space="0" w:color="auto"/>
                        <w:right w:val="none" w:sz="0" w:space="0" w:color="auto"/>
                      </w:divBdr>
                    </w:div>
                  </w:divsChild>
                </w:div>
                <w:div w:id="1172840304">
                  <w:marLeft w:val="0"/>
                  <w:marRight w:val="0"/>
                  <w:marTop w:val="0"/>
                  <w:marBottom w:val="0"/>
                  <w:divBdr>
                    <w:top w:val="none" w:sz="0" w:space="0" w:color="auto"/>
                    <w:left w:val="none" w:sz="0" w:space="0" w:color="auto"/>
                    <w:bottom w:val="none" w:sz="0" w:space="0" w:color="auto"/>
                    <w:right w:val="none" w:sz="0" w:space="0" w:color="auto"/>
                  </w:divBdr>
                  <w:divsChild>
                    <w:div w:id="1410812611">
                      <w:marLeft w:val="0"/>
                      <w:marRight w:val="0"/>
                      <w:marTop w:val="0"/>
                      <w:marBottom w:val="0"/>
                      <w:divBdr>
                        <w:top w:val="none" w:sz="0" w:space="0" w:color="auto"/>
                        <w:left w:val="none" w:sz="0" w:space="0" w:color="auto"/>
                        <w:bottom w:val="none" w:sz="0" w:space="0" w:color="auto"/>
                        <w:right w:val="none" w:sz="0" w:space="0" w:color="auto"/>
                      </w:divBdr>
                    </w:div>
                  </w:divsChild>
                </w:div>
                <w:div w:id="1183974869">
                  <w:marLeft w:val="0"/>
                  <w:marRight w:val="0"/>
                  <w:marTop w:val="0"/>
                  <w:marBottom w:val="0"/>
                  <w:divBdr>
                    <w:top w:val="none" w:sz="0" w:space="0" w:color="auto"/>
                    <w:left w:val="none" w:sz="0" w:space="0" w:color="auto"/>
                    <w:bottom w:val="none" w:sz="0" w:space="0" w:color="auto"/>
                    <w:right w:val="none" w:sz="0" w:space="0" w:color="auto"/>
                  </w:divBdr>
                  <w:divsChild>
                    <w:div w:id="1604411107">
                      <w:marLeft w:val="0"/>
                      <w:marRight w:val="0"/>
                      <w:marTop w:val="0"/>
                      <w:marBottom w:val="0"/>
                      <w:divBdr>
                        <w:top w:val="none" w:sz="0" w:space="0" w:color="auto"/>
                        <w:left w:val="none" w:sz="0" w:space="0" w:color="auto"/>
                        <w:bottom w:val="none" w:sz="0" w:space="0" w:color="auto"/>
                        <w:right w:val="none" w:sz="0" w:space="0" w:color="auto"/>
                      </w:divBdr>
                    </w:div>
                  </w:divsChild>
                </w:div>
                <w:div w:id="1228110793">
                  <w:marLeft w:val="0"/>
                  <w:marRight w:val="0"/>
                  <w:marTop w:val="0"/>
                  <w:marBottom w:val="0"/>
                  <w:divBdr>
                    <w:top w:val="none" w:sz="0" w:space="0" w:color="auto"/>
                    <w:left w:val="none" w:sz="0" w:space="0" w:color="auto"/>
                    <w:bottom w:val="none" w:sz="0" w:space="0" w:color="auto"/>
                    <w:right w:val="none" w:sz="0" w:space="0" w:color="auto"/>
                  </w:divBdr>
                  <w:divsChild>
                    <w:div w:id="632641093">
                      <w:marLeft w:val="0"/>
                      <w:marRight w:val="0"/>
                      <w:marTop w:val="0"/>
                      <w:marBottom w:val="0"/>
                      <w:divBdr>
                        <w:top w:val="none" w:sz="0" w:space="0" w:color="auto"/>
                        <w:left w:val="none" w:sz="0" w:space="0" w:color="auto"/>
                        <w:bottom w:val="none" w:sz="0" w:space="0" w:color="auto"/>
                        <w:right w:val="none" w:sz="0" w:space="0" w:color="auto"/>
                      </w:divBdr>
                    </w:div>
                  </w:divsChild>
                </w:div>
                <w:div w:id="1278755187">
                  <w:marLeft w:val="0"/>
                  <w:marRight w:val="0"/>
                  <w:marTop w:val="0"/>
                  <w:marBottom w:val="0"/>
                  <w:divBdr>
                    <w:top w:val="none" w:sz="0" w:space="0" w:color="auto"/>
                    <w:left w:val="none" w:sz="0" w:space="0" w:color="auto"/>
                    <w:bottom w:val="none" w:sz="0" w:space="0" w:color="auto"/>
                    <w:right w:val="none" w:sz="0" w:space="0" w:color="auto"/>
                  </w:divBdr>
                  <w:divsChild>
                    <w:div w:id="863399585">
                      <w:marLeft w:val="0"/>
                      <w:marRight w:val="0"/>
                      <w:marTop w:val="0"/>
                      <w:marBottom w:val="0"/>
                      <w:divBdr>
                        <w:top w:val="none" w:sz="0" w:space="0" w:color="auto"/>
                        <w:left w:val="none" w:sz="0" w:space="0" w:color="auto"/>
                        <w:bottom w:val="none" w:sz="0" w:space="0" w:color="auto"/>
                        <w:right w:val="none" w:sz="0" w:space="0" w:color="auto"/>
                      </w:divBdr>
                    </w:div>
                  </w:divsChild>
                </w:div>
                <w:div w:id="1283269665">
                  <w:marLeft w:val="0"/>
                  <w:marRight w:val="0"/>
                  <w:marTop w:val="0"/>
                  <w:marBottom w:val="0"/>
                  <w:divBdr>
                    <w:top w:val="none" w:sz="0" w:space="0" w:color="auto"/>
                    <w:left w:val="none" w:sz="0" w:space="0" w:color="auto"/>
                    <w:bottom w:val="none" w:sz="0" w:space="0" w:color="auto"/>
                    <w:right w:val="none" w:sz="0" w:space="0" w:color="auto"/>
                  </w:divBdr>
                  <w:divsChild>
                    <w:div w:id="11690039">
                      <w:marLeft w:val="0"/>
                      <w:marRight w:val="0"/>
                      <w:marTop w:val="0"/>
                      <w:marBottom w:val="0"/>
                      <w:divBdr>
                        <w:top w:val="none" w:sz="0" w:space="0" w:color="auto"/>
                        <w:left w:val="none" w:sz="0" w:space="0" w:color="auto"/>
                        <w:bottom w:val="none" w:sz="0" w:space="0" w:color="auto"/>
                        <w:right w:val="none" w:sz="0" w:space="0" w:color="auto"/>
                      </w:divBdr>
                    </w:div>
                  </w:divsChild>
                </w:div>
                <w:div w:id="1309241785">
                  <w:marLeft w:val="0"/>
                  <w:marRight w:val="0"/>
                  <w:marTop w:val="0"/>
                  <w:marBottom w:val="0"/>
                  <w:divBdr>
                    <w:top w:val="none" w:sz="0" w:space="0" w:color="auto"/>
                    <w:left w:val="none" w:sz="0" w:space="0" w:color="auto"/>
                    <w:bottom w:val="none" w:sz="0" w:space="0" w:color="auto"/>
                    <w:right w:val="none" w:sz="0" w:space="0" w:color="auto"/>
                  </w:divBdr>
                  <w:divsChild>
                    <w:div w:id="2000308805">
                      <w:marLeft w:val="0"/>
                      <w:marRight w:val="0"/>
                      <w:marTop w:val="0"/>
                      <w:marBottom w:val="0"/>
                      <w:divBdr>
                        <w:top w:val="none" w:sz="0" w:space="0" w:color="auto"/>
                        <w:left w:val="none" w:sz="0" w:space="0" w:color="auto"/>
                        <w:bottom w:val="none" w:sz="0" w:space="0" w:color="auto"/>
                        <w:right w:val="none" w:sz="0" w:space="0" w:color="auto"/>
                      </w:divBdr>
                    </w:div>
                  </w:divsChild>
                </w:div>
                <w:div w:id="1316690614">
                  <w:marLeft w:val="0"/>
                  <w:marRight w:val="0"/>
                  <w:marTop w:val="0"/>
                  <w:marBottom w:val="0"/>
                  <w:divBdr>
                    <w:top w:val="none" w:sz="0" w:space="0" w:color="auto"/>
                    <w:left w:val="none" w:sz="0" w:space="0" w:color="auto"/>
                    <w:bottom w:val="none" w:sz="0" w:space="0" w:color="auto"/>
                    <w:right w:val="none" w:sz="0" w:space="0" w:color="auto"/>
                  </w:divBdr>
                  <w:divsChild>
                    <w:div w:id="151072286">
                      <w:marLeft w:val="0"/>
                      <w:marRight w:val="0"/>
                      <w:marTop w:val="0"/>
                      <w:marBottom w:val="0"/>
                      <w:divBdr>
                        <w:top w:val="none" w:sz="0" w:space="0" w:color="auto"/>
                        <w:left w:val="none" w:sz="0" w:space="0" w:color="auto"/>
                        <w:bottom w:val="none" w:sz="0" w:space="0" w:color="auto"/>
                        <w:right w:val="none" w:sz="0" w:space="0" w:color="auto"/>
                      </w:divBdr>
                    </w:div>
                  </w:divsChild>
                </w:div>
                <w:div w:id="1335917000">
                  <w:marLeft w:val="0"/>
                  <w:marRight w:val="0"/>
                  <w:marTop w:val="0"/>
                  <w:marBottom w:val="0"/>
                  <w:divBdr>
                    <w:top w:val="none" w:sz="0" w:space="0" w:color="auto"/>
                    <w:left w:val="none" w:sz="0" w:space="0" w:color="auto"/>
                    <w:bottom w:val="none" w:sz="0" w:space="0" w:color="auto"/>
                    <w:right w:val="none" w:sz="0" w:space="0" w:color="auto"/>
                  </w:divBdr>
                  <w:divsChild>
                    <w:div w:id="589511843">
                      <w:marLeft w:val="0"/>
                      <w:marRight w:val="0"/>
                      <w:marTop w:val="0"/>
                      <w:marBottom w:val="0"/>
                      <w:divBdr>
                        <w:top w:val="none" w:sz="0" w:space="0" w:color="auto"/>
                        <w:left w:val="none" w:sz="0" w:space="0" w:color="auto"/>
                        <w:bottom w:val="none" w:sz="0" w:space="0" w:color="auto"/>
                        <w:right w:val="none" w:sz="0" w:space="0" w:color="auto"/>
                      </w:divBdr>
                    </w:div>
                  </w:divsChild>
                </w:div>
                <w:div w:id="1352532609">
                  <w:marLeft w:val="0"/>
                  <w:marRight w:val="0"/>
                  <w:marTop w:val="0"/>
                  <w:marBottom w:val="0"/>
                  <w:divBdr>
                    <w:top w:val="none" w:sz="0" w:space="0" w:color="auto"/>
                    <w:left w:val="none" w:sz="0" w:space="0" w:color="auto"/>
                    <w:bottom w:val="none" w:sz="0" w:space="0" w:color="auto"/>
                    <w:right w:val="none" w:sz="0" w:space="0" w:color="auto"/>
                  </w:divBdr>
                  <w:divsChild>
                    <w:div w:id="1300526954">
                      <w:marLeft w:val="0"/>
                      <w:marRight w:val="0"/>
                      <w:marTop w:val="0"/>
                      <w:marBottom w:val="0"/>
                      <w:divBdr>
                        <w:top w:val="none" w:sz="0" w:space="0" w:color="auto"/>
                        <w:left w:val="none" w:sz="0" w:space="0" w:color="auto"/>
                        <w:bottom w:val="none" w:sz="0" w:space="0" w:color="auto"/>
                        <w:right w:val="none" w:sz="0" w:space="0" w:color="auto"/>
                      </w:divBdr>
                    </w:div>
                  </w:divsChild>
                </w:div>
                <w:div w:id="1401753699">
                  <w:marLeft w:val="0"/>
                  <w:marRight w:val="0"/>
                  <w:marTop w:val="0"/>
                  <w:marBottom w:val="0"/>
                  <w:divBdr>
                    <w:top w:val="none" w:sz="0" w:space="0" w:color="auto"/>
                    <w:left w:val="none" w:sz="0" w:space="0" w:color="auto"/>
                    <w:bottom w:val="none" w:sz="0" w:space="0" w:color="auto"/>
                    <w:right w:val="none" w:sz="0" w:space="0" w:color="auto"/>
                  </w:divBdr>
                  <w:divsChild>
                    <w:div w:id="338242792">
                      <w:marLeft w:val="0"/>
                      <w:marRight w:val="0"/>
                      <w:marTop w:val="0"/>
                      <w:marBottom w:val="0"/>
                      <w:divBdr>
                        <w:top w:val="none" w:sz="0" w:space="0" w:color="auto"/>
                        <w:left w:val="none" w:sz="0" w:space="0" w:color="auto"/>
                        <w:bottom w:val="none" w:sz="0" w:space="0" w:color="auto"/>
                        <w:right w:val="none" w:sz="0" w:space="0" w:color="auto"/>
                      </w:divBdr>
                    </w:div>
                  </w:divsChild>
                </w:div>
                <w:div w:id="1415664260">
                  <w:marLeft w:val="0"/>
                  <w:marRight w:val="0"/>
                  <w:marTop w:val="0"/>
                  <w:marBottom w:val="0"/>
                  <w:divBdr>
                    <w:top w:val="none" w:sz="0" w:space="0" w:color="auto"/>
                    <w:left w:val="none" w:sz="0" w:space="0" w:color="auto"/>
                    <w:bottom w:val="none" w:sz="0" w:space="0" w:color="auto"/>
                    <w:right w:val="none" w:sz="0" w:space="0" w:color="auto"/>
                  </w:divBdr>
                  <w:divsChild>
                    <w:div w:id="842665110">
                      <w:marLeft w:val="0"/>
                      <w:marRight w:val="0"/>
                      <w:marTop w:val="0"/>
                      <w:marBottom w:val="0"/>
                      <w:divBdr>
                        <w:top w:val="none" w:sz="0" w:space="0" w:color="auto"/>
                        <w:left w:val="none" w:sz="0" w:space="0" w:color="auto"/>
                        <w:bottom w:val="none" w:sz="0" w:space="0" w:color="auto"/>
                        <w:right w:val="none" w:sz="0" w:space="0" w:color="auto"/>
                      </w:divBdr>
                    </w:div>
                  </w:divsChild>
                </w:div>
                <w:div w:id="1419983933">
                  <w:marLeft w:val="0"/>
                  <w:marRight w:val="0"/>
                  <w:marTop w:val="0"/>
                  <w:marBottom w:val="0"/>
                  <w:divBdr>
                    <w:top w:val="none" w:sz="0" w:space="0" w:color="auto"/>
                    <w:left w:val="none" w:sz="0" w:space="0" w:color="auto"/>
                    <w:bottom w:val="none" w:sz="0" w:space="0" w:color="auto"/>
                    <w:right w:val="none" w:sz="0" w:space="0" w:color="auto"/>
                  </w:divBdr>
                  <w:divsChild>
                    <w:div w:id="1960337360">
                      <w:marLeft w:val="0"/>
                      <w:marRight w:val="0"/>
                      <w:marTop w:val="0"/>
                      <w:marBottom w:val="0"/>
                      <w:divBdr>
                        <w:top w:val="none" w:sz="0" w:space="0" w:color="auto"/>
                        <w:left w:val="none" w:sz="0" w:space="0" w:color="auto"/>
                        <w:bottom w:val="none" w:sz="0" w:space="0" w:color="auto"/>
                        <w:right w:val="none" w:sz="0" w:space="0" w:color="auto"/>
                      </w:divBdr>
                    </w:div>
                  </w:divsChild>
                </w:div>
                <w:div w:id="1435049508">
                  <w:marLeft w:val="0"/>
                  <w:marRight w:val="0"/>
                  <w:marTop w:val="0"/>
                  <w:marBottom w:val="0"/>
                  <w:divBdr>
                    <w:top w:val="none" w:sz="0" w:space="0" w:color="auto"/>
                    <w:left w:val="none" w:sz="0" w:space="0" w:color="auto"/>
                    <w:bottom w:val="none" w:sz="0" w:space="0" w:color="auto"/>
                    <w:right w:val="none" w:sz="0" w:space="0" w:color="auto"/>
                  </w:divBdr>
                  <w:divsChild>
                    <w:div w:id="898519538">
                      <w:marLeft w:val="0"/>
                      <w:marRight w:val="0"/>
                      <w:marTop w:val="0"/>
                      <w:marBottom w:val="0"/>
                      <w:divBdr>
                        <w:top w:val="none" w:sz="0" w:space="0" w:color="auto"/>
                        <w:left w:val="none" w:sz="0" w:space="0" w:color="auto"/>
                        <w:bottom w:val="none" w:sz="0" w:space="0" w:color="auto"/>
                        <w:right w:val="none" w:sz="0" w:space="0" w:color="auto"/>
                      </w:divBdr>
                    </w:div>
                  </w:divsChild>
                </w:div>
                <w:div w:id="1455825860">
                  <w:marLeft w:val="0"/>
                  <w:marRight w:val="0"/>
                  <w:marTop w:val="0"/>
                  <w:marBottom w:val="0"/>
                  <w:divBdr>
                    <w:top w:val="none" w:sz="0" w:space="0" w:color="auto"/>
                    <w:left w:val="none" w:sz="0" w:space="0" w:color="auto"/>
                    <w:bottom w:val="none" w:sz="0" w:space="0" w:color="auto"/>
                    <w:right w:val="none" w:sz="0" w:space="0" w:color="auto"/>
                  </w:divBdr>
                  <w:divsChild>
                    <w:div w:id="2089382058">
                      <w:marLeft w:val="0"/>
                      <w:marRight w:val="0"/>
                      <w:marTop w:val="0"/>
                      <w:marBottom w:val="0"/>
                      <w:divBdr>
                        <w:top w:val="none" w:sz="0" w:space="0" w:color="auto"/>
                        <w:left w:val="none" w:sz="0" w:space="0" w:color="auto"/>
                        <w:bottom w:val="none" w:sz="0" w:space="0" w:color="auto"/>
                        <w:right w:val="none" w:sz="0" w:space="0" w:color="auto"/>
                      </w:divBdr>
                    </w:div>
                  </w:divsChild>
                </w:div>
                <w:div w:id="1465541668">
                  <w:marLeft w:val="0"/>
                  <w:marRight w:val="0"/>
                  <w:marTop w:val="0"/>
                  <w:marBottom w:val="0"/>
                  <w:divBdr>
                    <w:top w:val="none" w:sz="0" w:space="0" w:color="auto"/>
                    <w:left w:val="none" w:sz="0" w:space="0" w:color="auto"/>
                    <w:bottom w:val="none" w:sz="0" w:space="0" w:color="auto"/>
                    <w:right w:val="none" w:sz="0" w:space="0" w:color="auto"/>
                  </w:divBdr>
                  <w:divsChild>
                    <w:div w:id="2065181915">
                      <w:marLeft w:val="0"/>
                      <w:marRight w:val="0"/>
                      <w:marTop w:val="0"/>
                      <w:marBottom w:val="0"/>
                      <w:divBdr>
                        <w:top w:val="none" w:sz="0" w:space="0" w:color="auto"/>
                        <w:left w:val="none" w:sz="0" w:space="0" w:color="auto"/>
                        <w:bottom w:val="none" w:sz="0" w:space="0" w:color="auto"/>
                        <w:right w:val="none" w:sz="0" w:space="0" w:color="auto"/>
                      </w:divBdr>
                    </w:div>
                  </w:divsChild>
                </w:div>
                <w:div w:id="1497578255">
                  <w:marLeft w:val="0"/>
                  <w:marRight w:val="0"/>
                  <w:marTop w:val="0"/>
                  <w:marBottom w:val="0"/>
                  <w:divBdr>
                    <w:top w:val="none" w:sz="0" w:space="0" w:color="auto"/>
                    <w:left w:val="none" w:sz="0" w:space="0" w:color="auto"/>
                    <w:bottom w:val="none" w:sz="0" w:space="0" w:color="auto"/>
                    <w:right w:val="none" w:sz="0" w:space="0" w:color="auto"/>
                  </w:divBdr>
                  <w:divsChild>
                    <w:div w:id="331643868">
                      <w:marLeft w:val="0"/>
                      <w:marRight w:val="0"/>
                      <w:marTop w:val="0"/>
                      <w:marBottom w:val="0"/>
                      <w:divBdr>
                        <w:top w:val="none" w:sz="0" w:space="0" w:color="auto"/>
                        <w:left w:val="none" w:sz="0" w:space="0" w:color="auto"/>
                        <w:bottom w:val="none" w:sz="0" w:space="0" w:color="auto"/>
                        <w:right w:val="none" w:sz="0" w:space="0" w:color="auto"/>
                      </w:divBdr>
                    </w:div>
                  </w:divsChild>
                </w:div>
                <w:div w:id="1506869887">
                  <w:marLeft w:val="0"/>
                  <w:marRight w:val="0"/>
                  <w:marTop w:val="0"/>
                  <w:marBottom w:val="0"/>
                  <w:divBdr>
                    <w:top w:val="none" w:sz="0" w:space="0" w:color="auto"/>
                    <w:left w:val="none" w:sz="0" w:space="0" w:color="auto"/>
                    <w:bottom w:val="none" w:sz="0" w:space="0" w:color="auto"/>
                    <w:right w:val="none" w:sz="0" w:space="0" w:color="auto"/>
                  </w:divBdr>
                  <w:divsChild>
                    <w:div w:id="885724394">
                      <w:marLeft w:val="0"/>
                      <w:marRight w:val="0"/>
                      <w:marTop w:val="0"/>
                      <w:marBottom w:val="0"/>
                      <w:divBdr>
                        <w:top w:val="none" w:sz="0" w:space="0" w:color="auto"/>
                        <w:left w:val="none" w:sz="0" w:space="0" w:color="auto"/>
                        <w:bottom w:val="none" w:sz="0" w:space="0" w:color="auto"/>
                        <w:right w:val="none" w:sz="0" w:space="0" w:color="auto"/>
                      </w:divBdr>
                    </w:div>
                  </w:divsChild>
                </w:div>
                <w:div w:id="1568690392">
                  <w:marLeft w:val="0"/>
                  <w:marRight w:val="0"/>
                  <w:marTop w:val="0"/>
                  <w:marBottom w:val="0"/>
                  <w:divBdr>
                    <w:top w:val="none" w:sz="0" w:space="0" w:color="auto"/>
                    <w:left w:val="none" w:sz="0" w:space="0" w:color="auto"/>
                    <w:bottom w:val="none" w:sz="0" w:space="0" w:color="auto"/>
                    <w:right w:val="none" w:sz="0" w:space="0" w:color="auto"/>
                  </w:divBdr>
                  <w:divsChild>
                    <w:div w:id="1156608914">
                      <w:marLeft w:val="0"/>
                      <w:marRight w:val="0"/>
                      <w:marTop w:val="0"/>
                      <w:marBottom w:val="0"/>
                      <w:divBdr>
                        <w:top w:val="none" w:sz="0" w:space="0" w:color="auto"/>
                        <w:left w:val="none" w:sz="0" w:space="0" w:color="auto"/>
                        <w:bottom w:val="none" w:sz="0" w:space="0" w:color="auto"/>
                        <w:right w:val="none" w:sz="0" w:space="0" w:color="auto"/>
                      </w:divBdr>
                    </w:div>
                  </w:divsChild>
                </w:div>
                <w:div w:id="1597325979">
                  <w:marLeft w:val="0"/>
                  <w:marRight w:val="0"/>
                  <w:marTop w:val="0"/>
                  <w:marBottom w:val="0"/>
                  <w:divBdr>
                    <w:top w:val="none" w:sz="0" w:space="0" w:color="auto"/>
                    <w:left w:val="none" w:sz="0" w:space="0" w:color="auto"/>
                    <w:bottom w:val="none" w:sz="0" w:space="0" w:color="auto"/>
                    <w:right w:val="none" w:sz="0" w:space="0" w:color="auto"/>
                  </w:divBdr>
                  <w:divsChild>
                    <w:div w:id="785193458">
                      <w:marLeft w:val="0"/>
                      <w:marRight w:val="0"/>
                      <w:marTop w:val="0"/>
                      <w:marBottom w:val="0"/>
                      <w:divBdr>
                        <w:top w:val="none" w:sz="0" w:space="0" w:color="auto"/>
                        <w:left w:val="none" w:sz="0" w:space="0" w:color="auto"/>
                        <w:bottom w:val="none" w:sz="0" w:space="0" w:color="auto"/>
                        <w:right w:val="none" w:sz="0" w:space="0" w:color="auto"/>
                      </w:divBdr>
                    </w:div>
                  </w:divsChild>
                </w:div>
                <w:div w:id="1603879741">
                  <w:marLeft w:val="0"/>
                  <w:marRight w:val="0"/>
                  <w:marTop w:val="0"/>
                  <w:marBottom w:val="0"/>
                  <w:divBdr>
                    <w:top w:val="none" w:sz="0" w:space="0" w:color="auto"/>
                    <w:left w:val="none" w:sz="0" w:space="0" w:color="auto"/>
                    <w:bottom w:val="none" w:sz="0" w:space="0" w:color="auto"/>
                    <w:right w:val="none" w:sz="0" w:space="0" w:color="auto"/>
                  </w:divBdr>
                  <w:divsChild>
                    <w:div w:id="868571532">
                      <w:marLeft w:val="0"/>
                      <w:marRight w:val="0"/>
                      <w:marTop w:val="0"/>
                      <w:marBottom w:val="0"/>
                      <w:divBdr>
                        <w:top w:val="none" w:sz="0" w:space="0" w:color="auto"/>
                        <w:left w:val="none" w:sz="0" w:space="0" w:color="auto"/>
                        <w:bottom w:val="none" w:sz="0" w:space="0" w:color="auto"/>
                        <w:right w:val="none" w:sz="0" w:space="0" w:color="auto"/>
                      </w:divBdr>
                    </w:div>
                  </w:divsChild>
                </w:div>
                <w:div w:id="1664045266">
                  <w:marLeft w:val="0"/>
                  <w:marRight w:val="0"/>
                  <w:marTop w:val="0"/>
                  <w:marBottom w:val="0"/>
                  <w:divBdr>
                    <w:top w:val="none" w:sz="0" w:space="0" w:color="auto"/>
                    <w:left w:val="none" w:sz="0" w:space="0" w:color="auto"/>
                    <w:bottom w:val="none" w:sz="0" w:space="0" w:color="auto"/>
                    <w:right w:val="none" w:sz="0" w:space="0" w:color="auto"/>
                  </w:divBdr>
                  <w:divsChild>
                    <w:div w:id="898636104">
                      <w:marLeft w:val="0"/>
                      <w:marRight w:val="0"/>
                      <w:marTop w:val="0"/>
                      <w:marBottom w:val="0"/>
                      <w:divBdr>
                        <w:top w:val="none" w:sz="0" w:space="0" w:color="auto"/>
                        <w:left w:val="none" w:sz="0" w:space="0" w:color="auto"/>
                        <w:bottom w:val="none" w:sz="0" w:space="0" w:color="auto"/>
                        <w:right w:val="none" w:sz="0" w:space="0" w:color="auto"/>
                      </w:divBdr>
                    </w:div>
                  </w:divsChild>
                </w:div>
                <w:div w:id="1669288631">
                  <w:marLeft w:val="0"/>
                  <w:marRight w:val="0"/>
                  <w:marTop w:val="0"/>
                  <w:marBottom w:val="0"/>
                  <w:divBdr>
                    <w:top w:val="none" w:sz="0" w:space="0" w:color="auto"/>
                    <w:left w:val="none" w:sz="0" w:space="0" w:color="auto"/>
                    <w:bottom w:val="none" w:sz="0" w:space="0" w:color="auto"/>
                    <w:right w:val="none" w:sz="0" w:space="0" w:color="auto"/>
                  </w:divBdr>
                  <w:divsChild>
                    <w:div w:id="651712484">
                      <w:marLeft w:val="0"/>
                      <w:marRight w:val="0"/>
                      <w:marTop w:val="0"/>
                      <w:marBottom w:val="0"/>
                      <w:divBdr>
                        <w:top w:val="none" w:sz="0" w:space="0" w:color="auto"/>
                        <w:left w:val="none" w:sz="0" w:space="0" w:color="auto"/>
                        <w:bottom w:val="none" w:sz="0" w:space="0" w:color="auto"/>
                        <w:right w:val="none" w:sz="0" w:space="0" w:color="auto"/>
                      </w:divBdr>
                    </w:div>
                  </w:divsChild>
                </w:div>
                <w:div w:id="1672024054">
                  <w:marLeft w:val="0"/>
                  <w:marRight w:val="0"/>
                  <w:marTop w:val="0"/>
                  <w:marBottom w:val="0"/>
                  <w:divBdr>
                    <w:top w:val="none" w:sz="0" w:space="0" w:color="auto"/>
                    <w:left w:val="none" w:sz="0" w:space="0" w:color="auto"/>
                    <w:bottom w:val="none" w:sz="0" w:space="0" w:color="auto"/>
                    <w:right w:val="none" w:sz="0" w:space="0" w:color="auto"/>
                  </w:divBdr>
                  <w:divsChild>
                    <w:div w:id="1235240007">
                      <w:marLeft w:val="0"/>
                      <w:marRight w:val="0"/>
                      <w:marTop w:val="0"/>
                      <w:marBottom w:val="0"/>
                      <w:divBdr>
                        <w:top w:val="none" w:sz="0" w:space="0" w:color="auto"/>
                        <w:left w:val="none" w:sz="0" w:space="0" w:color="auto"/>
                        <w:bottom w:val="none" w:sz="0" w:space="0" w:color="auto"/>
                        <w:right w:val="none" w:sz="0" w:space="0" w:color="auto"/>
                      </w:divBdr>
                    </w:div>
                  </w:divsChild>
                </w:div>
                <w:div w:id="1678848460">
                  <w:marLeft w:val="0"/>
                  <w:marRight w:val="0"/>
                  <w:marTop w:val="0"/>
                  <w:marBottom w:val="0"/>
                  <w:divBdr>
                    <w:top w:val="none" w:sz="0" w:space="0" w:color="auto"/>
                    <w:left w:val="none" w:sz="0" w:space="0" w:color="auto"/>
                    <w:bottom w:val="none" w:sz="0" w:space="0" w:color="auto"/>
                    <w:right w:val="none" w:sz="0" w:space="0" w:color="auto"/>
                  </w:divBdr>
                  <w:divsChild>
                    <w:div w:id="87577415">
                      <w:marLeft w:val="0"/>
                      <w:marRight w:val="0"/>
                      <w:marTop w:val="0"/>
                      <w:marBottom w:val="0"/>
                      <w:divBdr>
                        <w:top w:val="none" w:sz="0" w:space="0" w:color="auto"/>
                        <w:left w:val="none" w:sz="0" w:space="0" w:color="auto"/>
                        <w:bottom w:val="none" w:sz="0" w:space="0" w:color="auto"/>
                        <w:right w:val="none" w:sz="0" w:space="0" w:color="auto"/>
                      </w:divBdr>
                    </w:div>
                    <w:div w:id="1623027392">
                      <w:marLeft w:val="0"/>
                      <w:marRight w:val="0"/>
                      <w:marTop w:val="0"/>
                      <w:marBottom w:val="0"/>
                      <w:divBdr>
                        <w:top w:val="none" w:sz="0" w:space="0" w:color="auto"/>
                        <w:left w:val="none" w:sz="0" w:space="0" w:color="auto"/>
                        <w:bottom w:val="none" w:sz="0" w:space="0" w:color="auto"/>
                        <w:right w:val="none" w:sz="0" w:space="0" w:color="auto"/>
                      </w:divBdr>
                    </w:div>
                  </w:divsChild>
                </w:div>
                <w:div w:id="1685548494">
                  <w:marLeft w:val="0"/>
                  <w:marRight w:val="0"/>
                  <w:marTop w:val="0"/>
                  <w:marBottom w:val="0"/>
                  <w:divBdr>
                    <w:top w:val="none" w:sz="0" w:space="0" w:color="auto"/>
                    <w:left w:val="none" w:sz="0" w:space="0" w:color="auto"/>
                    <w:bottom w:val="none" w:sz="0" w:space="0" w:color="auto"/>
                    <w:right w:val="none" w:sz="0" w:space="0" w:color="auto"/>
                  </w:divBdr>
                  <w:divsChild>
                    <w:div w:id="1866477534">
                      <w:marLeft w:val="0"/>
                      <w:marRight w:val="0"/>
                      <w:marTop w:val="0"/>
                      <w:marBottom w:val="0"/>
                      <w:divBdr>
                        <w:top w:val="none" w:sz="0" w:space="0" w:color="auto"/>
                        <w:left w:val="none" w:sz="0" w:space="0" w:color="auto"/>
                        <w:bottom w:val="none" w:sz="0" w:space="0" w:color="auto"/>
                        <w:right w:val="none" w:sz="0" w:space="0" w:color="auto"/>
                      </w:divBdr>
                    </w:div>
                  </w:divsChild>
                </w:div>
                <w:div w:id="1695495236">
                  <w:marLeft w:val="0"/>
                  <w:marRight w:val="0"/>
                  <w:marTop w:val="0"/>
                  <w:marBottom w:val="0"/>
                  <w:divBdr>
                    <w:top w:val="none" w:sz="0" w:space="0" w:color="auto"/>
                    <w:left w:val="none" w:sz="0" w:space="0" w:color="auto"/>
                    <w:bottom w:val="none" w:sz="0" w:space="0" w:color="auto"/>
                    <w:right w:val="none" w:sz="0" w:space="0" w:color="auto"/>
                  </w:divBdr>
                  <w:divsChild>
                    <w:div w:id="1627007011">
                      <w:marLeft w:val="0"/>
                      <w:marRight w:val="0"/>
                      <w:marTop w:val="0"/>
                      <w:marBottom w:val="0"/>
                      <w:divBdr>
                        <w:top w:val="none" w:sz="0" w:space="0" w:color="auto"/>
                        <w:left w:val="none" w:sz="0" w:space="0" w:color="auto"/>
                        <w:bottom w:val="none" w:sz="0" w:space="0" w:color="auto"/>
                        <w:right w:val="none" w:sz="0" w:space="0" w:color="auto"/>
                      </w:divBdr>
                    </w:div>
                  </w:divsChild>
                </w:div>
                <w:div w:id="1712455687">
                  <w:marLeft w:val="0"/>
                  <w:marRight w:val="0"/>
                  <w:marTop w:val="0"/>
                  <w:marBottom w:val="0"/>
                  <w:divBdr>
                    <w:top w:val="none" w:sz="0" w:space="0" w:color="auto"/>
                    <w:left w:val="none" w:sz="0" w:space="0" w:color="auto"/>
                    <w:bottom w:val="none" w:sz="0" w:space="0" w:color="auto"/>
                    <w:right w:val="none" w:sz="0" w:space="0" w:color="auto"/>
                  </w:divBdr>
                  <w:divsChild>
                    <w:div w:id="65035356">
                      <w:marLeft w:val="0"/>
                      <w:marRight w:val="0"/>
                      <w:marTop w:val="0"/>
                      <w:marBottom w:val="0"/>
                      <w:divBdr>
                        <w:top w:val="none" w:sz="0" w:space="0" w:color="auto"/>
                        <w:left w:val="none" w:sz="0" w:space="0" w:color="auto"/>
                        <w:bottom w:val="none" w:sz="0" w:space="0" w:color="auto"/>
                        <w:right w:val="none" w:sz="0" w:space="0" w:color="auto"/>
                      </w:divBdr>
                    </w:div>
                    <w:div w:id="1242761883">
                      <w:marLeft w:val="0"/>
                      <w:marRight w:val="0"/>
                      <w:marTop w:val="0"/>
                      <w:marBottom w:val="0"/>
                      <w:divBdr>
                        <w:top w:val="none" w:sz="0" w:space="0" w:color="auto"/>
                        <w:left w:val="none" w:sz="0" w:space="0" w:color="auto"/>
                        <w:bottom w:val="none" w:sz="0" w:space="0" w:color="auto"/>
                        <w:right w:val="none" w:sz="0" w:space="0" w:color="auto"/>
                      </w:divBdr>
                    </w:div>
                  </w:divsChild>
                </w:div>
                <w:div w:id="1716927813">
                  <w:marLeft w:val="0"/>
                  <w:marRight w:val="0"/>
                  <w:marTop w:val="0"/>
                  <w:marBottom w:val="0"/>
                  <w:divBdr>
                    <w:top w:val="none" w:sz="0" w:space="0" w:color="auto"/>
                    <w:left w:val="none" w:sz="0" w:space="0" w:color="auto"/>
                    <w:bottom w:val="none" w:sz="0" w:space="0" w:color="auto"/>
                    <w:right w:val="none" w:sz="0" w:space="0" w:color="auto"/>
                  </w:divBdr>
                  <w:divsChild>
                    <w:div w:id="813376260">
                      <w:marLeft w:val="0"/>
                      <w:marRight w:val="0"/>
                      <w:marTop w:val="0"/>
                      <w:marBottom w:val="0"/>
                      <w:divBdr>
                        <w:top w:val="none" w:sz="0" w:space="0" w:color="auto"/>
                        <w:left w:val="none" w:sz="0" w:space="0" w:color="auto"/>
                        <w:bottom w:val="none" w:sz="0" w:space="0" w:color="auto"/>
                        <w:right w:val="none" w:sz="0" w:space="0" w:color="auto"/>
                      </w:divBdr>
                    </w:div>
                  </w:divsChild>
                </w:div>
                <w:div w:id="1728719512">
                  <w:marLeft w:val="0"/>
                  <w:marRight w:val="0"/>
                  <w:marTop w:val="0"/>
                  <w:marBottom w:val="0"/>
                  <w:divBdr>
                    <w:top w:val="none" w:sz="0" w:space="0" w:color="auto"/>
                    <w:left w:val="none" w:sz="0" w:space="0" w:color="auto"/>
                    <w:bottom w:val="none" w:sz="0" w:space="0" w:color="auto"/>
                    <w:right w:val="none" w:sz="0" w:space="0" w:color="auto"/>
                  </w:divBdr>
                  <w:divsChild>
                    <w:div w:id="1224413651">
                      <w:marLeft w:val="0"/>
                      <w:marRight w:val="0"/>
                      <w:marTop w:val="0"/>
                      <w:marBottom w:val="0"/>
                      <w:divBdr>
                        <w:top w:val="none" w:sz="0" w:space="0" w:color="auto"/>
                        <w:left w:val="none" w:sz="0" w:space="0" w:color="auto"/>
                        <w:bottom w:val="none" w:sz="0" w:space="0" w:color="auto"/>
                        <w:right w:val="none" w:sz="0" w:space="0" w:color="auto"/>
                      </w:divBdr>
                    </w:div>
                  </w:divsChild>
                </w:div>
                <w:div w:id="1766029675">
                  <w:marLeft w:val="0"/>
                  <w:marRight w:val="0"/>
                  <w:marTop w:val="0"/>
                  <w:marBottom w:val="0"/>
                  <w:divBdr>
                    <w:top w:val="none" w:sz="0" w:space="0" w:color="auto"/>
                    <w:left w:val="none" w:sz="0" w:space="0" w:color="auto"/>
                    <w:bottom w:val="none" w:sz="0" w:space="0" w:color="auto"/>
                    <w:right w:val="none" w:sz="0" w:space="0" w:color="auto"/>
                  </w:divBdr>
                  <w:divsChild>
                    <w:div w:id="1616867932">
                      <w:marLeft w:val="0"/>
                      <w:marRight w:val="0"/>
                      <w:marTop w:val="0"/>
                      <w:marBottom w:val="0"/>
                      <w:divBdr>
                        <w:top w:val="none" w:sz="0" w:space="0" w:color="auto"/>
                        <w:left w:val="none" w:sz="0" w:space="0" w:color="auto"/>
                        <w:bottom w:val="none" w:sz="0" w:space="0" w:color="auto"/>
                        <w:right w:val="none" w:sz="0" w:space="0" w:color="auto"/>
                      </w:divBdr>
                    </w:div>
                  </w:divsChild>
                </w:div>
                <w:div w:id="1780446794">
                  <w:marLeft w:val="0"/>
                  <w:marRight w:val="0"/>
                  <w:marTop w:val="0"/>
                  <w:marBottom w:val="0"/>
                  <w:divBdr>
                    <w:top w:val="none" w:sz="0" w:space="0" w:color="auto"/>
                    <w:left w:val="none" w:sz="0" w:space="0" w:color="auto"/>
                    <w:bottom w:val="none" w:sz="0" w:space="0" w:color="auto"/>
                    <w:right w:val="none" w:sz="0" w:space="0" w:color="auto"/>
                  </w:divBdr>
                  <w:divsChild>
                    <w:div w:id="1147934671">
                      <w:marLeft w:val="0"/>
                      <w:marRight w:val="0"/>
                      <w:marTop w:val="0"/>
                      <w:marBottom w:val="0"/>
                      <w:divBdr>
                        <w:top w:val="none" w:sz="0" w:space="0" w:color="auto"/>
                        <w:left w:val="none" w:sz="0" w:space="0" w:color="auto"/>
                        <w:bottom w:val="none" w:sz="0" w:space="0" w:color="auto"/>
                        <w:right w:val="none" w:sz="0" w:space="0" w:color="auto"/>
                      </w:divBdr>
                    </w:div>
                  </w:divsChild>
                </w:div>
                <w:div w:id="1852793417">
                  <w:marLeft w:val="0"/>
                  <w:marRight w:val="0"/>
                  <w:marTop w:val="0"/>
                  <w:marBottom w:val="0"/>
                  <w:divBdr>
                    <w:top w:val="none" w:sz="0" w:space="0" w:color="auto"/>
                    <w:left w:val="none" w:sz="0" w:space="0" w:color="auto"/>
                    <w:bottom w:val="none" w:sz="0" w:space="0" w:color="auto"/>
                    <w:right w:val="none" w:sz="0" w:space="0" w:color="auto"/>
                  </w:divBdr>
                  <w:divsChild>
                    <w:div w:id="362631630">
                      <w:marLeft w:val="0"/>
                      <w:marRight w:val="0"/>
                      <w:marTop w:val="0"/>
                      <w:marBottom w:val="0"/>
                      <w:divBdr>
                        <w:top w:val="none" w:sz="0" w:space="0" w:color="auto"/>
                        <w:left w:val="none" w:sz="0" w:space="0" w:color="auto"/>
                        <w:bottom w:val="none" w:sz="0" w:space="0" w:color="auto"/>
                        <w:right w:val="none" w:sz="0" w:space="0" w:color="auto"/>
                      </w:divBdr>
                    </w:div>
                  </w:divsChild>
                </w:div>
                <w:div w:id="1865052073">
                  <w:marLeft w:val="0"/>
                  <w:marRight w:val="0"/>
                  <w:marTop w:val="0"/>
                  <w:marBottom w:val="0"/>
                  <w:divBdr>
                    <w:top w:val="none" w:sz="0" w:space="0" w:color="auto"/>
                    <w:left w:val="none" w:sz="0" w:space="0" w:color="auto"/>
                    <w:bottom w:val="none" w:sz="0" w:space="0" w:color="auto"/>
                    <w:right w:val="none" w:sz="0" w:space="0" w:color="auto"/>
                  </w:divBdr>
                  <w:divsChild>
                    <w:div w:id="718167433">
                      <w:marLeft w:val="0"/>
                      <w:marRight w:val="0"/>
                      <w:marTop w:val="0"/>
                      <w:marBottom w:val="0"/>
                      <w:divBdr>
                        <w:top w:val="none" w:sz="0" w:space="0" w:color="auto"/>
                        <w:left w:val="none" w:sz="0" w:space="0" w:color="auto"/>
                        <w:bottom w:val="none" w:sz="0" w:space="0" w:color="auto"/>
                        <w:right w:val="none" w:sz="0" w:space="0" w:color="auto"/>
                      </w:divBdr>
                    </w:div>
                    <w:div w:id="1370685458">
                      <w:marLeft w:val="0"/>
                      <w:marRight w:val="0"/>
                      <w:marTop w:val="0"/>
                      <w:marBottom w:val="0"/>
                      <w:divBdr>
                        <w:top w:val="none" w:sz="0" w:space="0" w:color="auto"/>
                        <w:left w:val="none" w:sz="0" w:space="0" w:color="auto"/>
                        <w:bottom w:val="none" w:sz="0" w:space="0" w:color="auto"/>
                        <w:right w:val="none" w:sz="0" w:space="0" w:color="auto"/>
                      </w:divBdr>
                    </w:div>
                  </w:divsChild>
                </w:div>
                <w:div w:id="1869299263">
                  <w:marLeft w:val="0"/>
                  <w:marRight w:val="0"/>
                  <w:marTop w:val="0"/>
                  <w:marBottom w:val="0"/>
                  <w:divBdr>
                    <w:top w:val="none" w:sz="0" w:space="0" w:color="auto"/>
                    <w:left w:val="none" w:sz="0" w:space="0" w:color="auto"/>
                    <w:bottom w:val="none" w:sz="0" w:space="0" w:color="auto"/>
                    <w:right w:val="none" w:sz="0" w:space="0" w:color="auto"/>
                  </w:divBdr>
                  <w:divsChild>
                    <w:div w:id="1121845468">
                      <w:marLeft w:val="0"/>
                      <w:marRight w:val="0"/>
                      <w:marTop w:val="0"/>
                      <w:marBottom w:val="0"/>
                      <w:divBdr>
                        <w:top w:val="none" w:sz="0" w:space="0" w:color="auto"/>
                        <w:left w:val="none" w:sz="0" w:space="0" w:color="auto"/>
                        <w:bottom w:val="none" w:sz="0" w:space="0" w:color="auto"/>
                        <w:right w:val="none" w:sz="0" w:space="0" w:color="auto"/>
                      </w:divBdr>
                    </w:div>
                  </w:divsChild>
                </w:div>
                <w:div w:id="1883904195">
                  <w:marLeft w:val="0"/>
                  <w:marRight w:val="0"/>
                  <w:marTop w:val="0"/>
                  <w:marBottom w:val="0"/>
                  <w:divBdr>
                    <w:top w:val="none" w:sz="0" w:space="0" w:color="auto"/>
                    <w:left w:val="none" w:sz="0" w:space="0" w:color="auto"/>
                    <w:bottom w:val="none" w:sz="0" w:space="0" w:color="auto"/>
                    <w:right w:val="none" w:sz="0" w:space="0" w:color="auto"/>
                  </w:divBdr>
                  <w:divsChild>
                    <w:div w:id="1431898218">
                      <w:marLeft w:val="0"/>
                      <w:marRight w:val="0"/>
                      <w:marTop w:val="0"/>
                      <w:marBottom w:val="0"/>
                      <w:divBdr>
                        <w:top w:val="none" w:sz="0" w:space="0" w:color="auto"/>
                        <w:left w:val="none" w:sz="0" w:space="0" w:color="auto"/>
                        <w:bottom w:val="none" w:sz="0" w:space="0" w:color="auto"/>
                        <w:right w:val="none" w:sz="0" w:space="0" w:color="auto"/>
                      </w:divBdr>
                    </w:div>
                    <w:div w:id="1642534156">
                      <w:marLeft w:val="0"/>
                      <w:marRight w:val="0"/>
                      <w:marTop w:val="0"/>
                      <w:marBottom w:val="0"/>
                      <w:divBdr>
                        <w:top w:val="none" w:sz="0" w:space="0" w:color="auto"/>
                        <w:left w:val="none" w:sz="0" w:space="0" w:color="auto"/>
                        <w:bottom w:val="none" w:sz="0" w:space="0" w:color="auto"/>
                        <w:right w:val="none" w:sz="0" w:space="0" w:color="auto"/>
                      </w:divBdr>
                    </w:div>
                  </w:divsChild>
                </w:div>
                <w:div w:id="1955752195">
                  <w:marLeft w:val="0"/>
                  <w:marRight w:val="0"/>
                  <w:marTop w:val="0"/>
                  <w:marBottom w:val="0"/>
                  <w:divBdr>
                    <w:top w:val="none" w:sz="0" w:space="0" w:color="auto"/>
                    <w:left w:val="none" w:sz="0" w:space="0" w:color="auto"/>
                    <w:bottom w:val="none" w:sz="0" w:space="0" w:color="auto"/>
                    <w:right w:val="none" w:sz="0" w:space="0" w:color="auto"/>
                  </w:divBdr>
                  <w:divsChild>
                    <w:div w:id="219173977">
                      <w:marLeft w:val="0"/>
                      <w:marRight w:val="0"/>
                      <w:marTop w:val="0"/>
                      <w:marBottom w:val="0"/>
                      <w:divBdr>
                        <w:top w:val="none" w:sz="0" w:space="0" w:color="auto"/>
                        <w:left w:val="none" w:sz="0" w:space="0" w:color="auto"/>
                        <w:bottom w:val="none" w:sz="0" w:space="0" w:color="auto"/>
                        <w:right w:val="none" w:sz="0" w:space="0" w:color="auto"/>
                      </w:divBdr>
                    </w:div>
                  </w:divsChild>
                </w:div>
                <w:div w:id="1985696419">
                  <w:marLeft w:val="0"/>
                  <w:marRight w:val="0"/>
                  <w:marTop w:val="0"/>
                  <w:marBottom w:val="0"/>
                  <w:divBdr>
                    <w:top w:val="none" w:sz="0" w:space="0" w:color="auto"/>
                    <w:left w:val="none" w:sz="0" w:space="0" w:color="auto"/>
                    <w:bottom w:val="none" w:sz="0" w:space="0" w:color="auto"/>
                    <w:right w:val="none" w:sz="0" w:space="0" w:color="auto"/>
                  </w:divBdr>
                  <w:divsChild>
                    <w:div w:id="433670849">
                      <w:marLeft w:val="0"/>
                      <w:marRight w:val="0"/>
                      <w:marTop w:val="0"/>
                      <w:marBottom w:val="0"/>
                      <w:divBdr>
                        <w:top w:val="none" w:sz="0" w:space="0" w:color="auto"/>
                        <w:left w:val="none" w:sz="0" w:space="0" w:color="auto"/>
                        <w:bottom w:val="none" w:sz="0" w:space="0" w:color="auto"/>
                        <w:right w:val="none" w:sz="0" w:space="0" w:color="auto"/>
                      </w:divBdr>
                    </w:div>
                  </w:divsChild>
                </w:div>
                <w:div w:id="2005233445">
                  <w:marLeft w:val="0"/>
                  <w:marRight w:val="0"/>
                  <w:marTop w:val="0"/>
                  <w:marBottom w:val="0"/>
                  <w:divBdr>
                    <w:top w:val="none" w:sz="0" w:space="0" w:color="auto"/>
                    <w:left w:val="none" w:sz="0" w:space="0" w:color="auto"/>
                    <w:bottom w:val="none" w:sz="0" w:space="0" w:color="auto"/>
                    <w:right w:val="none" w:sz="0" w:space="0" w:color="auto"/>
                  </w:divBdr>
                  <w:divsChild>
                    <w:div w:id="2122455368">
                      <w:marLeft w:val="0"/>
                      <w:marRight w:val="0"/>
                      <w:marTop w:val="0"/>
                      <w:marBottom w:val="0"/>
                      <w:divBdr>
                        <w:top w:val="none" w:sz="0" w:space="0" w:color="auto"/>
                        <w:left w:val="none" w:sz="0" w:space="0" w:color="auto"/>
                        <w:bottom w:val="none" w:sz="0" w:space="0" w:color="auto"/>
                        <w:right w:val="none" w:sz="0" w:space="0" w:color="auto"/>
                      </w:divBdr>
                    </w:div>
                  </w:divsChild>
                </w:div>
                <w:div w:id="2041273723">
                  <w:marLeft w:val="0"/>
                  <w:marRight w:val="0"/>
                  <w:marTop w:val="0"/>
                  <w:marBottom w:val="0"/>
                  <w:divBdr>
                    <w:top w:val="none" w:sz="0" w:space="0" w:color="auto"/>
                    <w:left w:val="none" w:sz="0" w:space="0" w:color="auto"/>
                    <w:bottom w:val="none" w:sz="0" w:space="0" w:color="auto"/>
                    <w:right w:val="none" w:sz="0" w:space="0" w:color="auto"/>
                  </w:divBdr>
                  <w:divsChild>
                    <w:div w:id="314067256">
                      <w:marLeft w:val="0"/>
                      <w:marRight w:val="0"/>
                      <w:marTop w:val="0"/>
                      <w:marBottom w:val="0"/>
                      <w:divBdr>
                        <w:top w:val="none" w:sz="0" w:space="0" w:color="auto"/>
                        <w:left w:val="none" w:sz="0" w:space="0" w:color="auto"/>
                        <w:bottom w:val="none" w:sz="0" w:space="0" w:color="auto"/>
                        <w:right w:val="none" w:sz="0" w:space="0" w:color="auto"/>
                      </w:divBdr>
                    </w:div>
                  </w:divsChild>
                </w:div>
                <w:div w:id="2043240285">
                  <w:marLeft w:val="0"/>
                  <w:marRight w:val="0"/>
                  <w:marTop w:val="0"/>
                  <w:marBottom w:val="0"/>
                  <w:divBdr>
                    <w:top w:val="none" w:sz="0" w:space="0" w:color="auto"/>
                    <w:left w:val="none" w:sz="0" w:space="0" w:color="auto"/>
                    <w:bottom w:val="none" w:sz="0" w:space="0" w:color="auto"/>
                    <w:right w:val="none" w:sz="0" w:space="0" w:color="auto"/>
                  </w:divBdr>
                  <w:divsChild>
                    <w:div w:id="262149098">
                      <w:marLeft w:val="0"/>
                      <w:marRight w:val="0"/>
                      <w:marTop w:val="0"/>
                      <w:marBottom w:val="0"/>
                      <w:divBdr>
                        <w:top w:val="none" w:sz="0" w:space="0" w:color="auto"/>
                        <w:left w:val="none" w:sz="0" w:space="0" w:color="auto"/>
                        <w:bottom w:val="none" w:sz="0" w:space="0" w:color="auto"/>
                        <w:right w:val="none" w:sz="0" w:space="0" w:color="auto"/>
                      </w:divBdr>
                    </w:div>
                  </w:divsChild>
                </w:div>
                <w:div w:id="2050110579">
                  <w:marLeft w:val="0"/>
                  <w:marRight w:val="0"/>
                  <w:marTop w:val="0"/>
                  <w:marBottom w:val="0"/>
                  <w:divBdr>
                    <w:top w:val="none" w:sz="0" w:space="0" w:color="auto"/>
                    <w:left w:val="none" w:sz="0" w:space="0" w:color="auto"/>
                    <w:bottom w:val="none" w:sz="0" w:space="0" w:color="auto"/>
                    <w:right w:val="none" w:sz="0" w:space="0" w:color="auto"/>
                  </w:divBdr>
                  <w:divsChild>
                    <w:div w:id="1412045879">
                      <w:marLeft w:val="0"/>
                      <w:marRight w:val="0"/>
                      <w:marTop w:val="0"/>
                      <w:marBottom w:val="0"/>
                      <w:divBdr>
                        <w:top w:val="none" w:sz="0" w:space="0" w:color="auto"/>
                        <w:left w:val="none" w:sz="0" w:space="0" w:color="auto"/>
                        <w:bottom w:val="none" w:sz="0" w:space="0" w:color="auto"/>
                        <w:right w:val="none" w:sz="0" w:space="0" w:color="auto"/>
                      </w:divBdr>
                    </w:div>
                  </w:divsChild>
                </w:div>
                <w:div w:id="2061325548">
                  <w:marLeft w:val="0"/>
                  <w:marRight w:val="0"/>
                  <w:marTop w:val="0"/>
                  <w:marBottom w:val="0"/>
                  <w:divBdr>
                    <w:top w:val="none" w:sz="0" w:space="0" w:color="auto"/>
                    <w:left w:val="none" w:sz="0" w:space="0" w:color="auto"/>
                    <w:bottom w:val="none" w:sz="0" w:space="0" w:color="auto"/>
                    <w:right w:val="none" w:sz="0" w:space="0" w:color="auto"/>
                  </w:divBdr>
                  <w:divsChild>
                    <w:div w:id="1352609722">
                      <w:marLeft w:val="0"/>
                      <w:marRight w:val="0"/>
                      <w:marTop w:val="0"/>
                      <w:marBottom w:val="0"/>
                      <w:divBdr>
                        <w:top w:val="none" w:sz="0" w:space="0" w:color="auto"/>
                        <w:left w:val="none" w:sz="0" w:space="0" w:color="auto"/>
                        <w:bottom w:val="none" w:sz="0" w:space="0" w:color="auto"/>
                        <w:right w:val="none" w:sz="0" w:space="0" w:color="auto"/>
                      </w:divBdr>
                    </w:div>
                  </w:divsChild>
                </w:div>
                <w:div w:id="2075227714">
                  <w:marLeft w:val="0"/>
                  <w:marRight w:val="0"/>
                  <w:marTop w:val="0"/>
                  <w:marBottom w:val="0"/>
                  <w:divBdr>
                    <w:top w:val="none" w:sz="0" w:space="0" w:color="auto"/>
                    <w:left w:val="none" w:sz="0" w:space="0" w:color="auto"/>
                    <w:bottom w:val="none" w:sz="0" w:space="0" w:color="auto"/>
                    <w:right w:val="none" w:sz="0" w:space="0" w:color="auto"/>
                  </w:divBdr>
                  <w:divsChild>
                    <w:div w:id="810636260">
                      <w:marLeft w:val="0"/>
                      <w:marRight w:val="0"/>
                      <w:marTop w:val="0"/>
                      <w:marBottom w:val="0"/>
                      <w:divBdr>
                        <w:top w:val="none" w:sz="0" w:space="0" w:color="auto"/>
                        <w:left w:val="none" w:sz="0" w:space="0" w:color="auto"/>
                        <w:bottom w:val="none" w:sz="0" w:space="0" w:color="auto"/>
                        <w:right w:val="none" w:sz="0" w:space="0" w:color="auto"/>
                      </w:divBdr>
                    </w:div>
                  </w:divsChild>
                </w:div>
                <w:div w:id="2080907688">
                  <w:marLeft w:val="0"/>
                  <w:marRight w:val="0"/>
                  <w:marTop w:val="0"/>
                  <w:marBottom w:val="0"/>
                  <w:divBdr>
                    <w:top w:val="none" w:sz="0" w:space="0" w:color="auto"/>
                    <w:left w:val="none" w:sz="0" w:space="0" w:color="auto"/>
                    <w:bottom w:val="none" w:sz="0" w:space="0" w:color="auto"/>
                    <w:right w:val="none" w:sz="0" w:space="0" w:color="auto"/>
                  </w:divBdr>
                  <w:divsChild>
                    <w:div w:id="103615695">
                      <w:marLeft w:val="0"/>
                      <w:marRight w:val="0"/>
                      <w:marTop w:val="0"/>
                      <w:marBottom w:val="0"/>
                      <w:divBdr>
                        <w:top w:val="none" w:sz="0" w:space="0" w:color="auto"/>
                        <w:left w:val="none" w:sz="0" w:space="0" w:color="auto"/>
                        <w:bottom w:val="none" w:sz="0" w:space="0" w:color="auto"/>
                        <w:right w:val="none" w:sz="0" w:space="0" w:color="auto"/>
                      </w:divBdr>
                    </w:div>
                  </w:divsChild>
                </w:div>
                <w:div w:id="2089380700">
                  <w:marLeft w:val="0"/>
                  <w:marRight w:val="0"/>
                  <w:marTop w:val="0"/>
                  <w:marBottom w:val="0"/>
                  <w:divBdr>
                    <w:top w:val="none" w:sz="0" w:space="0" w:color="auto"/>
                    <w:left w:val="none" w:sz="0" w:space="0" w:color="auto"/>
                    <w:bottom w:val="none" w:sz="0" w:space="0" w:color="auto"/>
                    <w:right w:val="none" w:sz="0" w:space="0" w:color="auto"/>
                  </w:divBdr>
                  <w:divsChild>
                    <w:div w:id="1639723788">
                      <w:marLeft w:val="0"/>
                      <w:marRight w:val="0"/>
                      <w:marTop w:val="0"/>
                      <w:marBottom w:val="0"/>
                      <w:divBdr>
                        <w:top w:val="none" w:sz="0" w:space="0" w:color="auto"/>
                        <w:left w:val="none" w:sz="0" w:space="0" w:color="auto"/>
                        <w:bottom w:val="none" w:sz="0" w:space="0" w:color="auto"/>
                        <w:right w:val="none" w:sz="0" w:space="0" w:color="auto"/>
                      </w:divBdr>
                    </w:div>
                  </w:divsChild>
                </w:div>
                <w:div w:id="2138570777">
                  <w:marLeft w:val="0"/>
                  <w:marRight w:val="0"/>
                  <w:marTop w:val="0"/>
                  <w:marBottom w:val="0"/>
                  <w:divBdr>
                    <w:top w:val="none" w:sz="0" w:space="0" w:color="auto"/>
                    <w:left w:val="none" w:sz="0" w:space="0" w:color="auto"/>
                    <w:bottom w:val="none" w:sz="0" w:space="0" w:color="auto"/>
                    <w:right w:val="none" w:sz="0" w:space="0" w:color="auto"/>
                  </w:divBdr>
                  <w:divsChild>
                    <w:div w:id="617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21003">
          <w:marLeft w:val="0"/>
          <w:marRight w:val="0"/>
          <w:marTop w:val="0"/>
          <w:marBottom w:val="0"/>
          <w:divBdr>
            <w:top w:val="none" w:sz="0" w:space="0" w:color="auto"/>
            <w:left w:val="none" w:sz="0" w:space="0" w:color="auto"/>
            <w:bottom w:val="none" w:sz="0" w:space="0" w:color="auto"/>
            <w:right w:val="none" w:sz="0" w:space="0" w:color="auto"/>
          </w:divBdr>
        </w:div>
        <w:div w:id="1332564892">
          <w:marLeft w:val="0"/>
          <w:marRight w:val="0"/>
          <w:marTop w:val="0"/>
          <w:marBottom w:val="0"/>
          <w:divBdr>
            <w:top w:val="none" w:sz="0" w:space="0" w:color="auto"/>
            <w:left w:val="none" w:sz="0" w:space="0" w:color="auto"/>
            <w:bottom w:val="none" w:sz="0" w:space="0" w:color="auto"/>
            <w:right w:val="none" w:sz="0" w:space="0" w:color="auto"/>
          </w:divBdr>
        </w:div>
      </w:divsChild>
    </w:div>
    <w:div w:id="557060312">
      <w:bodyDiv w:val="1"/>
      <w:marLeft w:val="0"/>
      <w:marRight w:val="0"/>
      <w:marTop w:val="0"/>
      <w:marBottom w:val="0"/>
      <w:divBdr>
        <w:top w:val="none" w:sz="0" w:space="0" w:color="auto"/>
        <w:left w:val="none" w:sz="0" w:space="0" w:color="auto"/>
        <w:bottom w:val="none" w:sz="0" w:space="0" w:color="auto"/>
        <w:right w:val="none" w:sz="0" w:space="0" w:color="auto"/>
      </w:divBdr>
      <w:divsChild>
        <w:div w:id="520359801">
          <w:marLeft w:val="0"/>
          <w:marRight w:val="0"/>
          <w:marTop w:val="0"/>
          <w:marBottom w:val="0"/>
          <w:divBdr>
            <w:top w:val="none" w:sz="0" w:space="0" w:color="auto"/>
            <w:left w:val="none" w:sz="0" w:space="0" w:color="auto"/>
            <w:bottom w:val="none" w:sz="0" w:space="0" w:color="auto"/>
            <w:right w:val="none" w:sz="0" w:space="0" w:color="auto"/>
          </w:divBdr>
        </w:div>
        <w:div w:id="583875915">
          <w:marLeft w:val="0"/>
          <w:marRight w:val="0"/>
          <w:marTop w:val="0"/>
          <w:marBottom w:val="0"/>
          <w:divBdr>
            <w:top w:val="none" w:sz="0" w:space="0" w:color="auto"/>
            <w:left w:val="none" w:sz="0" w:space="0" w:color="auto"/>
            <w:bottom w:val="none" w:sz="0" w:space="0" w:color="auto"/>
            <w:right w:val="none" w:sz="0" w:space="0" w:color="auto"/>
          </w:divBdr>
        </w:div>
        <w:div w:id="1851677732">
          <w:marLeft w:val="0"/>
          <w:marRight w:val="0"/>
          <w:marTop w:val="0"/>
          <w:marBottom w:val="0"/>
          <w:divBdr>
            <w:top w:val="none" w:sz="0" w:space="0" w:color="auto"/>
            <w:left w:val="none" w:sz="0" w:space="0" w:color="auto"/>
            <w:bottom w:val="none" w:sz="0" w:space="0" w:color="auto"/>
            <w:right w:val="none" w:sz="0" w:space="0" w:color="auto"/>
          </w:divBdr>
        </w:div>
      </w:divsChild>
    </w:div>
    <w:div w:id="558053570">
      <w:bodyDiv w:val="1"/>
      <w:marLeft w:val="0"/>
      <w:marRight w:val="0"/>
      <w:marTop w:val="0"/>
      <w:marBottom w:val="0"/>
      <w:divBdr>
        <w:top w:val="none" w:sz="0" w:space="0" w:color="auto"/>
        <w:left w:val="none" w:sz="0" w:space="0" w:color="auto"/>
        <w:bottom w:val="none" w:sz="0" w:space="0" w:color="auto"/>
        <w:right w:val="none" w:sz="0" w:space="0" w:color="auto"/>
      </w:divBdr>
      <w:divsChild>
        <w:div w:id="112867020">
          <w:marLeft w:val="0"/>
          <w:marRight w:val="0"/>
          <w:marTop w:val="0"/>
          <w:marBottom w:val="0"/>
          <w:divBdr>
            <w:top w:val="none" w:sz="0" w:space="0" w:color="auto"/>
            <w:left w:val="none" w:sz="0" w:space="0" w:color="auto"/>
            <w:bottom w:val="none" w:sz="0" w:space="0" w:color="auto"/>
            <w:right w:val="none" w:sz="0" w:space="0" w:color="auto"/>
          </w:divBdr>
        </w:div>
        <w:div w:id="199250591">
          <w:marLeft w:val="0"/>
          <w:marRight w:val="0"/>
          <w:marTop w:val="0"/>
          <w:marBottom w:val="0"/>
          <w:divBdr>
            <w:top w:val="none" w:sz="0" w:space="0" w:color="auto"/>
            <w:left w:val="none" w:sz="0" w:space="0" w:color="auto"/>
            <w:bottom w:val="none" w:sz="0" w:space="0" w:color="auto"/>
            <w:right w:val="none" w:sz="0" w:space="0" w:color="auto"/>
          </w:divBdr>
        </w:div>
        <w:div w:id="219562846">
          <w:marLeft w:val="0"/>
          <w:marRight w:val="0"/>
          <w:marTop w:val="0"/>
          <w:marBottom w:val="0"/>
          <w:divBdr>
            <w:top w:val="none" w:sz="0" w:space="0" w:color="auto"/>
            <w:left w:val="none" w:sz="0" w:space="0" w:color="auto"/>
            <w:bottom w:val="none" w:sz="0" w:space="0" w:color="auto"/>
            <w:right w:val="none" w:sz="0" w:space="0" w:color="auto"/>
          </w:divBdr>
        </w:div>
        <w:div w:id="571308867">
          <w:marLeft w:val="0"/>
          <w:marRight w:val="0"/>
          <w:marTop w:val="0"/>
          <w:marBottom w:val="0"/>
          <w:divBdr>
            <w:top w:val="none" w:sz="0" w:space="0" w:color="auto"/>
            <w:left w:val="none" w:sz="0" w:space="0" w:color="auto"/>
            <w:bottom w:val="none" w:sz="0" w:space="0" w:color="auto"/>
            <w:right w:val="none" w:sz="0" w:space="0" w:color="auto"/>
          </w:divBdr>
        </w:div>
        <w:div w:id="701787437">
          <w:marLeft w:val="0"/>
          <w:marRight w:val="0"/>
          <w:marTop w:val="0"/>
          <w:marBottom w:val="0"/>
          <w:divBdr>
            <w:top w:val="none" w:sz="0" w:space="0" w:color="auto"/>
            <w:left w:val="none" w:sz="0" w:space="0" w:color="auto"/>
            <w:bottom w:val="none" w:sz="0" w:space="0" w:color="auto"/>
            <w:right w:val="none" w:sz="0" w:space="0" w:color="auto"/>
          </w:divBdr>
        </w:div>
        <w:div w:id="732041977">
          <w:marLeft w:val="0"/>
          <w:marRight w:val="0"/>
          <w:marTop w:val="0"/>
          <w:marBottom w:val="0"/>
          <w:divBdr>
            <w:top w:val="none" w:sz="0" w:space="0" w:color="auto"/>
            <w:left w:val="none" w:sz="0" w:space="0" w:color="auto"/>
            <w:bottom w:val="none" w:sz="0" w:space="0" w:color="auto"/>
            <w:right w:val="none" w:sz="0" w:space="0" w:color="auto"/>
          </w:divBdr>
        </w:div>
        <w:div w:id="829904788">
          <w:marLeft w:val="0"/>
          <w:marRight w:val="0"/>
          <w:marTop w:val="0"/>
          <w:marBottom w:val="0"/>
          <w:divBdr>
            <w:top w:val="none" w:sz="0" w:space="0" w:color="auto"/>
            <w:left w:val="none" w:sz="0" w:space="0" w:color="auto"/>
            <w:bottom w:val="none" w:sz="0" w:space="0" w:color="auto"/>
            <w:right w:val="none" w:sz="0" w:space="0" w:color="auto"/>
          </w:divBdr>
          <w:divsChild>
            <w:div w:id="634332270">
              <w:marLeft w:val="-75"/>
              <w:marRight w:val="0"/>
              <w:marTop w:val="30"/>
              <w:marBottom w:val="30"/>
              <w:divBdr>
                <w:top w:val="none" w:sz="0" w:space="0" w:color="auto"/>
                <w:left w:val="none" w:sz="0" w:space="0" w:color="auto"/>
                <w:bottom w:val="none" w:sz="0" w:space="0" w:color="auto"/>
                <w:right w:val="none" w:sz="0" w:space="0" w:color="auto"/>
              </w:divBdr>
              <w:divsChild>
                <w:div w:id="36130612">
                  <w:marLeft w:val="0"/>
                  <w:marRight w:val="0"/>
                  <w:marTop w:val="0"/>
                  <w:marBottom w:val="0"/>
                  <w:divBdr>
                    <w:top w:val="none" w:sz="0" w:space="0" w:color="auto"/>
                    <w:left w:val="none" w:sz="0" w:space="0" w:color="auto"/>
                    <w:bottom w:val="none" w:sz="0" w:space="0" w:color="auto"/>
                    <w:right w:val="none" w:sz="0" w:space="0" w:color="auto"/>
                  </w:divBdr>
                  <w:divsChild>
                    <w:div w:id="428308852">
                      <w:marLeft w:val="0"/>
                      <w:marRight w:val="0"/>
                      <w:marTop w:val="0"/>
                      <w:marBottom w:val="0"/>
                      <w:divBdr>
                        <w:top w:val="none" w:sz="0" w:space="0" w:color="auto"/>
                        <w:left w:val="none" w:sz="0" w:space="0" w:color="auto"/>
                        <w:bottom w:val="none" w:sz="0" w:space="0" w:color="auto"/>
                        <w:right w:val="none" w:sz="0" w:space="0" w:color="auto"/>
                      </w:divBdr>
                    </w:div>
                  </w:divsChild>
                </w:div>
                <w:div w:id="83384724">
                  <w:marLeft w:val="0"/>
                  <w:marRight w:val="0"/>
                  <w:marTop w:val="0"/>
                  <w:marBottom w:val="0"/>
                  <w:divBdr>
                    <w:top w:val="none" w:sz="0" w:space="0" w:color="auto"/>
                    <w:left w:val="none" w:sz="0" w:space="0" w:color="auto"/>
                    <w:bottom w:val="none" w:sz="0" w:space="0" w:color="auto"/>
                    <w:right w:val="none" w:sz="0" w:space="0" w:color="auto"/>
                  </w:divBdr>
                  <w:divsChild>
                    <w:div w:id="77168148">
                      <w:marLeft w:val="0"/>
                      <w:marRight w:val="0"/>
                      <w:marTop w:val="0"/>
                      <w:marBottom w:val="0"/>
                      <w:divBdr>
                        <w:top w:val="none" w:sz="0" w:space="0" w:color="auto"/>
                        <w:left w:val="none" w:sz="0" w:space="0" w:color="auto"/>
                        <w:bottom w:val="none" w:sz="0" w:space="0" w:color="auto"/>
                        <w:right w:val="none" w:sz="0" w:space="0" w:color="auto"/>
                      </w:divBdr>
                    </w:div>
                  </w:divsChild>
                </w:div>
                <w:div w:id="93208690">
                  <w:marLeft w:val="0"/>
                  <w:marRight w:val="0"/>
                  <w:marTop w:val="0"/>
                  <w:marBottom w:val="0"/>
                  <w:divBdr>
                    <w:top w:val="none" w:sz="0" w:space="0" w:color="auto"/>
                    <w:left w:val="none" w:sz="0" w:space="0" w:color="auto"/>
                    <w:bottom w:val="none" w:sz="0" w:space="0" w:color="auto"/>
                    <w:right w:val="none" w:sz="0" w:space="0" w:color="auto"/>
                  </w:divBdr>
                  <w:divsChild>
                    <w:div w:id="21324600">
                      <w:marLeft w:val="0"/>
                      <w:marRight w:val="0"/>
                      <w:marTop w:val="0"/>
                      <w:marBottom w:val="0"/>
                      <w:divBdr>
                        <w:top w:val="none" w:sz="0" w:space="0" w:color="auto"/>
                        <w:left w:val="none" w:sz="0" w:space="0" w:color="auto"/>
                        <w:bottom w:val="none" w:sz="0" w:space="0" w:color="auto"/>
                        <w:right w:val="none" w:sz="0" w:space="0" w:color="auto"/>
                      </w:divBdr>
                    </w:div>
                  </w:divsChild>
                </w:div>
                <w:div w:id="105078775">
                  <w:marLeft w:val="0"/>
                  <w:marRight w:val="0"/>
                  <w:marTop w:val="0"/>
                  <w:marBottom w:val="0"/>
                  <w:divBdr>
                    <w:top w:val="none" w:sz="0" w:space="0" w:color="auto"/>
                    <w:left w:val="none" w:sz="0" w:space="0" w:color="auto"/>
                    <w:bottom w:val="none" w:sz="0" w:space="0" w:color="auto"/>
                    <w:right w:val="none" w:sz="0" w:space="0" w:color="auto"/>
                  </w:divBdr>
                  <w:divsChild>
                    <w:div w:id="871918893">
                      <w:marLeft w:val="0"/>
                      <w:marRight w:val="0"/>
                      <w:marTop w:val="0"/>
                      <w:marBottom w:val="0"/>
                      <w:divBdr>
                        <w:top w:val="none" w:sz="0" w:space="0" w:color="auto"/>
                        <w:left w:val="none" w:sz="0" w:space="0" w:color="auto"/>
                        <w:bottom w:val="none" w:sz="0" w:space="0" w:color="auto"/>
                        <w:right w:val="none" w:sz="0" w:space="0" w:color="auto"/>
                      </w:divBdr>
                    </w:div>
                  </w:divsChild>
                </w:div>
                <w:div w:id="122814519">
                  <w:marLeft w:val="0"/>
                  <w:marRight w:val="0"/>
                  <w:marTop w:val="0"/>
                  <w:marBottom w:val="0"/>
                  <w:divBdr>
                    <w:top w:val="none" w:sz="0" w:space="0" w:color="auto"/>
                    <w:left w:val="none" w:sz="0" w:space="0" w:color="auto"/>
                    <w:bottom w:val="none" w:sz="0" w:space="0" w:color="auto"/>
                    <w:right w:val="none" w:sz="0" w:space="0" w:color="auto"/>
                  </w:divBdr>
                  <w:divsChild>
                    <w:div w:id="1311668763">
                      <w:marLeft w:val="0"/>
                      <w:marRight w:val="0"/>
                      <w:marTop w:val="0"/>
                      <w:marBottom w:val="0"/>
                      <w:divBdr>
                        <w:top w:val="none" w:sz="0" w:space="0" w:color="auto"/>
                        <w:left w:val="none" w:sz="0" w:space="0" w:color="auto"/>
                        <w:bottom w:val="none" w:sz="0" w:space="0" w:color="auto"/>
                        <w:right w:val="none" w:sz="0" w:space="0" w:color="auto"/>
                      </w:divBdr>
                    </w:div>
                  </w:divsChild>
                </w:div>
                <w:div w:id="126097016">
                  <w:marLeft w:val="0"/>
                  <w:marRight w:val="0"/>
                  <w:marTop w:val="0"/>
                  <w:marBottom w:val="0"/>
                  <w:divBdr>
                    <w:top w:val="none" w:sz="0" w:space="0" w:color="auto"/>
                    <w:left w:val="none" w:sz="0" w:space="0" w:color="auto"/>
                    <w:bottom w:val="none" w:sz="0" w:space="0" w:color="auto"/>
                    <w:right w:val="none" w:sz="0" w:space="0" w:color="auto"/>
                  </w:divBdr>
                  <w:divsChild>
                    <w:div w:id="2137596260">
                      <w:marLeft w:val="0"/>
                      <w:marRight w:val="0"/>
                      <w:marTop w:val="0"/>
                      <w:marBottom w:val="0"/>
                      <w:divBdr>
                        <w:top w:val="none" w:sz="0" w:space="0" w:color="auto"/>
                        <w:left w:val="none" w:sz="0" w:space="0" w:color="auto"/>
                        <w:bottom w:val="none" w:sz="0" w:space="0" w:color="auto"/>
                        <w:right w:val="none" w:sz="0" w:space="0" w:color="auto"/>
                      </w:divBdr>
                    </w:div>
                  </w:divsChild>
                </w:div>
                <w:div w:id="157624549">
                  <w:marLeft w:val="0"/>
                  <w:marRight w:val="0"/>
                  <w:marTop w:val="0"/>
                  <w:marBottom w:val="0"/>
                  <w:divBdr>
                    <w:top w:val="none" w:sz="0" w:space="0" w:color="auto"/>
                    <w:left w:val="none" w:sz="0" w:space="0" w:color="auto"/>
                    <w:bottom w:val="none" w:sz="0" w:space="0" w:color="auto"/>
                    <w:right w:val="none" w:sz="0" w:space="0" w:color="auto"/>
                  </w:divBdr>
                  <w:divsChild>
                    <w:div w:id="1834098790">
                      <w:marLeft w:val="0"/>
                      <w:marRight w:val="0"/>
                      <w:marTop w:val="0"/>
                      <w:marBottom w:val="0"/>
                      <w:divBdr>
                        <w:top w:val="none" w:sz="0" w:space="0" w:color="auto"/>
                        <w:left w:val="none" w:sz="0" w:space="0" w:color="auto"/>
                        <w:bottom w:val="none" w:sz="0" w:space="0" w:color="auto"/>
                        <w:right w:val="none" w:sz="0" w:space="0" w:color="auto"/>
                      </w:divBdr>
                    </w:div>
                  </w:divsChild>
                </w:div>
                <w:div w:id="189227327">
                  <w:marLeft w:val="0"/>
                  <w:marRight w:val="0"/>
                  <w:marTop w:val="0"/>
                  <w:marBottom w:val="0"/>
                  <w:divBdr>
                    <w:top w:val="none" w:sz="0" w:space="0" w:color="auto"/>
                    <w:left w:val="none" w:sz="0" w:space="0" w:color="auto"/>
                    <w:bottom w:val="none" w:sz="0" w:space="0" w:color="auto"/>
                    <w:right w:val="none" w:sz="0" w:space="0" w:color="auto"/>
                  </w:divBdr>
                  <w:divsChild>
                    <w:div w:id="1607233484">
                      <w:marLeft w:val="0"/>
                      <w:marRight w:val="0"/>
                      <w:marTop w:val="0"/>
                      <w:marBottom w:val="0"/>
                      <w:divBdr>
                        <w:top w:val="none" w:sz="0" w:space="0" w:color="auto"/>
                        <w:left w:val="none" w:sz="0" w:space="0" w:color="auto"/>
                        <w:bottom w:val="none" w:sz="0" w:space="0" w:color="auto"/>
                        <w:right w:val="none" w:sz="0" w:space="0" w:color="auto"/>
                      </w:divBdr>
                    </w:div>
                  </w:divsChild>
                </w:div>
                <w:div w:id="193075589">
                  <w:marLeft w:val="0"/>
                  <w:marRight w:val="0"/>
                  <w:marTop w:val="0"/>
                  <w:marBottom w:val="0"/>
                  <w:divBdr>
                    <w:top w:val="none" w:sz="0" w:space="0" w:color="auto"/>
                    <w:left w:val="none" w:sz="0" w:space="0" w:color="auto"/>
                    <w:bottom w:val="none" w:sz="0" w:space="0" w:color="auto"/>
                    <w:right w:val="none" w:sz="0" w:space="0" w:color="auto"/>
                  </w:divBdr>
                  <w:divsChild>
                    <w:div w:id="445468691">
                      <w:marLeft w:val="0"/>
                      <w:marRight w:val="0"/>
                      <w:marTop w:val="0"/>
                      <w:marBottom w:val="0"/>
                      <w:divBdr>
                        <w:top w:val="none" w:sz="0" w:space="0" w:color="auto"/>
                        <w:left w:val="none" w:sz="0" w:space="0" w:color="auto"/>
                        <w:bottom w:val="none" w:sz="0" w:space="0" w:color="auto"/>
                        <w:right w:val="none" w:sz="0" w:space="0" w:color="auto"/>
                      </w:divBdr>
                    </w:div>
                  </w:divsChild>
                </w:div>
                <w:div w:id="239944457">
                  <w:marLeft w:val="0"/>
                  <w:marRight w:val="0"/>
                  <w:marTop w:val="0"/>
                  <w:marBottom w:val="0"/>
                  <w:divBdr>
                    <w:top w:val="none" w:sz="0" w:space="0" w:color="auto"/>
                    <w:left w:val="none" w:sz="0" w:space="0" w:color="auto"/>
                    <w:bottom w:val="none" w:sz="0" w:space="0" w:color="auto"/>
                    <w:right w:val="none" w:sz="0" w:space="0" w:color="auto"/>
                  </w:divBdr>
                  <w:divsChild>
                    <w:div w:id="466318741">
                      <w:marLeft w:val="0"/>
                      <w:marRight w:val="0"/>
                      <w:marTop w:val="0"/>
                      <w:marBottom w:val="0"/>
                      <w:divBdr>
                        <w:top w:val="none" w:sz="0" w:space="0" w:color="auto"/>
                        <w:left w:val="none" w:sz="0" w:space="0" w:color="auto"/>
                        <w:bottom w:val="none" w:sz="0" w:space="0" w:color="auto"/>
                        <w:right w:val="none" w:sz="0" w:space="0" w:color="auto"/>
                      </w:divBdr>
                    </w:div>
                  </w:divsChild>
                </w:div>
                <w:div w:id="259603644">
                  <w:marLeft w:val="0"/>
                  <w:marRight w:val="0"/>
                  <w:marTop w:val="0"/>
                  <w:marBottom w:val="0"/>
                  <w:divBdr>
                    <w:top w:val="none" w:sz="0" w:space="0" w:color="auto"/>
                    <w:left w:val="none" w:sz="0" w:space="0" w:color="auto"/>
                    <w:bottom w:val="none" w:sz="0" w:space="0" w:color="auto"/>
                    <w:right w:val="none" w:sz="0" w:space="0" w:color="auto"/>
                  </w:divBdr>
                  <w:divsChild>
                    <w:div w:id="2118988280">
                      <w:marLeft w:val="0"/>
                      <w:marRight w:val="0"/>
                      <w:marTop w:val="0"/>
                      <w:marBottom w:val="0"/>
                      <w:divBdr>
                        <w:top w:val="none" w:sz="0" w:space="0" w:color="auto"/>
                        <w:left w:val="none" w:sz="0" w:space="0" w:color="auto"/>
                        <w:bottom w:val="none" w:sz="0" w:space="0" w:color="auto"/>
                        <w:right w:val="none" w:sz="0" w:space="0" w:color="auto"/>
                      </w:divBdr>
                    </w:div>
                  </w:divsChild>
                </w:div>
                <w:div w:id="263612522">
                  <w:marLeft w:val="0"/>
                  <w:marRight w:val="0"/>
                  <w:marTop w:val="0"/>
                  <w:marBottom w:val="0"/>
                  <w:divBdr>
                    <w:top w:val="none" w:sz="0" w:space="0" w:color="auto"/>
                    <w:left w:val="none" w:sz="0" w:space="0" w:color="auto"/>
                    <w:bottom w:val="none" w:sz="0" w:space="0" w:color="auto"/>
                    <w:right w:val="none" w:sz="0" w:space="0" w:color="auto"/>
                  </w:divBdr>
                  <w:divsChild>
                    <w:div w:id="117800132">
                      <w:marLeft w:val="0"/>
                      <w:marRight w:val="0"/>
                      <w:marTop w:val="0"/>
                      <w:marBottom w:val="0"/>
                      <w:divBdr>
                        <w:top w:val="none" w:sz="0" w:space="0" w:color="auto"/>
                        <w:left w:val="none" w:sz="0" w:space="0" w:color="auto"/>
                        <w:bottom w:val="none" w:sz="0" w:space="0" w:color="auto"/>
                        <w:right w:val="none" w:sz="0" w:space="0" w:color="auto"/>
                      </w:divBdr>
                    </w:div>
                  </w:divsChild>
                </w:div>
                <w:div w:id="304169378">
                  <w:marLeft w:val="0"/>
                  <w:marRight w:val="0"/>
                  <w:marTop w:val="0"/>
                  <w:marBottom w:val="0"/>
                  <w:divBdr>
                    <w:top w:val="none" w:sz="0" w:space="0" w:color="auto"/>
                    <w:left w:val="none" w:sz="0" w:space="0" w:color="auto"/>
                    <w:bottom w:val="none" w:sz="0" w:space="0" w:color="auto"/>
                    <w:right w:val="none" w:sz="0" w:space="0" w:color="auto"/>
                  </w:divBdr>
                  <w:divsChild>
                    <w:div w:id="348795357">
                      <w:marLeft w:val="0"/>
                      <w:marRight w:val="0"/>
                      <w:marTop w:val="0"/>
                      <w:marBottom w:val="0"/>
                      <w:divBdr>
                        <w:top w:val="none" w:sz="0" w:space="0" w:color="auto"/>
                        <w:left w:val="none" w:sz="0" w:space="0" w:color="auto"/>
                        <w:bottom w:val="none" w:sz="0" w:space="0" w:color="auto"/>
                        <w:right w:val="none" w:sz="0" w:space="0" w:color="auto"/>
                      </w:divBdr>
                    </w:div>
                  </w:divsChild>
                </w:div>
                <w:div w:id="412901402">
                  <w:marLeft w:val="0"/>
                  <w:marRight w:val="0"/>
                  <w:marTop w:val="0"/>
                  <w:marBottom w:val="0"/>
                  <w:divBdr>
                    <w:top w:val="none" w:sz="0" w:space="0" w:color="auto"/>
                    <w:left w:val="none" w:sz="0" w:space="0" w:color="auto"/>
                    <w:bottom w:val="none" w:sz="0" w:space="0" w:color="auto"/>
                    <w:right w:val="none" w:sz="0" w:space="0" w:color="auto"/>
                  </w:divBdr>
                  <w:divsChild>
                    <w:div w:id="670840896">
                      <w:marLeft w:val="0"/>
                      <w:marRight w:val="0"/>
                      <w:marTop w:val="0"/>
                      <w:marBottom w:val="0"/>
                      <w:divBdr>
                        <w:top w:val="none" w:sz="0" w:space="0" w:color="auto"/>
                        <w:left w:val="none" w:sz="0" w:space="0" w:color="auto"/>
                        <w:bottom w:val="none" w:sz="0" w:space="0" w:color="auto"/>
                        <w:right w:val="none" w:sz="0" w:space="0" w:color="auto"/>
                      </w:divBdr>
                    </w:div>
                  </w:divsChild>
                </w:div>
                <w:div w:id="414475864">
                  <w:marLeft w:val="0"/>
                  <w:marRight w:val="0"/>
                  <w:marTop w:val="0"/>
                  <w:marBottom w:val="0"/>
                  <w:divBdr>
                    <w:top w:val="none" w:sz="0" w:space="0" w:color="auto"/>
                    <w:left w:val="none" w:sz="0" w:space="0" w:color="auto"/>
                    <w:bottom w:val="none" w:sz="0" w:space="0" w:color="auto"/>
                    <w:right w:val="none" w:sz="0" w:space="0" w:color="auto"/>
                  </w:divBdr>
                  <w:divsChild>
                    <w:div w:id="842008417">
                      <w:marLeft w:val="0"/>
                      <w:marRight w:val="0"/>
                      <w:marTop w:val="0"/>
                      <w:marBottom w:val="0"/>
                      <w:divBdr>
                        <w:top w:val="none" w:sz="0" w:space="0" w:color="auto"/>
                        <w:left w:val="none" w:sz="0" w:space="0" w:color="auto"/>
                        <w:bottom w:val="none" w:sz="0" w:space="0" w:color="auto"/>
                        <w:right w:val="none" w:sz="0" w:space="0" w:color="auto"/>
                      </w:divBdr>
                    </w:div>
                  </w:divsChild>
                </w:div>
                <w:div w:id="416634183">
                  <w:marLeft w:val="0"/>
                  <w:marRight w:val="0"/>
                  <w:marTop w:val="0"/>
                  <w:marBottom w:val="0"/>
                  <w:divBdr>
                    <w:top w:val="none" w:sz="0" w:space="0" w:color="auto"/>
                    <w:left w:val="none" w:sz="0" w:space="0" w:color="auto"/>
                    <w:bottom w:val="none" w:sz="0" w:space="0" w:color="auto"/>
                    <w:right w:val="none" w:sz="0" w:space="0" w:color="auto"/>
                  </w:divBdr>
                  <w:divsChild>
                    <w:div w:id="1741782546">
                      <w:marLeft w:val="0"/>
                      <w:marRight w:val="0"/>
                      <w:marTop w:val="0"/>
                      <w:marBottom w:val="0"/>
                      <w:divBdr>
                        <w:top w:val="none" w:sz="0" w:space="0" w:color="auto"/>
                        <w:left w:val="none" w:sz="0" w:space="0" w:color="auto"/>
                        <w:bottom w:val="none" w:sz="0" w:space="0" w:color="auto"/>
                        <w:right w:val="none" w:sz="0" w:space="0" w:color="auto"/>
                      </w:divBdr>
                    </w:div>
                  </w:divsChild>
                </w:div>
                <w:div w:id="435756930">
                  <w:marLeft w:val="0"/>
                  <w:marRight w:val="0"/>
                  <w:marTop w:val="0"/>
                  <w:marBottom w:val="0"/>
                  <w:divBdr>
                    <w:top w:val="none" w:sz="0" w:space="0" w:color="auto"/>
                    <w:left w:val="none" w:sz="0" w:space="0" w:color="auto"/>
                    <w:bottom w:val="none" w:sz="0" w:space="0" w:color="auto"/>
                    <w:right w:val="none" w:sz="0" w:space="0" w:color="auto"/>
                  </w:divBdr>
                  <w:divsChild>
                    <w:div w:id="1315717922">
                      <w:marLeft w:val="0"/>
                      <w:marRight w:val="0"/>
                      <w:marTop w:val="0"/>
                      <w:marBottom w:val="0"/>
                      <w:divBdr>
                        <w:top w:val="none" w:sz="0" w:space="0" w:color="auto"/>
                        <w:left w:val="none" w:sz="0" w:space="0" w:color="auto"/>
                        <w:bottom w:val="none" w:sz="0" w:space="0" w:color="auto"/>
                        <w:right w:val="none" w:sz="0" w:space="0" w:color="auto"/>
                      </w:divBdr>
                    </w:div>
                  </w:divsChild>
                </w:div>
                <w:div w:id="448204725">
                  <w:marLeft w:val="0"/>
                  <w:marRight w:val="0"/>
                  <w:marTop w:val="0"/>
                  <w:marBottom w:val="0"/>
                  <w:divBdr>
                    <w:top w:val="none" w:sz="0" w:space="0" w:color="auto"/>
                    <w:left w:val="none" w:sz="0" w:space="0" w:color="auto"/>
                    <w:bottom w:val="none" w:sz="0" w:space="0" w:color="auto"/>
                    <w:right w:val="none" w:sz="0" w:space="0" w:color="auto"/>
                  </w:divBdr>
                  <w:divsChild>
                    <w:div w:id="1008025051">
                      <w:marLeft w:val="0"/>
                      <w:marRight w:val="0"/>
                      <w:marTop w:val="0"/>
                      <w:marBottom w:val="0"/>
                      <w:divBdr>
                        <w:top w:val="none" w:sz="0" w:space="0" w:color="auto"/>
                        <w:left w:val="none" w:sz="0" w:space="0" w:color="auto"/>
                        <w:bottom w:val="none" w:sz="0" w:space="0" w:color="auto"/>
                        <w:right w:val="none" w:sz="0" w:space="0" w:color="auto"/>
                      </w:divBdr>
                    </w:div>
                  </w:divsChild>
                </w:div>
                <w:div w:id="461927754">
                  <w:marLeft w:val="0"/>
                  <w:marRight w:val="0"/>
                  <w:marTop w:val="0"/>
                  <w:marBottom w:val="0"/>
                  <w:divBdr>
                    <w:top w:val="none" w:sz="0" w:space="0" w:color="auto"/>
                    <w:left w:val="none" w:sz="0" w:space="0" w:color="auto"/>
                    <w:bottom w:val="none" w:sz="0" w:space="0" w:color="auto"/>
                    <w:right w:val="none" w:sz="0" w:space="0" w:color="auto"/>
                  </w:divBdr>
                  <w:divsChild>
                    <w:div w:id="1852331101">
                      <w:marLeft w:val="0"/>
                      <w:marRight w:val="0"/>
                      <w:marTop w:val="0"/>
                      <w:marBottom w:val="0"/>
                      <w:divBdr>
                        <w:top w:val="none" w:sz="0" w:space="0" w:color="auto"/>
                        <w:left w:val="none" w:sz="0" w:space="0" w:color="auto"/>
                        <w:bottom w:val="none" w:sz="0" w:space="0" w:color="auto"/>
                        <w:right w:val="none" w:sz="0" w:space="0" w:color="auto"/>
                      </w:divBdr>
                    </w:div>
                  </w:divsChild>
                </w:div>
                <w:div w:id="533661225">
                  <w:marLeft w:val="0"/>
                  <w:marRight w:val="0"/>
                  <w:marTop w:val="0"/>
                  <w:marBottom w:val="0"/>
                  <w:divBdr>
                    <w:top w:val="none" w:sz="0" w:space="0" w:color="auto"/>
                    <w:left w:val="none" w:sz="0" w:space="0" w:color="auto"/>
                    <w:bottom w:val="none" w:sz="0" w:space="0" w:color="auto"/>
                    <w:right w:val="none" w:sz="0" w:space="0" w:color="auto"/>
                  </w:divBdr>
                  <w:divsChild>
                    <w:div w:id="832256115">
                      <w:marLeft w:val="0"/>
                      <w:marRight w:val="0"/>
                      <w:marTop w:val="0"/>
                      <w:marBottom w:val="0"/>
                      <w:divBdr>
                        <w:top w:val="none" w:sz="0" w:space="0" w:color="auto"/>
                        <w:left w:val="none" w:sz="0" w:space="0" w:color="auto"/>
                        <w:bottom w:val="none" w:sz="0" w:space="0" w:color="auto"/>
                        <w:right w:val="none" w:sz="0" w:space="0" w:color="auto"/>
                      </w:divBdr>
                    </w:div>
                  </w:divsChild>
                </w:div>
                <w:div w:id="536048914">
                  <w:marLeft w:val="0"/>
                  <w:marRight w:val="0"/>
                  <w:marTop w:val="0"/>
                  <w:marBottom w:val="0"/>
                  <w:divBdr>
                    <w:top w:val="none" w:sz="0" w:space="0" w:color="auto"/>
                    <w:left w:val="none" w:sz="0" w:space="0" w:color="auto"/>
                    <w:bottom w:val="none" w:sz="0" w:space="0" w:color="auto"/>
                    <w:right w:val="none" w:sz="0" w:space="0" w:color="auto"/>
                  </w:divBdr>
                  <w:divsChild>
                    <w:div w:id="542449250">
                      <w:marLeft w:val="0"/>
                      <w:marRight w:val="0"/>
                      <w:marTop w:val="0"/>
                      <w:marBottom w:val="0"/>
                      <w:divBdr>
                        <w:top w:val="none" w:sz="0" w:space="0" w:color="auto"/>
                        <w:left w:val="none" w:sz="0" w:space="0" w:color="auto"/>
                        <w:bottom w:val="none" w:sz="0" w:space="0" w:color="auto"/>
                        <w:right w:val="none" w:sz="0" w:space="0" w:color="auto"/>
                      </w:divBdr>
                    </w:div>
                  </w:divsChild>
                </w:div>
                <w:div w:id="541282577">
                  <w:marLeft w:val="0"/>
                  <w:marRight w:val="0"/>
                  <w:marTop w:val="0"/>
                  <w:marBottom w:val="0"/>
                  <w:divBdr>
                    <w:top w:val="none" w:sz="0" w:space="0" w:color="auto"/>
                    <w:left w:val="none" w:sz="0" w:space="0" w:color="auto"/>
                    <w:bottom w:val="none" w:sz="0" w:space="0" w:color="auto"/>
                    <w:right w:val="none" w:sz="0" w:space="0" w:color="auto"/>
                  </w:divBdr>
                  <w:divsChild>
                    <w:div w:id="519667108">
                      <w:marLeft w:val="0"/>
                      <w:marRight w:val="0"/>
                      <w:marTop w:val="0"/>
                      <w:marBottom w:val="0"/>
                      <w:divBdr>
                        <w:top w:val="none" w:sz="0" w:space="0" w:color="auto"/>
                        <w:left w:val="none" w:sz="0" w:space="0" w:color="auto"/>
                        <w:bottom w:val="none" w:sz="0" w:space="0" w:color="auto"/>
                        <w:right w:val="none" w:sz="0" w:space="0" w:color="auto"/>
                      </w:divBdr>
                    </w:div>
                  </w:divsChild>
                </w:div>
                <w:div w:id="576862163">
                  <w:marLeft w:val="0"/>
                  <w:marRight w:val="0"/>
                  <w:marTop w:val="0"/>
                  <w:marBottom w:val="0"/>
                  <w:divBdr>
                    <w:top w:val="none" w:sz="0" w:space="0" w:color="auto"/>
                    <w:left w:val="none" w:sz="0" w:space="0" w:color="auto"/>
                    <w:bottom w:val="none" w:sz="0" w:space="0" w:color="auto"/>
                    <w:right w:val="none" w:sz="0" w:space="0" w:color="auto"/>
                  </w:divBdr>
                  <w:divsChild>
                    <w:div w:id="79300859">
                      <w:marLeft w:val="0"/>
                      <w:marRight w:val="0"/>
                      <w:marTop w:val="0"/>
                      <w:marBottom w:val="0"/>
                      <w:divBdr>
                        <w:top w:val="none" w:sz="0" w:space="0" w:color="auto"/>
                        <w:left w:val="none" w:sz="0" w:space="0" w:color="auto"/>
                        <w:bottom w:val="none" w:sz="0" w:space="0" w:color="auto"/>
                        <w:right w:val="none" w:sz="0" w:space="0" w:color="auto"/>
                      </w:divBdr>
                    </w:div>
                  </w:divsChild>
                </w:div>
                <w:div w:id="596792531">
                  <w:marLeft w:val="0"/>
                  <w:marRight w:val="0"/>
                  <w:marTop w:val="0"/>
                  <w:marBottom w:val="0"/>
                  <w:divBdr>
                    <w:top w:val="none" w:sz="0" w:space="0" w:color="auto"/>
                    <w:left w:val="none" w:sz="0" w:space="0" w:color="auto"/>
                    <w:bottom w:val="none" w:sz="0" w:space="0" w:color="auto"/>
                    <w:right w:val="none" w:sz="0" w:space="0" w:color="auto"/>
                  </w:divBdr>
                  <w:divsChild>
                    <w:div w:id="2050228665">
                      <w:marLeft w:val="0"/>
                      <w:marRight w:val="0"/>
                      <w:marTop w:val="0"/>
                      <w:marBottom w:val="0"/>
                      <w:divBdr>
                        <w:top w:val="none" w:sz="0" w:space="0" w:color="auto"/>
                        <w:left w:val="none" w:sz="0" w:space="0" w:color="auto"/>
                        <w:bottom w:val="none" w:sz="0" w:space="0" w:color="auto"/>
                        <w:right w:val="none" w:sz="0" w:space="0" w:color="auto"/>
                      </w:divBdr>
                    </w:div>
                  </w:divsChild>
                </w:div>
                <w:div w:id="625350889">
                  <w:marLeft w:val="0"/>
                  <w:marRight w:val="0"/>
                  <w:marTop w:val="0"/>
                  <w:marBottom w:val="0"/>
                  <w:divBdr>
                    <w:top w:val="none" w:sz="0" w:space="0" w:color="auto"/>
                    <w:left w:val="none" w:sz="0" w:space="0" w:color="auto"/>
                    <w:bottom w:val="none" w:sz="0" w:space="0" w:color="auto"/>
                    <w:right w:val="none" w:sz="0" w:space="0" w:color="auto"/>
                  </w:divBdr>
                  <w:divsChild>
                    <w:div w:id="783886386">
                      <w:marLeft w:val="0"/>
                      <w:marRight w:val="0"/>
                      <w:marTop w:val="0"/>
                      <w:marBottom w:val="0"/>
                      <w:divBdr>
                        <w:top w:val="none" w:sz="0" w:space="0" w:color="auto"/>
                        <w:left w:val="none" w:sz="0" w:space="0" w:color="auto"/>
                        <w:bottom w:val="none" w:sz="0" w:space="0" w:color="auto"/>
                        <w:right w:val="none" w:sz="0" w:space="0" w:color="auto"/>
                      </w:divBdr>
                    </w:div>
                  </w:divsChild>
                </w:div>
                <w:div w:id="632635060">
                  <w:marLeft w:val="0"/>
                  <w:marRight w:val="0"/>
                  <w:marTop w:val="0"/>
                  <w:marBottom w:val="0"/>
                  <w:divBdr>
                    <w:top w:val="none" w:sz="0" w:space="0" w:color="auto"/>
                    <w:left w:val="none" w:sz="0" w:space="0" w:color="auto"/>
                    <w:bottom w:val="none" w:sz="0" w:space="0" w:color="auto"/>
                    <w:right w:val="none" w:sz="0" w:space="0" w:color="auto"/>
                  </w:divBdr>
                  <w:divsChild>
                    <w:div w:id="1871064091">
                      <w:marLeft w:val="0"/>
                      <w:marRight w:val="0"/>
                      <w:marTop w:val="0"/>
                      <w:marBottom w:val="0"/>
                      <w:divBdr>
                        <w:top w:val="none" w:sz="0" w:space="0" w:color="auto"/>
                        <w:left w:val="none" w:sz="0" w:space="0" w:color="auto"/>
                        <w:bottom w:val="none" w:sz="0" w:space="0" w:color="auto"/>
                        <w:right w:val="none" w:sz="0" w:space="0" w:color="auto"/>
                      </w:divBdr>
                    </w:div>
                  </w:divsChild>
                </w:div>
                <w:div w:id="642662675">
                  <w:marLeft w:val="0"/>
                  <w:marRight w:val="0"/>
                  <w:marTop w:val="0"/>
                  <w:marBottom w:val="0"/>
                  <w:divBdr>
                    <w:top w:val="none" w:sz="0" w:space="0" w:color="auto"/>
                    <w:left w:val="none" w:sz="0" w:space="0" w:color="auto"/>
                    <w:bottom w:val="none" w:sz="0" w:space="0" w:color="auto"/>
                    <w:right w:val="none" w:sz="0" w:space="0" w:color="auto"/>
                  </w:divBdr>
                  <w:divsChild>
                    <w:div w:id="423914308">
                      <w:marLeft w:val="0"/>
                      <w:marRight w:val="0"/>
                      <w:marTop w:val="0"/>
                      <w:marBottom w:val="0"/>
                      <w:divBdr>
                        <w:top w:val="none" w:sz="0" w:space="0" w:color="auto"/>
                        <w:left w:val="none" w:sz="0" w:space="0" w:color="auto"/>
                        <w:bottom w:val="none" w:sz="0" w:space="0" w:color="auto"/>
                        <w:right w:val="none" w:sz="0" w:space="0" w:color="auto"/>
                      </w:divBdr>
                    </w:div>
                  </w:divsChild>
                </w:div>
                <w:div w:id="699865587">
                  <w:marLeft w:val="0"/>
                  <w:marRight w:val="0"/>
                  <w:marTop w:val="0"/>
                  <w:marBottom w:val="0"/>
                  <w:divBdr>
                    <w:top w:val="none" w:sz="0" w:space="0" w:color="auto"/>
                    <w:left w:val="none" w:sz="0" w:space="0" w:color="auto"/>
                    <w:bottom w:val="none" w:sz="0" w:space="0" w:color="auto"/>
                    <w:right w:val="none" w:sz="0" w:space="0" w:color="auto"/>
                  </w:divBdr>
                  <w:divsChild>
                    <w:div w:id="887840612">
                      <w:marLeft w:val="0"/>
                      <w:marRight w:val="0"/>
                      <w:marTop w:val="0"/>
                      <w:marBottom w:val="0"/>
                      <w:divBdr>
                        <w:top w:val="none" w:sz="0" w:space="0" w:color="auto"/>
                        <w:left w:val="none" w:sz="0" w:space="0" w:color="auto"/>
                        <w:bottom w:val="none" w:sz="0" w:space="0" w:color="auto"/>
                        <w:right w:val="none" w:sz="0" w:space="0" w:color="auto"/>
                      </w:divBdr>
                    </w:div>
                  </w:divsChild>
                </w:div>
                <w:div w:id="783501251">
                  <w:marLeft w:val="0"/>
                  <w:marRight w:val="0"/>
                  <w:marTop w:val="0"/>
                  <w:marBottom w:val="0"/>
                  <w:divBdr>
                    <w:top w:val="none" w:sz="0" w:space="0" w:color="auto"/>
                    <w:left w:val="none" w:sz="0" w:space="0" w:color="auto"/>
                    <w:bottom w:val="none" w:sz="0" w:space="0" w:color="auto"/>
                    <w:right w:val="none" w:sz="0" w:space="0" w:color="auto"/>
                  </w:divBdr>
                  <w:divsChild>
                    <w:div w:id="934288901">
                      <w:marLeft w:val="0"/>
                      <w:marRight w:val="0"/>
                      <w:marTop w:val="0"/>
                      <w:marBottom w:val="0"/>
                      <w:divBdr>
                        <w:top w:val="none" w:sz="0" w:space="0" w:color="auto"/>
                        <w:left w:val="none" w:sz="0" w:space="0" w:color="auto"/>
                        <w:bottom w:val="none" w:sz="0" w:space="0" w:color="auto"/>
                        <w:right w:val="none" w:sz="0" w:space="0" w:color="auto"/>
                      </w:divBdr>
                    </w:div>
                  </w:divsChild>
                </w:div>
                <w:div w:id="851920741">
                  <w:marLeft w:val="0"/>
                  <w:marRight w:val="0"/>
                  <w:marTop w:val="0"/>
                  <w:marBottom w:val="0"/>
                  <w:divBdr>
                    <w:top w:val="none" w:sz="0" w:space="0" w:color="auto"/>
                    <w:left w:val="none" w:sz="0" w:space="0" w:color="auto"/>
                    <w:bottom w:val="none" w:sz="0" w:space="0" w:color="auto"/>
                    <w:right w:val="none" w:sz="0" w:space="0" w:color="auto"/>
                  </w:divBdr>
                  <w:divsChild>
                    <w:div w:id="1679893147">
                      <w:marLeft w:val="0"/>
                      <w:marRight w:val="0"/>
                      <w:marTop w:val="0"/>
                      <w:marBottom w:val="0"/>
                      <w:divBdr>
                        <w:top w:val="none" w:sz="0" w:space="0" w:color="auto"/>
                        <w:left w:val="none" w:sz="0" w:space="0" w:color="auto"/>
                        <w:bottom w:val="none" w:sz="0" w:space="0" w:color="auto"/>
                        <w:right w:val="none" w:sz="0" w:space="0" w:color="auto"/>
                      </w:divBdr>
                    </w:div>
                  </w:divsChild>
                </w:div>
                <w:div w:id="909001153">
                  <w:marLeft w:val="0"/>
                  <w:marRight w:val="0"/>
                  <w:marTop w:val="0"/>
                  <w:marBottom w:val="0"/>
                  <w:divBdr>
                    <w:top w:val="none" w:sz="0" w:space="0" w:color="auto"/>
                    <w:left w:val="none" w:sz="0" w:space="0" w:color="auto"/>
                    <w:bottom w:val="none" w:sz="0" w:space="0" w:color="auto"/>
                    <w:right w:val="none" w:sz="0" w:space="0" w:color="auto"/>
                  </w:divBdr>
                  <w:divsChild>
                    <w:div w:id="157892791">
                      <w:marLeft w:val="0"/>
                      <w:marRight w:val="0"/>
                      <w:marTop w:val="0"/>
                      <w:marBottom w:val="0"/>
                      <w:divBdr>
                        <w:top w:val="none" w:sz="0" w:space="0" w:color="auto"/>
                        <w:left w:val="none" w:sz="0" w:space="0" w:color="auto"/>
                        <w:bottom w:val="none" w:sz="0" w:space="0" w:color="auto"/>
                        <w:right w:val="none" w:sz="0" w:space="0" w:color="auto"/>
                      </w:divBdr>
                    </w:div>
                  </w:divsChild>
                </w:div>
                <w:div w:id="937954683">
                  <w:marLeft w:val="0"/>
                  <w:marRight w:val="0"/>
                  <w:marTop w:val="0"/>
                  <w:marBottom w:val="0"/>
                  <w:divBdr>
                    <w:top w:val="none" w:sz="0" w:space="0" w:color="auto"/>
                    <w:left w:val="none" w:sz="0" w:space="0" w:color="auto"/>
                    <w:bottom w:val="none" w:sz="0" w:space="0" w:color="auto"/>
                    <w:right w:val="none" w:sz="0" w:space="0" w:color="auto"/>
                  </w:divBdr>
                  <w:divsChild>
                    <w:div w:id="290478481">
                      <w:marLeft w:val="0"/>
                      <w:marRight w:val="0"/>
                      <w:marTop w:val="0"/>
                      <w:marBottom w:val="0"/>
                      <w:divBdr>
                        <w:top w:val="none" w:sz="0" w:space="0" w:color="auto"/>
                        <w:left w:val="none" w:sz="0" w:space="0" w:color="auto"/>
                        <w:bottom w:val="none" w:sz="0" w:space="0" w:color="auto"/>
                        <w:right w:val="none" w:sz="0" w:space="0" w:color="auto"/>
                      </w:divBdr>
                    </w:div>
                  </w:divsChild>
                </w:div>
                <w:div w:id="946546775">
                  <w:marLeft w:val="0"/>
                  <w:marRight w:val="0"/>
                  <w:marTop w:val="0"/>
                  <w:marBottom w:val="0"/>
                  <w:divBdr>
                    <w:top w:val="none" w:sz="0" w:space="0" w:color="auto"/>
                    <w:left w:val="none" w:sz="0" w:space="0" w:color="auto"/>
                    <w:bottom w:val="none" w:sz="0" w:space="0" w:color="auto"/>
                    <w:right w:val="none" w:sz="0" w:space="0" w:color="auto"/>
                  </w:divBdr>
                  <w:divsChild>
                    <w:div w:id="1705789623">
                      <w:marLeft w:val="0"/>
                      <w:marRight w:val="0"/>
                      <w:marTop w:val="0"/>
                      <w:marBottom w:val="0"/>
                      <w:divBdr>
                        <w:top w:val="none" w:sz="0" w:space="0" w:color="auto"/>
                        <w:left w:val="none" w:sz="0" w:space="0" w:color="auto"/>
                        <w:bottom w:val="none" w:sz="0" w:space="0" w:color="auto"/>
                        <w:right w:val="none" w:sz="0" w:space="0" w:color="auto"/>
                      </w:divBdr>
                    </w:div>
                  </w:divsChild>
                </w:div>
                <w:div w:id="953487217">
                  <w:marLeft w:val="0"/>
                  <w:marRight w:val="0"/>
                  <w:marTop w:val="0"/>
                  <w:marBottom w:val="0"/>
                  <w:divBdr>
                    <w:top w:val="none" w:sz="0" w:space="0" w:color="auto"/>
                    <w:left w:val="none" w:sz="0" w:space="0" w:color="auto"/>
                    <w:bottom w:val="none" w:sz="0" w:space="0" w:color="auto"/>
                    <w:right w:val="none" w:sz="0" w:space="0" w:color="auto"/>
                  </w:divBdr>
                  <w:divsChild>
                    <w:div w:id="114715717">
                      <w:marLeft w:val="0"/>
                      <w:marRight w:val="0"/>
                      <w:marTop w:val="0"/>
                      <w:marBottom w:val="0"/>
                      <w:divBdr>
                        <w:top w:val="none" w:sz="0" w:space="0" w:color="auto"/>
                        <w:left w:val="none" w:sz="0" w:space="0" w:color="auto"/>
                        <w:bottom w:val="none" w:sz="0" w:space="0" w:color="auto"/>
                        <w:right w:val="none" w:sz="0" w:space="0" w:color="auto"/>
                      </w:divBdr>
                    </w:div>
                  </w:divsChild>
                </w:div>
                <w:div w:id="981035479">
                  <w:marLeft w:val="0"/>
                  <w:marRight w:val="0"/>
                  <w:marTop w:val="0"/>
                  <w:marBottom w:val="0"/>
                  <w:divBdr>
                    <w:top w:val="none" w:sz="0" w:space="0" w:color="auto"/>
                    <w:left w:val="none" w:sz="0" w:space="0" w:color="auto"/>
                    <w:bottom w:val="none" w:sz="0" w:space="0" w:color="auto"/>
                    <w:right w:val="none" w:sz="0" w:space="0" w:color="auto"/>
                  </w:divBdr>
                  <w:divsChild>
                    <w:div w:id="617490416">
                      <w:marLeft w:val="0"/>
                      <w:marRight w:val="0"/>
                      <w:marTop w:val="0"/>
                      <w:marBottom w:val="0"/>
                      <w:divBdr>
                        <w:top w:val="none" w:sz="0" w:space="0" w:color="auto"/>
                        <w:left w:val="none" w:sz="0" w:space="0" w:color="auto"/>
                        <w:bottom w:val="none" w:sz="0" w:space="0" w:color="auto"/>
                        <w:right w:val="none" w:sz="0" w:space="0" w:color="auto"/>
                      </w:divBdr>
                    </w:div>
                  </w:divsChild>
                </w:div>
                <w:div w:id="1024209634">
                  <w:marLeft w:val="0"/>
                  <w:marRight w:val="0"/>
                  <w:marTop w:val="0"/>
                  <w:marBottom w:val="0"/>
                  <w:divBdr>
                    <w:top w:val="none" w:sz="0" w:space="0" w:color="auto"/>
                    <w:left w:val="none" w:sz="0" w:space="0" w:color="auto"/>
                    <w:bottom w:val="none" w:sz="0" w:space="0" w:color="auto"/>
                    <w:right w:val="none" w:sz="0" w:space="0" w:color="auto"/>
                  </w:divBdr>
                  <w:divsChild>
                    <w:div w:id="89282985">
                      <w:marLeft w:val="0"/>
                      <w:marRight w:val="0"/>
                      <w:marTop w:val="0"/>
                      <w:marBottom w:val="0"/>
                      <w:divBdr>
                        <w:top w:val="none" w:sz="0" w:space="0" w:color="auto"/>
                        <w:left w:val="none" w:sz="0" w:space="0" w:color="auto"/>
                        <w:bottom w:val="none" w:sz="0" w:space="0" w:color="auto"/>
                        <w:right w:val="none" w:sz="0" w:space="0" w:color="auto"/>
                      </w:divBdr>
                    </w:div>
                  </w:divsChild>
                </w:div>
                <w:div w:id="1056124670">
                  <w:marLeft w:val="0"/>
                  <w:marRight w:val="0"/>
                  <w:marTop w:val="0"/>
                  <w:marBottom w:val="0"/>
                  <w:divBdr>
                    <w:top w:val="none" w:sz="0" w:space="0" w:color="auto"/>
                    <w:left w:val="none" w:sz="0" w:space="0" w:color="auto"/>
                    <w:bottom w:val="none" w:sz="0" w:space="0" w:color="auto"/>
                    <w:right w:val="none" w:sz="0" w:space="0" w:color="auto"/>
                  </w:divBdr>
                  <w:divsChild>
                    <w:div w:id="633868501">
                      <w:marLeft w:val="0"/>
                      <w:marRight w:val="0"/>
                      <w:marTop w:val="0"/>
                      <w:marBottom w:val="0"/>
                      <w:divBdr>
                        <w:top w:val="none" w:sz="0" w:space="0" w:color="auto"/>
                        <w:left w:val="none" w:sz="0" w:space="0" w:color="auto"/>
                        <w:bottom w:val="none" w:sz="0" w:space="0" w:color="auto"/>
                        <w:right w:val="none" w:sz="0" w:space="0" w:color="auto"/>
                      </w:divBdr>
                    </w:div>
                  </w:divsChild>
                </w:div>
                <w:div w:id="1062555950">
                  <w:marLeft w:val="0"/>
                  <w:marRight w:val="0"/>
                  <w:marTop w:val="0"/>
                  <w:marBottom w:val="0"/>
                  <w:divBdr>
                    <w:top w:val="none" w:sz="0" w:space="0" w:color="auto"/>
                    <w:left w:val="none" w:sz="0" w:space="0" w:color="auto"/>
                    <w:bottom w:val="none" w:sz="0" w:space="0" w:color="auto"/>
                    <w:right w:val="none" w:sz="0" w:space="0" w:color="auto"/>
                  </w:divBdr>
                  <w:divsChild>
                    <w:div w:id="1370494205">
                      <w:marLeft w:val="0"/>
                      <w:marRight w:val="0"/>
                      <w:marTop w:val="0"/>
                      <w:marBottom w:val="0"/>
                      <w:divBdr>
                        <w:top w:val="none" w:sz="0" w:space="0" w:color="auto"/>
                        <w:left w:val="none" w:sz="0" w:space="0" w:color="auto"/>
                        <w:bottom w:val="none" w:sz="0" w:space="0" w:color="auto"/>
                        <w:right w:val="none" w:sz="0" w:space="0" w:color="auto"/>
                      </w:divBdr>
                    </w:div>
                  </w:divsChild>
                </w:div>
                <w:div w:id="1088236996">
                  <w:marLeft w:val="0"/>
                  <w:marRight w:val="0"/>
                  <w:marTop w:val="0"/>
                  <w:marBottom w:val="0"/>
                  <w:divBdr>
                    <w:top w:val="none" w:sz="0" w:space="0" w:color="auto"/>
                    <w:left w:val="none" w:sz="0" w:space="0" w:color="auto"/>
                    <w:bottom w:val="none" w:sz="0" w:space="0" w:color="auto"/>
                    <w:right w:val="none" w:sz="0" w:space="0" w:color="auto"/>
                  </w:divBdr>
                  <w:divsChild>
                    <w:div w:id="1510682302">
                      <w:marLeft w:val="0"/>
                      <w:marRight w:val="0"/>
                      <w:marTop w:val="0"/>
                      <w:marBottom w:val="0"/>
                      <w:divBdr>
                        <w:top w:val="none" w:sz="0" w:space="0" w:color="auto"/>
                        <w:left w:val="none" w:sz="0" w:space="0" w:color="auto"/>
                        <w:bottom w:val="none" w:sz="0" w:space="0" w:color="auto"/>
                        <w:right w:val="none" w:sz="0" w:space="0" w:color="auto"/>
                      </w:divBdr>
                    </w:div>
                  </w:divsChild>
                </w:div>
                <w:div w:id="1111708812">
                  <w:marLeft w:val="0"/>
                  <w:marRight w:val="0"/>
                  <w:marTop w:val="0"/>
                  <w:marBottom w:val="0"/>
                  <w:divBdr>
                    <w:top w:val="none" w:sz="0" w:space="0" w:color="auto"/>
                    <w:left w:val="none" w:sz="0" w:space="0" w:color="auto"/>
                    <w:bottom w:val="none" w:sz="0" w:space="0" w:color="auto"/>
                    <w:right w:val="none" w:sz="0" w:space="0" w:color="auto"/>
                  </w:divBdr>
                  <w:divsChild>
                    <w:div w:id="1738085773">
                      <w:marLeft w:val="0"/>
                      <w:marRight w:val="0"/>
                      <w:marTop w:val="0"/>
                      <w:marBottom w:val="0"/>
                      <w:divBdr>
                        <w:top w:val="none" w:sz="0" w:space="0" w:color="auto"/>
                        <w:left w:val="none" w:sz="0" w:space="0" w:color="auto"/>
                        <w:bottom w:val="none" w:sz="0" w:space="0" w:color="auto"/>
                        <w:right w:val="none" w:sz="0" w:space="0" w:color="auto"/>
                      </w:divBdr>
                    </w:div>
                  </w:divsChild>
                </w:div>
                <w:div w:id="1160851615">
                  <w:marLeft w:val="0"/>
                  <w:marRight w:val="0"/>
                  <w:marTop w:val="0"/>
                  <w:marBottom w:val="0"/>
                  <w:divBdr>
                    <w:top w:val="none" w:sz="0" w:space="0" w:color="auto"/>
                    <w:left w:val="none" w:sz="0" w:space="0" w:color="auto"/>
                    <w:bottom w:val="none" w:sz="0" w:space="0" w:color="auto"/>
                    <w:right w:val="none" w:sz="0" w:space="0" w:color="auto"/>
                  </w:divBdr>
                  <w:divsChild>
                    <w:div w:id="1744183827">
                      <w:marLeft w:val="0"/>
                      <w:marRight w:val="0"/>
                      <w:marTop w:val="0"/>
                      <w:marBottom w:val="0"/>
                      <w:divBdr>
                        <w:top w:val="none" w:sz="0" w:space="0" w:color="auto"/>
                        <w:left w:val="none" w:sz="0" w:space="0" w:color="auto"/>
                        <w:bottom w:val="none" w:sz="0" w:space="0" w:color="auto"/>
                        <w:right w:val="none" w:sz="0" w:space="0" w:color="auto"/>
                      </w:divBdr>
                    </w:div>
                  </w:divsChild>
                </w:div>
                <w:div w:id="1173841040">
                  <w:marLeft w:val="0"/>
                  <w:marRight w:val="0"/>
                  <w:marTop w:val="0"/>
                  <w:marBottom w:val="0"/>
                  <w:divBdr>
                    <w:top w:val="none" w:sz="0" w:space="0" w:color="auto"/>
                    <w:left w:val="none" w:sz="0" w:space="0" w:color="auto"/>
                    <w:bottom w:val="none" w:sz="0" w:space="0" w:color="auto"/>
                    <w:right w:val="none" w:sz="0" w:space="0" w:color="auto"/>
                  </w:divBdr>
                  <w:divsChild>
                    <w:div w:id="80761240">
                      <w:marLeft w:val="0"/>
                      <w:marRight w:val="0"/>
                      <w:marTop w:val="0"/>
                      <w:marBottom w:val="0"/>
                      <w:divBdr>
                        <w:top w:val="none" w:sz="0" w:space="0" w:color="auto"/>
                        <w:left w:val="none" w:sz="0" w:space="0" w:color="auto"/>
                        <w:bottom w:val="none" w:sz="0" w:space="0" w:color="auto"/>
                        <w:right w:val="none" w:sz="0" w:space="0" w:color="auto"/>
                      </w:divBdr>
                    </w:div>
                  </w:divsChild>
                </w:div>
                <w:div w:id="1213465727">
                  <w:marLeft w:val="0"/>
                  <w:marRight w:val="0"/>
                  <w:marTop w:val="0"/>
                  <w:marBottom w:val="0"/>
                  <w:divBdr>
                    <w:top w:val="none" w:sz="0" w:space="0" w:color="auto"/>
                    <w:left w:val="none" w:sz="0" w:space="0" w:color="auto"/>
                    <w:bottom w:val="none" w:sz="0" w:space="0" w:color="auto"/>
                    <w:right w:val="none" w:sz="0" w:space="0" w:color="auto"/>
                  </w:divBdr>
                  <w:divsChild>
                    <w:div w:id="1665552918">
                      <w:marLeft w:val="0"/>
                      <w:marRight w:val="0"/>
                      <w:marTop w:val="0"/>
                      <w:marBottom w:val="0"/>
                      <w:divBdr>
                        <w:top w:val="none" w:sz="0" w:space="0" w:color="auto"/>
                        <w:left w:val="none" w:sz="0" w:space="0" w:color="auto"/>
                        <w:bottom w:val="none" w:sz="0" w:space="0" w:color="auto"/>
                        <w:right w:val="none" w:sz="0" w:space="0" w:color="auto"/>
                      </w:divBdr>
                    </w:div>
                  </w:divsChild>
                </w:div>
                <w:div w:id="1263492695">
                  <w:marLeft w:val="0"/>
                  <w:marRight w:val="0"/>
                  <w:marTop w:val="0"/>
                  <w:marBottom w:val="0"/>
                  <w:divBdr>
                    <w:top w:val="none" w:sz="0" w:space="0" w:color="auto"/>
                    <w:left w:val="none" w:sz="0" w:space="0" w:color="auto"/>
                    <w:bottom w:val="none" w:sz="0" w:space="0" w:color="auto"/>
                    <w:right w:val="none" w:sz="0" w:space="0" w:color="auto"/>
                  </w:divBdr>
                  <w:divsChild>
                    <w:div w:id="1252548950">
                      <w:marLeft w:val="0"/>
                      <w:marRight w:val="0"/>
                      <w:marTop w:val="0"/>
                      <w:marBottom w:val="0"/>
                      <w:divBdr>
                        <w:top w:val="none" w:sz="0" w:space="0" w:color="auto"/>
                        <w:left w:val="none" w:sz="0" w:space="0" w:color="auto"/>
                        <w:bottom w:val="none" w:sz="0" w:space="0" w:color="auto"/>
                        <w:right w:val="none" w:sz="0" w:space="0" w:color="auto"/>
                      </w:divBdr>
                    </w:div>
                  </w:divsChild>
                </w:div>
                <w:div w:id="1373576300">
                  <w:marLeft w:val="0"/>
                  <w:marRight w:val="0"/>
                  <w:marTop w:val="0"/>
                  <w:marBottom w:val="0"/>
                  <w:divBdr>
                    <w:top w:val="none" w:sz="0" w:space="0" w:color="auto"/>
                    <w:left w:val="none" w:sz="0" w:space="0" w:color="auto"/>
                    <w:bottom w:val="none" w:sz="0" w:space="0" w:color="auto"/>
                    <w:right w:val="none" w:sz="0" w:space="0" w:color="auto"/>
                  </w:divBdr>
                  <w:divsChild>
                    <w:div w:id="1521047403">
                      <w:marLeft w:val="0"/>
                      <w:marRight w:val="0"/>
                      <w:marTop w:val="0"/>
                      <w:marBottom w:val="0"/>
                      <w:divBdr>
                        <w:top w:val="none" w:sz="0" w:space="0" w:color="auto"/>
                        <w:left w:val="none" w:sz="0" w:space="0" w:color="auto"/>
                        <w:bottom w:val="none" w:sz="0" w:space="0" w:color="auto"/>
                        <w:right w:val="none" w:sz="0" w:space="0" w:color="auto"/>
                      </w:divBdr>
                    </w:div>
                  </w:divsChild>
                </w:div>
                <w:div w:id="1376856900">
                  <w:marLeft w:val="0"/>
                  <w:marRight w:val="0"/>
                  <w:marTop w:val="0"/>
                  <w:marBottom w:val="0"/>
                  <w:divBdr>
                    <w:top w:val="none" w:sz="0" w:space="0" w:color="auto"/>
                    <w:left w:val="none" w:sz="0" w:space="0" w:color="auto"/>
                    <w:bottom w:val="none" w:sz="0" w:space="0" w:color="auto"/>
                    <w:right w:val="none" w:sz="0" w:space="0" w:color="auto"/>
                  </w:divBdr>
                  <w:divsChild>
                    <w:div w:id="639919597">
                      <w:marLeft w:val="0"/>
                      <w:marRight w:val="0"/>
                      <w:marTop w:val="0"/>
                      <w:marBottom w:val="0"/>
                      <w:divBdr>
                        <w:top w:val="none" w:sz="0" w:space="0" w:color="auto"/>
                        <w:left w:val="none" w:sz="0" w:space="0" w:color="auto"/>
                        <w:bottom w:val="none" w:sz="0" w:space="0" w:color="auto"/>
                        <w:right w:val="none" w:sz="0" w:space="0" w:color="auto"/>
                      </w:divBdr>
                    </w:div>
                  </w:divsChild>
                </w:div>
                <w:div w:id="1397045261">
                  <w:marLeft w:val="0"/>
                  <w:marRight w:val="0"/>
                  <w:marTop w:val="0"/>
                  <w:marBottom w:val="0"/>
                  <w:divBdr>
                    <w:top w:val="none" w:sz="0" w:space="0" w:color="auto"/>
                    <w:left w:val="none" w:sz="0" w:space="0" w:color="auto"/>
                    <w:bottom w:val="none" w:sz="0" w:space="0" w:color="auto"/>
                    <w:right w:val="none" w:sz="0" w:space="0" w:color="auto"/>
                  </w:divBdr>
                  <w:divsChild>
                    <w:div w:id="16082092">
                      <w:marLeft w:val="0"/>
                      <w:marRight w:val="0"/>
                      <w:marTop w:val="0"/>
                      <w:marBottom w:val="0"/>
                      <w:divBdr>
                        <w:top w:val="none" w:sz="0" w:space="0" w:color="auto"/>
                        <w:left w:val="none" w:sz="0" w:space="0" w:color="auto"/>
                        <w:bottom w:val="none" w:sz="0" w:space="0" w:color="auto"/>
                        <w:right w:val="none" w:sz="0" w:space="0" w:color="auto"/>
                      </w:divBdr>
                    </w:div>
                  </w:divsChild>
                </w:div>
                <w:div w:id="1406149059">
                  <w:marLeft w:val="0"/>
                  <w:marRight w:val="0"/>
                  <w:marTop w:val="0"/>
                  <w:marBottom w:val="0"/>
                  <w:divBdr>
                    <w:top w:val="none" w:sz="0" w:space="0" w:color="auto"/>
                    <w:left w:val="none" w:sz="0" w:space="0" w:color="auto"/>
                    <w:bottom w:val="none" w:sz="0" w:space="0" w:color="auto"/>
                    <w:right w:val="none" w:sz="0" w:space="0" w:color="auto"/>
                  </w:divBdr>
                  <w:divsChild>
                    <w:div w:id="1846438918">
                      <w:marLeft w:val="0"/>
                      <w:marRight w:val="0"/>
                      <w:marTop w:val="0"/>
                      <w:marBottom w:val="0"/>
                      <w:divBdr>
                        <w:top w:val="none" w:sz="0" w:space="0" w:color="auto"/>
                        <w:left w:val="none" w:sz="0" w:space="0" w:color="auto"/>
                        <w:bottom w:val="none" w:sz="0" w:space="0" w:color="auto"/>
                        <w:right w:val="none" w:sz="0" w:space="0" w:color="auto"/>
                      </w:divBdr>
                    </w:div>
                  </w:divsChild>
                </w:div>
                <w:div w:id="1407919998">
                  <w:marLeft w:val="0"/>
                  <w:marRight w:val="0"/>
                  <w:marTop w:val="0"/>
                  <w:marBottom w:val="0"/>
                  <w:divBdr>
                    <w:top w:val="none" w:sz="0" w:space="0" w:color="auto"/>
                    <w:left w:val="none" w:sz="0" w:space="0" w:color="auto"/>
                    <w:bottom w:val="none" w:sz="0" w:space="0" w:color="auto"/>
                    <w:right w:val="none" w:sz="0" w:space="0" w:color="auto"/>
                  </w:divBdr>
                  <w:divsChild>
                    <w:div w:id="1734965465">
                      <w:marLeft w:val="0"/>
                      <w:marRight w:val="0"/>
                      <w:marTop w:val="0"/>
                      <w:marBottom w:val="0"/>
                      <w:divBdr>
                        <w:top w:val="none" w:sz="0" w:space="0" w:color="auto"/>
                        <w:left w:val="none" w:sz="0" w:space="0" w:color="auto"/>
                        <w:bottom w:val="none" w:sz="0" w:space="0" w:color="auto"/>
                        <w:right w:val="none" w:sz="0" w:space="0" w:color="auto"/>
                      </w:divBdr>
                    </w:div>
                  </w:divsChild>
                </w:div>
                <w:div w:id="1483278195">
                  <w:marLeft w:val="0"/>
                  <w:marRight w:val="0"/>
                  <w:marTop w:val="0"/>
                  <w:marBottom w:val="0"/>
                  <w:divBdr>
                    <w:top w:val="none" w:sz="0" w:space="0" w:color="auto"/>
                    <w:left w:val="none" w:sz="0" w:space="0" w:color="auto"/>
                    <w:bottom w:val="none" w:sz="0" w:space="0" w:color="auto"/>
                    <w:right w:val="none" w:sz="0" w:space="0" w:color="auto"/>
                  </w:divBdr>
                  <w:divsChild>
                    <w:div w:id="2020042244">
                      <w:marLeft w:val="0"/>
                      <w:marRight w:val="0"/>
                      <w:marTop w:val="0"/>
                      <w:marBottom w:val="0"/>
                      <w:divBdr>
                        <w:top w:val="none" w:sz="0" w:space="0" w:color="auto"/>
                        <w:left w:val="none" w:sz="0" w:space="0" w:color="auto"/>
                        <w:bottom w:val="none" w:sz="0" w:space="0" w:color="auto"/>
                        <w:right w:val="none" w:sz="0" w:space="0" w:color="auto"/>
                      </w:divBdr>
                    </w:div>
                  </w:divsChild>
                </w:div>
                <w:div w:id="1525905067">
                  <w:marLeft w:val="0"/>
                  <w:marRight w:val="0"/>
                  <w:marTop w:val="0"/>
                  <w:marBottom w:val="0"/>
                  <w:divBdr>
                    <w:top w:val="none" w:sz="0" w:space="0" w:color="auto"/>
                    <w:left w:val="none" w:sz="0" w:space="0" w:color="auto"/>
                    <w:bottom w:val="none" w:sz="0" w:space="0" w:color="auto"/>
                    <w:right w:val="none" w:sz="0" w:space="0" w:color="auto"/>
                  </w:divBdr>
                  <w:divsChild>
                    <w:div w:id="898907096">
                      <w:marLeft w:val="0"/>
                      <w:marRight w:val="0"/>
                      <w:marTop w:val="0"/>
                      <w:marBottom w:val="0"/>
                      <w:divBdr>
                        <w:top w:val="none" w:sz="0" w:space="0" w:color="auto"/>
                        <w:left w:val="none" w:sz="0" w:space="0" w:color="auto"/>
                        <w:bottom w:val="none" w:sz="0" w:space="0" w:color="auto"/>
                        <w:right w:val="none" w:sz="0" w:space="0" w:color="auto"/>
                      </w:divBdr>
                    </w:div>
                  </w:divsChild>
                </w:div>
                <w:div w:id="1586841115">
                  <w:marLeft w:val="0"/>
                  <w:marRight w:val="0"/>
                  <w:marTop w:val="0"/>
                  <w:marBottom w:val="0"/>
                  <w:divBdr>
                    <w:top w:val="none" w:sz="0" w:space="0" w:color="auto"/>
                    <w:left w:val="none" w:sz="0" w:space="0" w:color="auto"/>
                    <w:bottom w:val="none" w:sz="0" w:space="0" w:color="auto"/>
                    <w:right w:val="none" w:sz="0" w:space="0" w:color="auto"/>
                  </w:divBdr>
                  <w:divsChild>
                    <w:div w:id="1882665643">
                      <w:marLeft w:val="0"/>
                      <w:marRight w:val="0"/>
                      <w:marTop w:val="0"/>
                      <w:marBottom w:val="0"/>
                      <w:divBdr>
                        <w:top w:val="none" w:sz="0" w:space="0" w:color="auto"/>
                        <w:left w:val="none" w:sz="0" w:space="0" w:color="auto"/>
                        <w:bottom w:val="none" w:sz="0" w:space="0" w:color="auto"/>
                        <w:right w:val="none" w:sz="0" w:space="0" w:color="auto"/>
                      </w:divBdr>
                    </w:div>
                  </w:divsChild>
                </w:div>
                <w:div w:id="1592658527">
                  <w:marLeft w:val="0"/>
                  <w:marRight w:val="0"/>
                  <w:marTop w:val="0"/>
                  <w:marBottom w:val="0"/>
                  <w:divBdr>
                    <w:top w:val="none" w:sz="0" w:space="0" w:color="auto"/>
                    <w:left w:val="none" w:sz="0" w:space="0" w:color="auto"/>
                    <w:bottom w:val="none" w:sz="0" w:space="0" w:color="auto"/>
                    <w:right w:val="none" w:sz="0" w:space="0" w:color="auto"/>
                  </w:divBdr>
                  <w:divsChild>
                    <w:div w:id="1166628122">
                      <w:marLeft w:val="0"/>
                      <w:marRight w:val="0"/>
                      <w:marTop w:val="0"/>
                      <w:marBottom w:val="0"/>
                      <w:divBdr>
                        <w:top w:val="none" w:sz="0" w:space="0" w:color="auto"/>
                        <w:left w:val="none" w:sz="0" w:space="0" w:color="auto"/>
                        <w:bottom w:val="none" w:sz="0" w:space="0" w:color="auto"/>
                        <w:right w:val="none" w:sz="0" w:space="0" w:color="auto"/>
                      </w:divBdr>
                    </w:div>
                  </w:divsChild>
                </w:div>
                <w:div w:id="1644852567">
                  <w:marLeft w:val="0"/>
                  <w:marRight w:val="0"/>
                  <w:marTop w:val="0"/>
                  <w:marBottom w:val="0"/>
                  <w:divBdr>
                    <w:top w:val="none" w:sz="0" w:space="0" w:color="auto"/>
                    <w:left w:val="none" w:sz="0" w:space="0" w:color="auto"/>
                    <w:bottom w:val="none" w:sz="0" w:space="0" w:color="auto"/>
                    <w:right w:val="none" w:sz="0" w:space="0" w:color="auto"/>
                  </w:divBdr>
                  <w:divsChild>
                    <w:div w:id="902258857">
                      <w:marLeft w:val="0"/>
                      <w:marRight w:val="0"/>
                      <w:marTop w:val="0"/>
                      <w:marBottom w:val="0"/>
                      <w:divBdr>
                        <w:top w:val="none" w:sz="0" w:space="0" w:color="auto"/>
                        <w:left w:val="none" w:sz="0" w:space="0" w:color="auto"/>
                        <w:bottom w:val="none" w:sz="0" w:space="0" w:color="auto"/>
                        <w:right w:val="none" w:sz="0" w:space="0" w:color="auto"/>
                      </w:divBdr>
                    </w:div>
                  </w:divsChild>
                </w:div>
                <w:div w:id="1650673465">
                  <w:marLeft w:val="0"/>
                  <w:marRight w:val="0"/>
                  <w:marTop w:val="0"/>
                  <w:marBottom w:val="0"/>
                  <w:divBdr>
                    <w:top w:val="none" w:sz="0" w:space="0" w:color="auto"/>
                    <w:left w:val="none" w:sz="0" w:space="0" w:color="auto"/>
                    <w:bottom w:val="none" w:sz="0" w:space="0" w:color="auto"/>
                    <w:right w:val="none" w:sz="0" w:space="0" w:color="auto"/>
                  </w:divBdr>
                  <w:divsChild>
                    <w:div w:id="94374925">
                      <w:marLeft w:val="0"/>
                      <w:marRight w:val="0"/>
                      <w:marTop w:val="0"/>
                      <w:marBottom w:val="0"/>
                      <w:divBdr>
                        <w:top w:val="none" w:sz="0" w:space="0" w:color="auto"/>
                        <w:left w:val="none" w:sz="0" w:space="0" w:color="auto"/>
                        <w:bottom w:val="none" w:sz="0" w:space="0" w:color="auto"/>
                        <w:right w:val="none" w:sz="0" w:space="0" w:color="auto"/>
                      </w:divBdr>
                    </w:div>
                  </w:divsChild>
                </w:div>
                <w:div w:id="1655837966">
                  <w:marLeft w:val="0"/>
                  <w:marRight w:val="0"/>
                  <w:marTop w:val="0"/>
                  <w:marBottom w:val="0"/>
                  <w:divBdr>
                    <w:top w:val="none" w:sz="0" w:space="0" w:color="auto"/>
                    <w:left w:val="none" w:sz="0" w:space="0" w:color="auto"/>
                    <w:bottom w:val="none" w:sz="0" w:space="0" w:color="auto"/>
                    <w:right w:val="none" w:sz="0" w:space="0" w:color="auto"/>
                  </w:divBdr>
                  <w:divsChild>
                    <w:div w:id="851921314">
                      <w:marLeft w:val="0"/>
                      <w:marRight w:val="0"/>
                      <w:marTop w:val="0"/>
                      <w:marBottom w:val="0"/>
                      <w:divBdr>
                        <w:top w:val="none" w:sz="0" w:space="0" w:color="auto"/>
                        <w:left w:val="none" w:sz="0" w:space="0" w:color="auto"/>
                        <w:bottom w:val="none" w:sz="0" w:space="0" w:color="auto"/>
                        <w:right w:val="none" w:sz="0" w:space="0" w:color="auto"/>
                      </w:divBdr>
                    </w:div>
                  </w:divsChild>
                </w:div>
                <w:div w:id="1671257314">
                  <w:marLeft w:val="0"/>
                  <w:marRight w:val="0"/>
                  <w:marTop w:val="0"/>
                  <w:marBottom w:val="0"/>
                  <w:divBdr>
                    <w:top w:val="none" w:sz="0" w:space="0" w:color="auto"/>
                    <w:left w:val="none" w:sz="0" w:space="0" w:color="auto"/>
                    <w:bottom w:val="none" w:sz="0" w:space="0" w:color="auto"/>
                    <w:right w:val="none" w:sz="0" w:space="0" w:color="auto"/>
                  </w:divBdr>
                  <w:divsChild>
                    <w:div w:id="1371340889">
                      <w:marLeft w:val="0"/>
                      <w:marRight w:val="0"/>
                      <w:marTop w:val="0"/>
                      <w:marBottom w:val="0"/>
                      <w:divBdr>
                        <w:top w:val="none" w:sz="0" w:space="0" w:color="auto"/>
                        <w:left w:val="none" w:sz="0" w:space="0" w:color="auto"/>
                        <w:bottom w:val="none" w:sz="0" w:space="0" w:color="auto"/>
                        <w:right w:val="none" w:sz="0" w:space="0" w:color="auto"/>
                      </w:divBdr>
                    </w:div>
                  </w:divsChild>
                </w:div>
                <w:div w:id="1677151147">
                  <w:marLeft w:val="0"/>
                  <w:marRight w:val="0"/>
                  <w:marTop w:val="0"/>
                  <w:marBottom w:val="0"/>
                  <w:divBdr>
                    <w:top w:val="none" w:sz="0" w:space="0" w:color="auto"/>
                    <w:left w:val="none" w:sz="0" w:space="0" w:color="auto"/>
                    <w:bottom w:val="none" w:sz="0" w:space="0" w:color="auto"/>
                    <w:right w:val="none" w:sz="0" w:space="0" w:color="auto"/>
                  </w:divBdr>
                  <w:divsChild>
                    <w:div w:id="1720208749">
                      <w:marLeft w:val="0"/>
                      <w:marRight w:val="0"/>
                      <w:marTop w:val="0"/>
                      <w:marBottom w:val="0"/>
                      <w:divBdr>
                        <w:top w:val="none" w:sz="0" w:space="0" w:color="auto"/>
                        <w:left w:val="none" w:sz="0" w:space="0" w:color="auto"/>
                        <w:bottom w:val="none" w:sz="0" w:space="0" w:color="auto"/>
                        <w:right w:val="none" w:sz="0" w:space="0" w:color="auto"/>
                      </w:divBdr>
                    </w:div>
                  </w:divsChild>
                </w:div>
                <w:div w:id="1678575317">
                  <w:marLeft w:val="0"/>
                  <w:marRight w:val="0"/>
                  <w:marTop w:val="0"/>
                  <w:marBottom w:val="0"/>
                  <w:divBdr>
                    <w:top w:val="none" w:sz="0" w:space="0" w:color="auto"/>
                    <w:left w:val="none" w:sz="0" w:space="0" w:color="auto"/>
                    <w:bottom w:val="none" w:sz="0" w:space="0" w:color="auto"/>
                    <w:right w:val="none" w:sz="0" w:space="0" w:color="auto"/>
                  </w:divBdr>
                  <w:divsChild>
                    <w:div w:id="1217471049">
                      <w:marLeft w:val="0"/>
                      <w:marRight w:val="0"/>
                      <w:marTop w:val="0"/>
                      <w:marBottom w:val="0"/>
                      <w:divBdr>
                        <w:top w:val="none" w:sz="0" w:space="0" w:color="auto"/>
                        <w:left w:val="none" w:sz="0" w:space="0" w:color="auto"/>
                        <w:bottom w:val="none" w:sz="0" w:space="0" w:color="auto"/>
                        <w:right w:val="none" w:sz="0" w:space="0" w:color="auto"/>
                      </w:divBdr>
                    </w:div>
                  </w:divsChild>
                </w:div>
                <w:div w:id="1693918843">
                  <w:marLeft w:val="0"/>
                  <w:marRight w:val="0"/>
                  <w:marTop w:val="0"/>
                  <w:marBottom w:val="0"/>
                  <w:divBdr>
                    <w:top w:val="none" w:sz="0" w:space="0" w:color="auto"/>
                    <w:left w:val="none" w:sz="0" w:space="0" w:color="auto"/>
                    <w:bottom w:val="none" w:sz="0" w:space="0" w:color="auto"/>
                    <w:right w:val="none" w:sz="0" w:space="0" w:color="auto"/>
                  </w:divBdr>
                  <w:divsChild>
                    <w:div w:id="1511068265">
                      <w:marLeft w:val="0"/>
                      <w:marRight w:val="0"/>
                      <w:marTop w:val="0"/>
                      <w:marBottom w:val="0"/>
                      <w:divBdr>
                        <w:top w:val="none" w:sz="0" w:space="0" w:color="auto"/>
                        <w:left w:val="none" w:sz="0" w:space="0" w:color="auto"/>
                        <w:bottom w:val="none" w:sz="0" w:space="0" w:color="auto"/>
                        <w:right w:val="none" w:sz="0" w:space="0" w:color="auto"/>
                      </w:divBdr>
                    </w:div>
                  </w:divsChild>
                </w:div>
                <w:div w:id="1713336340">
                  <w:marLeft w:val="0"/>
                  <w:marRight w:val="0"/>
                  <w:marTop w:val="0"/>
                  <w:marBottom w:val="0"/>
                  <w:divBdr>
                    <w:top w:val="none" w:sz="0" w:space="0" w:color="auto"/>
                    <w:left w:val="none" w:sz="0" w:space="0" w:color="auto"/>
                    <w:bottom w:val="none" w:sz="0" w:space="0" w:color="auto"/>
                    <w:right w:val="none" w:sz="0" w:space="0" w:color="auto"/>
                  </w:divBdr>
                  <w:divsChild>
                    <w:div w:id="1320622715">
                      <w:marLeft w:val="0"/>
                      <w:marRight w:val="0"/>
                      <w:marTop w:val="0"/>
                      <w:marBottom w:val="0"/>
                      <w:divBdr>
                        <w:top w:val="none" w:sz="0" w:space="0" w:color="auto"/>
                        <w:left w:val="none" w:sz="0" w:space="0" w:color="auto"/>
                        <w:bottom w:val="none" w:sz="0" w:space="0" w:color="auto"/>
                        <w:right w:val="none" w:sz="0" w:space="0" w:color="auto"/>
                      </w:divBdr>
                    </w:div>
                  </w:divsChild>
                </w:div>
                <w:div w:id="1733652318">
                  <w:marLeft w:val="0"/>
                  <w:marRight w:val="0"/>
                  <w:marTop w:val="0"/>
                  <w:marBottom w:val="0"/>
                  <w:divBdr>
                    <w:top w:val="none" w:sz="0" w:space="0" w:color="auto"/>
                    <w:left w:val="none" w:sz="0" w:space="0" w:color="auto"/>
                    <w:bottom w:val="none" w:sz="0" w:space="0" w:color="auto"/>
                    <w:right w:val="none" w:sz="0" w:space="0" w:color="auto"/>
                  </w:divBdr>
                  <w:divsChild>
                    <w:div w:id="1609197871">
                      <w:marLeft w:val="0"/>
                      <w:marRight w:val="0"/>
                      <w:marTop w:val="0"/>
                      <w:marBottom w:val="0"/>
                      <w:divBdr>
                        <w:top w:val="none" w:sz="0" w:space="0" w:color="auto"/>
                        <w:left w:val="none" w:sz="0" w:space="0" w:color="auto"/>
                        <w:bottom w:val="none" w:sz="0" w:space="0" w:color="auto"/>
                        <w:right w:val="none" w:sz="0" w:space="0" w:color="auto"/>
                      </w:divBdr>
                    </w:div>
                  </w:divsChild>
                </w:div>
                <w:div w:id="1826777912">
                  <w:marLeft w:val="0"/>
                  <w:marRight w:val="0"/>
                  <w:marTop w:val="0"/>
                  <w:marBottom w:val="0"/>
                  <w:divBdr>
                    <w:top w:val="none" w:sz="0" w:space="0" w:color="auto"/>
                    <w:left w:val="none" w:sz="0" w:space="0" w:color="auto"/>
                    <w:bottom w:val="none" w:sz="0" w:space="0" w:color="auto"/>
                    <w:right w:val="none" w:sz="0" w:space="0" w:color="auto"/>
                  </w:divBdr>
                  <w:divsChild>
                    <w:div w:id="863206959">
                      <w:marLeft w:val="0"/>
                      <w:marRight w:val="0"/>
                      <w:marTop w:val="0"/>
                      <w:marBottom w:val="0"/>
                      <w:divBdr>
                        <w:top w:val="none" w:sz="0" w:space="0" w:color="auto"/>
                        <w:left w:val="none" w:sz="0" w:space="0" w:color="auto"/>
                        <w:bottom w:val="none" w:sz="0" w:space="0" w:color="auto"/>
                        <w:right w:val="none" w:sz="0" w:space="0" w:color="auto"/>
                      </w:divBdr>
                    </w:div>
                  </w:divsChild>
                </w:div>
                <w:div w:id="1842810884">
                  <w:marLeft w:val="0"/>
                  <w:marRight w:val="0"/>
                  <w:marTop w:val="0"/>
                  <w:marBottom w:val="0"/>
                  <w:divBdr>
                    <w:top w:val="none" w:sz="0" w:space="0" w:color="auto"/>
                    <w:left w:val="none" w:sz="0" w:space="0" w:color="auto"/>
                    <w:bottom w:val="none" w:sz="0" w:space="0" w:color="auto"/>
                    <w:right w:val="none" w:sz="0" w:space="0" w:color="auto"/>
                  </w:divBdr>
                  <w:divsChild>
                    <w:div w:id="1755471905">
                      <w:marLeft w:val="0"/>
                      <w:marRight w:val="0"/>
                      <w:marTop w:val="0"/>
                      <w:marBottom w:val="0"/>
                      <w:divBdr>
                        <w:top w:val="none" w:sz="0" w:space="0" w:color="auto"/>
                        <w:left w:val="none" w:sz="0" w:space="0" w:color="auto"/>
                        <w:bottom w:val="none" w:sz="0" w:space="0" w:color="auto"/>
                        <w:right w:val="none" w:sz="0" w:space="0" w:color="auto"/>
                      </w:divBdr>
                    </w:div>
                  </w:divsChild>
                </w:div>
                <w:div w:id="1864971722">
                  <w:marLeft w:val="0"/>
                  <w:marRight w:val="0"/>
                  <w:marTop w:val="0"/>
                  <w:marBottom w:val="0"/>
                  <w:divBdr>
                    <w:top w:val="none" w:sz="0" w:space="0" w:color="auto"/>
                    <w:left w:val="none" w:sz="0" w:space="0" w:color="auto"/>
                    <w:bottom w:val="none" w:sz="0" w:space="0" w:color="auto"/>
                    <w:right w:val="none" w:sz="0" w:space="0" w:color="auto"/>
                  </w:divBdr>
                  <w:divsChild>
                    <w:div w:id="1988362259">
                      <w:marLeft w:val="0"/>
                      <w:marRight w:val="0"/>
                      <w:marTop w:val="0"/>
                      <w:marBottom w:val="0"/>
                      <w:divBdr>
                        <w:top w:val="none" w:sz="0" w:space="0" w:color="auto"/>
                        <w:left w:val="none" w:sz="0" w:space="0" w:color="auto"/>
                        <w:bottom w:val="none" w:sz="0" w:space="0" w:color="auto"/>
                        <w:right w:val="none" w:sz="0" w:space="0" w:color="auto"/>
                      </w:divBdr>
                    </w:div>
                  </w:divsChild>
                </w:div>
                <w:div w:id="1899437501">
                  <w:marLeft w:val="0"/>
                  <w:marRight w:val="0"/>
                  <w:marTop w:val="0"/>
                  <w:marBottom w:val="0"/>
                  <w:divBdr>
                    <w:top w:val="none" w:sz="0" w:space="0" w:color="auto"/>
                    <w:left w:val="none" w:sz="0" w:space="0" w:color="auto"/>
                    <w:bottom w:val="none" w:sz="0" w:space="0" w:color="auto"/>
                    <w:right w:val="none" w:sz="0" w:space="0" w:color="auto"/>
                  </w:divBdr>
                  <w:divsChild>
                    <w:div w:id="1539854087">
                      <w:marLeft w:val="0"/>
                      <w:marRight w:val="0"/>
                      <w:marTop w:val="0"/>
                      <w:marBottom w:val="0"/>
                      <w:divBdr>
                        <w:top w:val="none" w:sz="0" w:space="0" w:color="auto"/>
                        <w:left w:val="none" w:sz="0" w:space="0" w:color="auto"/>
                        <w:bottom w:val="none" w:sz="0" w:space="0" w:color="auto"/>
                        <w:right w:val="none" w:sz="0" w:space="0" w:color="auto"/>
                      </w:divBdr>
                    </w:div>
                  </w:divsChild>
                </w:div>
                <w:div w:id="1906644833">
                  <w:marLeft w:val="0"/>
                  <w:marRight w:val="0"/>
                  <w:marTop w:val="0"/>
                  <w:marBottom w:val="0"/>
                  <w:divBdr>
                    <w:top w:val="none" w:sz="0" w:space="0" w:color="auto"/>
                    <w:left w:val="none" w:sz="0" w:space="0" w:color="auto"/>
                    <w:bottom w:val="none" w:sz="0" w:space="0" w:color="auto"/>
                    <w:right w:val="none" w:sz="0" w:space="0" w:color="auto"/>
                  </w:divBdr>
                  <w:divsChild>
                    <w:div w:id="1884947906">
                      <w:marLeft w:val="0"/>
                      <w:marRight w:val="0"/>
                      <w:marTop w:val="0"/>
                      <w:marBottom w:val="0"/>
                      <w:divBdr>
                        <w:top w:val="none" w:sz="0" w:space="0" w:color="auto"/>
                        <w:left w:val="none" w:sz="0" w:space="0" w:color="auto"/>
                        <w:bottom w:val="none" w:sz="0" w:space="0" w:color="auto"/>
                        <w:right w:val="none" w:sz="0" w:space="0" w:color="auto"/>
                      </w:divBdr>
                    </w:div>
                  </w:divsChild>
                </w:div>
                <w:div w:id="1914703376">
                  <w:marLeft w:val="0"/>
                  <w:marRight w:val="0"/>
                  <w:marTop w:val="0"/>
                  <w:marBottom w:val="0"/>
                  <w:divBdr>
                    <w:top w:val="none" w:sz="0" w:space="0" w:color="auto"/>
                    <w:left w:val="none" w:sz="0" w:space="0" w:color="auto"/>
                    <w:bottom w:val="none" w:sz="0" w:space="0" w:color="auto"/>
                    <w:right w:val="none" w:sz="0" w:space="0" w:color="auto"/>
                  </w:divBdr>
                  <w:divsChild>
                    <w:div w:id="638341108">
                      <w:marLeft w:val="0"/>
                      <w:marRight w:val="0"/>
                      <w:marTop w:val="0"/>
                      <w:marBottom w:val="0"/>
                      <w:divBdr>
                        <w:top w:val="none" w:sz="0" w:space="0" w:color="auto"/>
                        <w:left w:val="none" w:sz="0" w:space="0" w:color="auto"/>
                        <w:bottom w:val="none" w:sz="0" w:space="0" w:color="auto"/>
                        <w:right w:val="none" w:sz="0" w:space="0" w:color="auto"/>
                      </w:divBdr>
                    </w:div>
                  </w:divsChild>
                </w:div>
                <w:div w:id="1921331111">
                  <w:marLeft w:val="0"/>
                  <w:marRight w:val="0"/>
                  <w:marTop w:val="0"/>
                  <w:marBottom w:val="0"/>
                  <w:divBdr>
                    <w:top w:val="none" w:sz="0" w:space="0" w:color="auto"/>
                    <w:left w:val="none" w:sz="0" w:space="0" w:color="auto"/>
                    <w:bottom w:val="none" w:sz="0" w:space="0" w:color="auto"/>
                    <w:right w:val="none" w:sz="0" w:space="0" w:color="auto"/>
                  </w:divBdr>
                  <w:divsChild>
                    <w:div w:id="24407274">
                      <w:marLeft w:val="0"/>
                      <w:marRight w:val="0"/>
                      <w:marTop w:val="0"/>
                      <w:marBottom w:val="0"/>
                      <w:divBdr>
                        <w:top w:val="none" w:sz="0" w:space="0" w:color="auto"/>
                        <w:left w:val="none" w:sz="0" w:space="0" w:color="auto"/>
                        <w:bottom w:val="none" w:sz="0" w:space="0" w:color="auto"/>
                        <w:right w:val="none" w:sz="0" w:space="0" w:color="auto"/>
                      </w:divBdr>
                    </w:div>
                  </w:divsChild>
                </w:div>
                <w:div w:id="1941984852">
                  <w:marLeft w:val="0"/>
                  <w:marRight w:val="0"/>
                  <w:marTop w:val="0"/>
                  <w:marBottom w:val="0"/>
                  <w:divBdr>
                    <w:top w:val="none" w:sz="0" w:space="0" w:color="auto"/>
                    <w:left w:val="none" w:sz="0" w:space="0" w:color="auto"/>
                    <w:bottom w:val="none" w:sz="0" w:space="0" w:color="auto"/>
                    <w:right w:val="none" w:sz="0" w:space="0" w:color="auto"/>
                  </w:divBdr>
                  <w:divsChild>
                    <w:div w:id="39206402">
                      <w:marLeft w:val="0"/>
                      <w:marRight w:val="0"/>
                      <w:marTop w:val="0"/>
                      <w:marBottom w:val="0"/>
                      <w:divBdr>
                        <w:top w:val="none" w:sz="0" w:space="0" w:color="auto"/>
                        <w:left w:val="none" w:sz="0" w:space="0" w:color="auto"/>
                        <w:bottom w:val="none" w:sz="0" w:space="0" w:color="auto"/>
                        <w:right w:val="none" w:sz="0" w:space="0" w:color="auto"/>
                      </w:divBdr>
                    </w:div>
                  </w:divsChild>
                </w:div>
                <w:div w:id="1942957605">
                  <w:marLeft w:val="0"/>
                  <w:marRight w:val="0"/>
                  <w:marTop w:val="0"/>
                  <w:marBottom w:val="0"/>
                  <w:divBdr>
                    <w:top w:val="none" w:sz="0" w:space="0" w:color="auto"/>
                    <w:left w:val="none" w:sz="0" w:space="0" w:color="auto"/>
                    <w:bottom w:val="none" w:sz="0" w:space="0" w:color="auto"/>
                    <w:right w:val="none" w:sz="0" w:space="0" w:color="auto"/>
                  </w:divBdr>
                  <w:divsChild>
                    <w:div w:id="780615397">
                      <w:marLeft w:val="0"/>
                      <w:marRight w:val="0"/>
                      <w:marTop w:val="0"/>
                      <w:marBottom w:val="0"/>
                      <w:divBdr>
                        <w:top w:val="none" w:sz="0" w:space="0" w:color="auto"/>
                        <w:left w:val="none" w:sz="0" w:space="0" w:color="auto"/>
                        <w:bottom w:val="none" w:sz="0" w:space="0" w:color="auto"/>
                        <w:right w:val="none" w:sz="0" w:space="0" w:color="auto"/>
                      </w:divBdr>
                    </w:div>
                  </w:divsChild>
                </w:div>
                <w:div w:id="1975133733">
                  <w:marLeft w:val="0"/>
                  <w:marRight w:val="0"/>
                  <w:marTop w:val="0"/>
                  <w:marBottom w:val="0"/>
                  <w:divBdr>
                    <w:top w:val="none" w:sz="0" w:space="0" w:color="auto"/>
                    <w:left w:val="none" w:sz="0" w:space="0" w:color="auto"/>
                    <w:bottom w:val="none" w:sz="0" w:space="0" w:color="auto"/>
                    <w:right w:val="none" w:sz="0" w:space="0" w:color="auto"/>
                  </w:divBdr>
                  <w:divsChild>
                    <w:div w:id="1521553776">
                      <w:marLeft w:val="0"/>
                      <w:marRight w:val="0"/>
                      <w:marTop w:val="0"/>
                      <w:marBottom w:val="0"/>
                      <w:divBdr>
                        <w:top w:val="none" w:sz="0" w:space="0" w:color="auto"/>
                        <w:left w:val="none" w:sz="0" w:space="0" w:color="auto"/>
                        <w:bottom w:val="none" w:sz="0" w:space="0" w:color="auto"/>
                        <w:right w:val="none" w:sz="0" w:space="0" w:color="auto"/>
                      </w:divBdr>
                    </w:div>
                  </w:divsChild>
                </w:div>
                <w:div w:id="1991277767">
                  <w:marLeft w:val="0"/>
                  <w:marRight w:val="0"/>
                  <w:marTop w:val="0"/>
                  <w:marBottom w:val="0"/>
                  <w:divBdr>
                    <w:top w:val="none" w:sz="0" w:space="0" w:color="auto"/>
                    <w:left w:val="none" w:sz="0" w:space="0" w:color="auto"/>
                    <w:bottom w:val="none" w:sz="0" w:space="0" w:color="auto"/>
                    <w:right w:val="none" w:sz="0" w:space="0" w:color="auto"/>
                  </w:divBdr>
                  <w:divsChild>
                    <w:div w:id="1581938856">
                      <w:marLeft w:val="0"/>
                      <w:marRight w:val="0"/>
                      <w:marTop w:val="0"/>
                      <w:marBottom w:val="0"/>
                      <w:divBdr>
                        <w:top w:val="none" w:sz="0" w:space="0" w:color="auto"/>
                        <w:left w:val="none" w:sz="0" w:space="0" w:color="auto"/>
                        <w:bottom w:val="none" w:sz="0" w:space="0" w:color="auto"/>
                        <w:right w:val="none" w:sz="0" w:space="0" w:color="auto"/>
                      </w:divBdr>
                    </w:div>
                  </w:divsChild>
                </w:div>
                <w:div w:id="1991670163">
                  <w:marLeft w:val="0"/>
                  <w:marRight w:val="0"/>
                  <w:marTop w:val="0"/>
                  <w:marBottom w:val="0"/>
                  <w:divBdr>
                    <w:top w:val="none" w:sz="0" w:space="0" w:color="auto"/>
                    <w:left w:val="none" w:sz="0" w:space="0" w:color="auto"/>
                    <w:bottom w:val="none" w:sz="0" w:space="0" w:color="auto"/>
                    <w:right w:val="none" w:sz="0" w:space="0" w:color="auto"/>
                  </w:divBdr>
                  <w:divsChild>
                    <w:div w:id="813638254">
                      <w:marLeft w:val="0"/>
                      <w:marRight w:val="0"/>
                      <w:marTop w:val="0"/>
                      <w:marBottom w:val="0"/>
                      <w:divBdr>
                        <w:top w:val="none" w:sz="0" w:space="0" w:color="auto"/>
                        <w:left w:val="none" w:sz="0" w:space="0" w:color="auto"/>
                        <w:bottom w:val="none" w:sz="0" w:space="0" w:color="auto"/>
                        <w:right w:val="none" w:sz="0" w:space="0" w:color="auto"/>
                      </w:divBdr>
                    </w:div>
                  </w:divsChild>
                </w:div>
                <w:div w:id="1991979994">
                  <w:marLeft w:val="0"/>
                  <w:marRight w:val="0"/>
                  <w:marTop w:val="0"/>
                  <w:marBottom w:val="0"/>
                  <w:divBdr>
                    <w:top w:val="none" w:sz="0" w:space="0" w:color="auto"/>
                    <w:left w:val="none" w:sz="0" w:space="0" w:color="auto"/>
                    <w:bottom w:val="none" w:sz="0" w:space="0" w:color="auto"/>
                    <w:right w:val="none" w:sz="0" w:space="0" w:color="auto"/>
                  </w:divBdr>
                  <w:divsChild>
                    <w:div w:id="1192648550">
                      <w:marLeft w:val="0"/>
                      <w:marRight w:val="0"/>
                      <w:marTop w:val="0"/>
                      <w:marBottom w:val="0"/>
                      <w:divBdr>
                        <w:top w:val="none" w:sz="0" w:space="0" w:color="auto"/>
                        <w:left w:val="none" w:sz="0" w:space="0" w:color="auto"/>
                        <w:bottom w:val="none" w:sz="0" w:space="0" w:color="auto"/>
                        <w:right w:val="none" w:sz="0" w:space="0" w:color="auto"/>
                      </w:divBdr>
                    </w:div>
                  </w:divsChild>
                </w:div>
                <w:div w:id="2097943799">
                  <w:marLeft w:val="0"/>
                  <w:marRight w:val="0"/>
                  <w:marTop w:val="0"/>
                  <w:marBottom w:val="0"/>
                  <w:divBdr>
                    <w:top w:val="none" w:sz="0" w:space="0" w:color="auto"/>
                    <w:left w:val="none" w:sz="0" w:space="0" w:color="auto"/>
                    <w:bottom w:val="none" w:sz="0" w:space="0" w:color="auto"/>
                    <w:right w:val="none" w:sz="0" w:space="0" w:color="auto"/>
                  </w:divBdr>
                  <w:divsChild>
                    <w:div w:id="1665157308">
                      <w:marLeft w:val="0"/>
                      <w:marRight w:val="0"/>
                      <w:marTop w:val="0"/>
                      <w:marBottom w:val="0"/>
                      <w:divBdr>
                        <w:top w:val="none" w:sz="0" w:space="0" w:color="auto"/>
                        <w:left w:val="none" w:sz="0" w:space="0" w:color="auto"/>
                        <w:bottom w:val="none" w:sz="0" w:space="0" w:color="auto"/>
                        <w:right w:val="none" w:sz="0" w:space="0" w:color="auto"/>
                      </w:divBdr>
                    </w:div>
                  </w:divsChild>
                </w:div>
                <w:div w:id="2110351026">
                  <w:marLeft w:val="0"/>
                  <w:marRight w:val="0"/>
                  <w:marTop w:val="0"/>
                  <w:marBottom w:val="0"/>
                  <w:divBdr>
                    <w:top w:val="none" w:sz="0" w:space="0" w:color="auto"/>
                    <w:left w:val="none" w:sz="0" w:space="0" w:color="auto"/>
                    <w:bottom w:val="none" w:sz="0" w:space="0" w:color="auto"/>
                    <w:right w:val="none" w:sz="0" w:space="0" w:color="auto"/>
                  </w:divBdr>
                  <w:divsChild>
                    <w:div w:id="19924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8078">
          <w:marLeft w:val="0"/>
          <w:marRight w:val="0"/>
          <w:marTop w:val="0"/>
          <w:marBottom w:val="0"/>
          <w:divBdr>
            <w:top w:val="none" w:sz="0" w:space="0" w:color="auto"/>
            <w:left w:val="none" w:sz="0" w:space="0" w:color="auto"/>
            <w:bottom w:val="none" w:sz="0" w:space="0" w:color="auto"/>
            <w:right w:val="none" w:sz="0" w:space="0" w:color="auto"/>
          </w:divBdr>
        </w:div>
        <w:div w:id="950670830">
          <w:marLeft w:val="0"/>
          <w:marRight w:val="0"/>
          <w:marTop w:val="0"/>
          <w:marBottom w:val="0"/>
          <w:divBdr>
            <w:top w:val="none" w:sz="0" w:space="0" w:color="auto"/>
            <w:left w:val="none" w:sz="0" w:space="0" w:color="auto"/>
            <w:bottom w:val="none" w:sz="0" w:space="0" w:color="auto"/>
            <w:right w:val="none" w:sz="0" w:space="0" w:color="auto"/>
          </w:divBdr>
        </w:div>
        <w:div w:id="993534682">
          <w:marLeft w:val="0"/>
          <w:marRight w:val="0"/>
          <w:marTop w:val="0"/>
          <w:marBottom w:val="0"/>
          <w:divBdr>
            <w:top w:val="none" w:sz="0" w:space="0" w:color="auto"/>
            <w:left w:val="none" w:sz="0" w:space="0" w:color="auto"/>
            <w:bottom w:val="none" w:sz="0" w:space="0" w:color="auto"/>
            <w:right w:val="none" w:sz="0" w:space="0" w:color="auto"/>
          </w:divBdr>
        </w:div>
        <w:div w:id="1017463050">
          <w:marLeft w:val="0"/>
          <w:marRight w:val="0"/>
          <w:marTop w:val="0"/>
          <w:marBottom w:val="0"/>
          <w:divBdr>
            <w:top w:val="none" w:sz="0" w:space="0" w:color="auto"/>
            <w:left w:val="none" w:sz="0" w:space="0" w:color="auto"/>
            <w:bottom w:val="none" w:sz="0" w:space="0" w:color="auto"/>
            <w:right w:val="none" w:sz="0" w:space="0" w:color="auto"/>
          </w:divBdr>
          <w:divsChild>
            <w:div w:id="183325476">
              <w:marLeft w:val="-75"/>
              <w:marRight w:val="0"/>
              <w:marTop w:val="30"/>
              <w:marBottom w:val="30"/>
              <w:divBdr>
                <w:top w:val="none" w:sz="0" w:space="0" w:color="auto"/>
                <w:left w:val="none" w:sz="0" w:space="0" w:color="auto"/>
                <w:bottom w:val="none" w:sz="0" w:space="0" w:color="auto"/>
                <w:right w:val="none" w:sz="0" w:space="0" w:color="auto"/>
              </w:divBdr>
              <w:divsChild>
                <w:div w:id="6952284">
                  <w:marLeft w:val="0"/>
                  <w:marRight w:val="0"/>
                  <w:marTop w:val="0"/>
                  <w:marBottom w:val="0"/>
                  <w:divBdr>
                    <w:top w:val="none" w:sz="0" w:space="0" w:color="auto"/>
                    <w:left w:val="none" w:sz="0" w:space="0" w:color="auto"/>
                    <w:bottom w:val="none" w:sz="0" w:space="0" w:color="auto"/>
                    <w:right w:val="none" w:sz="0" w:space="0" w:color="auto"/>
                  </w:divBdr>
                  <w:divsChild>
                    <w:div w:id="42677028">
                      <w:marLeft w:val="0"/>
                      <w:marRight w:val="0"/>
                      <w:marTop w:val="0"/>
                      <w:marBottom w:val="0"/>
                      <w:divBdr>
                        <w:top w:val="none" w:sz="0" w:space="0" w:color="auto"/>
                        <w:left w:val="none" w:sz="0" w:space="0" w:color="auto"/>
                        <w:bottom w:val="none" w:sz="0" w:space="0" w:color="auto"/>
                        <w:right w:val="none" w:sz="0" w:space="0" w:color="auto"/>
                      </w:divBdr>
                    </w:div>
                  </w:divsChild>
                </w:div>
                <w:div w:id="49351948">
                  <w:marLeft w:val="0"/>
                  <w:marRight w:val="0"/>
                  <w:marTop w:val="0"/>
                  <w:marBottom w:val="0"/>
                  <w:divBdr>
                    <w:top w:val="none" w:sz="0" w:space="0" w:color="auto"/>
                    <w:left w:val="none" w:sz="0" w:space="0" w:color="auto"/>
                    <w:bottom w:val="none" w:sz="0" w:space="0" w:color="auto"/>
                    <w:right w:val="none" w:sz="0" w:space="0" w:color="auto"/>
                  </w:divBdr>
                  <w:divsChild>
                    <w:div w:id="1758361031">
                      <w:marLeft w:val="0"/>
                      <w:marRight w:val="0"/>
                      <w:marTop w:val="0"/>
                      <w:marBottom w:val="0"/>
                      <w:divBdr>
                        <w:top w:val="none" w:sz="0" w:space="0" w:color="auto"/>
                        <w:left w:val="none" w:sz="0" w:space="0" w:color="auto"/>
                        <w:bottom w:val="none" w:sz="0" w:space="0" w:color="auto"/>
                        <w:right w:val="none" w:sz="0" w:space="0" w:color="auto"/>
                      </w:divBdr>
                    </w:div>
                  </w:divsChild>
                </w:div>
                <w:div w:id="97457420">
                  <w:marLeft w:val="0"/>
                  <w:marRight w:val="0"/>
                  <w:marTop w:val="0"/>
                  <w:marBottom w:val="0"/>
                  <w:divBdr>
                    <w:top w:val="none" w:sz="0" w:space="0" w:color="auto"/>
                    <w:left w:val="none" w:sz="0" w:space="0" w:color="auto"/>
                    <w:bottom w:val="none" w:sz="0" w:space="0" w:color="auto"/>
                    <w:right w:val="none" w:sz="0" w:space="0" w:color="auto"/>
                  </w:divBdr>
                  <w:divsChild>
                    <w:div w:id="646907024">
                      <w:marLeft w:val="0"/>
                      <w:marRight w:val="0"/>
                      <w:marTop w:val="0"/>
                      <w:marBottom w:val="0"/>
                      <w:divBdr>
                        <w:top w:val="none" w:sz="0" w:space="0" w:color="auto"/>
                        <w:left w:val="none" w:sz="0" w:space="0" w:color="auto"/>
                        <w:bottom w:val="none" w:sz="0" w:space="0" w:color="auto"/>
                        <w:right w:val="none" w:sz="0" w:space="0" w:color="auto"/>
                      </w:divBdr>
                    </w:div>
                  </w:divsChild>
                </w:div>
                <w:div w:id="248275540">
                  <w:marLeft w:val="0"/>
                  <w:marRight w:val="0"/>
                  <w:marTop w:val="0"/>
                  <w:marBottom w:val="0"/>
                  <w:divBdr>
                    <w:top w:val="none" w:sz="0" w:space="0" w:color="auto"/>
                    <w:left w:val="none" w:sz="0" w:space="0" w:color="auto"/>
                    <w:bottom w:val="none" w:sz="0" w:space="0" w:color="auto"/>
                    <w:right w:val="none" w:sz="0" w:space="0" w:color="auto"/>
                  </w:divBdr>
                  <w:divsChild>
                    <w:div w:id="207180259">
                      <w:marLeft w:val="0"/>
                      <w:marRight w:val="0"/>
                      <w:marTop w:val="0"/>
                      <w:marBottom w:val="0"/>
                      <w:divBdr>
                        <w:top w:val="none" w:sz="0" w:space="0" w:color="auto"/>
                        <w:left w:val="none" w:sz="0" w:space="0" w:color="auto"/>
                        <w:bottom w:val="none" w:sz="0" w:space="0" w:color="auto"/>
                        <w:right w:val="none" w:sz="0" w:space="0" w:color="auto"/>
                      </w:divBdr>
                    </w:div>
                  </w:divsChild>
                </w:div>
                <w:div w:id="356589658">
                  <w:marLeft w:val="0"/>
                  <w:marRight w:val="0"/>
                  <w:marTop w:val="0"/>
                  <w:marBottom w:val="0"/>
                  <w:divBdr>
                    <w:top w:val="none" w:sz="0" w:space="0" w:color="auto"/>
                    <w:left w:val="none" w:sz="0" w:space="0" w:color="auto"/>
                    <w:bottom w:val="none" w:sz="0" w:space="0" w:color="auto"/>
                    <w:right w:val="none" w:sz="0" w:space="0" w:color="auto"/>
                  </w:divBdr>
                  <w:divsChild>
                    <w:div w:id="1860968774">
                      <w:marLeft w:val="0"/>
                      <w:marRight w:val="0"/>
                      <w:marTop w:val="0"/>
                      <w:marBottom w:val="0"/>
                      <w:divBdr>
                        <w:top w:val="none" w:sz="0" w:space="0" w:color="auto"/>
                        <w:left w:val="none" w:sz="0" w:space="0" w:color="auto"/>
                        <w:bottom w:val="none" w:sz="0" w:space="0" w:color="auto"/>
                        <w:right w:val="none" w:sz="0" w:space="0" w:color="auto"/>
                      </w:divBdr>
                    </w:div>
                  </w:divsChild>
                </w:div>
                <w:div w:id="365907028">
                  <w:marLeft w:val="0"/>
                  <w:marRight w:val="0"/>
                  <w:marTop w:val="0"/>
                  <w:marBottom w:val="0"/>
                  <w:divBdr>
                    <w:top w:val="none" w:sz="0" w:space="0" w:color="auto"/>
                    <w:left w:val="none" w:sz="0" w:space="0" w:color="auto"/>
                    <w:bottom w:val="none" w:sz="0" w:space="0" w:color="auto"/>
                    <w:right w:val="none" w:sz="0" w:space="0" w:color="auto"/>
                  </w:divBdr>
                  <w:divsChild>
                    <w:div w:id="1050609718">
                      <w:marLeft w:val="0"/>
                      <w:marRight w:val="0"/>
                      <w:marTop w:val="0"/>
                      <w:marBottom w:val="0"/>
                      <w:divBdr>
                        <w:top w:val="none" w:sz="0" w:space="0" w:color="auto"/>
                        <w:left w:val="none" w:sz="0" w:space="0" w:color="auto"/>
                        <w:bottom w:val="none" w:sz="0" w:space="0" w:color="auto"/>
                        <w:right w:val="none" w:sz="0" w:space="0" w:color="auto"/>
                      </w:divBdr>
                    </w:div>
                  </w:divsChild>
                </w:div>
                <w:div w:id="583220652">
                  <w:marLeft w:val="0"/>
                  <w:marRight w:val="0"/>
                  <w:marTop w:val="0"/>
                  <w:marBottom w:val="0"/>
                  <w:divBdr>
                    <w:top w:val="none" w:sz="0" w:space="0" w:color="auto"/>
                    <w:left w:val="none" w:sz="0" w:space="0" w:color="auto"/>
                    <w:bottom w:val="none" w:sz="0" w:space="0" w:color="auto"/>
                    <w:right w:val="none" w:sz="0" w:space="0" w:color="auto"/>
                  </w:divBdr>
                  <w:divsChild>
                    <w:div w:id="439765285">
                      <w:marLeft w:val="0"/>
                      <w:marRight w:val="0"/>
                      <w:marTop w:val="0"/>
                      <w:marBottom w:val="0"/>
                      <w:divBdr>
                        <w:top w:val="none" w:sz="0" w:space="0" w:color="auto"/>
                        <w:left w:val="none" w:sz="0" w:space="0" w:color="auto"/>
                        <w:bottom w:val="none" w:sz="0" w:space="0" w:color="auto"/>
                        <w:right w:val="none" w:sz="0" w:space="0" w:color="auto"/>
                      </w:divBdr>
                    </w:div>
                  </w:divsChild>
                </w:div>
                <w:div w:id="620262566">
                  <w:marLeft w:val="0"/>
                  <w:marRight w:val="0"/>
                  <w:marTop w:val="0"/>
                  <w:marBottom w:val="0"/>
                  <w:divBdr>
                    <w:top w:val="none" w:sz="0" w:space="0" w:color="auto"/>
                    <w:left w:val="none" w:sz="0" w:space="0" w:color="auto"/>
                    <w:bottom w:val="none" w:sz="0" w:space="0" w:color="auto"/>
                    <w:right w:val="none" w:sz="0" w:space="0" w:color="auto"/>
                  </w:divBdr>
                  <w:divsChild>
                    <w:div w:id="791437260">
                      <w:marLeft w:val="0"/>
                      <w:marRight w:val="0"/>
                      <w:marTop w:val="0"/>
                      <w:marBottom w:val="0"/>
                      <w:divBdr>
                        <w:top w:val="none" w:sz="0" w:space="0" w:color="auto"/>
                        <w:left w:val="none" w:sz="0" w:space="0" w:color="auto"/>
                        <w:bottom w:val="none" w:sz="0" w:space="0" w:color="auto"/>
                        <w:right w:val="none" w:sz="0" w:space="0" w:color="auto"/>
                      </w:divBdr>
                    </w:div>
                    <w:div w:id="1829832018">
                      <w:marLeft w:val="0"/>
                      <w:marRight w:val="0"/>
                      <w:marTop w:val="0"/>
                      <w:marBottom w:val="0"/>
                      <w:divBdr>
                        <w:top w:val="none" w:sz="0" w:space="0" w:color="auto"/>
                        <w:left w:val="none" w:sz="0" w:space="0" w:color="auto"/>
                        <w:bottom w:val="none" w:sz="0" w:space="0" w:color="auto"/>
                        <w:right w:val="none" w:sz="0" w:space="0" w:color="auto"/>
                      </w:divBdr>
                    </w:div>
                  </w:divsChild>
                </w:div>
                <w:div w:id="708335556">
                  <w:marLeft w:val="0"/>
                  <w:marRight w:val="0"/>
                  <w:marTop w:val="0"/>
                  <w:marBottom w:val="0"/>
                  <w:divBdr>
                    <w:top w:val="none" w:sz="0" w:space="0" w:color="auto"/>
                    <w:left w:val="none" w:sz="0" w:space="0" w:color="auto"/>
                    <w:bottom w:val="none" w:sz="0" w:space="0" w:color="auto"/>
                    <w:right w:val="none" w:sz="0" w:space="0" w:color="auto"/>
                  </w:divBdr>
                  <w:divsChild>
                    <w:div w:id="97870609">
                      <w:marLeft w:val="0"/>
                      <w:marRight w:val="0"/>
                      <w:marTop w:val="0"/>
                      <w:marBottom w:val="0"/>
                      <w:divBdr>
                        <w:top w:val="none" w:sz="0" w:space="0" w:color="auto"/>
                        <w:left w:val="none" w:sz="0" w:space="0" w:color="auto"/>
                        <w:bottom w:val="none" w:sz="0" w:space="0" w:color="auto"/>
                        <w:right w:val="none" w:sz="0" w:space="0" w:color="auto"/>
                      </w:divBdr>
                    </w:div>
                  </w:divsChild>
                </w:div>
                <w:div w:id="714473809">
                  <w:marLeft w:val="0"/>
                  <w:marRight w:val="0"/>
                  <w:marTop w:val="0"/>
                  <w:marBottom w:val="0"/>
                  <w:divBdr>
                    <w:top w:val="none" w:sz="0" w:space="0" w:color="auto"/>
                    <w:left w:val="none" w:sz="0" w:space="0" w:color="auto"/>
                    <w:bottom w:val="none" w:sz="0" w:space="0" w:color="auto"/>
                    <w:right w:val="none" w:sz="0" w:space="0" w:color="auto"/>
                  </w:divBdr>
                  <w:divsChild>
                    <w:div w:id="1444305787">
                      <w:marLeft w:val="0"/>
                      <w:marRight w:val="0"/>
                      <w:marTop w:val="0"/>
                      <w:marBottom w:val="0"/>
                      <w:divBdr>
                        <w:top w:val="none" w:sz="0" w:space="0" w:color="auto"/>
                        <w:left w:val="none" w:sz="0" w:space="0" w:color="auto"/>
                        <w:bottom w:val="none" w:sz="0" w:space="0" w:color="auto"/>
                        <w:right w:val="none" w:sz="0" w:space="0" w:color="auto"/>
                      </w:divBdr>
                    </w:div>
                  </w:divsChild>
                </w:div>
                <w:div w:id="927620964">
                  <w:marLeft w:val="0"/>
                  <w:marRight w:val="0"/>
                  <w:marTop w:val="0"/>
                  <w:marBottom w:val="0"/>
                  <w:divBdr>
                    <w:top w:val="none" w:sz="0" w:space="0" w:color="auto"/>
                    <w:left w:val="none" w:sz="0" w:space="0" w:color="auto"/>
                    <w:bottom w:val="none" w:sz="0" w:space="0" w:color="auto"/>
                    <w:right w:val="none" w:sz="0" w:space="0" w:color="auto"/>
                  </w:divBdr>
                  <w:divsChild>
                    <w:div w:id="386996214">
                      <w:marLeft w:val="0"/>
                      <w:marRight w:val="0"/>
                      <w:marTop w:val="0"/>
                      <w:marBottom w:val="0"/>
                      <w:divBdr>
                        <w:top w:val="none" w:sz="0" w:space="0" w:color="auto"/>
                        <w:left w:val="none" w:sz="0" w:space="0" w:color="auto"/>
                        <w:bottom w:val="none" w:sz="0" w:space="0" w:color="auto"/>
                        <w:right w:val="none" w:sz="0" w:space="0" w:color="auto"/>
                      </w:divBdr>
                    </w:div>
                  </w:divsChild>
                </w:div>
                <w:div w:id="948004182">
                  <w:marLeft w:val="0"/>
                  <w:marRight w:val="0"/>
                  <w:marTop w:val="0"/>
                  <w:marBottom w:val="0"/>
                  <w:divBdr>
                    <w:top w:val="none" w:sz="0" w:space="0" w:color="auto"/>
                    <w:left w:val="none" w:sz="0" w:space="0" w:color="auto"/>
                    <w:bottom w:val="none" w:sz="0" w:space="0" w:color="auto"/>
                    <w:right w:val="none" w:sz="0" w:space="0" w:color="auto"/>
                  </w:divBdr>
                  <w:divsChild>
                    <w:div w:id="2010212614">
                      <w:marLeft w:val="0"/>
                      <w:marRight w:val="0"/>
                      <w:marTop w:val="0"/>
                      <w:marBottom w:val="0"/>
                      <w:divBdr>
                        <w:top w:val="none" w:sz="0" w:space="0" w:color="auto"/>
                        <w:left w:val="none" w:sz="0" w:space="0" w:color="auto"/>
                        <w:bottom w:val="none" w:sz="0" w:space="0" w:color="auto"/>
                        <w:right w:val="none" w:sz="0" w:space="0" w:color="auto"/>
                      </w:divBdr>
                    </w:div>
                  </w:divsChild>
                </w:div>
                <w:div w:id="1204950407">
                  <w:marLeft w:val="0"/>
                  <w:marRight w:val="0"/>
                  <w:marTop w:val="0"/>
                  <w:marBottom w:val="0"/>
                  <w:divBdr>
                    <w:top w:val="none" w:sz="0" w:space="0" w:color="auto"/>
                    <w:left w:val="none" w:sz="0" w:space="0" w:color="auto"/>
                    <w:bottom w:val="none" w:sz="0" w:space="0" w:color="auto"/>
                    <w:right w:val="none" w:sz="0" w:space="0" w:color="auto"/>
                  </w:divBdr>
                  <w:divsChild>
                    <w:div w:id="308215840">
                      <w:marLeft w:val="0"/>
                      <w:marRight w:val="0"/>
                      <w:marTop w:val="0"/>
                      <w:marBottom w:val="0"/>
                      <w:divBdr>
                        <w:top w:val="none" w:sz="0" w:space="0" w:color="auto"/>
                        <w:left w:val="none" w:sz="0" w:space="0" w:color="auto"/>
                        <w:bottom w:val="none" w:sz="0" w:space="0" w:color="auto"/>
                        <w:right w:val="none" w:sz="0" w:space="0" w:color="auto"/>
                      </w:divBdr>
                    </w:div>
                  </w:divsChild>
                </w:div>
                <w:div w:id="1317342667">
                  <w:marLeft w:val="0"/>
                  <w:marRight w:val="0"/>
                  <w:marTop w:val="0"/>
                  <w:marBottom w:val="0"/>
                  <w:divBdr>
                    <w:top w:val="none" w:sz="0" w:space="0" w:color="auto"/>
                    <w:left w:val="none" w:sz="0" w:space="0" w:color="auto"/>
                    <w:bottom w:val="none" w:sz="0" w:space="0" w:color="auto"/>
                    <w:right w:val="none" w:sz="0" w:space="0" w:color="auto"/>
                  </w:divBdr>
                  <w:divsChild>
                    <w:div w:id="60829931">
                      <w:marLeft w:val="0"/>
                      <w:marRight w:val="0"/>
                      <w:marTop w:val="0"/>
                      <w:marBottom w:val="0"/>
                      <w:divBdr>
                        <w:top w:val="none" w:sz="0" w:space="0" w:color="auto"/>
                        <w:left w:val="none" w:sz="0" w:space="0" w:color="auto"/>
                        <w:bottom w:val="none" w:sz="0" w:space="0" w:color="auto"/>
                        <w:right w:val="none" w:sz="0" w:space="0" w:color="auto"/>
                      </w:divBdr>
                    </w:div>
                  </w:divsChild>
                </w:div>
                <w:div w:id="1321275208">
                  <w:marLeft w:val="0"/>
                  <w:marRight w:val="0"/>
                  <w:marTop w:val="0"/>
                  <w:marBottom w:val="0"/>
                  <w:divBdr>
                    <w:top w:val="none" w:sz="0" w:space="0" w:color="auto"/>
                    <w:left w:val="none" w:sz="0" w:space="0" w:color="auto"/>
                    <w:bottom w:val="none" w:sz="0" w:space="0" w:color="auto"/>
                    <w:right w:val="none" w:sz="0" w:space="0" w:color="auto"/>
                  </w:divBdr>
                  <w:divsChild>
                    <w:div w:id="1472090977">
                      <w:marLeft w:val="0"/>
                      <w:marRight w:val="0"/>
                      <w:marTop w:val="0"/>
                      <w:marBottom w:val="0"/>
                      <w:divBdr>
                        <w:top w:val="none" w:sz="0" w:space="0" w:color="auto"/>
                        <w:left w:val="none" w:sz="0" w:space="0" w:color="auto"/>
                        <w:bottom w:val="none" w:sz="0" w:space="0" w:color="auto"/>
                        <w:right w:val="none" w:sz="0" w:space="0" w:color="auto"/>
                      </w:divBdr>
                    </w:div>
                  </w:divsChild>
                </w:div>
                <w:div w:id="1338315059">
                  <w:marLeft w:val="0"/>
                  <w:marRight w:val="0"/>
                  <w:marTop w:val="0"/>
                  <w:marBottom w:val="0"/>
                  <w:divBdr>
                    <w:top w:val="none" w:sz="0" w:space="0" w:color="auto"/>
                    <w:left w:val="none" w:sz="0" w:space="0" w:color="auto"/>
                    <w:bottom w:val="none" w:sz="0" w:space="0" w:color="auto"/>
                    <w:right w:val="none" w:sz="0" w:space="0" w:color="auto"/>
                  </w:divBdr>
                  <w:divsChild>
                    <w:div w:id="1612128487">
                      <w:marLeft w:val="0"/>
                      <w:marRight w:val="0"/>
                      <w:marTop w:val="0"/>
                      <w:marBottom w:val="0"/>
                      <w:divBdr>
                        <w:top w:val="none" w:sz="0" w:space="0" w:color="auto"/>
                        <w:left w:val="none" w:sz="0" w:space="0" w:color="auto"/>
                        <w:bottom w:val="none" w:sz="0" w:space="0" w:color="auto"/>
                        <w:right w:val="none" w:sz="0" w:space="0" w:color="auto"/>
                      </w:divBdr>
                    </w:div>
                  </w:divsChild>
                </w:div>
                <w:div w:id="1575582085">
                  <w:marLeft w:val="0"/>
                  <w:marRight w:val="0"/>
                  <w:marTop w:val="0"/>
                  <w:marBottom w:val="0"/>
                  <w:divBdr>
                    <w:top w:val="none" w:sz="0" w:space="0" w:color="auto"/>
                    <w:left w:val="none" w:sz="0" w:space="0" w:color="auto"/>
                    <w:bottom w:val="none" w:sz="0" w:space="0" w:color="auto"/>
                    <w:right w:val="none" w:sz="0" w:space="0" w:color="auto"/>
                  </w:divBdr>
                  <w:divsChild>
                    <w:div w:id="685986027">
                      <w:marLeft w:val="0"/>
                      <w:marRight w:val="0"/>
                      <w:marTop w:val="0"/>
                      <w:marBottom w:val="0"/>
                      <w:divBdr>
                        <w:top w:val="none" w:sz="0" w:space="0" w:color="auto"/>
                        <w:left w:val="none" w:sz="0" w:space="0" w:color="auto"/>
                        <w:bottom w:val="none" w:sz="0" w:space="0" w:color="auto"/>
                        <w:right w:val="none" w:sz="0" w:space="0" w:color="auto"/>
                      </w:divBdr>
                    </w:div>
                  </w:divsChild>
                </w:div>
                <w:div w:id="1595481883">
                  <w:marLeft w:val="0"/>
                  <w:marRight w:val="0"/>
                  <w:marTop w:val="0"/>
                  <w:marBottom w:val="0"/>
                  <w:divBdr>
                    <w:top w:val="none" w:sz="0" w:space="0" w:color="auto"/>
                    <w:left w:val="none" w:sz="0" w:space="0" w:color="auto"/>
                    <w:bottom w:val="none" w:sz="0" w:space="0" w:color="auto"/>
                    <w:right w:val="none" w:sz="0" w:space="0" w:color="auto"/>
                  </w:divBdr>
                  <w:divsChild>
                    <w:div w:id="1971858214">
                      <w:marLeft w:val="0"/>
                      <w:marRight w:val="0"/>
                      <w:marTop w:val="0"/>
                      <w:marBottom w:val="0"/>
                      <w:divBdr>
                        <w:top w:val="none" w:sz="0" w:space="0" w:color="auto"/>
                        <w:left w:val="none" w:sz="0" w:space="0" w:color="auto"/>
                        <w:bottom w:val="none" w:sz="0" w:space="0" w:color="auto"/>
                        <w:right w:val="none" w:sz="0" w:space="0" w:color="auto"/>
                      </w:divBdr>
                    </w:div>
                  </w:divsChild>
                </w:div>
                <w:div w:id="1778867445">
                  <w:marLeft w:val="0"/>
                  <w:marRight w:val="0"/>
                  <w:marTop w:val="0"/>
                  <w:marBottom w:val="0"/>
                  <w:divBdr>
                    <w:top w:val="none" w:sz="0" w:space="0" w:color="auto"/>
                    <w:left w:val="none" w:sz="0" w:space="0" w:color="auto"/>
                    <w:bottom w:val="none" w:sz="0" w:space="0" w:color="auto"/>
                    <w:right w:val="none" w:sz="0" w:space="0" w:color="auto"/>
                  </w:divBdr>
                  <w:divsChild>
                    <w:div w:id="1655644192">
                      <w:marLeft w:val="0"/>
                      <w:marRight w:val="0"/>
                      <w:marTop w:val="0"/>
                      <w:marBottom w:val="0"/>
                      <w:divBdr>
                        <w:top w:val="none" w:sz="0" w:space="0" w:color="auto"/>
                        <w:left w:val="none" w:sz="0" w:space="0" w:color="auto"/>
                        <w:bottom w:val="none" w:sz="0" w:space="0" w:color="auto"/>
                        <w:right w:val="none" w:sz="0" w:space="0" w:color="auto"/>
                      </w:divBdr>
                    </w:div>
                  </w:divsChild>
                </w:div>
                <w:div w:id="1801264160">
                  <w:marLeft w:val="0"/>
                  <w:marRight w:val="0"/>
                  <w:marTop w:val="0"/>
                  <w:marBottom w:val="0"/>
                  <w:divBdr>
                    <w:top w:val="none" w:sz="0" w:space="0" w:color="auto"/>
                    <w:left w:val="none" w:sz="0" w:space="0" w:color="auto"/>
                    <w:bottom w:val="none" w:sz="0" w:space="0" w:color="auto"/>
                    <w:right w:val="none" w:sz="0" w:space="0" w:color="auto"/>
                  </w:divBdr>
                  <w:divsChild>
                    <w:div w:id="1737052529">
                      <w:marLeft w:val="0"/>
                      <w:marRight w:val="0"/>
                      <w:marTop w:val="0"/>
                      <w:marBottom w:val="0"/>
                      <w:divBdr>
                        <w:top w:val="none" w:sz="0" w:space="0" w:color="auto"/>
                        <w:left w:val="none" w:sz="0" w:space="0" w:color="auto"/>
                        <w:bottom w:val="none" w:sz="0" w:space="0" w:color="auto"/>
                        <w:right w:val="none" w:sz="0" w:space="0" w:color="auto"/>
                      </w:divBdr>
                    </w:div>
                  </w:divsChild>
                </w:div>
                <w:div w:id="1991979201">
                  <w:marLeft w:val="0"/>
                  <w:marRight w:val="0"/>
                  <w:marTop w:val="0"/>
                  <w:marBottom w:val="0"/>
                  <w:divBdr>
                    <w:top w:val="none" w:sz="0" w:space="0" w:color="auto"/>
                    <w:left w:val="none" w:sz="0" w:space="0" w:color="auto"/>
                    <w:bottom w:val="none" w:sz="0" w:space="0" w:color="auto"/>
                    <w:right w:val="none" w:sz="0" w:space="0" w:color="auto"/>
                  </w:divBdr>
                  <w:divsChild>
                    <w:div w:id="4992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4429">
          <w:marLeft w:val="0"/>
          <w:marRight w:val="0"/>
          <w:marTop w:val="0"/>
          <w:marBottom w:val="0"/>
          <w:divBdr>
            <w:top w:val="none" w:sz="0" w:space="0" w:color="auto"/>
            <w:left w:val="none" w:sz="0" w:space="0" w:color="auto"/>
            <w:bottom w:val="none" w:sz="0" w:space="0" w:color="auto"/>
            <w:right w:val="none" w:sz="0" w:space="0" w:color="auto"/>
          </w:divBdr>
        </w:div>
        <w:div w:id="1157722800">
          <w:marLeft w:val="0"/>
          <w:marRight w:val="0"/>
          <w:marTop w:val="0"/>
          <w:marBottom w:val="0"/>
          <w:divBdr>
            <w:top w:val="none" w:sz="0" w:space="0" w:color="auto"/>
            <w:left w:val="none" w:sz="0" w:space="0" w:color="auto"/>
            <w:bottom w:val="none" w:sz="0" w:space="0" w:color="auto"/>
            <w:right w:val="none" w:sz="0" w:space="0" w:color="auto"/>
          </w:divBdr>
        </w:div>
        <w:div w:id="1225142810">
          <w:marLeft w:val="0"/>
          <w:marRight w:val="0"/>
          <w:marTop w:val="0"/>
          <w:marBottom w:val="0"/>
          <w:divBdr>
            <w:top w:val="none" w:sz="0" w:space="0" w:color="auto"/>
            <w:left w:val="none" w:sz="0" w:space="0" w:color="auto"/>
            <w:bottom w:val="none" w:sz="0" w:space="0" w:color="auto"/>
            <w:right w:val="none" w:sz="0" w:space="0" w:color="auto"/>
          </w:divBdr>
        </w:div>
        <w:div w:id="1331519927">
          <w:marLeft w:val="0"/>
          <w:marRight w:val="0"/>
          <w:marTop w:val="0"/>
          <w:marBottom w:val="0"/>
          <w:divBdr>
            <w:top w:val="none" w:sz="0" w:space="0" w:color="auto"/>
            <w:left w:val="none" w:sz="0" w:space="0" w:color="auto"/>
            <w:bottom w:val="none" w:sz="0" w:space="0" w:color="auto"/>
            <w:right w:val="none" w:sz="0" w:space="0" w:color="auto"/>
          </w:divBdr>
        </w:div>
        <w:div w:id="1488284388">
          <w:marLeft w:val="0"/>
          <w:marRight w:val="0"/>
          <w:marTop w:val="0"/>
          <w:marBottom w:val="0"/>
          <w:divBdr>
            <w:top w:val="none" w:sz="0" w:space="0" w:color="auto"/>
            <w:left w:val="none" w:sz="0" w:space="0" w:color="auto"/>
            <w:bottom w:val="none" w:sz="0" w:space="0" w:color="auto"/>
            <w:right w:val="none" w:sz="0" w:space="0" w:color="auto"/>
          </w:divBdr>
        </w:div>
        <w:div w:id="1526752710">
          <w:marLeft w:val="0"/>
          <w:marRight w:val="0"/>
          <w:marTop w:val="0"/>
          <w:marBottom w:val="0"/>
          <w:divBdr>
            <w:top w:val="none" w:sz="0" w:space="0" w:color="auto"/>
            <w:left w:val="none" w:sz="0" w:space="0" w:color="auto"/>
            <w:bottom w:val="none" w:sz="0" w:space="0" w:color="auto"/>
            <w:right w:val="none" w:sz="0" w:space="0" w:color="auto"/>
          </w:divBdr>
        </w:div>
        <w:div w:id="1637417652">
          <w:marLeft w:val="0"/>
          <w:marRight w:val="0"/>
          <w:marTop w:val="0"/>
          <w:marBottom w:val="0"/>
          <w:divBdr>
            <w:top w:val="none" w:sz="0" w:space="0" w:color="auto"/>
            <w:left w:val="none" w:sz="0" w:space="0" w:color="auto"/>
            <w:bottom w:val="none" w:sz="0" w:space="0" w:color="auto"/>
            <w:right w:val="none" w:sz="0" w:space="0" w:color="auto"/>
          </w:divBdr>
        </w:div>
        <w:div w:id="1710108273">
          <w:marLeft w:val="0"/>
          <w:marRight w:val="0"/>
          <w:marTop w:val="0"/>
          <w:marBottom w:val="0"/>
          <w:divBdr>
            <w:top w:val="none" w:sz="0" w:space="0" w:color="auto"/>
            <w:left w:val="none" w:sz="0" w:space="0" w:color="auto"/>
            <w:bottom w:val="none" w:sz="0" w:space="0" w:color="auto"/>
            <w:right w:val="none" w:sz="0" w:space="0" w:color="auto"/>
          </w:divBdr>
        </w:div>
        <w:div w:id="1846358480">
          <w:marLeft w:val="0"/>
          <w:marRight w:val="0"/>
          <w:marTop w:val="0"/>
          <w:marBottom w:val="0"/>
          <w:divBdr>
            <w:top w:val="none" w:sz="0" w:space="0" w:color="auto"/>
            <w:left w:val="none" w:sz="0" w:space="0" w:color="auto"/>
            <w:bottom w:val="none" w:sz="0" w:space="0" w:color="auto"/>
            <w:right w:val="none" w:sz="0" w:space="0" w:color="auto"/>
          </w:divBdr>
          <w:divsChild>
            <w:div w:id="1999310044">
              <w:marLeft w:val="-75"/>
              <w:marRight w:val="0"/>
              <w:marTop w:val="30"/>
              <w:marBottom w:val="30"/>
              <w:divBdr>
                <w:top w:val="none" w:sz="0" w:space="0" w:color="auto"/>
                <w:left w:val="none" w:sz="0" w:space="0" w:color="auto"/>
                <w:bottom w:val="none" w:sz="0" w:space="0" w:color="auto"/>
                <w:right w:val="none" w:sz="0" w:space="0" w:color="auto"/>
              </w:divBdr>
              <w:divsChild>
                <w:div w:id="36392301">
                  <w:marLeft w:val="0"/>
                  <w:marRight w:val="0"/>
                  <w:marTop w:val="0"/>
                  <w:marBottom w:val="0"/>
                  <w:divBdr>
                    <w:top w:val="none" w:sz="0" w:space="0" w:color="auto"/>
                    <w:left w:val="none" w:sz="0" w:space="0" w:color="auto"/>
                    <w:bottom w:val="none" w:sz="0" w:space="0" w:color="auto"/>
                    <w:right w:val="none" w:sz="0" w:space="0" w:color="auto"/>
                  </w:divBdr>
                  <w:divsChild>
                    <w:div w:id="1886915968">
                      <w:marLeft w:val="0"/>
                      <w:marRight w:val="0"/>
                      <w:marTop w:val="0"/>
                      <w:marBottom w:val="0"/>
                      <w:divBdr>
                        <w:top w:val="none" w:sz="0" w:space="0" w:color="auto"/>
                        <w:left w:val="none" w:sz="0" w:space="0" w:color="auto"/>
                        <w:bottom w:val="none" w:sz="0" w:space="0" w:color="auto"/>
                        <w:right w:val="none" w:sz="0" w:space="0" w:color="auto"/>
                      </w:divBdr>
                    </w:div>
                  </w:divsChild>
                </w:div>
                <w:div w:id="43067974">
                  <w:marLeft w:val="0"/>
                  <w:marRight w:val="0"/>
                  <w:marTop w:val="0"/>
                  <w:marBottom w:val="0"/>
                  <w:divBdr>
                    <w:top w:val="none" w:sz="0" w:space="0" w:color="auto"/>
                    <w:left w:val="none" w:sz="0" w:space="0" w:color="auto"/>
                    <w:bottom w:val="none" w:sz="0" w:space="0" w:color="auto"/>
                    <w:right w:val="none" w:sz="0" w:space="0" w:color="auto"/>
                  </w:divBdr>
                  <w:divsChild>
                    <w:div w:id="1643340550">
                      <w:marLeft w:val="0"/>
                      <w:marRight w:val="0"/>
                      <w:marTop w:val="0"/>
                      <w:marBottom w:val="0"/>
                      <w:divBdr>
                        <w:top w:val="none" w:sz="0" w:space="0" w:color="auto"/>
                        <w:left w:val="none" w:sz="0" w:space="0" w:color="auto"/>
                        <w:bottom w:val="none" w:sz="0" w:space="0" w:color="auto"/>
                        <w:right w:val="none" w:sz="0" w:space="0" w:color="auto"/>
                      </w:divBdr>
                    </w:div>
                  </w:divsChild>
                </w:div>
                <w:div w:id="104153444">
                  <w:marLeft w:val="0"/>
                  <w:marRight w:val="0"/>
                  <w:marTop w:val="0"/>
                  <w:marBottom w:val="0"/>
                  <w:divBdr>
                    <w:top w:val="none" w:sz="0" w:space="0" w:color="auto"/>
                    <w:left w:val="none" w:sz="0" w:space="0" w:color="auto"/>
                    <w:bottom w:val="none" w:sz="0" w:space="0" w:color="auto"/>
                    <w:right w:val="none" w:sz="0" w:space="0" w:color="auto"/>
                  </w:divBdr>
                  <w:divsChild>
                    <w:div w:id="30613526">
                      <w:marLeft w:val="0"/>
                      <w:marRight w:val="0"/>
                      <w:marTop w:val="0"/>
                      <w:marBottom w:val="0"/>
                      <w:divBdr>
                        <w:top w:val="none" w:sz="0" w:space="0" w:color="auto"/>
                        <w:left w:val="none" w:sz="0" w:space="0" w:color="auto"/>
                        <w:bottom w:val="none" w:sz="0" w:space="0" w:color="auto"/>
                        <w:right w:val="none" w:sz="0" w:space="0" w:color="auto"/>
                      </w:divBdr>
                    </w:div>
                  </w:divsChild>
                </w:div>
                <w:div w:id="114251473">
                  <w:marLeft w:val="0"/>
                  <w:marRight w:val="0"/>
                  <w:marTop w:val="0"/>
                  <w:marBottom w:val="0"/>
                  <w:divBdr>
                    <w:top w:val="none" w:sz="0" w:space="0" w:color="auto"/>
                    <w:left w:val="none" w:sz="0" w:space="0" w:color="auto"/>
                    <w:bottom w:val="none" w:sz="0" w:space="0" w:color="auto"/>
                    <w:right w:val="none" w:sz="0" w:space="0" w:color="auto"/>
                  </w:divBdr>
                  <w:divsChild>
                    <w:div w:id="1775326427">
                      <w:marLeft w:val="0"/>
                      <w:marRight w:val="0"/>
                      <w:marTop w:val="0"/>
                      <w:marBottom w:val="0"/>
                      <w:divBdr>
                        <w:top w:val="none" w:sz="0" w:space="0" w:color="auto"/>
                        <w:left w:val="none" w:sz="0" w:space="0" w:color="auto"/>
                        <w:bottom w:val="none" w:sz="0" w:space="0" w:color="auto"/>
                        <w:right w:val="none" w:sz="0" w:space="0" w:color="auto"/>
                      </w:divBdr>
                    </w:div>
                  </w:divsChild>
                </w:div>
                <w:div w:id="131950231">
                  <w:marLeft w:val="0"/>
                  <w:marRight w:val="0"/>
                  <w:marTop w:val="0"/>
                  <w:marBottom w:val="0"/>
                  <w:divBdr>
                    <w:top w:val="none" w:sz="0" w:space="0" w:color="auto"/>
                    <w:left w:val="none" w:sz="0" w:space="0" w:color="auto"/>
                    <w:bottom w:val="none" w:sz="0" w:space="0" w:color="auto"/>
                    <w:right w:val="none" w:sz="0" w:space="0" w:color="auto"/>
                  </w:divBdr>
                  <w:divsChild>
                    <w:div w:id="1221289734">
                      <w:marLeft w:val="0"/>
                      <w:marRight w:val="0"/>
                      <w:marTop w:val="0"/>
                      <w:marBottom w:val="0"/>
                      <w:divBdr>
                        <w:top w:val="none" w:sz="0" w:space="0" w:color="auto"/>
                        <w:left w:val="none" w:sz="0" w:space="0" w:color="auto"/>
                        <w:bottom w:val="none" w:sz="0" w:space="0" w:color="auto"/>
                        <w:right w:val="none" w:sz="0" w:space="0" w:color="auto"/>
                      </w:divBdr>
                    </w:div>
                  </w:divsChild>
                </w:div>
                <w:div w:id="161707161">
                  <w:marLeft w:val="0"/>
                  <w:marRight w:val="0"/>
                  <w:marTop w:val="0"/>
                  <w:marBottom w:val="0"/>
                  <w:divBdr>
                    <w:top w:val="none" w:sz="0" w:space="0" w:color="auto"/>
                    <w:left w:val="none" w:sz="0" w:space="0" w:color="auto"/>
                    <w:bottom w:val="none" w:sz="0" w:space="0" w:color="auto"/>
                    <w:right w:val="none" w:sz="0" w:space="0" w:color="auto"/>
                  </w:divBdr>
                  <w:divsChild>
                    <w:div w:id="886795315">
                      <w:marLeft w:val="0"/>
                      <w:marRight w:val="0"/>
                      <w:marTop w:val="0"/>
                      <w:marBottom w:val="0"/>
                      <w:divBdr>
                        <w:top w:val="none" w:sz="0" w:space="0" w:color="auto"/>
                        <w:left w:val="none" w:sz="0" w:space="0" w:color="auto"/>
                        <w:bottom w:val="none" w:sz="0" w:space="0" w:color="auto"/>
                        <w:right w:val="none" w:sz="0" w:space="0" w:color="auto"/>
                      </w:divBdr>
                    </w:div>
                  </w:divsChild>
                </w:div>
                <w:div w:id="162092380">
                  <w:marLeft w:val="0"/>
                  <w:marRight w:val="0"/>
                  <w:marTop w:val="0"/>
                  <w:marBottom w:val="0"/>
                  <w:divBdr>
                    <w:top w:val="none" w:sz="0" w:space="0" w:color="auto"/>
                    <w:left w:val="none" w:sz="0" w:space="0" w:color="auto"/>
                    <w:bottom w:val="none" w:sz="0" w:space="0" w:color="auto"/>
                    <w:right w:val="none" w:sz="0" w:space="0" w:color="auto"/>
                  </w:divBdr>
                  <w:divsChild>
                    <w:div w:id="592786075">
                      <w:marLeft w:val="0"/>
                      <w:marRight w:val="0"/>
                      <w:marTop w:val="0"/>
                      <w:marBottom w:val="0"/>
                      <w:divBdr>
                        <w:top w:val="none" w:sz="0" w:space="0" w:color="auto"/>
                        <w:left w:val="none" w:sz="0" w:space="0" w:color="auto"/>
                        <w:bottom w:val="none" w:sz="0" w:space="0" w:color="auto"/>
                        <w:right w:val="none" w:sz="0" w:space="0" w:color="auto"/>
                      </w:divBdr>
                    </w:div>
                    <w:div w:id="1369839942">
                      <w:marLeft w:val="0"/>
                      <w:marRight w:val="0"/>
                      <w:marTop w:val="0"/>
                      <w:marBottom w:val="0"/>
                      <w:divBdr>
                        <w:top w:val="none" w:sz="0" w:space="0" w:color="auto"/>
                        <w:left w:val="none" w:sz="0" w:space="0" w:color="auto"/>
                        <w:bottom w:val="none" w:sz="0" w:space="0" w:color="auto"/>
                        <w:right w:val="none" w:sz="0" w:space="0" w:color="auto"/>
                      </w:divBdr>
                    </w:div>
                  </w:divsChild>
                </w:div>
                <w:div w:id="171188188">
                  <w:marLeft w:val="0"/>
                  <w:marRight w:val="0"/>
                  <w:marTop w:val="0"/>
                  <w:marBottom w:val="0"/>
                  <w:divBdr>
                    <w:top w:val="none" w:sz="0" w:space="0" w:color="auto"/>
                    <w:left w:val="none" w:sz="0" w:space="0" w:color="auto"/>
                    <w:bottom w:val="none" w:sz="0" w:space="0" w:color="auto"/>
                    <w:right w:val="none" w:sz="0" w:space="0" w:color="auto"/>
                  </w:divBdr>
                  <w:divsChild>
                    <w:div w:id="112871943">
                      <w:marLeft w:val="0"/>
                      <w:marRight w:val="0"/>
                      <w:marTop w:val="0"/>
                      <w:marBottom w:val="0"/>
                      <w:divBdr>
                        <w:top w:val="none" w:sz="0" w:space="0" w:color="auto"/>
                        <w:left w:val="none" w:sz="0" w:space="0" w:color="auto"/>
                        <w:bottom w:val="none" w:sz="0" w:space="0" w:color="auto"/>
                        <w:right w:val="none" w:sz="0" w:space="0" w:color="auto"/>
                      </w:divBdr>
                    </w:div>
                  </w:divsChild>
                </w:div>
                <w:div w:id="174854353">
                  <w:marLeft w:val="0"/>
                  <w:marRight w:val="0"/>
                  <w:marTop w:val="0"/>
                  <w:marBottom w:val="0"/>
                  <w:divBdr>
                    <w:top w:val="none" w:sz="0" w:space="0" w:color="auto"/>
                    <w:left w:val="none" w:sz="0" w:space="0" w:color="auto"/>
                    <w:bottom w:val="none" w:sz="0" w:space="0" w:color="auto"/>
                    <w:right w:val="none" w:sz="0" w:space="0" w:color="auto"/>
                  </w:divBdr>
                  <w:divsChild>
                    <w:div w:id="1661621244">
                      <w:marLeft w:val="0"/>
                      <w:marRight w:val="0"/>
                      <w:marTop w:val="0"/>
                      <w:marBottom w:val="0"/>
                      <w:divBdr>
                        <w:top w:val="none" w:sz="0" w:space="0" w:color="auto"/>
                        <w:left w:val="none" w:sz="0" w:space="0" w:color="auto"/>
                        <w:bottom w:val="none" w:sz="0" w:space="0" w:color="auto"/>
                        <w:right w:val="none" w:sz="0" w:space="0" w:color="auto"/>
                      </w:divBdr>
                    </w:div>
                  </w:divsChild>
                </w:div>
                <w:div w:id="209079242">
                  <w:marLeft w:val="0"/>
                  <w:marRight w:val="0"/>
                  <w:marTop w:val="0"/>
                  <w:marBottom w:val="0"/>
                  <w:divBdr>
                    <w:top w:val="none" w:sz="0" w:space="0" w:color="auto"/>
                    <w:left w:val="none" w:sz="0" w:space="0" w:color="auto"/>
                    <w:bottom w:val="none" w:sz="0" w:space="0" w:color="auto"/>
                    <w:right w:val="none" w:sz="0" w:space="0" w:color="auto"/>
                  </w:divBdr>
                  <w:divsChild>
                    <w:div w:id="197207523">
                      <w:marLeft w:val="0"/>
                      <w:marRight w:val="0"/>
                      <w:marTop w:val="0"/>
                      <w:marBottom w:val="0"/>
                      <w:divBdr>
                        <w:top w:val="none" w:sz="0" w:space="0" w:color="auto"/>
                        <w:left w:val="none" w:sz="0" w:space="0" w:color="auto"/>
                        <w:bottom w:val="none" w:sz="0" w:space="0" w:color="auto"/>
                        <w:right w:val="none" w:sz="0" w:space="0" w:color="auto"/>
                      </w:divBdr>
                    </w:div>
                  </w:divsChild>
                </w:div>
                <w:div w:id="229193366">
                  <w:marLeft w:val="0"/>
                  <w:marRight w:val="0"/>
                  <w:marTop w:val="0"/>
                  <w:marBottom w:val="0"/>
                  <w:divBdr>
                    <w:top w:val="none" w:sz="0" w:space="0" w:color="auto"/>
                    <w:left w:val="none" w:sz="0" w:space="0" w:color="auto"/>
                    <w:bottom w:val="none" w:sz="0" w:space="0" w:color="auto"/>
                    <w:right w:val="none" w:sz="0" w:space="0" w:color="auto"/>
                  </w:divBdr>
                  <w:divsChild>
                    <w:div w:id="64499144">
                      <w:marLeft w:val="0"/>
                      <w:marRight w:val="0"/>
                      <w:marTop w:val="0"/>
                      <w:marBottom w:val="0"/>
                      <w:divBdr>
                        <w:top w:val="none" w:sz="0" w:space="0" w:color="auto"/>
                        <w:left w:val="none" w:sz="0" w:space="0" w:color="auto"/>
                        <w:bottom w:val="none" w:sz="0" w:space="0" w:color="auto"/>
                        <w:right w:val="none" w:sz="0" w:space="0" w:color="auto"/>
                      </w:divBdr>
                    </w:div>
                    <w:div w:id="1429157555">
                      <w:marLeft w:val="0"/>
                      <w:marRight w:val="0"/>
                      <w:marTop w:val="0"/>
                      <w:marBottom w:val="0"/>
                      <w:divBdr>
                        <w:top w:val="none" w:sz="0" w:space="0" w:color="auto"/>
                        <w:left w:val="none" w:sz="0" w:space="0" w:color="auto"/>
                        <w:bottom w:val="none" w:sz="0" w:space="0" w:color="auto"/>
                        <w:right w:val="none" w:sz="0" w:space="0" w:color="auto"/>
                      </w:divBdr>
                    </w:div>
                  </w:divsChild>
                </w:div>
                <w:div w:id="230969607">
                  <w:marLeft w:val="0"/>
                  <w:marRight w:val="0"/>
                  <w:marTop w:val="0"/>
                  <w:marBottom w:val="0"/>
                  <w:divBdr>
                    <w:top w:val="none" w:sz="0" w:space="0" w:color="auto"/>
                    <w:left w:val="none" w:sz="0" w:space="0" w:color="auto"/>
                    <w:bottom w:val="none" w:sz="0" w:space="0" w:color="auto"/>
                    <w:right w:val="none" w:sz="0" w:space="0" w:color="auto"/>
                  </w:divBdr>
                  <w:divsChild>
                    <w:div w:id="417101763">
                      <w:marLeft w:val="0"/>
                      <w:marRight w:val="0"/>
                      <w:marTop w:val="0"/>
                      <w:marBottom w:val="0"/>
                      <w:divBdr>
                        <w:top w:val="none" w:sz="0" w:space="0" w:color="auto"/>
                        <w:left w:val="none" w:sz="0" w:space="0" w:color="auto"/>
                        <w:bottom w:val="none" w:sz="0" w:space="0" w:color="auto"/>
                        <w:right w:val="none" w:sz="0" w:space="0" w:color="auto"/>
                      </w:divBdr>
                    </w:div>
                  </w:divsChild>
                </w:div>
                <w:div w:id="238445583">
                  <w:marLeft w:val="0"/>
                  <w:marRight w:val="0"/>
                  <w:marTop w:val="0"/>
                  <w:marBottom w:val="0"/>
                  <w:divBdr>
                    <w:top w:val="none" w:sz="0" w:space="0" w:color="auto"/>
                    <w:left w:val="none" w:sz="0" w:space="0" w:color="auto"/>
                    <w:bottom w:val="none" w:sz="0" w:space="0" w:color="auto"/>
                    <w:right w:val="none" w:sz="0" w:space="0" w:color="auto"/>
                  </w:divBdr>
                  <w:divsChild>
                    <w:div w:id="1764061129">
                      <w:marLeft w:val="0"/>
                      <w:marRight w:val="0"/>
                      <w:marTop w:val="0"/>
                      <w:marBottom w:val="0"/>
                      <w:divBdr>
                        <w:top w:val="none" w:sz="0" w:space="0" w:color="auto"/>
                        <w:left w:val="none" w:sz="0" w:space="0" w:color="auto"/>
                        <w:bottom w:val="none" w:sz="0" w:space="0" w:color="auto"/>
                        <w:right w:val="none" w:sz="0" w:space="0" w:color="auto"/>
                      </w:divBdr>
                    </w:div>
                  </w:divsChild>
                </w:div>
                <w:div w:id="294529963">
                  <w:marLeft w:val="0"/>
                  <w:marRight w:val="0"/>
                  <w:marTop w:val="0"/>
                  <w:marBottom w:val="0"/>
                  <w:divBdr>
                    <w:top w:val="none" w:sz="0" w:space="0" w:color="auto"/>
                    <w:left w:val="none" w:sz="0" w:space="0" w:color="auto"/>
                    <w:bottom w:val="none" w:sz="0" w:space="0" w:color="auto"/>
                    <w:right w:val="none" w:sz="0" w:space="0" w:color="auto"/>
                  </w:divBdr>
                  <w:divsChild>
                    <w:div w:id="1044016125">
                      <w:marLeft w:val="0"/>
                      <w:marRight w:val="0"/>
                      <w:marTop w:val="0"/>
                      <w:marBottom w:val="0"/>
                      <w:divBdr>
                        <w:top w:val="none" w:sz="0" w:space="0" w:color="auto"/>
                        <w:left w:val="none" w:sz="0" w:space="0" w:color="auto"/>
                        <w:bottom w:val="none" w:sz="0" w:space="0" w:color="auto"/>
                        <w:right w:val="none" w:sz="0" w:space="0" w:color="auto"/>
                      </w:divBdr>
                    </w:div>
                    <w:div w:id="1662154964">
                      <w:marLeft w:val="0"/>
                      <w:marRight w:val="0"/>
                      <w:marTop w:val="0"/>
                      <w:marBottom w:val="0"/>
                      <w:divBdr>
                        <w:top w:val="none" w:sz="0" w:space="0" w:color="auto"/>
                        <w:left w:val="none" w:sz="0" w:space="0" w:color="auto"/>
                        <w:bottom w:val="none" w:sz="0" w:space="0" w:color="auto"/>
                        <w:right w:val="none" w:sz="0" w:space="0" w:color="auto"/>
                      </w:divBdr>
                    </w:div>
                  </w:divsChild>
                </w:div>
                <w:div w:id="323164438">
                  <w:marLeft w:val="0"/>
                  <w:marRight w:val="0"/>
                  <w:marTop w:val="0"/>
                  <w:marBottom w:val="0"/>
                  <w:divBdr>
                    <w:top w:val="none" w:sz="0" w:space="0" w:color="auto"/>
                    <w:left w:val="none" w:sz="0" w:space="0" w:color="auto"/>
                    <w:bottom w:val="none" w:sz="0" w:space="0" w:color="auto"/>
                    <w:right w:val="none" w:sz="0" w:space="0" w:color="auto"/>
                  </w:divBdr>
                  <w:divsChild>
                    <w:div w:id="654144003">
                      <w:marLeft w:val="0"/>
                      <w:marRight w:val="0"/>
                      <w:marTop w:val="0"/>
                      <w:marBottom w:val="0"/>
                      <w:divBdr>
                        <w:top w:val="none" w:sz="0" w:space="0" w:color="auto"/>
                        <w:left w:val="none" w:sz="0" w:space="0" w:color="auto"/>
                        <w:bottom w:val="none" w:sz="0" w:space="0" w:color="auto"/>
                        <w:right w:val="none" w:sz="0" w:space="0" w:color="auto"/>
                      </w:divBdr>
                    </w:div>
                  </w:divsChild>
                </w:div>
                <w:div w:id="325206348">
                  <w:marLeft w:val="0"/>
                  <w:marRight w:val="0"/>
                  <w:marTop w:val="0"/>
                  <w:marBottom w:val="0"/>
                  <w:divBdr>
                    <w:top w:val="none" w:sz="0" w:space="0" w:color="auto"/>
                    <w:left w:val="none" w:sz="0" w:space="0" w:color="auto"/>
                    <w:bottom w:val="none" w:sz="0" w:space="0" w:color="auto"/>
                    <w:right w:val="none" w:sz="0" w:space="0" w:color="auto"/>
                  </w:divBdr>
                  <w:divsChild>
                    <w:div w:id="1802264990">
                      <w:marLeft w:val="0"/>
                      <w:marRight w:val="0"/>
                      <w:marTop w:val="0"/>
                      <w:marBottom w:val="0"/>
                      <w:divBdr>
                        <w:top w:val="none" w:sz="0" w:space="0" w:color="auto"/>
                        <w:left w:val="none" w:sz="0" w:space="0" w:color="auto"/>
                        <w:bottom w:val="none" w:sz="0" w:space="0" w:color="auto"/>
                        <w:right w:val="none" w:sz="0" w:space="0" w:color="auto"/>
                      </w:divBdr>
                    </w:div>
                  </w:divsChild>
                </w:div>
                <w:div w:id="341201160">
                  <w:marLeft w:val="0"/>
                  <w:marRight w:val="0"/>
                  <w:marTop w:val="0"/>
                  <w:marBottom w:val="0"/>
                  <w:divBdr>
                    <w:top w:val="none" w:sz="0" w:space="0" w:color="auto"/>
                    <w:left w:val="none" w:sz="0" w:space="0" w:color="auto"/>
                    <w:bottom w:val="none" w:sz="0" w:space="0" w:color="auto"/>
                    <w:right w:val="none" w:sz="0" w:space="0" w:color="auto"/>
                  </w:divBdr>
                  <w:divsChild>
                    <w:div w:id="2024932436">
                      <w:marLeft w:val="0"/>
                      <w:marRight w:val="0"/>
                      <w:marTop w:val="0"/>
                      <w:marBottom w:val="0"/>
                      <w:divBdr>
                        <w:top w:val="none" w:sz="0" w:space="0" w:color="auto"/>
                        <w:left w:val="none" w:sz="0" w:space="0" w:color="auto"/>
                        <w:bottom w:val="none" w:sz="0" w:space="0" w:color="auto"/>
                        <w:right w:val="none" w:sz="0" w:space="0" w:color="auto"/>
                      </w:divBdr>
                    </w:div>
                  </w:divsChild>
                </w:div>
                <w:div w:id="431753003">
                  <w:marLeft w:val="0"/>
                  <w:marRight w:val="0"/>
                  <w:marTop w:val="0"/>
                  <w:marBottom w:val="0"/>
                  <w:divBdr>
                    <w:top w:val="none" w:sz="0" w:space="0" w:color="auto"/>
                    <w:left w:val="none" w:sz="0" w:space="0" w:color="auto"/>
                    <w:bottom w:val="none" w:sz="0" w:space="0" w:color="auto"/>
                    <w:right w:val="none" w:sz="0" w:space="0" w:color="auto"/>
                  </w:divBdr>
                  <w:divsChild>
                    <w:div w:id="1912155063">
                      <w:marLeft w:val="0"/>
                      <w:marRight w:val="0"/>
                      <w:marTop w:val="0"/>
                      <w:marBottom w:val="0"/>
                      <w:divBdr>
                        <w:top w:val="none" w:sz="0" w:space="0" w:color="auto"/>
                        <w:left w:val="none" w:sz="0" w:space="0" w:color="auto"/>
                        <w:bottom w:val="none" w:sz="0" w:space="0" w:color="auto"/>
                        <w:right w:val="none" w:sz="0" w:space="0" w:color="auto"/>
                      </w:divBdr>
                    </w:div>
                  </w:divsChild>
                </w:div>
                <w:div w:id="447283815">
                  <w:marLeft w:val="0"/>
                  <w:marRight w:val="0"/>
                  <w:marTop w:val="0"/>
                  <w:marBottom w:val="0"/>
                  <w:divBdr>
                    <w:top w:val="none" w:sz="0" w:space="0" w:color="auto"/>
                    <w:left w:val="none" w:sz="0" w:space="0" w:color="auto"/>
                    <w:bottom w:val="none" w:sz="0" w:space="0" w:color="auto"/>
                    <w:right w:val="none" w:sz="0" w:space="0" w:color="auto"/>
                  </w:divBdr>
                  <w:divsChild>
                    <w:div w:id="1579440545">
                      <w:marLeft w:val="0"/>
                      <w:marRight w:val="0"/>
                      <w:marTop w:val="0"/>
                      <w:marBottom w:val="0"/>
                      <w:divBdr>
                        <w:top w:val="none" w:sz="0" w:space="0" w:color="auto"/>
                        <w:left w:val="none" w:sz="0" w:space="0" w:color="auto"/>
                        <w:bottom w:val="none" w:sz="0" w:space="0" w:color="auto"/>
                        <w:right w:val="none" w:sz="0" w:space="0" w:color="auto"/>
                      </w:divBdr>
                    </w:div>
                  </w:divsChild>
                </w:div>
                <w:div w:id="549804992">
                  <w:marLeft w:val="0"/>
                  <w:marRight w:val="0"/>
                  <w:marTop w:val="0"/>
                  <w:marBottom w:val="0"/>
                  <w:divBdr>
                    <w:top w:val="none" w:sz="0" w:space="0" w:color="auto"/>
                    <w:left w:val="none" w:sz="0" w:space="0" w:color="auto"/>
                    <w:bottom w:val="none" w:sz="0" w:space="0" w:color="auto"/>
                    <w:right w:val="none" w:sz="0" w:space="0" w:color="auto"/>
                  </w:divBdr>
                  <w:divsChild>
                    <w:div w:id="1540120700">
                      <w:marLeft w:val="0"/>
                      <w:marRight w:val="0"/>
                      <w:marTop w:val="0"/>
                      <w:marBottom w:val="0"/>
                      <w:divBdr>
                        <w:top w:val="none" w:sz="0" w:space="0" w:color="auto"/>
                        <w:left w:val="none" w:sz="0" w:space="0" w:color="auto"/>
                        <w:bottom w:val="none" w:sz="0" w:space="0" w:color="auto"/>
                        <w:right w:val="none" w:sz="0" w:space="0" w:color="auto"/>
                      </w:divBdr>
                    </w:div>
                  </w:divsChild>
                </w:div>
                <w:div w:id="585962301">
                  <w:marLeft w:val="0"/>
                  <w:marRight w:val="0"/>
                  <w:marTop w:val="0"/>
                  <w:marBottom w:val="0"/>
                  <w:divBdr>
                    <w:top w:val="none" w:sz="0" w:space="0" w:color="auto"/>
                    <w:left w:val="none" w:sz="0" w:space="0" w:color="auto"/>
                    <w:bottom w:val="none" w:sz="0" w:space="0" w:color="auto"/>
                    <w:right w:val="none" w:sz="0" w:space="0" w:color="auto"/>
                  </w:divBdr>
                  <w:divsChild>
                    <w:div w:id="255596553">
                      <w:marLeft w:val="0"/>
                      <w:marRight w:val="0"/>
                      <w:marTop w:val="0"/>
                      <w:marBottom w:val="0"/>
                      <w:divBdr>
                        <w:top w:val="none" w:sz="0" w:space="0" w:color="auto"/>
                        <w:left w:val="none" w:sz="0" w:space="0" w:color="auto"/>
                        <w:bottom w:val="none" w:sz="0" w:space="0" w:color="auto"/>
                        <w:right w:val="none" w:sz="0" w:space="0" w:color="auto"/>
                      </w:divBdr>
                    </w:div>
                  </w:divsChild>
                </w:div>
                <w:div w:id="611979955">
                  <w:marLeft w:val="0"/>
                  <w:marRight w:val="0"/>
                  <w:marTop w:val="0"/>
                  <w:marBottom w:val="0"/>
                  <w:divBdr>
                    <w:top w:val="none" w:sz="0" w:space="0" w:color="auto"/>
                    <w:left w:val="none" w:sz="0" w:space="0" w:color="auto"/>
                    <w:bottom w:val="none" w:sz="0" w:space="0" w:color="auto"/>
                    <w:right w:val="none" w:sz="0" w:space="0" w:color="auto"/>
                  </w:divBdr>
                  <w:divsChild>
                    <w:div w:id="7560139">
                      <w:marLeft w:val="0"/>
                      <w:marRight w:val="0"/>
                      <w:marTop w:val="0"/>
                      <w:marBottom w:val="0"/>
                      <w:divBdr>
                        <w:top w:val="none" w:sz="0" w:space="0" w:color="auto"/>
                        <w:left w:val="none" w:sz="0" w:space="0" w:color="auto"/>
                        <w:bottom w:val="none" w:sz="0" w:space="0" w:color="auto"/>
                        <w:right w:val="none" w:sz="0" w:space="0" w:color="auto"/>
                      </w:divBdr>
                    </w:div>
                  </w:divsChild>
                </w:div>
                <w:div w:id="629282442">
                  <w:marLeft w:val="0"/>
                  <w:marRight w:val="0"/>
                  <w:marTop w:val="0"/>
                  <w:marBottom w:val="0"/>
                  <w:divBdr>
                    <w:top w:val="none" w:sz="0" w:space="0" w:color="auto"/>
                    <w:left w:val="none" w:sz="0" w:space="0" w:color="auto"/>
                    <w:bottom w:val="none" w:sz="0" w:space="0" w:color="auto"/>
                    <w:right w:val="none" w:sz="0" w:space="0" w:color="auto"/>
                  </w:divBdr>
                  <w:divsChild>
                    <w:div w:id="1857495560">
                      <w:marLeft w:val="0"/>
                      <w:marRight w:val="0"/>
                      <w:marTop w:val="0"/>
                      <w:marBottom w:val="0"/>
                      <w:divBdr>
                        <w:top w:val="none" w:sz="0" w:space="0" w:color="auto"/>
                        <w:left w:val="none" w:sz="0" w:space="0" w:color="auto"/>
                        <w:bottom w:val="none" w:sz="0" w:space="0" w:color="auto"/>
                        <w:right w:val="none" w:sz="0" w:space="0" w:color="auto"/>
                      </w:divBdr>
                    </w:div>
                  </w:divsChild>
                </w:div>
                <w:div w:id="630131807">
                  <w:marLeft w:val="0"/>
                  <w:marRight w:val="0"/>
                  <w:marTop w:val="0"/>
                  <w:marBottom w:val="0"/>
                  <w:divBdr>
                    <w:top w:val="none" w:sz="0" w:space="0" w:color="auto"/>
                    <w:left w:val="none" w:sz="0" w:space="0" w:color="auto"/>
                    <w:bottom w:val="none" w:sz="0" w:space="0" w:color="auto"/>
                    <w:right w:val="none" w:sz="0" w:space="0" w:color="auto"/>
                  </w:divBdr>
                  <w:divsChild>
                    <w:div w:id="2081756773">
                      <w:marLeft w:val="0"/>
                      <w:marRight w:val="0"/>
                      <w:marTop w:val="0"/>
                      <w:marBottom w:val="0"/>
                      <w:divBdr>
                        <w:top w:val="none" w:sz="0" w:space="0" w:color="auto"/>
                        <w:left w:val="none" w:sz="0" w:space="0" w:color="auto"/>
                        <w:bottom w:val="none" w:sz="0" w:space="0" w:color="auto"/>
                        <w:right w:val="none" w:sz="0" w:space="0" w:color="auto"/>
                      </w:divBdr>
                    </w:div>
                  </w:divsChild>
                </w:div>
                <w:div w:id="720133453">
                  <w:marLeft w:val="0"/>
                  <w:marRight w:val="0"/>
                  <w:marTop w:val="0"/>
                  <w:marBottom w:val="0"/>
                  <w:divBdr>
                    <w:top w:val="none" w:sz="0" w:space="0" w:color="auto"/>
                    <w:left w:val="none" w:sz="0" w:space="0" w:color="auto"/>
                    <w:bottom w:val="none" w:sz="0" w:space="0" w:color="auto"/>
                    <w:right w:val="none" w:sz="0" w:space="0" w:color="auto"/>
                  </w:divBdr>
                  <w:divsChild>
                    <w:div w:id="614408826">
                      <w:marLeft w:val="0"/>
                      <w:marRight w:val="0"/>
                      <w:marTop w:val="0"/>
                      <w:marBottom w:val="0"/>
                      <w:divBdr>
                        <w:top w:val="none" w:sz="0" w:space="0" w:color="auto"/>
                        <w:left w:val="none" w:sz="0" w:space="0" w:color="auto"/>
                        <w:bottom w:val="none" w:sz="0" w:space="0" w:color="auto"/>
                        <w:right w:val="none" w:sz="0" w:space="0" w:color="auto"/>
                      </w:divBdr>
                    </w:div>
                  </w:divsChild>
                </w:div>
                <w:div w:id="802383549">
                  <w:marLeft w:val="0"/>
                  <w:marRight w:val="0"/>
                  <w:marTop w:val="0"/>
                  <w:marBottom w:val="0"/>
                  <w:divBdr>
                    <w:top w:val="none" w:sz="0" w:space="0" w:color="auto"/>
                    <w:left w:val="none" w:sz="0" w:space="0" w:color="auto"/>
                    <w:bottom w:val="none" w:sz="0" w:space="0" w:color="auto"/>
                    <w:right w:val="none" w:sz="0" w:space="0" w:color="auto"/>
                  </w:divBdr>
                  <w:divsChild>
                    <w:div w:id="2126339473">
                      <w:marLeft w:val="0"/>
                      <w:marRight w:val="0"/>
                      <w:marTop w:val="0"/>
                      <w:marBottom w:val="0"/>
                      <w:divBdr>
                        <w:top w:val="none" w:sz="0" w:space="0" w:color="auto"/>
                        <w:left w:val="none" w:sz="0" w:space="0" w:color="auto"/>
                        <w:bottom w:val="none" w:sz="0" w:space="0" w:color="auto"/>
                        <w:right w:val="none" w:sz="0" w:space="0" w:color="auto"/>
                      </w:divBdr>
                    </w:div>
                  </w:divsChild>
                </w:div>
                <w:div w:id="825440130">
                  <w:marLeft w:val="0"/>
                  <w:marRight w:val="0"/>
                  <w:marTop w:val="0"/>
                  <w:marBottom w:val="0"/>
                  <w:divBdr>
                    <w:top w:val="none" w:sz="0" w:space="0" w:color="auto"/>
                    <w:left w:val="none" w:sz="0" w:space="0" w:color="auto"/>
                    <w:bottom w:val="none" w:sz="0" w:space="0" w:color="auto"/>
                    <w:right w:val="none" w:sz="0" w:space="0" w:color="auto"/>
                  </w:divBdr>
                  <w:divsChild>
                    <w:div w:id="1770538153">
                      <w:marLeft w:val="0"/>
                      <w:marRight w:val="0"/>
                      <w:marTop w:val="0"/>
                      <w:marBottom w:val="0"/>
                      <w:divBdr>
                        <w:top w:val="none" w:sz="0" w:space="0" w:color="auto"/>
                        <w:left w:val="none" w:sz="0" w:space="0" w:color="auto"/>
                        <w:bottom w:val="none" w:sz="0" w:space="0" w:color="auto"/>
                        <w:right w:val="none" w:sz="0" w:space="0" w:color="auto"/>
                      </w:divBdr>
                    </w:div>
                  </w:divsChild>
                </w:div>
                <w:div w:id="840465801">
                  <w:marLeft w:val="0"/>
                  <w:marRight w:val="0"/>
                  <w:marTop w:val="0"/>
                  <w:marBottom w:val="0"/>
                  <w:divBdr>
                    <w:top w:val="none" w:sz="0" w:space="0" w:color="auto"/>
                    <w:left w:val="none" w:sz="0" w:space="0" w:color="auto"/>
                    <w:bottom w:val="none" w:sz="0" w:space="0" w:color="auto"/>
                    <w:right w:val="none" w:sz="0" w:space="0" w:color="auto"/>
                  </w:divBdr>
                  <w:divsChild>
                    <w:div w:id="602762893">
                      <w:marLeft w:val="0"/>
                      <w:marRight w:val="0"/>
                      <w:marTop w:val="0"/>
                      <w:marBottom w:val="0"/>
                      <w:divBdr>
                        <w:top w:val="none" w:sz="0" w:space="0" w:color="auto"/>
                        <w:left w:val="none" w:sz="0" w:space="0" w:color="auto"/>
                        <w:bottom w:val="none" w:sz="0" w:space="0" w:color="auto"/>
                        <w:right w:val="none" w:sz="0" w:space="0" w:color="auto"/>
                      </w:divBdr>
                    </w:div>
                  </w:divsChild>
                </w:div>
                <w:div w:id="896892432">
                  <w:marLeft w:val="0"/>
                  <w:marRight w:val="0"/>
                  <w:marTop w:val="0"/>
                  <w:marBottom w:val="0"/>
                  <w:divBdr>
                    <w:top w:val="none" w:sz="0" w:space="0" w:color="auto"/>
                    <w:left w:val="none" w:sz="0" w:space="0" w:color="auto"/>
                    <w:bottom w:val="none" w:sz="0" w:space="0" w:color="auto"/>
                    <w:right w:val="none" w:sz="0" w:space="0" w:color="auto"/>
                  </w:divBdr>
                  <w:divsChild>
                    <w:div w:id="1657883244">
                      <w:marLeft w:val="0"/>
                      <w:marRight w:val="0"/>
                      <w:marTop w:val="0"/>
                      <w:marBottom w:val="0"/>
                      <w:divBdr>
                        <w:top w:val="none" w:sz="0" w:space="0" w:color="auto"/>
                        <w:left w:val="none" w:sz="0" w:space="0" w:color="auto"/>
                        <w:bottom w:val="none" w:sz="0" w:space="0" w:color="auto"/>
                        <w:right w:val="none" w:sz="0" w:space="0" w:color="auto"/>
                      </w:divBdr>
                    </w:div>
                  </w:divsChild>
                </w:div>
                <w:div w:id="899364261">
                  <w:marLeft w:val="0"/>
                  <w:marRight w:val="0"/>
                  <w:marTop w:val="0"/>
                  <w:marBottom w:val="0"/>
                  <w:divBdr>
                    <w:top w:val="none" w:sz="0" w:space="0" w:color="auto"/>
                    <w:left w:val="none" w:sz="0" w:space="0" w:color="auto"/>
                    <w:bottom w:val="none" w:sz="0" w:space="0" w:color="auto"/>
                    <w:right w:val="none" w:sz="0" w:space="0" w:color="auto"/>
                  </w:divBdr>
                  <w:divsChild>
                    <w:div w:id="1744451836">
                      <w:marLeft w:val="0"/>
                      <w:marRight w:val="0"/>
                      <w:marTop w:val="0"/>
                      <w:marBottom w:val="0"/>
                      <w:divBdr>
                        <w:top w:val="none" w:sz="0" w:space="0" w:color="auto"/>
                        <w:left w:val="none" w:sz="0" w:space="0" w:color="auto"/>
                        <w:bottom w:val="none" w:sz="0" w:space="0" w:color="auto"/>
                        <w:right w:val="none" w:sz="0" w:space="0" w:color="auto"/>
                      </w:divBdr>
                    </w:div>
                  </w:divsChild>
                </w:div>
                <w:div w:id="943028982">
                  <w:marLeft w:val="0"/>
                  <w:marRight w:val="0"/>
                  <w:marTop w:val="0"/>
                  <w:marBottom w:val="0"/>
                  <w:divBdr>
                    <w:top w:val="none" w:sz="0" w:space="0" w:color="auto"/>
                    <w:left w:val="none" w:sz="0" w:space="0" w:color="auto"/>
                    <w:bottom w:val="none" w:sz="0" w:space="0" w:color="auto"/>
                    <w:right w:val="none" w:sz="0" w:space="0" w:color="auto"/>
                  </w:divBdr>
                  <w:divsChild>
                    <w:div w:id="1037659782">
                      <w:marLeft w:val="0"/>
                      <w:marRight w:val="0"/>
                      <w:marTop w:val="0"/>
                      <w:marBottom w:val="0"/>
                      <w:divBdr>
                        <w:top w:val="none" w:sz="0" w:space="0" w:color="auto"/>
                        <w:left w:val="none" w:sz="0" w:space="0" w:color="auto"/>
                        <w:bottom w:val="none" w:sz="0" w:space="0" w:color="auto"/>
                        <w:right w:val="none" w:sz="0" w:space="0" w:color="auto"/>
                      </w:divBdr>
                    </w:div>
                  </w:divsChild>
                </w:div>
                <w:div w:id="966160862">
                  <w:marLeft w:val="0"/>
                  <w:marRight w:val="0"/>
                  <w:marTop w:val="0"/>
                  <w:marBottom w:val="0"/>
                  <w:divBdr>
                    <w:top w:val="none" w:sz="0" w:space="0" w:color="auto"/>
                    <w:left w:val="none" w:sz="0" w:space="0" w:color="auto"/>
                    <w:bottom w:val="none" w:sz="0" w:space="0" w:color="auto"/>
                    <w:right w:val="none" w:sz="0" w:space="0" w:color="auto"/>
                  </w:divBdr>
                  <w:divsChild>
                    <w:div w:id="1430814243">
                      <w:marLeft w:val="0"/>
                      <w:marRight w:val="0"/>
                      <w:marTop w:val="0"/>
                      <w:marBottom w:val="0"/>
                      <w:divBdr>
                        <w:top w:val="none" w:sz="0" w:space="0" w:color="auto"/>
                        <w:left w:val="none" w:sz="0" w:space="0" w:color="auto"/>
                        <w:bottom w:val="none" w:sz="0" w:space="0" w:color="auto"/>
                        <w:right w:val="none" w:sz="0" w:space="0" w:color="auto"/>
                      </w:divBdr>
                    </w:div>
                  </w:divsChild>
                </w:div>
                <w:div w:id="984243087">
                  <w:marLeft w:val="0"/>
                  <w:marRight w:val="0"/>
                  <w:marTop w:val="0"/>
                  <w:marBottom w:val="0"/>
                  <w:divBdr>
                    <w:top w:val="none" w:sz="0" w:space="0" w:color="auto"/>
                    <w:left w:val="none" w:sz="0" w:space="0" w:color="auto"/>
                    <w:bottom w:val="none" w:sz="0" w:space="0" w:color="auto"/>
                    <w:right w:val="none" w:sz="0" w:space="0" w:color="auto"/>
                  </w:divBdr>
                  <w:divsChild>
                    <w:div w:id="1221289445">
                      <w:marLeft w:val="0"/>
                      <w:marRight w:val="0"/>
                      <w:marTop w:val="0"/>
                      <w:marBottom w:val="0"/>
                      <w:divBdr>
                        <w:top w:val="none" w:sz="0" w:space="0" w:color="auto"/>
                        <w:left w:val="none" w:sz="0" w:space="0" w:color="auto"/>
                        <w:bottom w:val="none" w:sz="0" w:space="0" w:color="auto"/>
                        <w:right w:val="none" w:sz="0" w:space="0" w:color="auto"/>
                      </w:divBdr>
                    </w:div>
                  </w:divsChild>
                </w:div>
                <w:div w:id="988632001">
                  <w:marLeft w:val="0"/>
                  <w:marRight w:val="0"/>
                  <w:marTop w:val="0"/>
                  <w:marBottom w:val="0"/>
                  <w:divBdr>
                    <w:top w:val="none" w:sz="0" w:space="0" w:color="auto"/>
                    <w:left w:val="none" w:sz="0" w:space="0" w:color="auto"/>
                    <w:bottom w:val="none" w:sz="0" w:space="0" w:color="auto"/>
                    <w:right w:val="none" w:sz="0" w:space="0" w:color="auto"/>
                  </w:divBdr>
                  <w:divsChild>
                    <w:div w:id="1680961602">
                      <w:marLeft w:val="0"/>
                      <w:marRight w:val="0"/>
                      <w:marTop w:val="0"/>
                      <w:marBottom w:val="0"/>
                      <w:divBdr>
                        <w:top w:val="none" w:sz="0" w:space="0" w:color="auto"/>
                        <w:left w:val="none" w:sz="0" w:space="0" w:color="auto"/>
                        <w:bottom w:val="none" w:sz="0" w:space="0" w:color="auto"/>
                        <w:right w:val="none" w:sz="0" w:space="0" w:color="auto"/>
                      </w:divBdr>
                    </w:div>
                  </w:divsChild>
                </w:div>
                <w:div w:id="1031568970">
                  <w:marLeft w:val="0"/>
                  <w:marRight w:val="0"/>
                  <w:marTop w:val="0"/>
                  <w:marBottom w:val="0"/>
                  <w:divBdr>
                    <w:top w:val="none" w:sz="0" w:space="0" w:color="auto"/>
                    <w:left w:val="none" w:sz="0" w:space="0" w:color="auto"/>
                    <w:bottom w:val="none" w:sz="0" w:space="0" w:color="auto"/>
                    <w:right w:val="none" w:sz="0" w:space="0" w:color="auto"/>
                  </w:divBdr>
                  <w:divsChild>
                    <w:div w:id="1297028953">
                      <w:marLeft w:val="0"/>
                      <w:marRight w:val="0"/>
                      <w:marTop w:val="0"/>
                      <w:marBottom w:val="0"/>
                      <w:divBdr>
                        <w:top w:val="none" w:sz="0" w:space="0" w:color="auto"/>
                        <w:left w:val="none" w:sz="0" w:space="0" w:color="auto"/>
                        <w:bottom w:val="none" w:sz="0" w:space="0" w:color="auto"/>
                        <w:right w:val="none" w:sz="0" w:space="0" w:color="auto"/>
                      </w:divBdr>
                    </w:div>
                  </w:divsChild>
                </w:div>
                <w:div w:id="1082870081">
                  <w:marLeft w:val="0"/>
                  <w:marRight w:val="0"/>
                  <w:marTop w:val="0"/>
                  <w:marBottom w:val="0"/>
                  <w:divBdr>
                    <w:top w:val="none" w:sz="0" w:space="0" w:color="auto"/>
                    <w:left w:val="none" w:sz="0" w:space="0" w:color="auto"/>
                    <w:bottom w:val="none" w:sz="0" w:space="0" w:color="auto"/>
                    <w:right w:val="none" w:sz="0" w:space="0" w:color="auto"/>
                  </w:divBdr>
                  <w:divsChild>
                    <w:div w:id="1088381136">
                      <w:marLeft w:val="0"/>
                      <w:marRight w:val="0"/>
                      <w:marTop w:val="0"/>
                      <w:marBottom w:val="0"/>
                      <w:divBdr>
                        <w:top w:val="none" w:sz="0" w:space="0" w:color="auto"/>
                        <w:left w:val="none" w:sz="0" w:space="0" w:color="auto"/>
                        <w:bottom w:val="none" w:sz="0" w:space="0" w:color="auto"/>
                        <w:right w:val="none" w:sz="0" w:space="0" w:color="auto"/>
                      </w:divBdr>
                    </w:div>
                  </w:divsChild>
                </w:div>
                <w:div w:id="1086652992">
                  <w:marLeft w:val="0"/>
                  <w:marRight w:val="0"/>
                  <w:marTop w:val="0"/>
                  <w:marBottom w:val="0"/>
                  <w:divBdr>
                    <w:top w:val="none" w:sz="0" w:space="0" w:color="auto"/>
                    <w:left w:val="none" w:sz="0" w:space="0" w:color="auto"/>
                    <w:bottom w:val="none" w:sz="0" w:space="0" w:color="auto"/>
                    <w:right w:val="none" w:sz="0" w:space="0" w:color="auto"/>
                  </w:divBdr>
                  <w:divsChild>
                    <w:div w:id="152911674">
                      <w:marLeft w:val="0"/>
                      <w:marRight w:val="0"/>
                      <w:marTop w:val="0"/>
                      <w:marBottom w:val="0"/>
                      <w:divBdr>
                        <w:top w:val="none" w:sz="0" w:space="0" w:color="auto"/>
                        <w:left w:val="none" w:sz="0" w:space="0" w:color="auto"/>
                        <w:bottom w:val="none" w:sz="0" w:space="0" w:color="auto"/>
                        <w:right w:val="none" w:sz="0" w:space="0" w:color="auto"/>
                      </w:divBdr>
                    </w:div>
                  </w:divsChild>
                </w:div>
                <w:div w:id="1098331065">
                  <w:marLeft w:val="0"/>
                  <w:marRight w:val="0"/>
                  <w:marTop w:val="0"/>
                  <w:marBottom w:val="0"/>
                  <w:divBdr>
                    <w:top w:val="none" w:sz="0" w:space="0" w:color="auto"/>
                    <w:left w:val="none" w:sz="0" w:space="0" w:color="auto"/>
                    <w:bottom w:val="none" w:sz="0" w:space="0" w:color="auto"/>
                    <w:right w:val="none" w:sz="0" w:space="0" w:color="auto"/>
                  </w:divBdr>
                  <w:divsChild>
                    <w:div w:id="1511918261">
                      <w:marLeft w:val="0"/>
                      <w:marRight w:val="0"/>
                      <w:marTop w:val="0"/>
                      <w:marBottom w:val="0"/>
                      <w:divBdr>
                        <w:top w:val="none" w:sz="0" w:space="0" w:color="auto"/>
                        <w:left w:val="none" w:sz="0" w:space="0" w:color="auto"/>
                        <w:bottom w:val="none" w:sz="0" w:space="0" w:color="auto"/>
                        <w:right w:val="none" w:sz="0" w:space="0" w:color="auto"/>
                      </w:divBdr>
                    </w:div>
                  </w:divsChild>
                </w:div>
                <w:div w:id="1124081769">
                  <w:marLeft w:val="0"/>
                  <w:marRight w:val="0"/>
                  <w:marTop w:val="0"/>
                  <w:marBottom w:val="0"/>
                  <w:divBdr>
                    <w:top w:val="none" w:sz="0" w:space="0" w:color="auto"/>
                    <w:left w:val="none" w:sz="0" w:space="0" w:color="auto"/>
                    <w:bottom w:val="none" w:sz="0" w:space="0" w:color="auto"/>
                    <w:right w:val="none" w:sz="0" w:space="0" w:color="auto"/>
                  </w:divBdr>
                  <w:divsChild>
                    <w:div w:id="1421298052">
                      <w:marLeft w:val="0"/>
                      <w:marRight w:val="0"/>
                      <w:marTop w:val="0"/>
                      <w:marBottom w:val="0"/>
                      <w:divBdr>
                        <w:top w:val="none" w:sz="0" w:space="0" w:color="auto"/>
                        <w:left w:val="none" w:sz="0" w:space="0" w:color="auto"/>
                        <w:bottom w:val="none" w:sz="0" w:space="0" w:color="auto"/>
                        <w:right w:val="none" w:sz="0" w:space="0" w:color="auto"/>
                      </w:divBdr>
                    </w:div>
                    <w:div w:id="1850754838">
                      <w:marLeft w:val="0"/>
                      <w:marRight w:val="0"/>
                      <w:marTop w:val="0"/>
                      <w:marBottom w:val="0"/>
                      <w:divBdr>
                        <w:top w:val="none" w:sz="0" w:space="0" w:color="auto"/>
                        <w:left w:val="none" w:sz="0" w:space="0" w:color="auto"/>
                        <w:bottom w:val="none" w:sz="0" w:space="0" w:color="auto"/>
                        <w:right w:val="none" w:sz="0" w:space="0" w:color="auto"/>
                      </w:divBdr>
                    </w:div>
                  </w:divsChild>
                </w:div>
                <w:div w:id="1127047688">
                  <w:marLeft w:val="0"/>
                  <w:marRight w:val="0"/>
                  <w:marTop w:val="0"/>
                  <w:marBottom w:val="0"/>
                  <w:divBdr>
                    <w:top w:val="none" w:sz="0" w:space="0" w:color="auto"/>
                    <w:left w:val="none" w:sz="0" w:space="0" w:color="auto"/>
                    <w:bottom w:val="none" w:sz="0" w:space="0" w:color="auto"/>
                    <w:right w:val="none" w:sz="0" w:space="0" w:color="auto"/>
                  </w:divBdr>
                  <w:divsChild>
                    <w:div w:id="524027909">
                      <w:marLeft w:val="0"/>
                      <w:marRight w:val="0"/>
                      <w:marTop w:val="0"/>
                      <w:marBottom w:val="0"/>
                      <w:divBdr>
                        <w:top w:val="none" w:sz="0" w:space="0" w:color="auto"/>
                        <w:left w:val="none" w:sz="0" w:space="0" w:color="auto"/>
                        <w:bottom w:val="none" w:sz="0" w:space="0" w:color="auto"/>
                        <w:right w:val="none" w:sz="0" w:space="0" w:color="auto"/>
                      </w:divBdr>
                    </w:div>
                  </w:divsChild>
                </w:div>
                <w:div w:id="1127435142">
                  <w:marLeft w:val="0"/>
                  <w:marRight w:val="0"/>
                  <w:marTop w:val="0"/>
                  <w:marBottom w:val="0"/>
                  <w:divBdr>
                    <w:top w:val="none" w:sz="0" w:space="0" w:color="auto"/>
                    <w:left w:val="none" w:sz="0" w:space="0" w:color="auto"/>
                    <w:bottom w:val="none" w:sz="0" w:space="0" w:color="auto"/>
                    <w:right w:val="none" w:sz="0" w:space="0" w:color="auto"/>
                  </w:divBdr>
                  <w:divsChild>
                    <w:div w:id="505556927">
                      <w:marLeft w:val="0"/>
                      <w:marRight w:val="0"/>
                      <w:marTop w:val="0"/>
                      <w:marBottom w:val="0"/>
                      <w:divBdr>
                        <w:top w:val="none" w:sz="0" w:space="0" w:color="auto"/>
                        <w:left w:val="none" w:sz="0" w:space="0" w:color="auto"/>
                        <w:bottom w:val="none" w:sz="0" w:space="0" w:color="auto"/>
                        <w:right w:val="none" w:sz="0" w:space="0" w:color="auto"/>
                      </w:divBdr>
                    </w:div>
                  </w:divsChild>
                </w:div>
                <w:div w:id="1151557537">
                  <w:marLeft w:val="0"/>
                  <w:marRight w:val="0"/>
                  <w:marTop w:val="0"/>
                  <w:marBottom w:val="0"/>
                  <w:divBdr>
                    <w:top w:val="none" w:sz="0" w:space="0" w:color="auto"/>
                    <w:left w:val="none" w:sz="0" w:space="0" w:color="auto"/>
                    <w:bottom w:val="none" w:sz="0" w:space="0" w:color="auto"/>
                    <w:right w:val="none" w:sz="0" w:space="0" w:color="auto"/>
                  </w:divBdr>
                  <w:divsChild>
                    <w:div w:id="1659455034">
                      <w:marLeft w:val="0"/>
                      <w:marRight w:val="0"/>
                      <w:marTop w:val="0"/>
                      <w:marBottom w:val="0"/>
                      <w:divBdr>
                        <w:top w:val="none" w:sz="0" w:space="0" w:color="auto"/>
                        <w:left w:val="none" w:sz="0" w:space="0" w:color="auto"/>
                        <w:bottom w:val="none" w:sz="0" w:space="0" w:color="auto"/>
                        <w:right w:val="none" w:sz="0" w:space="0" w:color="auto"/>
                      </w:divBdr>
                    </w:div>
                  </w:divsChild>
                </w:div>
                <w:div w:id="1323005504">
                  <w:marLeft w:val="0"/>
                  <w:marRight w:val="0"/>
                  <w:marTop w:val="0"/>
                  <w:marBottom w:val="0"/>
                  <w:divBdr>
                    <w:top w:val="none" w:sz="0" w:space="0" w:color="auto"/>
                    <w:left w:val="none" w:sz="0" w:space="0" w:color="auto"/>
                    <w:bottom w:val="none" w:sz="0" w:space="0" w:color="auto"/>
                    <w:right w:val="none" w:sz="0" w:space="0" w:color="auto"/>
                  </w:divBdr>
                  <w:divsChild>
                    <w:div w:id="652025456">
                      <w:marLeft w:val="0"/>
                      <w:marRight w:val="0"/>
                      <w:marTop w:val="0"/>
                      <w:marBottom w:val="0"/>
                      <w:divBdr>
                        <w:top w:val="none" w:sz="0" w:space="0" w:color="auto"/>
                        <w:left w:val="none" w:sz="0" w:space="0" w:color="auto"/>
                        <w:bottom w:val="none" w:sz="0" w:space="0" w:color="auto"/>
                        <w:right w:val="none" w:sz="0" w:space="0" w:color="auto"/>
                      </w:divBdr>
                    </w:div>
                  </w:divsChild>
                </w:div>
                <w:div w:id="1342316125">
                  <w:marLeft w:val="0"/>
                  <w:marRight w:val="0"/>
                  <w:marTop w:val="0"/>
                  <w:marBottom w:val="0"/>
                  <w:divBdr>
                    <w:top w:val="none" w:sz="0" w:space="0" w:color="auto"/>
                    <w:left w:val="none" w:sz="0" w:space="0" w:color="auto"/>
                    <w:bottom w:val="none" w:sz="0" w:space="0" w:color="auto"/>
                    <w:right w:val="none" w:sz="0" w:space="0" w:color="auto"/>
                  </w:divBdr>
                  <w:divsChild>
                    <w:div w:id="1957978822">
                      <w:marLeft w:val="0"/>
                      <w:marRight w:val="0"/>
                      <w:marTop w:val="0"/>
                      <w:marBottom w:val="0"/>
                      <w:divBdr>
                        <w:top w:val="none" w:sz="0" w:space="0" w:color="auto"/>
                        <w:left w:val="none" w:sz="0" w:space="0" w:color="auto"/>
                        <w:bottom w:val="none" w:sz="0" w:space="0" w:color="auto"/>
                        <w:right w:val="none" w:sz="0" w:space="0" w:color="auto"/>
                      </w:divBdr>
                    </w:div>
                    <w:div w:id="2053579710">
                      <w:marLeft w:val="0"/>
                      <w:marRight w:val="0"/>
                      <w:marTop w:val="0"/>
                      <w:marBottom w:val="0"/>
                      <w:divBdr>
                        <w:top w:val="none" w:sz="0" w:space="0" w:color="auto"/>
                        <w:left w:val="none" w:sz="0" w:space="0" w:color="auto"/>
                        <w:bottom w:val="none" w:sz="0" w:space="0" w:color="auto"/>
                        <w:right w:val="none" w:sz="0" w:space="0" w:color="auto"/>
                      </w:divBdr>
                    </w:div>
                  </w:divsChild>
                </w:div>
                <w:div w:id="1349797832">
                  <w:marLeft w:val="0"/>
                  <w:marRight w:val="0"/>
                  <w:marTop w:val="0"/>
                  <w:marBottom w:val="0"/>
                  <w:divBdr>
                    <w:top w:val="none" w:sz="0" w:space="0" w:color="auto"/>
                    <w:left w:val="none" w:sz="0" w:space="0" w:color="auto"/>
                    <w:bottom w:val="none" w:sz="0" w:space="0" w:color="auto"/>
                    <w:right w:val="none" w:sz="0" w:space="0" w:color="auto"/>
                  </w:divBdr>
                  <w:divsChild>
                    <w:div w:id="105657026">
                      <w:marLeft w:val="0"/>
                      <w:marRight w:val="0"/>
                      <w:marTop w:val="0"/>
                      <w:marBottom w:val="0"/>
                      <w:divBdr>
                        <w:top w:val="none" w:sz="0" w:space="0" w:color="auto"/>
                        <w:left w:val="none" w:sz="0" w:space="0" w:color="auto"/>
                        <w:bottom w:val="none" w:sz="0" w:space="0" w:color="auto"/>
                        <w:right w:val="none" w:sz="0" w:space="0" w:color="auto"/>
                      </w:divBdr>
                    </w:div>
                  </w:divsChild>
                </w:div>
                <w:div w:id="1362127964">
                  <w:marLeft w:val="0"/>
                  <w:marRight w:val="0"/>
                  <w:marTop w:val="0"/>
                  <w:marBottom w:val="0"/>
                  <w:divBdr>
                    <w:top w:val="none" w:sz="0" w:space="0" w:color="auto"/>
                    <w:left w:val="none" w:sz="0" w:space="0" w:color="auto"/>
                    <w:bottom w:val="none" w:sz="0" w:space="0" w:color="auto"/>
                    <w:right w:val="none" w:sz="0" w:space="0" w:color="auto"/>
                  </w:divBdr>
                  <w:divsChild>
                    <w:div w:id="279846816">
                      <w:marLeft w:val="0"/>
                      <w:marRight w:val="0"/>
                      <w:marTop w:val="0"/>
                      <w:marBottom w:val="0"/>
                      <w:divBdr>
                        <w:top w:val="none" w:sz="0" w:space="0" w:color="auto"/>
                        <w:left w:val="none" w:sz="0" w:space="0" w:color="auto"/>
                        <w:bottom w:val="none" w:sz="0" w:space="0" w:color="auto"/>
                        <w:right w:val="none" w:sz="0" w:space="0" w:color="auto"/>
                      </w:divBdr>
                    </w:div>
                  </w:divsChild>
                </w:div>
                <w:div w:id="1374302994">
                  <w:marLeft w:val="0"/>
                  <w:marRight w:val="0"/>
                  <w:marTop w:val="0"/>
                  <w:marBottom w:val="0"/>
                  <w:divBdr>
                    <w:top w:val="none" w:sz="0" w:space="0" w:color="auto"/>
                    <w:left w:val="none" w:sz="0" w:space="0" w:color="auto"/>
                    <w:bottom w:val="none" w:sz="0" w:space="0" w:color="auto"/>
                    <w:right w:val="none" w:sz="0" w:space="0" w:color="auto"/>
                  </w:divBdr>
                  <w:divsChild>
                    <w:div w:id="2009556618">
                      <w:marLeft w:val="0"/>
                      <w:marRight w:val="0"/>
                      <w:marTop w:val="0"/>
                      <w:marBottom w:val="0"/>
                      <w:divBdr>
                        <w:top w:val="none" w:sz="0" w:space="0" w:color="auto"/>
                        <w:left w:val="none" w:sz="0" w:space="0" w:color="auto"/>
                        <w:bottom w:val="none" w:sz="0" w:space="0" w:color="auto"/>
                        <w:right w:val="none" w:sz="0" w:space="0" w:color="auto"/>
                      </w:divBdr>
                    </w:div>
                  </w:divsChild>
                </w:div>
                <w:div w:id="1398750002">
                  <w:marLeft w:val="0"/>
                  <w:marRight w:val="0"/>
                  <w:marTop w:val="0"/>
                  <w:marBottom w:val="0"/>
                  <w:divBdr>
                    <w:top w:val="none" w:sz="0" w:space="0" w:color="auto"/>
                    <w:left w:val="none" w:sz="0" w:space="0" w:color="auto"/>
                    <w:bottom w:val="none" w:sz="0" w:space="0" w:color="auto"/>
                    <w:right w:val="none" w:sz="0" w:space="0" w:color="auto"/>
                  </w:divBdr>
                  <w:divsChild>
                    <w:div w:id="647130048">
                      <w:marLeft w:val="0"/>
                      <w:marRight w:val="0"/>
                      <w:marTop w:val="0"/>
                      <w:marBottom w:val="0"/>
                      <w:divBdr>
                        <w:top w:val="none" w:sz="0" w:space="0" w:color="auto"/>
                        <w:left w:val="none" w:sz="0" w:space="0" w:color="auto"/>
                        <w:bottom w:val="none" w:sz="0" w:space="0" w:color="auto"/>
                        <w:right w:val="none" w:sz="0" w:space="0" w:color="auto"/>
                      </w:divBdr>
                    </w:div>
                  </w:divsChild>
                </w:div>
                <w:div w:id="1412660188">
                  <w:marLeft w:val="0"/>
                  <w:marRight w:val="0"/>
                  <w:marTop w:val="0"/>
                  <w:marBottom w:val="0"/>
                  <w:divBdr>
                    <w:top w:val="none" w:sz="0" w:space="0" w:color="auto"/>
                    <w:left w:val="none" w:sz="0" w:space="0" w:color="auto"/>
                    <w:bottom w:val="none" w:sz="0" w:space="0" w:color="auto"/>
                    <w:right w:val="none" w:sz="0" w:space="0" w:color="auto"/>
                  </w:divBdr>
                  <w:divsChild>
                    <w:div w:id="1352760998">
                      <w:marLeft w:val="0"/>
                      <w:marRight w:val="0"/>
                      <w:marTop w:val="0"/>
                      <w:marBottom w:val="0"/>
                      <w:divBdr>
                        <w:top w:val="none" w:sz="0" w:space="0" w:color="auto"/>
                        <w:left w:val="none" w:sz="0" w:space="0" w:color="auto"/>
                        <w:bottom w:val="none" w:sz="0" w:space="0" w:color="auto"/>
                        <w:right w:val="none" w:sz="0" w:space="0" w:color="auto"/>
                      </w:divBdr>
                    </w:div>
                  </w:divsChild>
                </w:div>
                <w:div w:id="1424496424">
                  <w:marLeft w:val="0"/>
                  <w:marRight w:val="0"/>
                  <w:marTop w:val="0"/>
                  <w:marBottom w:val="0"/>
                  <w:divBdr>
                    <w:top w:val="none" w:sz="0" w:space="0" w:color="auto"/>
                    <w:left w:val="none" w:sz="0" w:space="0" w:color="auto"/>
                    <w:bottom w:val="none" w:sz="0" w:space="0" w:color="auto"/>
                    <w:right w:val="none" w:sz="0" w:space="0" w:color="auto"/>
                  </w:divBdr>
                  <w:divsChild>
                    <w:div w:id="349767409">
                      <w:marLeft w:val="0"/>
                      <w:marRight w:val="0"/>
                      <w:marTop w:val="0"/>
                      <w:marBottom w:val="0"/>
                      <w:divBdr>
                        <w:top w:val="none" w:sz="0" w:space="0" w:color="auto"/>
                        <w:left w:val="none" w:sz="0" w:space="0" w:color="auto"/>
                        <w:bottom w:val="none" w:sz="0" w:space="0" w:color="auto"/>
                        <w:right w:val="none" w:sz="0" w:space="0" w:color="auto"/>
                      </w:divBdr>
                    </w:div>
                  </w:divsChild>
                </w:div>
                <w:div w:id="1431390227">
                  <w:marLeft w:val="0"/>
                  <w:marRight w:val="0"/>
                  <w:marTop w:val="0"/>
                  <w:marBottom w:val="0"/>
                  <w:divBdr>
                    <w:top w:val="none" w:sz="0" w:space="0" w:color="auto"/>
                    <w:left w:val="none" w:sz="0" w:space="0" w:color="auto"/>
                    <w:bottom w:val="none" w:sz="0" w:space="0" w:color="auto"/>
                    <w:right w:val="none" w:sz="0" w:space="0" w:color="auto"/>
                  </w:divBdr>
                  <w:divsChild>
                    <w:div w:id="1633091596">
                      <w:marLeft w:val="0"/>
                      <w:marRight w:val="0"/>
                      <w:marTop w:val="0"/>
                      <w:marBottom w:val="0"/>
                      <w:divBdr>
                        <w:top w:val="none" w:sz="0" w:space="0" w:color="auto"/>
                        <w:left w:val="none" w:sz="0" w:space="0" w:color="auto"/>
                        <w:bottom w:val="none" w:sz="0" w:space="0" w:color="auto"/>
                        <w:right w:val="none" w:sz="0" w:space="0" w:color="auto"/>
                      </w:divBdr>
                    </w:div>
                  </w:divsChild>
                </w:div>
                <w:div w:id="1432315167">
                  <w:marLeft w:val="0"/>
                  <w:marRight w:val="0"/>
                  <w:marTop w:val="0"/>
                  <w:marBottom w:val="0"/>
                  <w:divBdr>
                    <w:top w:val="none" w:sz="0" w:space="0" w:color="auto"/>
                    <w:left w:val="none" w:sz="0" w:space="0" w:color="auto"/>
                    <w:bottom w:val="none" w:sz="0" w:space="0" w:color="auto"/>
                    <w:right w:val="none" w:sz="0" w:space="0" w:color="auto"/>
                  </w:divBdr>
                  <w:divsChild>
                    <w:div w:id="1805923327">
                      <w:marLeft w:val="0"/>
                      <w:marRight w:val="0"/>
                      <w:marTop w:val="0"/>
                      <w:marBottom w:val="0"/>
                      <w:divBdr>
                        <w:top w:val="none" w:sz="0" w:space="0" w:color="auto"/>
                        <w:left w:val="none" w:sz="0" w:space="0" w:color="auto"/>
                        <w:bottom w:val="none" w:sz="0" w:space="0" w:color="auto"/>
                        <w:right w:val="none" w:sz="0" w:space="0" w:color="auto"/>
                      </w:divBdr>
                    </w:div>
                  </w:divsChild>
                </w:div>
                <w:div w:id="1459451335">
                  <w:marLeft w:val="0"/>
                  <w:marRight w:val="0"/>
                  <w:marTop w:val="0"/>
                  <w:marBottom w:val="0"/>
                  <w:divBdr>
                    <w:top w:val="none" w:sz="0" w:space="0" w:color="auto"/>
                    <w:left w:val="none" w:sz="0" w:space="0" w:color="auto"/>
                    <w:bottom w:val="none" w:sz="0" w:space="0" w:color="auto"/>
                    <w:right w:val="none" w:sz="0" w:space="0" w:color="auto"/>
                  </w:divBdr>
                  <w:divsChild>
                    <w:div w:id="623080819">
                      <w:marLeft w:val="0"/>
                      <w:marRight w:val="0"/>
                      <w:marTop w:val="0"/>
                      <w:marBottom w:val="0"/>
                      <w:divBdr>
                        <w:top w:val="none" w:sz="0" w:space="0" w:color="auto"/>
                        <w:left w:val="none" w:sz="0" w:space="0" w:color="auto"/>
                        <w:bottom w:val="none" w:sz="0" w:space="0" w:color="auto"/>
                        <w:right w:val="none" w:sz="0" w:space="0" w:color="auto"/>
                      </w:divBdr>
                    </w:div>
                    <w:div w:id="1666012761">
                      <w:marLeft w:val="0"/>
                      <w:marRight w:val="0"/>
                      <w:marTop w:val="0"/>
                      <w:marBottom w:val="0"/>
                      <w:divBdr>
                        <w:top w:val="none" w:sz="0" w:space="0" w:color="auto"/>
                        <w:left w:val="none" w:sz="0" w:space="0" w:color="auto"/>
                        <w:bottom w:val="none" w:sz="0" w:space="0" w:color="auto"/>
                        <w:right w:val="none" w:sz="0" w:space="0" w:color="auto"/>
                      </w:divBdr>
                    </w:div>
                  </w:divsChild>
                </w:div>
                <w:div w:id="1478717381">
                  <w:marLeft w:val="0"/>
                  <w:marRight w:val="0"/>
                  <w:marTop w:val="0"/>
                  <w:marBottom w:val="0"/>
                  <w:divBdr>
                    <w:top w:val="none" w:sz="0" w:space="0" w:color="auto"/>
                    <w:left w:val="none" w:sz="0" w:space="0" w:color="auto"/>
                    <w:bottom w:val="none" w:sz="0" w:space="0" w:color="auto"/>
                    <w:right w:val="none" w:sz="0" w:space="0" w:color="auto"/>
                  </w:divBdr>
                  <w:divsChild>
                    <w:div w:id="1495225375">
                      <w:marLeft w:val="0"/>
                      <w:marRight w:val="0"/>
                      <w:marTop w:val="0"/>
                      <w:marBottom w:val="0"/>
                      <w:divBdr>
                        <w:top w:val="none" w:sz="0" w:space="0" w:color="auto"/>
                        <w:left w:val="none" w:sz="0" w:space="0" w:color="auto"/>
                        <w:bottom w:val="none" w:sz="0" w:space="0" w:color="auto"/>
                        <w:right w:val="none" w:sz="0" w:space="0" w:color="auto"/>
                      </w:divBdr>
                    </w:div>
                    <w:div w:id="1567953179">
                      <w:marLeft w:val="0"/>
                      <w:marRight w:val="0"/>
                      <w:marTop w:val="0"/>
                      <w:marBottom w:val="0"/>
                      <w:divBdr>
                        <w:top w:val="none" w:sz="0" w:space="0" w:color="auto"/>
                        <w:left w:val="none" w:sz="0" w:space="0" w:color="auto"/>
                        <w:bottom w:val="none" w:sz="0" w:space="0" w:color="auto"/>
                        <w:right w:val="none" w:sz="0" w:space="0" w:color="auto"/>
                      </w:divBdr>
                    </w:div>
                  </w:divsChild>
                </w:div>
                <w:div w:id="1590582448">
                  <w:marLeft w:val="0"/>
                  <w:marRight w:val="0"/>
                  <w:marTop w:val="0"/>
                  <w:marBottom w:val="0"/>
                  <w:divBdr>
                    <w:top w:val="none" w:sz="0" w:space="0" w:color="auto"/>
                    <w:left w:val="none" w:sz="0" w:space="0" w:color="auto"/>
                    <w:bottom w:val="none" w:sz="0" w:space="0" w:color="auto"/>
                    <w:right w:val="none" w:sz="0" w:space="0" w:color="auto"/>
                  </w:divBdr>
                  <w:divsChild>
                    <w:div w:id="2113550085">
                      <w:marLeft w:val="0"/>
                      <w:marRight w:val="0"/>
                      <w:marTop w:val="0"/>
                      <w:marBottom w:val="0"/>
                      <w:divBdr>
                        <w:top w:val="none" w:sz="0" w:space="0" w:color="auto"/>
                        <w:left w:val="none" w:sz="0" w:space="0" w:color="auto"/>
                        <w:bottom w:val="none" w:sz="0" w:space="0" w:color="auto"/>
                        <w:right w:val="none" w:sz="0" w:space="0" w:color="auto"/>
                      </w:divBdr>
                    </w:div>
                  </w:divsChild>
                </w:div>
                <w:div w:id="1605266640">
                  <w:marLeft w:val="0"/>
                  <w:marRight w:val="0"/>
                  <w:marTop w:val="0"/>
                  <w:marBottom w:val="0"/>
                  <w:divBdr>
                    <w:top w:val="none" w:sz="0" w:space="0" w:color="auto"/>
                    <w:left w:val="none" w:sz="0" w:space="0" w:color="auto"/>
                    <w:bottom w:val="none" w:sz="0" w:space="0" w:color="auto"/>
                    <w:right w:val="none" w:sz="0" w:space="0" w:color="auto"/>
                  </w:divBdr>
                  <w:divsChild>
                    <w:div w:id="324863235">
                      <w:marLeft w:val="0"/>
                      <w:marRight w:val="0"/>
                      <w:marTop w:val="0"/>
                      <w:marBottom w:val="0"/>
                      <w:divBdr>
                        <w:top w:val="none" w:sz="0" w:space="0" w:color="auto"/>
                        <w:left w:val="none" w:sz="0" w:space="0" w:color="auto"/>
                        <w:bottom w:val="none" w:sz="0" w:space="0" w:color="auto"/>
                        <w:right w:val="none" w:sz="0" w:space="0" w:color="auto"/>
                      </w:divBdr>
                    </w:div>
                  </w:divsChild>
                </w:div>
                <w:div w:id="1632634409">
                  <w:marLeft w:val="0"/>
                  <w:marRight w:val="0"/>
                  <w:marTop w:val="0"/>
                  <w:marBottom w:val="0"/>
                  <w:divBdr>
                    <w:top w:val="none" w:sz="0" w:space="0" w:color="auto"/>
                    <w:left w:val="none" w:sz="0" w:space="0" w:color="auto"/>
                    <w:bottom w:val="none" w:sz="0" w:space="0" w:color="auto"/>
                    <w:right w:val="none" w:sz="0" w:space="0" w:color="auto"/>
                  </w:divBdr>
                  <w:divsChild>
                    <w:div w:id="462499315">
                      <w:marLeft w:val="0"/>
                      <w:marRight w:val="0"/>
                      <w:marTop w:val="0"/>
                      <w:marBottom w:val="0"/>
                      <w:divBdr>
                        <w:top w:val="none" w:sz="0" w:space="0" w:color="auto"/>
                        <w:left w:val="none" w:sz="0" w:space="0" w:color="auto"/>
                        <w:bottom w:val="none" w:sz="0" w:space="0" w:color="auto"/>
                        <w:right w:val="none" w:sz="0" w:space="0" w:color="auto"/>
                      </w:divBdr>
                    </w:div>
                  </w:divsChild>
                </w:div>
                <w:div w:id="1699429223">
                  <w:marLeft w:val="0"/>
                  <w:marRight w:val="0"/>
                  <w:marTop w:val="0"/>
                  <w:marBottom w:val="0"/>
                  <w:divBdr>
                    <w:top w:val="none" w:sz="0" w:space="0" w:color="auto"/>
                    <w:left w:val="none" w:sz="0" w:space="0" w:color="auto"/>
                    <w:bottom w:val="none" w:sz="0" w:space="0" w:color="auto"/>
                    <w:right w:val="none" w:sz="0" w:space="0" w:color="auto"/>
                  </w:divBdr>
                  <w:divsChild>
                    <w:div w:id="1680501677">
                      <w:marLeft w:val="0"/>
                      <w:marRight w:val="0"/>
                      <w:marTop w:val="0"/>
                      <w:marBottom w:val="0"/>
                      <w:divBdr>
                        <w:top w:val="none" w:sz="0" w:space="0" w:color="auto"/>
                        <w:left w:val="none" w:sz="0" w:space="0" w:color="auto"/>
                        <w:bottom w:val="none" w:sz="0" w:space="0" w:color="auto"/>
                        <w:right w:val="none" w:sz="0" w:space="0" w:color="auto"/>
                      </w:divBdr>
                    </w:div>
                  </w:divsChild>
                </w:div>
                <w:div w:id="1715157676">
                  <w:marLeft w:val="0"/>
                  <w:marRight w:val="0"/>
                  <w:marTop w:val="0"/>
                  <w:marBottom w:val="0"/>
                  <w:divBdr>
                    <w:top w:val="none" w:sz="0" w:space="0" w:color="auto"/>
                    <w:left w:val="none" w:sz="0" w:space="0" w:color="auto"/>
                    <w:bottom w:val="none" w:sz="0" w:space="0" w:color="auto"/>
                    <w:right w:val="none" w:sz="0" w:space="0" w:color="auto"/>
                  </w:divBdr>
                  <w:divsChild>
                    <w:div w:id="1689410225">
                      <w:marLeft w:val="0"/>
                      <w:marRight w:val="0"/>
                      <w:marTop w:val="0"/>
                      <w:marBottom w:val="0"/>
                      <w:divBdr>
                        <w:top w:val="none" w:sz="0" w:space="0" w:color="auto"/>
                        <w:left w:val="none" w:sz="0" w:space="0" w:color="auto"/>
                        <w:bottom w:val="none" w:sz="0" w:space="0" w:color="auto"/>
                        <w:right w:val="none" w:sz="0" w:space="0" w:color="auto"/>
                      </w:divBdr>
                    </w:div>
                  </w:divsChild>
                </w:div>
                <w:div w:id="1728453974">
                  <w:marLeft w:val="0"/>
                  <w:marRight w:val="0"/>
                  <w:marTop w:val="0"/>
                  <w:marBottom w:val="0"/>
                  <w:divBdr>
                    <w:top w:val="none" w:sz="0" w:space="0" w:color="auto"/>
                    <w:left w:val="none" w:sz="0" w:space="0" w:color="auto"/>
                    <w:bottom w:val="none" w:sz="0" w:space="0" w:color="auto"/>
                    <w:right w:val="none" w:sz="0" w:space="0" w:color="auto"/>
                  </w:divBdr>
                  <w:divsChild>
                    <w:div w:id="1738360739">
                      <w:marLeft w:val="0"/>
                      <w:marRight w:val="0"/>
                      <w:marTop w:val="0"/>
                      <w:marBottom w:val="0"/>
                      <w:divBdr>
                        <w:top w:val="none" w:sz="0" w:space="0" w:color="auto"/>
                        <w:left w:val="none" w:sz="0" w:space="0" w:color="auto"/>
                        <w:bottom w:val="none" w:sz="0" w:space="0" w:color="auto"/>
                        <w:right w:val="none" w:sz="0" w:space="0" w:color="auto"/>
                      </w:divBdr>
                    </w:div>
                  </w:divsChild>
                </w:div>
                <w:div w:id="1755318448">
                  <w:marLeft w:val="0"/>
                  <w:marRight w:val="0"/>
                  <w:marTop w:val="0"/>
                  <w:marBottom w:val="0"/>
                  <w:divBdr>
                    <w:top w:val="none" w:sz="0" w:space="0" w:color="auto"/>
                    <w:left w:val="none" w:sz="0" w:space="0" w:color="auto"/>
                    <w:bottom w:val="none" w:sz="0" w:space="0" w:color="auto"/>
                    <w:right w:val="none" w:sz="0" w:space="0" w:color="auto"/>
                  </w:divBdr>
                  <w:divsChild>
                    <w:div w:id="789132591">
                      <w:marLeft w:val="0"/>
                      <w:marRight w:val="0"/>
                      <w:marTop w:val="0"/>
                      <w:marBottom w:val="0"/>
                      <w:divBdr>
                        <w:top w:val="none" w:sz="0" w:space="0" w:color="auto"/>
                        <w:left w:val="none" w:sz="0" w:space="0" w:color="auto"/>
                        <w:bottom w:val="none" w:sz="0" w:space="0" w:color="auto"/>
                        <w:right w:val="none" w:sz="0" w:space="0" w:color="auto"/>
                      </w:divBdr>
                    </w:div>
                  </w:divsChild>
                </w:div>
                <w:div w:id="1771269249">
                  <w:marLeft w:val="0"/>
                  <w:marRight w:val="0"/>
                  <w:marTop w:val="0"/>
                  <w:marBottom w:val="0"/>
                  <w:divBdr>
                    <w:top w:val="none" w:sz="0" w:space="0" w:color="auto"/>
                    <w:left w:val="none" w:sz="0" w:space="0" w:color="auto"/>
                    <w:bottom w:val="none" w:sz="0" w:space="0" w:color="auto"/>
                    <w:right w:val="none" w:sz="0" w:space="0" w:color="auto"/>
                  </w:divBdr>
                  <w:divsChild>
                    <w:div w:id="533463686">
                      <w:marLeft w:val="0"/>
                      <w:marRight w:val="0"/>
                      <w:marTop w:val="0"/>
                      <w:marBottom w:val="0"/>
                      <w:divBdr>
                        <w:top w:val="none" w:sz="0" w:space="0" w:color="auto"/>
                        <w:left w:val="none" w:sz="0" w:space="0" w:color="auto"/>
                        <w:bottom w:val="none" w:sz="0" w:space="0" w:color="auto"/>
                        <w:right w:val="none" w:sz="0" w:space="0" w:color="auto"/>
                      </w:divBdr>
                    </w:div>
                  </w:divsChild>
                </w:div>
                <w:div w:id="1817143102">
                  <w:marLeft w:val="0"/>
                  <w:marRight w:val="0"/>
                  <w:marTop w:val="0"/>
                  <w:marBottom w:val="0"/>
                  <w:divBdr>
                    <w:top w:val="none" w:sz="0" w:space="0" w:color="auto"/>
                    <w:left w:val="none" w:sz="0" w:space="0" w:color="auto"/>
                    <w:bottom w:val="none" w:sz="0" w:space="0" w:color="auto"/>
                    <w:right w:val="none" w:sz="0" w:space="0" w:color="auto"/>
                  </w:divBdr>
                  <w:divsChild>
                    <w:div w:id="680854938">
                      <w:marLeft w:val="0"/>
                      <w:marRight w:val="0"/>
                      <w:marTop w:val="0"/>
                      <w:marBottom w:val="0"/>
                      <w:divBdr>
                        <w:top w:val="none" w:sz="0" w:space="0" w:color="auto"/>
                        <w:left w:val="none" w:sz="0" w:space="0" w:color="auto"/>
                        <w:bottom w:val="none" w:sz="0" w:space="0" w:color="auto"/>
                        <w:right w:val="none" w:sz="0" w:space="0" w:color="auto"/>
                      </w:divBdr>
                    </w:div>
                  </w:divsChild>
                </w:div>
                <w:div w:id="1836846728">
                  <w:marLeft w:val="0"/>
                  <w:marRight w:val="0"/>
                  <w:marTop w:val="0"/>
                  <w:marBottom w:val="0"/>
                  <w:divBdr>
                    <w:top w:val="none" w:sz="0" w:space="0" w:color="auto"/>
                    <w:left w:val="none" w:sz="0" w:space="0" w:color="auto"/>
                    <w:bottom w:val="none" w:sz="0" w:space="0" w:color="auto"/>
                    <w:right w:val="none" w:sz="0" w:space="0" w:color="auto"/>
                  </w:divBdr>
                  <w:divsChild>
                    <w:div w:id="1700935974">
                      <w:marLeft w:val="0"/>
                      <w:marRight w:val="0"/>
                      <w:marTop w:val="0"/>
                      <w:marBottom w:val="0"/>
                      <w:divBdr>
                        <w:top w:val="none" w:sz="0" w:space="0" w:color="auto"/>
                        <w:left w:val="none" w:sz="0" w:space="0" w:color="auto"/>
                        <w:bottom w:val="none" w:sz="0" w:space="0" w:color="auto"/>
                        <w:right w:val="none" w:sz="0" w:space="0" w:color="auto"/>
                      </w:divBdr>
                    </w:div>
                  </w:divsChild>
                </w:div>
                <w:div w:id="1843231191">
                  <w:marLeft w:val="0"/>
                  <w:marRight w:val="0"/>
                  <w:marTop w:val="0"/>
                  <w:marBottom w:val="0"/>
                  <w:divBdr>
                    <w:top w:val="none" w:sz="0" w:space="0" w:color="auto"/>
                    <w:left w:val="none" w:sz="0" w:space="0" w:color="auto"/>
                    <w:bottom w:val="none" w:sz="0" w:space="0" w:color="auto"/>
                    <w:right w:val="none" w:sz="0" w:space="0" w:color="auto"/>
                  </w:divBdr>
                  <w:divsChild>
                    <w:div w:id="704869647">
                      <w:marLeft w:val="0"/>
                      <w:marRight w:val="0"/>
                      <w:marTop w:val="0"/>
                      <w:marBottom w:val="0"/>
                      <w:divBdr>
                        <w:top w:val="none" w:sz="0" w:space="0" w:color="auto"/>
                        <w:left w:val="none" w:sz="0" w:space="0" w:color="auto"/>
                        <w:bottom w:val="none" w:sz="0" w:space="0" w:color="auto"/>
                        <w:right w:val="none" w:sz="0" w:space="0" w:color="auto"/>
                      </w:divBdr>
                    </w:div>
                  </w:divsChild>
                </w:div>
                <w:div w:id="1848708693">
                  <w:marLeft w:val="0"/>
                  <w:marRight w:val="0"/>
                  <w:marTop w:val="0"/>
                  <w:marBottom w:val="0"/>
                  <w:divBdr>
                    <w:top w:val="none" w:sz="0" w:space="0" w:color="auto"/>
                    <w:left w:val="none" w:sz="0" w:space="0" w:color="auto"/>
                    <w:bottom w:val="none" w:sz="0" w:space="0" w:color="auto"/>
                    <w:right w:val="none" w:sz="0" w:space="0" w:color="auto"/>
                  </w:divBdr>
                  <w:divsChild>
                    <w:div w:id="2021924982">
                      <w:marLeft w:val="0"/>
                      <w:marRight w:val="0"/>
                      <w:marTop w:val="0"/>
                      <w:marBottom w:val="0"/>
                      <w:divBdr>
                        <w:top w:val="none" w:sz="0" w:space="0" w:color="auto"/>
                        <w:left w:val="none" w:sz="0" w:space="0" w:color="auto"/>
                        <w:bottom w:val="none" w:sz="0" w:space="0" w:color="auto"/>
                        <w:right w:val="none" w:sz="0" w:space="0" w:color="auto"/>
                      </w:divBdr>
                    </w:div>
                  </w:divsChild>
                </w:div>
                <w:div w:id="1862431060">
                  <w:marLeft w:val="0"/>
                  <w:marRight w:val="0"/>
                  <w:marTop w:val="0"/>
                  <w:marBottom w:val="0"/>
                  <w:divBdr>
                    <w:top w:val="none" w:sz="0" w:space="0" w:color="auto"/>
                    <w:left w:val="none" w:sz="0" w:space="0" w:color="auto"/>
                    <w:bottom w:val="none" w:sz="0" w:space="0" w:color="auto"/>
                    <w:right w:val="none" w:sz="0" w:space="0" w:color="auto"/>
                  </w:divBdr>
                  <w:divsChild>
                    <w:div w:id="953097107">
                      <w:marLeft w:val="0"/>
                      <w:marRight w:val="0"/>
                      <w:marTop w:val="0"/>
                      <w:marBottom w:val="0"/>
                      <w:divBdr>
                        <w:top w:val="none" w:sz="0" w:space="0" w:color="auto"/>
                        <w:left w:val="none" w:sz="0" w:space="0" w:color="auto"/>
                        <w:bottom w:val="none" w:sz="0" w:space="0" w:color="auto"/>
                        <w:right w:val="none" w:sz="0" w:space="0" w:color="auto"/>
                      </w:divBdr>
                    </w:div>
                  </w:divsChild>
                </w:div>
                <w:div w:id="1879389070">
                  <w:marLeft w:val="0"/>
                  <w:marRight w:val="0"/>
                  <w:marTop w:val="0"/>
                  <w:marBottom w:val="0"/>
                  <w:divBdr>
                    <w:top w:val="none" w:sz="0" w:space="0" w:color="auto"/>
                    <w:left w:val="none" w:sz="0" w:space="0" w:color="auto"/>
                    <w:bottom w:val="none" w:sz="0" w:space="0" w:color="auto"/>
                    <w:right w:val="none" w:sz="0" w:space="0" w:color="auto"/>
                  </w:divBdr>
                  <w:divsChild>
                    <w:div w:id="1649288818">
                      <w:marLeft w:val="0"/>
                      <w:marRight w:val="0"/>
                      <w:marTop w:val="0"/>
                      <w:marBottom w:val="0"/>
                      <w:divBdr>
                        <w:top w:val="none" w:sz="0" w:space="0" w:color="auto"/>
                        <w:left w:val="none" w:sz="0" w:space="0" w:color="auto"/>
                        <w:bottom w:val="none" w:sz="0" w:space="0" w:color="auto"/>
                        <w:right w:val="none" w:sz="0" w:space="0" w:color="auto"/>
                      </w:divBdr>
                    </w:div>
                  </w:divsChild>
                </w:div>
                <w:div w:id="1895503590">
                  <w:marLeft w:val="0"/>
                  <w:marRight w:val="0"/>
                  <w:marTop w:val="0"/>
                  <w:marBottom w:val="0"/>
                  <w:divBdr>
                    <w:top w:val="none" w:sz="0" w:space="0" w:color="auto"/>
                    <w:left w:val="none" w:sz="0" w:space="0" w:color="auto"/>
                    <w:bottom w:val="none" w:sz="0" w:space="0" w:color="auto"/>
                    <w:right w:val="none" w:sz="0" w:space="0" w:color="auto"/>
                  </w:divBdr>
                  <w:divsChild>
                    <w:div w:id="1315183147">
                      <w:marLeft w:val="0"/>
                      <w:marRight w:val="0"/>
                      <w:marTop w:val="0"/>
                      <w:marBottom w:val="0"/>
                      <w:divBdr>
                        <w:top w:val="none" w:sz="0" w:space="0" w:color="auto"/>
                        <w:left w:val="none" w:sz="0" w:space="0" w:color="auto"/>
                        <w:bottom w:val="none" w:sz="0" w:space="0" w:color="auto"/>
                        <w:right w:val="none" w:sz="0" w:space="0" w:color="auto"/>
                      </w:divBdr>
                    </w:div>
                  </w:divsChild>
                </w:div>
                <w:div w:id="1960642643">
                  <w:marLeft w:val="0"/>
                  <w:marRight w:val="0"/>
                  <w:marTop w:val="0"/>
                  <w:marBottom w:val="0"/>
                  <w:divBdr>
                    <w:top w:val="none" w:sz="0" w:space="0" w:color="auto"/>
                    <w:left w:val="none" w:sz="0" w:space="0" w:color="auto"/>
                    <w:bottom w:val="none" w:sz="0" w:space="0" w:color="auto"/>
                    <w:right w:val="none" w:sz="0" w:space="0" w:color="auto"/>
                  </w:divBdr>
                  <w:divsChild>
                    <w:div w:id="857888714">
                      <w:marLeft w:val="0"/>
                      <w:marRight w:val="0"/>
                      <w:marTop w:val="0"/>
                      <w:marBottom w:val="0"/>
                      <w:divBdr>
                        <w:top w:val="none" w:sz="0" w:space="0" w:color="auto"/>
                        <w:left w:val="none" w:sz="0" w:space="0" w:color="auto"/>
                        <w:bottom w:val="none" w:sz="0" w:space="0" w:color="auto"/>
                        <w:right w:val="none" w:sz="0" w:space="0" w:color="auto"/>
                      </w:divBdr>
                    </w:div>
                  </w:divsChild>
                </w:div>
                <w:div w:id="1987780462">
                  <w:marLeft w:val="0"/>
                  <w:marRight w:val="0"/>
                  <w:marTop w:val="0"/>
                  <w:marBottom w:val="0"/>
                  <w:divBdr>
                    <w:top w:val="none" w:sz="0" w:space="0" w:color="auto"/>
                    <w:left w:val="none" w:sz="0" w:space="0" w:color="auto"/>
                    <w:bottom w:val="none" w:sz="0" w:space="0" w:color="auto"/>
                    <w:right w:val="none" w:sz="0" w:space="0" w:color="auto"/>
                  </w:divBdr>
                  <w:divsChild>
                    <w:div w:id="1456102586">
                      <w:marLeft w:val="0"/>
                      <w:marRight w:val="0"/>
                      <w:marTop w:val="0"/>
                      <w:marBottom w:val="0"/>
                      <w:divBdr>
                        <w:top w:val="none" w:sz="0" w:space="0" w:color="auto"/>
                        <w:left w:val="none" w:sz="0" w:space="0" w:color="auto"/>
                        <w:bottom w:val="none" w:sz="0" w:space="0" w:color="auto"/>
                        <w:right w:val="none" w:sz="0" w:space="0" w:color="auto"/>
                      </w:divBdr>
                    </w:div>
                  </w:divsChild>
                </w:div>
                <w:div w:id="1997495904">
                  <w:marLeft w:val="0"/>
                  <w:marRight w:val="0"/>
                  <w:marTop w:val="0"/>
                  <w:marBottom w:val="0"/>
                  <w:divBdr>
                    <w:top w:val="none" w:sz="0" w:space="0" w:color="auto"/>
                    <w:left w:val="none" w:sz="0" w:space="0" w:color="auto"/>
                    <w:bottom w:val="none" w:sz="0" w:space="0" w:color="auto"/>
                    <w:right w:val="none" w:sz="0" w:space="0" w:color="auto"/>
                  </w:divBdr>
                  <w:divsChild>
                    <w:div w:id="209387847">
                      <w:marLeft w:val="0"/>
                      <w:marRight w:val="0"/>
                      <w:marTop w:val="0"/>
                      <w:marBottom w:val="0"/>
                      <w:divBdr>
                        <w:top w:val="none" w:sz="0" w:space="0" w:color="auto"/>
                        <w:left w:val="none" w:sz="0" w:space="0" w:color="auto"/>
                        <w:bottom w:val="none" w:sz="0" w:space="0" w:color="auto"/>
                        <w:right w:val="none" w:sz="0" w:space="0" w:color="auto"/>
                      </w:divBdr>
                    </w:div>
                  </w:divsChild>
                </w:div>
                <w:div w:id="2029138205">
                  <w:marLeft w:val="0"/>
                  <w:marRight w:val="0"/>
                  <w:marTop w:val="0"/>
                  <w:marBottom w:val="0"/>
                  <w:divBdr>
                    <w:top w:val="none" w:sz="0" w:space="0" w:color="auto"/>
                    <w:left w:val="none" w:sz="0" w:space="0" w:color="auto"/>
                    <w:bottom w:val="none" w:sz="0" w:space="0" w:color="auto"/>
                    <w:right w:val="none" w:sz="0" w:space="0" w:color="auto"/>
                  </w:divBdr>
                  <w:divsChild>
                    <w:div w:id="709458088">
                      <w:marLeft w:val="0"/>
                      <w:marRight w:val="0"/>
                      <w:marTop w:val="0"/>
                      <w:marBottom w:val="0"/>
                      <w:divBdr>
                        <w:top w:val="none" w:sz="0" w:space="0" w:color="auto"/>
                        <w:left w:val="none" w:sz="0" w:space="0" w:color="auto"/>
                        <w:bottom w:val="none" w:sz="0" w:space="0" w:color="auto"/>
                        <w:right w:val="none" w:sz="0" w:space="0" w:color="auto"/>
                      </w:divBdr>
                    </w:div>
                  </w:divsChild>
                </w:div>
                <w:div w:id="2104373184">
                  <w:marLeft w:val="0"/>
                  <w:marRight w:val="0"/>
                  <w:marTop w:val="0"/>
                  <w:marBottom w:val="0"/>
                  <w:divBdr>
                    <w:top w:val="none" w:sz="0" w:space="0" w:color="auto"/>
                    <w:left w:val="none" w:sz="0" w:space="0" w:color="auto"/>
                    <w:bottom w:val="none" w:sz="0" w:space="0" w:color="auto"/>
                    <w:right w:val="none" w:sz="0" w:space="0" w:color="auto"/>
                  </w:divBdr>
                  <w:divsChild>
                    <w:div w:id="1565480709">
                      <w:marLeft w:val="0"/>
                      <w:marRight w:val="0"/>
                      <w:marTop w:val="0"/>
                      <w:marBottom w:val="0"/>
                      <w:divBdr>
                        <w:top w:val="none" w:sz="0" w:space="0" w:color="auto"/>
                        <w:left w:val="none" w:sz="0" w:space="0" w:color="auto"/>
                        <w:bottom w:val="none" w:sz="0" w:space="0" w:color="auto"/>
                        <w:right w:val="none" w:sz="0" w:space="0" w:color="auto"/>
                      </w:divBdr>
                    </w:div>
                  </w:divsChild>
                </w:div>
                <w:div w:id="2122190326">
                  <w:marLeft w:val="0"/>
                  <w:marRight w:val="0"/>
                  <w:marTop w:val="0"/>
                  <w:marBottom w:val="0"/>
                  <w:divBdr>
                    <w:top w:val="none" w:sz="0" w:space="0" w:color="auto"/>
                    <w:left w:val="none" w:sz="0" w:space="0" w:color="auto"/>
                    <w:bottom w:val="none" w:sz="0" w:space="0" w:color="auto"/>
                    <w:right w:val="none" w:sz="0" w:space="0" w:color="auto"/>
                  </w:divBdr>
                  <w:divsChild>
                    <w:div w:id="9811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70604">
          <w:marLeft w:val="0"/>
          <w:marRight w:val="0"/>
          <w:marTop w:val="0"/>
          <w:marBottom w:val="0"/>
          <w:divBdr>
            <w:top w:val="none" w:sz="0" w:space="0" w:color="auto"/>
            <w:left w:val="none" w:sz="0" w:space="0" w:color="auto"/>
            <w:bottom w:val="none" w:sz="0" w:space="0" w:color="auto"/>
            <w:right w:val="none" w:sz="0" w:space="0" w:color="auto"/>
          </w:divBdr>
        </w:div>
        <w:div w:id="1905408416">
          <w:marLeft w:val="0"/>
          <w:marRight w:val="0"/>
          <w:marTop w:val="0"/>
          <w:marBottom w:val="0"/>
          <w:divBdr>
            <w:top w:val="none" w:sz="0" w:space="0" w:color="auto"/>
            <w:left w:val="none" w:sz="0" w:space="0" w:color="auto"/>
            <w:bottom w:val="none" w:sz="0" w:space="0" w:color="auto"/>
            <w:right w:val="none" w:sz="0" w:space="0" w:color="auto"/>
          </w:divBdr>
          <w:divsChild>
            <w:div w:id="1691033285">
              <w:marLeft w:val="-75"/>
              <w:marRight w:val="0"/>
              <w:marTop w:val="30"/>
              <w:marBottom w:val="30"/>
              <w:divBdr>
                <w:top w:val="none" w:sz="0" w:space="0" w:color="auto"/>
                <w:left w:val="none" w:sz="0" w:space="0" w:color="auto"/>
                <w:bottom w:val="none" w:sz="0" w:space="0" w:color="auto"/>
                <w:right w:val="none" w:sz="0" w:space="0" w:color="auto"/>
              </w:divBdr>
              <w:divsChild>
                <w:div w:id="21369666">
                  <w:marLeft w:val="0"/>
                  <w:marRight w:val="0"/>
                  <w:marTop w:val="0"/>
                  <w:marBottom w:val="0"/>
                  <w:divBdr>
                    <w:top w:val="none" w:sz="0" w:space="0" w:color="auto"/>
                    <w:left w:val="none" w:sz="0" w:space="0" w:color="auto"/>
                    <w:bottom w:val="none" w:sz="0" w:space="0" w:color="auto"/>
                    <w:right w:val="none" w:sz="0" w:space="0" w:color="auto"/>
                  </w:divBdr>
                  <w:divsChild>
                    <w:div w:id="1685204541">
                      <w:marLeft w:val="0"/>
                      <w:marRight w:val="0"/>
                      <w:marTop w:val="0"/>
                      <w:marBottom w:val="0"/>
                      <w:divBdr>
                        <w:top w:val="none" w:sz="0" w:space="0" w:color="auto"/>
                        <w:left w:val="none" w:sz="0" w:space="0" w:color="auto"/>
                        <w:bottom w:val="none" w:sz="0" w:space="0" w:color="auto"/>
                        <w:right w:val="none" w:sz="0" w:space="0" w:color="auto"/>
                      </w:divBdr>
                    </w:div>
                  </w:divsChild>
                </w:div>
                <w:div w:id="62728145">
                  <w:marLeft w:val="0"/>
                  <w:marRight w:val="0"/>
                  <w:marTop w:val="0"/>
                  <w:marBottom w:val="0"/>
                  <w:divBdr>
                    <w:top w:val="none" w:sz="0" w:space="0" w:color="auto"/>
                    <w:left w:val="none" w:sz="0" w:space="0" w:color="auto"/>
                    <w:bottom w:val="none" w:sz="0" w:space="0" w:color="auto"/>
                    <w:right w:val="none" w:sz="0" w:space="0" w:color="auto"/>
                  </w:divBdr>
                  <w:divsChild>
                    <w:div w:id="1583291304">
                      <w:marLeft w:val="0"/>
                      <w:marRight w:val="0"/>
                      <w:marTop w:val="0"/>
                      <w:marBottom w:val="0"/>
                      <w:divBdr>
                        <w:top w:val="none" w:sz="0" w:space="0" w:color="auto"/>
                        <w:left w:val="none" w:sz="0" w:space="0" w:color="auto"/>
                        <w:bottom w:val="none" w:sz="0" w:space="0" w:color="auto"/>
                        <w:right w:val="none" w:sz="0" w:space="0" w:color="auto"/>
                      </w:divBdr>
                    </w:div>
                  </w:divsChild>
                </w:div>
                <w:div w:id="68158993">
                  <w:marLeft w:val="0"/>
                  <w:marRight w:val="0"/>
                  <w:marTop w:val="0"/>
                  <w:marBottom w:val="0"/>
                  <w:divBdr>
                    <w:top w:val="none" w:sz="0" w:space="0" w:color="auto"/>
                    <w:left w:val="none" w:sz="0" w:space="0" w:color="auto"/>
                    <w:bottom w:val="none" w:sz="0" w:space="0" w:color="auto"/>
                    <w:right w:val="none" w:sz="0" w:space="0" w:color="auto"/>
                  </w:divBdr>
                  <w:divsChild>
                    <w:div w:id="595990319">
                      <w:marLeft w:val="0"/>
                      <w:marRight w:val="0"/>
                      <w:marTop w:val="0"/>
                      <w:marBottom w:val="0"/>
                      <w:divBdr>
                        <w:top w:val="none" w:sz="0" w:space="0" w:color="auto"/>
                        <w:left w:val="none" w:sz="0" w:space="0" w:color="auto"/>
                        <w:bottom w:val="none" w:sz="0" w:space="0" w:color="auto"/>
                        <w:right w:val="none" w:sz="0" w:space="0" w:color="auto"/>
                      </w:divBdr>
                    </w:div>
                    <w:div w:id="975992440">
                      <w:marLeft w:val="0"/>
                      <w:marRight w:val="0"/>
                      <w:marTop w:val="0"/>
                      <w:marBottom w:val="0"/>
                      <w:divBdr>
                        <w:top w:val="none" w:sz="0" w:space="0" w:color="auto"/>
                        <w:left w:val="none" w:sz="0" w:space="0" w:color="auto"/>
                        <w:bottom w:val="none" w:sz="0" w:space="0" w:color="auto"/>
                        <w:right w:val="none" w:sz="0" w:space="0" w:color="auto"/>
                      </w:divBdr>
                    </w:div>
                    <w:div w:id="1772581814">
                      <w:marLeft w:val="0"/>
                      <w:marRight w:val="0"/>
                      <w:marTop w:val="0"/>
                      <w:marBottom w:val="0"/>
                      <w:divBdr>
                        <w:top w:val="none" w:sz="0" w:space="0" w:color="auto"/>
                        <w:left w:val="none" w:sz="0" w:space="0" w:color="auto"/>
                        <w:bottom w:val="none" w:sz="0" w:space="0" w:color="auto"/>
                        <w:right w:val="none" w:sz="0" w:space="0" w:color="auto"/>
                      </w:divBdr>
                    </w:div>
                  </w:divsChild>
                </w:div>
                <w:div w:id="81148981">
                  <w:marLeft w:val="0"/>
                  <w:marRight w:val="0"/>
                  <w:marTop w:val="0"/>
                  <w:marBottom w:val="0"/>
                  <w:divBdr>
                    <w:top w:val="none" w:sz="0" w:space="0" w:color="auto"/>
                    <w:left w:val="none" w:sz="0" w:space="0" w:color="auto"/>
                    <w:bottom w:val="none" w:sz="0" w:space="0" w:color="auto"/>
                    <w:right w:val="none" w:sz="0" w:space="0" w:color="auto"/>
                  </w:divBdr>
                  <w:divsChild>
                    <w:div w:id="1021932382">
                      <w:marLeft w:val="0"/>
                      <w:marRight w:val="0"/>
                      <w:marTop w:val="0"/>
                      <w:marBottom w:val="0"/>
                      <w:divBdr>
                        <w:top w:val="none" w:sz="0" w:space="0" w:color="auto"/>
                        <w:left w:val="none" w:sz="0" w:space="0" w:color="auto"/>
                        <w:bottom w:val="none" w:sz="0" w:space="0" w:color="auto"/>
                        <w:right w:val="none" w:sz="0" w:space="0" w:color="auto"/>
                      </w:divBdr>
                    </w:div>
                  </w:divsChild>
                </w:div>
                <w:div w:id="102700222">
                  <w:marLeft w:val="0"/>
                  <w:marRight w:val="0"/>
                  <w:marTop w:val="0"/>
                  <w:marBottom w:val="0"/>
                  <w:divBdr>
                    <w:top w:val="none" w:sz="0" w:space="0" w:color="auto"/>
                    <w:left w:val="none" w:sz="0" w:space="0" w:color="auto"/>
                    <w:bottom w:val="none" w:sz="0" w:space="0" w:color="auto"/>
                    <w:right w:val="none" w:sz="0" w:space="0" w:color="auto"/>
                  </w:divBdr>
                  <w:divsChild>
                    <w:div w:id="274407256">
                      <w:marLeft w:val="0"/>
                      <w:marRight w:val="0"/>
                      <w:marTop w:val="0"/>
                      <w:marBottom w:val="0"/>
                      <w:divBdr>
                        <w:top w:val="none" w:sz="0" w:space="0" w:color="auto"/>
                        <w:left w:val="none" w:sz="0" w:space="0" w:color="auto"/>
                        <w:bottom w:val="none" w:sz="0" w:space="0" w:color="auto"/>
                        <w:right w:val="none" w:sz="0" w:space="0" w:color="auto"/>
                      </w:divBdr>
                    </w:div>
                  </w:divsChild>
                </w:div>
                <w:div w:id="165827905">
                  <w:marLeft w:val="0"/>
                  <w:marRight w:val="0"/>
                  <w:marTop w:val="0"/>
                  <w:marBottom w:val="0"/>
                  <w:divBdr>
                    <w:top w:val="none" w:sz="0" w:space="0" w:color="auto"/>
                    <w:left w:val="none" w:sz="0" w:space="0" w:color="auto"/>
                    <w:bottom w:val="none" w:sz="0" w:space="0" w:color="auto"/>
                    <w:right w:val="none" w:sz="0" w:space="0" w:color="auto"/>
                  </w:divBdr>
                  <w:divsChild>
                    <w:div w:id="1694841093">
                      <w:marLeft w:val="0"/>
                      <w:marRight w:val="0"/>
                      <w:marTop w:val="0"/>
                      <w:marBottom w:val="0"/>
                      <w:divBdr>
                        <w:top w:val="none" w:sz="0" w:space="0" w:color="auto"/>
                        <w:left w:val="none" w:sz="0" w:space="0" w:color="auto"/>
                        <w:bottom w:val="none" w:sz="0" w:space="0" w:color="auto"/>
                        <w:right w:val="none" w:sz="0" w:space="0" w:color="auto"/>
                      </w:divBdr>
                    </w:div>
                  </w:divsChild>
                </w:div>
                <w:div w:id="172037921">
                  <w:marLeft w:val="0"/>
                  <w:marRight w:val="0"/>
                  <w:marTop w:val="0"/>
                  <w:marBottom w:val="0"/>
                  <w:divBdr>
                    <w:top w:val="none" w:sz="0" w:space="0" w:color="auto"/>
                    <w:left w:val="none" w:sz="0" w:space="0" w:color="auto"/>
                    <w:bottom w:val="none" w:sz="0" w:space="0" w:color="auto"/>
                    <w:right w:val="none" w:sz="0" w:space="0" w:color="auto"/>
                  </w:divBdr>
                  <w:divsChild>
                    <w:div w:id="894853424">
                      <w:marLeft w:val="0"/>
                      <w:marRight w:val="0"/>
                      <w:marTop w:val="0"/>
                      <w:marBottom w:val="0"/>
                      <w:divBdr>
                        <w:top w:val="none" w:sz="0" w:space="0" w:color="auto"/>
                        <w:left w:val="none" w:sz="0" w:space="0" w:color="auto"/>
                        <w:bottom w:val="none" w:sz="0" w:space="0" w:color="auto"/>
                        <w:right w:val="none" w:sz="0" w:space="0" w:color="auto"/>
                      </w:divBdr>
                    </w:div>
                  </w:divsChild>
                </w:div>
                <w:div w:id="181554907">
                  <w:marLeft w:val="0"/>
                  <w:marRight w:val="0"/>
                  <w:marTop w:val="0"/>
                  <w:marBottom w:val="0"/>
                  <w:divBdr>
                    <w:top w:val="none" w:sz="0" w:space="0" w:color="auto"/>
                    <w:left w:val="none" w:sz="0" w:space="0" w:color="auto"/>
                    <w:bottom w:val="none" w:sz="0" w:space="0" w:color="auto"/>
                    <w:right w:val="none" w:sz="0" w:space="0" w:color="auto"/>
                  </w:divBdr>
                  <w:divsChild>
                    <w:div w:id="2147040974">
                      <w:marLeft w:val="0"/>
                      <w:marRight w:val="0"/>
                      <w:marTop w:val="0"/>
                      <w:marBottom w:val="0"/>
                      <w:divBdr>
                        <w:top w:val="none" w:sz="0" w:space="0" w:color="auto"/>
                        <w:left w:val="none" w:sz="0" w:space="0" w:color="auto"/>
                        <w:bottom w:val="none" w:sz="0" w:space="0" w:color="auto"/>
                        <w:right w:val="none" w:sz="0" w:space="0" w:color="auto"/>
                      </w:divBdr>
                    </w:div>
                  </w:divsChild>
                </w:div>
                <w:div w:id="233660730">
                  <w:marLeft w:val="0"/>
                  <w:marRight w:val="0"/>
                  <w:marTop w:val="0"/>
                  <w:marBottom w:val="0"/>
                  <w:divBdr>
                    <w:top w:val="none" w:sz="0" w:space="0" w:color="auto"/>
                    <w:left w:val="none" w:sz="0" w:space="0" w:color="auto"/>
                    <w:bottom w:val="none" w:sz="0" w:space="0" w:color="auto"/>
                    <w:right w:val="none" w:sz="0" w:space="0" w:color="auto"/>
                  </w:divBdr>
                  <w:divsChild>
                    <w:div w:id="658315166">
                      <w:marLeft w:val="0"/>
                      <w:marRight w:val="0"/>
                      <w:marTop w:val="0"/>
                      <w:marBottom w:val="0"/>
                      <w:divBdr>
                        <w:top w:val="none" w:sz="0" w:space="0" w:color="auto"/>
                        <w:left w:val="none" w:sz="0" w:space="0" w:color="auto"/>
                        <w:bottom w:val="none" w:sz="0" w:space="0" w:color="auto"/>
                        <w:right w:val="none" w:sz="0" w:space="0" w:color="auto"/>
                      </w:divBdr>
                    </w:div>
                  </w:divsChild>
                </w:div>
                <w:div w:id="246156694">
                  <w:marLeft w:val="0"/>
                  <w:marRight w:val="0"/>
                  <w:marTop w:val="0"/>
                  <w:marBottom w:val="0"/>
                  <w:divBdr>
                    <w:top w:val="none" w:sz="0" w:space="0" w:color="auto"/>
                    <w:left w:val="none" w:sz="0" w:space="0" w:color="auto"/>
                    <w:bottom w:val="none" w:sz="0" w:space="0" w:color="auto"/>
                    <w:right w:val="none" w:sz="0" w:space="0" w:color="auto"/>
                  </w:divBdr>
                  <w:divsChild>
                    <w:div w:id="967316805">
                      <w:marLeft w:val="0"/>
                      <w:marRight w:val="0"/>
                      <w:marTop w:val="0"/>
                      <w:marBottom w:val="0"/>
                      <w:divBdr>
                        <w:top w:val="none" w:sz="0" w:space="0" w:color="auto"/>
                        <w:left w:val="none" w:sz="0" w:space="0" w:color="auto"/>
                        <w:bottom w:val="none" w:sz="0" w:space="0" w:color="auto"/>
                        <w:right w:val="none" w:sz="0" w:space="0" w:color="auto"/>
                      </w:divBdr>
                    </w:div>
                  </w:divsChild>
                </w:div>
                <w:div w:id="246429567">
                  <w:marLeft w:val="0"/>
                  <w:marRight w:val="0"/>
                  <w:marTop w:val="0"/>
                  <w:marBottom w:val="0"/>
                  <w:divBdr>
                    <w:top w:val="none" w:sz="0" w:space="0" w:color="auto"/>
                    <w:left w:val="none" w:sz="0" w:space="0" w:color="auto"/>
                    <w:bottom w:val="none" w:sz="0" w:space="0" w:color="auto"/>
                    <w:right w:val="none" w:sz="0" w:space="0" w:color="auto"/>
                  </w:divBdr>
                  <w:divsChild>
                    <w:div w:id="656737094">
                      <w:marLeft w:val="0"/>
                      <w:marRight w:val="0"/>
                      <w:marTop w:val="0"/>
                      <w:marBottom w:val="0"/>
                      <w:divBdr>
                        <w:top w:val="none" w:sz="0" w:space="0" w:color="auto"/>
                        <w:left w:val="none" w:sz="0" w:space="0" w:color="auto"/>
                        <w:bottom w:val="none" w:sz="0" w:space="0" w:color="auto"/>
                        <w:right w:val="none" w:sz="0" w:space="0" w:color="auto"/>
                      </w:divBdr>
                    </w:div>
                  </w:divsChild>
                </w:div>
                <w:div w:id="277110339">
                  <w:marLeft w:val="0"/>
                  <w:marRight w:val="0"/>
                  <w:marTop w:val="0"/>
                  <w:marBottom w:val="0"/>
                  <w:divBdr>
                    <w:top w:val="none" w:sz="0" w:space="0" w:color="auto"/>
                    <w:left w:val="none" w:sz="0" w:space="0" w:color="auto"/>
                    <w:bottom w:val="none" w:sz="0" w:space="0" w:color="auto"/>
                    <w:right w:val="none" w:sz="0" w:space="0" w:color="auto"/>
                  </w:divBdr>
                  <w:divsChild>
                    <w:div w:id="275910711">
                      <w:marLeft w:val="0"/>
                      <w:marRight w:val="0"/>
                      <w:marTop w:val="0"/>
                      <w:marBottom w:val="0"/>
                      <w:divBdr>
                        <w:top w:val="none" w:sz="0" w:space="0" w:color="auto"/>
                        <w:left w:val="none" w:sz="0" w:space="0" w:color="auto"/>
                        <w:bottom w:val="none" w:sz="0" w:space="0" w:color="auto"/>
                        <w:right w:val="none" w:sz="0" w:space="0" w:color="auto"/>
                      </w:divBdr>
                    </w:div>
                  </w:divsChild>
                </w:div>
                <w:div w:id="284851548">
                  <w:marLeft w:val="0"/>
                  <w:marRight w:val="0"/>
                  <w:marTop w:val="0"/>
                  <w:marBottom w:val="0"/>
                  <w:divBdr>
                    <w:top w:val="none" w:sz="0" w:space="0" w:color="auto"/>
                    <w:left w:val="none" w:sz="0" w:space="0" w:color="auto"/>
                    <w:bottom w:val="none" w:sz="0" w:space="0" w:color="auto"/>
                    <w:right w:val="none" w:sz="0" w:space="0" w:color="auto"/>
                  </w:divBdr>
                  <w:divsChild>
                    <w:div w:id="1539659058">
                      <w:marLeft w:val="0"/>
                      <w:marRight w:val="0"/>
                      <w:marTop w:val="0"/>
                      <w:marBottom w:val="0"/>
                      <w:divBdr>
                        <w:top w:val="none" w:sz="0" w:space="0" w:color="auto"/>
                        <w:left w:val="none" w:sz="0" w:space="0" w:color="auto"/>
                        <w:bottom w:val="none" w:sz="0" w:space="0" w:color="auto"/>
                        <w:right w:val="none" w:sz="0" w:space="0" w:color="auto"/>
                      </w:divBdr>
                    </w:div>
                    <w:div w:id="2134404281">
                      <w:marLeft w:val="0"/>
                      <w:marRight w:val="0"/>
                      <w:marTop w:val="0"/>
                      <w:marBottom w:val="0"/>
                      <w:divBdr>
                        <w:top w:val="none" w:sz="0" w:space="0" w:color="auto"/>
                        <w:left w:val="none" w:sz="0" w:space="0" w:color="auto"/>
                        <w:bottom w:val="none" w:sz="0" w:space="0" w:color="auto"/>
                        <w:right w:val="none" w:sz="0" w:space="0" w:color="auto"/>
                      </w:divBdr>
                    </w:div>
                  </w:divsChild>
                </w:div>
                <w:div w:id="289939340">
                  <w:marLeft w:val="0"/>
                  <w:marRight w:val="0"/>
                  <w:marTop w:val="0"/>
                  <w:marBottom w:val="0"/>
                  <w:divBdr>
                    <w:top w:val="none" w:sz="0" w:space="0" w:color="auto"/>
                    <w:left w:val="none" w:sz="0" w:space="0" w:color="auto"/>
                    <w:bottom w:val="none" w:sz="0" w:space="0" w:color="auto"/>
                    <w:right w:val="none" w:sz="0" w:space="0" w:color="auto"/>
                  </w:divBdr>
                  <w:divsChild>
                    <w:div w:id="1650862463">
                      <w:marLeft w:val="0"/>
                      <w:marRight w:val="0"/>
                      <w:marTop w:val="0"/>
                      <w:marBottom w:val="0"/>
                      <w:divBdr>
                        <w:top w:val="none" w:sz="0" w:space="0" w:color="auto"/>
                        <w:left w:val="none" w:sz="0" w:space="0" w:color="auto"/>
                        <w:bottom w:val="none" w:sz="0" w:space="0" w:color="auto"/>
                        <w:right w:val="none" w:sz="0" w:space="0" w:color="auto"/>
                      </w:divBdr>
                    </w:div>
                  </w:divsChild>
                </w:div>
                <w:div w:id="294527253">
                  <w:marLeft w:val="0"/>
                  <w:marRight w:val="0"/>
                  <w:marTop w:val="0"/>
                  <w:marBottom w:val="0"/>
                  <w:divBdr>
                    <w:top w:val="none" w:sz="0" w:space="0" w:color="auto"/>
                    <w:left w:val="none" w:sz="0" w:space="0" w:color="auto"/>
                    <w:bottom w:val="none" w:sz="0" w:space="0" w:color="auto"/>
                    <w:right w:val="none" w:sz="0" w:space="0" w:color="auto"/>
                  </w:divBdr>
                  <w:divsChild>
                    <w:div w:id="1777599242">
                      <w:marLeft w:val="0"/>
                      <w:marRight w:val="0"/>
                      <w:marTop w:val="0"/>
                      <w:marBottom w:val="0"/>
                      <w:divBdr>
                        <w:top w:val="none" w:sz="0" w:space="0" w:color="auto"/>
                        <w:left w:val="none" w:sz="0" w:space="0" w:color="auto"/>
                        <w:bottom w:val="none" w:sz="0" w:space="0" w:color="auto"/>
                        <w:right w:val="none" w:sz="0" w:space="0" w:color="auto"/>
                      </w:divBdr>
                    </w:div>
                  </w:divsChild>
                </w:div>
                <w:div w:id="302781943">
                  <w:marLeft w:val="0"/>
                  <w:marRight w:val="0"/>
                  <w:marTop w:val="0"/>
                  <w:marBottom w:val="0"/>
                  <w:divBdr>
                    <w:top w:val="none" w:sz="0" w:space="0" w:color="auto"/>
                    <w:left w:val="none" w:sz="0" w:space="0" w:color="auto"/>
                    <w:bottom w:val="none" w:sz="0" w:space="0" w:color="auto"/>
                    <w:right w:val="none" w:sz="0" w:space="0" w:color="auto"/>
                  </w:divBdr>
                  <w:divsChild>
                    <w:div w:id="1031954199">
                      <w:marLeft w:val="0"/>
                      <w:marRight w:val="0"/>
                      <w:marTop w:val="0"/>
                      <w:marBottom w:val="0"/>
                      <w:divBdr>
                        <w:top w:val="none" w:sz="0" w:space="0" w:color="auto"/>
                        <w:left w:val="none" w:sz="0" w:space="0" w:color="auto"/>
                        <w:bottom w:val="none" w:sz="0" w:space="0" w:color="auto"/>
                        <w:right w:val="none" w:sz="0" w:space="0" w:color="auto"/>
                      </w:divBdr>
                    </w:div>
                  </w:divsChild>
                </w:div>
                <w:div w:id="348023774">
                  <w:marLeft w:val="0"/>
                  <w:marRight w:val="0"/>
                  <w:marTop w:val="0"/>
                  <w:marBottom w:val="0"/>
                  <w:divBdr>
                    <w:top w:val="none" w:sz="0" w:space="0" w:color="auto"/>
                    <w:left w:val="none" w:sz="0" w:space="0" w:color="auto"/>
                    <w:bottom w:val="none" w:sz="0" w:space="0" w:color="auto"/>
                    <w:right w:val="none" w:sz="0" w:space="0" w:color="auto"/>
                  </w:divBdr>
                  <w:divsChild>
                    <w:div w:id="827936337">
                      <w:marLeft w:val="0"/>
                      <w:marRight w:val="0"/>
                      <w:marTop w:val="0"/>
                      <w:marBottom w:val="0"/>
                      <w:divBdr>
                        <w:top w:val="none" w:sz="0" w:space="0" w:color="auto"/>
                        <w:left w:val="none" w:sz="0" w:space="0" w:color="auto"/>
                        <w:bottom w:val="none" w:sz="0" w:space="0" w:color="auto"/>
                        <w:right w:val="none" w:sz="0" w:space="0" w:color="auto"/>
                      </w:divBdr>
                    </w:div>
                  </w:divsChild>
                </w:div>
                <w:div w:id="351343786">
                  <w:marLeft w:val="0"/>
                  <w:marRight w:val="0"/>
                  <w:marTop w:val="0"/>
                  <w:marBottom w:val="0"/>
                  <w:divBdr>
                    <w:top w:val="none" w:sz="0" w:space="0" w:color="auto"/>
                    <w:left w:val="none" w:sz="0" w:space="0" w:color="auto"/>
                    <w:bottom w:val="none" w:sz="0" w:space="0" w:color="auto"/>
                    <w:right w:val="none" w:sz="0" w:space="0" w:color="auto"/>
                  </w:divBdr>
                  <w:divsChild>
                    <w:div w:id="1488941001">
                      <w:marLeft w:val="0"/>
                      <w:marRight w:val="0"/>
                      <w:marTop w:val="0"/>
                      <w:marBottom w:val="0"/>
                      <w:divBdr>
                        <w:top w:val="none" w:sz="0" w:space="0" w:color="auto"/>
                        <w:left w:val="none" w:sz="0" w:space="0" w:color="auto"/>
                        <w:bottom w:val="none" w:sz="0" w:space="0" w:color="auto"/>
                        <w:right w:val="none" w:sz="0" w:space="0" w:color="auto"/>
                      </w:divBdr>
                    </w:div>
                  </w:divsChild>
                </w:div>
                <w:div w:id="385952027">
                  <w:marLeft w:val="0"/>
                  <w:marRight w:val="0"/>
                  <w:marTop w:val="0"/>
                  <w:marBottom w:val="0"/>
                  <w:divBdr>
                    <w:top w:val="none" w:sz="0" w:space="0" w:color="auto"/>
                    <w:left w:val="none" w:sz="0" w:space="0" w:color="auto"/>
                    <w:bottom w:val="none" w:sz="0" w:space="0" w:color="auto"/>
                    <w:right w:val="none" w:sz="0" w:space="0" w:color="auto"/>
                  </w:divBdr>
                  <w:divsChild>
                    <w:div w:id="683676951">
                      <w:marLeft w:val="0"/>
                      <w:marRight w:val="0"/>
                      <w:marTop w:val="0"/>
                      <w:marBottom w:val="0"/>
                      <w:divBdr>
                        <w:top w:val="none" w:sz="0" w:space="0" w:color="auto"/>
                        <w:left w:val="none" w:sz="0" w:space="0" w:color="auto"/>
                        <w:bottom w:val="none" w:sz="0" w:space="0" w:color="auto"/>
                        <w:right w:val="none" w:sz="0" w:space="0" w:color="auto"/>
                      </w:divBdr>
                    </w:div>
                  </w:divsChild>
                </w:div>
                <w:div w:id="387001764">
                  <w:marLeft w:val="0"/>
                  <w:marRight w:val="0"/>
                  <w:marTop w:val="0"/>
                  <w:marBottom w:val="0"/>
                  <w:divBdr>
                    <w:top w:val="none" w:sz="0" w:space="0" w:color="auto"/>
                    <w:left w:val="none" w:sz="0" w:space="0" w:color="auto"/>
                    <w:bottom w:val="none" w:sz="0" w:space="0" w:color="auto"/>
                    <w:right w:val="none" w:sz="0" w:space="0" w:color="auto"/>
                  </w:divBdr>
                  <w:divsChild>
                    <w:div w:id="1600134764">
                      <w:marLeft w:val="0"/>
                      <w:marRight w:val="0"/>
                      <w:marTop w:val="0"/>
                      <w:marBottom w:val="0"/>
                      <w:divBdr>
                        <w:top w:val="none" w:sz="0" w:space="0" w:color="auto"/>
                        <w:left w:val="none" w:sz="0" w:space="0" w:color="auto"/>
                        <w:bottom w:val="none" w:sz="0" w:space="0" w:color="auto"/>
                        <w:right w:val="none" w:sz="0" w:space="0" w:color="auto"/>
                      </w:divBdr>
                    </w:div>
                  </w:divsChild>
                </w:div>
                <w:div w:id="444273464">
                  <w:marLeft w:val="0"/>
                  <w:marRight w:val="0"/>
                  <w:marTop w:val="0"/>
                  <w:marBottom w:val="0"/>
                  <w:divBdr>
                    <w:top w:val="none" w:sz="0" w:space="0" w:color="auto"/>
                    <w:left w:val="none" w:sz="0" w:space="0" w:color="auto"/>
                    <w:bottom w:val="none" w:sz="0" w:space="0" w:color="auto"/>
                    <w:right w:val="none" w:sz="0" w:space="0" w:color="auto"/>
                  </w:divBdr>
                  <w:divsChild>
                    <w:div w:id="2044019030">
                      <w:marLeft w:val="0"/>
                      <w:marRight w:val="0"/>
                      <w:marTop w:val="0"/>
                      <w:marBottom w:val="0"/>
                      <w:divBdr>
                        <w:top w:val="none" w:sz="0" w:space="0" w:color="auto"/>
                        <w:left w:val="none" w:sz="0" w:space="0" w:color="auto"/>
                        <w:bottom w:val="none" w:sz="0" w:space="0" w:color="auto"/>
                        <w:right w:val="none" w:sz="0" w:space="0" w:color="auto"/>
                      </w:divBdr>
                    </w:div>
                  </w:divsChild>
                </w:div>
                <w:div w:id="456917349">
                  <w:marLeft w:val="0"/>
                  <w:marRight w:val="0"/>
                  <w:marTop w:val="0"/>
                  <w:marBottom w:val="0"/>
                  <w:divBdr>
                    <w:top w:val="none" w:sz="0" w:space="0" w:color="auto"/>
                    <w:left w:val="none" w:sz="0" w:space="0" w:color="auto"/>
                    <w:bottom w:val="none" w:sz="0" w:space="0" w:color="auto"/>
                    <w:right w:val="none" w:sz="0" w:space="0" w:color="auto"/>
                  </w:divBdr>
                  <w:divsChild>
                    <w:div w:id="555436912">
                      <w:marLeft w:val="0"/>
                      <w:marRight w:val="0"/>
                      <w:marTop w:val="0"/>
                      <w:marBottom w:val="0"/>
                      <w:divBdr>
                        <w:top w:val="none" w:sz="0" w:space="0" w:color="auto"/>
                        <w:left w:val="none" w:sz="0" w:space="0" w:color="auto"/>
                        <w:bottom w:val="none" w:sz="0" w:space="0" w:color="auto"/>
                        <w:right w:val="none" w:sz="0" w:space="0" w:color="auto"/>
                      </w:divBdr>
                    </w:div>
                    <w:div w:id="1758625685">
                      <w:marLeft w:val="0"/>
                      <w:marRight w:val="0"/>
                      <w:marTop w:val="0"/>
                      <w:marBottom w:val="0"/>
                      <w:divBdr>
                        <w:top w:val="none" w:sz="0" w:space="0" w:color="auto"/>
                        <w:left w:val="none" w:sz="0" w:space="0" w:color="auto"/>
                        <w:bottom w:val="none" w:sz="0" w:space="0" w:color="auto"/>
                        <w:right w:val="none" w:sz="0" w:space="0" w:color="auto"/>
                      </w:divBdr>
                    </w:div>
                  </w:divsChild>
                </w:div>
                <w:div w:id="500195223">
                  <w:marLeft w:val="0"/>
                  <w:marRight w:val="0"/>
                  <w:marTop w:val="0"/>
                  <w:marBottom w:val="0"/>
                  <w:divBdr>
                    <w:top w:val="none" w:sz="0" w:space="0" w:color="auto"/>
                    <w:left w:val="none" w:sz="0" w:space="0" w:color="auto"/>
                    <w:bottom w:val="none" w:sz="0" w:space="0" w:color="auto"/>
                    <w:right w:val="none" w:sz="0" w:space="0" w:color="auto"/>
                  </w:divBdr>
                  <w:divsChild>
                    <w:div w:id="202013802">
                      <w:marLeft w:val="0"/>
                      <w:marRight w:val="0"/>
                      <w:marTop w:val="0"/>
                      <w:marBottom w:val="0"/>
                      <w:divBdr>
                        <w:top w:val="none" w:sz="0" w:space="0" w:color="auto"/>
                        <w:left w:val="none" w:sz="0" w:space="0" w:color="auto"/>
                        <w:bottom w:val="none" w:sz="0" w:space="0" w:color="auto"/>
                        <w:right w:val="none" w:sz="0" w:space="0" w:color="auto"/>
                      </w:divBdr>
                    </w:div>
                  </w:divsChild>
                </w:div>
                <w:div w:id="502286824">
                  <w:marLeft w:val="0"/>
                  <w:marRight w:val="0"/>
                  <w:marTop w:val="0"/>
                  <w:marBottom w:val="0"/>
                  <w:divBdr>
                    <w:top w:val="none" w:sz="0" w:space="0" w:color="auto"/>
                    <w:left w:val="none" w:sz="0" w:space="0" w:color="auto"/>
                    <w:bottom w:val="none" w:sz="0" w:space="0" w:color="auto"/>
                    <w:right w:val="none" w:sz="0" w:space="0" w:color="auto"/>
                  </w:divBdr>
                  <w:divsChild>
                    <w:div w:id="785390638">
                      <w:marLeft w:val="0"/>
                      <w:marRight w:val="0"/>
                      <w:marTop w:val="0"/>
                      <w:marBottom w:val="0"/>
                      <w:divBdr>
                        <w:top w:val="none" w:sz="0" w:space="0" w:color="auto"/>
                        <w:left w:val="none" w:sz="0" w:space="0" w:color="auto"/>
                        <w:bottom w:val="none" w:sz="0" w:space="0" w:color="auto"/>
                        <w:right w:val="none" w:sz="0" w:space="0" w:color="auto"/>
                      </w:divBdr>
                    </w:div>
                  </w:divsChild>
                </w:div>
                <w:div w:id="525362536">
                  <w:marLeft w:val="0"/>
                  <w:marRight w:val="0"/>
                  <w:marTop w:val="0"/>
                  <w:marBottom w:val="0"/>
                  <w:divBdr>
                    <w:top w:val="none" w:sz="0" w:space="0" w:color="auto"/>
                    <w:left w:val="none" w:sz="0" w:space="0" w:color="auto"/>
                    <w:bottom w:val="none" w:sz="0" w:space="0" w:color="auto"/>
                    <w:right w:val="none" w:sz="0" w:space="0" w:color="auto"/>
                  </w:divBdr>
                  <w:divsChild>
                    <w:div w:id="1526019083">
                      <w:marLeft w:val="0"/>
                      <w:marRight w:val="0"/>
                      <w:marTop w:val="0"/>
                      <w:marBottom w:val="0"/>
                      <w:divBdr>
                        <w:top w:val="none" w:sz="0" w:space="0" w:color="auto"/>
                        <w:left w:val="none" w:sz="0" w:space="0" w:color="auto"/>
                        <w:bottom w:val="none" w:sz="0" w:space="0" w:color="auto"/>
                        <w:right w:val="none" w:sz="0" w:space="0" w:color="auto"/>
                      </w:divBdr>
                    </w:div>
                  </w:divsChild>
                </w:div>
                <w:div w:id="531115607">
                  <w:marLeft w:val="0"/>
                  <w:marRight w:val="0"/>
                  <w:marTop w:val="0"/>
                  <w:marBottom w:val="0"/>
                  <w:divBdr>
                    <w:top w:val="none" w:sz="0" w:space="0" w:color="auto"/>
                    <w:left w:val="none" w:sz="0" w:space="0" w:color="auto"/>
                    <w:bottom w:val="none" w:sz="0" w:space="0" w:color="auto"/>
                    <w:right w:val="none" w:sz="0" w:space="0" w:color="auto"/>
                  </w:divBdr>
                  <w:divsChild>
                    <w:div w:id="469565993">
                      <w:marLeft w:val="0"/>
                      <w:marRight w:val="0"/>
                      <w:marTop w:val="0"/>
                      <w:marBottom w:val="0"/>
                      <w:divBdr>
                        <w:top w:val="none" w:sz="0" w:space="0" w:color="auto"/>
                        <w:left w:val="none" w:sz="0" w:space="0" w:color="auto"/>
                        <w:bottom w:val="none" w:sz="0" w:space="0" w:color="auto"/>
                        <w:right w:val="none" w:sz="0" w:space="0" w:color="auto"/>
                      </w:divBdr>
                    </w:div>
                    <w:div w:id="1054501205">
                      <w:marLeft w:val="0"/>
                      <w:marRight w:val="0"/>
                      <w:marTop w:val="0"/>
                      <w:marBottom w:val="0"/>
                      <w:divBdr>
                        <w:top w:val="none" w:sz="0" w:space="0" w:color="auto"/>
                        <w:left w:val="none" w:sz="0" w:space="0" w:color="auto"/>
                        <w:bottom w:val="none" w:sz="0" w:space="0" w:color="auto"/>
                        <w:right w:val="none" w:sz="0" w:space="0" w:color="auto"/>
                      </w:divBdr>
                    </w:div>
                    <w:div w:id="1504860238">
                      <w:marLeft w:val="0"/>
                      <w:marRight w:val="0"/>
                      <w:marTop w:val="0"/>
                      <w:marBottom w:val="0"/>
                      <w:divBdr>
                        <w:top w:val="none" w:sz="0" w:space="0" w:color="auto"/>
                        <w:left w:val="none" w:sz="0" w:space="0" w:color="auto"/>
                        <w:bottom w:val="none" w:sz="0" w:space="0" w:color="auto"/>
                        <w:right w:val="none" w:sz="0" w:space="0" w:color="auto"/>
                      </w:divBdr>
                    </w:div>
                    <w:div w:id="1737319528">
                      <w:marLeft w:val="0"/>
                      <w:marRight w:val="0"/>
                      <w:marTop w:val="0"/>
                      <w:marBottom w:val="0"/>
                      <w:divBdr>
                        <w:top w:val="none" w:sz="0" w:space="0" w:color="auto"/>
                        <w:left w:val="none" w:sz="0" w:space="0" w:color="auto"/>
                        <w:bottom w:val="none" w:sz="0" w:space="0" w:color="auto"/>
                        <w:right w:val="none" w:sz="0" w:space="0" w:color="auto"/>
                      </w:divBdr>
                    </w:div>
                  </w:divsChild>
                </w:div>
                <w:div w:id="541525072">
                  <w:marLeft w:val="0"/>
                  <w:marRight w:val="0"/>
                  <w:marTop w:val="0"/>
                  <w:marBottom w:val="0"/>
                  <w:divBdr>
                    <w:top w:val="none" w:sz="0" w:space="0" w:color="auto"/>
                    <w:left w:val="none" w:sz="0" w:space="0" w:color="auto"/>
                    <w:bottom w:val="none" w:sz="0" w:space="0" w:color="auto"/>
                    <w:right w:val="none" w:sz="0" w:space="0" w:color="auto"/>
                  </w:divBdr>
                  <w:divsChild>
                    <w:div w:id="1352103962">
                      <w:marLeft w:val="0"/>
                      <w:marRight w:val="0"/>
                      <w:marTop w:val="0"/>
                      <w:marBottom w:val="0"/>
                      <w:divBdr>
                        <w:top w:val="none" w:sz="0" w:space="0" w:color="auto"/>
                        <w:left w:val="none" w:sz="0" w:space="0" w:color="auto"/>
                        <w:bottom w:val="none" w:sz="0" w:space="0" w:color="auto"/>
                        <w:right w:val="none" w:sz="0" w:space="0" w:color="auto"/>
                      </w:divBdr>
                    </w:div>
                  </w:divsChild>
                </w:div>
                <w:div w:id="570121445">
                  <w:marLeft w:val="0"/>
                  <w:marRight w:val="0"/>
                  <w:marTop w:val="0"/>
                  <w:marBottom w:val="0"/>
                  <w:divBdr>
                    <w:top w:val="none" w:sz="0" w:space="0" w:color="auto"/>
                    <w:left w:val="none" w:sz="0" w:space="0" w:color="auto"/>
                    <w:bottom w:val="none" w:sz="0" w:space="0" w:color="auto"/>
                    <w:right w:val="none" w:sz="0" w:space="0" w:color="auto"/>
                  </w:divBdr>
                  <w:divsChild>
                    <w:div w:id="584804283">
                      <w:marLeft w:val="0"/>
                      <w:marRight w:val="0"/>
                      <w:marTop w:val="0"/>
                      <w:marBottom w:val="0"/>
                      <w:divBdr>
                        <w:top w:val="none" w:sz="0" w:space="0" w:color="auto"/>
                        <w:left w:val="none" w:sz="0" w:space="0" w:color="auto"/>
                        <w:bottom w:val="none" w:sz="0" w:space="0" w:color="auto"/>
                        <w:right w:val="none" w:sz="0" w:space="0" w:color="auto"/>
                      </w:divBdr>
                    </w:div>
                  </w:divsChild>
                </w:div>
                <w:div w:id="618727760">
                  <w:marLeft w:val="0"/>
                  <w:marRight w:val="0"/>
                  <w:marTop w:val="0"/>
                  <w:marBottom w:val="0"/>
                  <w:divBdr>
                    <w:top w:val="none" w:sz="0" w:space="0" w:color="auto"/>
                    <w:left w:val="none" w:sz="0" w:space="0" w:color="auto"/>
                    <w:bottom w:val="none" w:sz="0" w:space="0" w:color="auto"/>
                    <w:right w:val="none" w:sz="0" w:space="0" w:color="auto"/>
                  </w:divBdr>
                  <w:divsChild>
                    <w:div w:id="1293441051">
                      <w:marLeft w:val="0"/>
                      <w:marRight w:val="0"/>
                      <w:marTop w:val="0"/>
                      <w:marBottom w:val="0"/>
                      <w:divBdr>
                        <w:top w:val="none" w:sz="0" w:space="0" w:color="auto"/>
                        <w:left w:val="none" w:sz="0" w:space="0" w:color="auto"/>
                        <w:bottom w:val="none" w:sz="0" w:space="0" w:color="auto"/>
                        <w:right w:val="none" w:sz="0" w:space="0" w:color="auto"/>
                      </w:divBdr>
                    </w:div>
                  </w:divsChild>
                </w:div>
                <w:div w:id="630402989">
                  <w:marLeft w:val="0"/>
                  <w:marRight w:val="0"/>
                  <w:marTop w:val="0"/>
                  <w:marBottom w:val="0"/>
                  <w:divBdr>
                    <w:top w:val="none" w:sz="0" w:space="0" w:color="auto"/>
                    <w:left w:val="none" w:sz="0" w:space="0" w:color="auto"/>
                    <w:bottom w:val="none" w:sz="0" w:space="0" w:color="auto"/>
                    <w:right w:val="none" w:sz="0" w:space="0" w:color="auto"/>
                  </w:divBdr>
                  <w:divsChild>
                    <w:div w:id="1156532140">
                      <w:marLeft w:val="0"/>
                      <w:marRight w:val="0"/>
                      <w:marTop w:val="0"/>
                      <w:marBottom w:val="0"/>
                      <w:divBdr>
                        <w:top w:val="none" w:sz="0" w:space="0" w:color="auto"/>
                        <w:left w:val="none" w:sz="0" w:space="0" w:color="auto"/>
                        <w:bottom w:val="none" w:sz="0" w:space="0" w:color="auto"/>
                        <w:right w:val="none" w:sz="0" w:space="0" w:color="auto"/>
                      </w:divBdr>
                    </w:div>
                  </w:divsChild>
                </w:div>
                <w:div w:id="641234594">
                  <w:marLeft w:val="0"/>
                  <w:marRight w:val="0"/>
                  <w:marTop w:val="0"/>
                  <w:marBottom w:val="0"/>
                  <w:divBdr>
                    <w:top w:val="none" w:sz="0" w:space="0" w:color="auto"/>
                    <w:left w:val="none" w:sz="0" w:space="0" w:color="auto"/>
                    <w:bottom w:val="none" w:sz="0" w:space="0" w:color="auto"/>
                    <w:right w:val="none" w:sz="0" w:space="0" w:color="auto"/>
                  </w:divBdr>
                  <w:divsChild>
                    <w:div w:id="1112475529">
                      <w:marLeft w:val="0"/>
                      <w:marRight w:val="0"/>
                      <w:marTop w:val="0"/>
                      <w:marBottom w:val="0"/>
                      <w:divBdr>
                        <w:top w:val="none" w:sz="0" w:space="0" w:color="auto"/>
                        <w:left w:val="none" w:sz="0" w:space="0" w:color="auto"/>
                        <w:bottom w:val="none" w:sz="0" w:space="0" w:color="auto"/>
                        <w:right w:val="none" w:sz="0" w:space="0" w:color="auto"/>
                      </w:divBdr>
                    </w:div>
                  </w:divsChild>
                </w:div>
                <w:div w:id="651762977">
                  <w:marLeft w:val="0"/>
                  <w:marRight w:val="0"/>
                  <w:marTop w:val="0"/>
                  <w:marBottom w:val="0"/>
                  <w:divBdr>
                    <w:top w:val="none" w:sz="0" w:space="0" w:color="auto"/>
                    <w:left w:val="none" w:sz="0" w:space="0" w:color="auto"/>
                    <w:bottom w:val="none" w:sz="0" w:space="0" w:color="auto"/>
                    <w:right w:val="none" w:sz="0" w:space="0" w:color="auto"/>
                  </w:divBdr>
                  <w:divsChild>
                    <w:div w:id="1584215405">
                      <w:marLeft w:val="0"/>
                      <w:marRight w:val="0"/>
                      <w:marTop w:val="0"/>
                      <w:marBottom w:val="0"/>
                      <w:divBdr>
                        <w:top w:val="none" w:sz="0" w:space="0" w:color="auto"/>
                        <w:left w:val="none" w:sz="0" w:space="0" w:color="auto"/>
                        <w:bottom w:val="none" w:sz="0" w:space="0" w:color="auto"/>
                        <w:right w:val="none" w:sz="0" w:space="0" w:color="auto"/>
                      </w:divBdr>
                    </w:div>
                  </w:divsChild>
                </w:div>
                <w:div w:id="724254996">
                  <w:marLeft w:val="0"/>
                  <w:marRight w:val="0"/>
                  <w:marTop w:val="0"/>
                  <w:marBottom w:val="0"/>
                  <w:divBdr>
                    <w:top w:val="none" w:sz="0" w:space="0" w:color="auto"/>
                    <w:left w:val="none" w:sz="0" w:space="0" w:color="auto"/>
                    <w:bottom w:val="none" w:sz="0" w:space="0" w:color="auto"/>
                    <w:right w:val="none" w:sz="0" w:space="0" w:color="auto"/>
                  </w:divBdr>
                  <w:divsChild>
                    <w:div w:id="230586064">
                      <w:marLeft w:val="0"/>
                      <w:marRight w:val="0"/>
                      <w:marTop w:val="0"/>
                      <w:marBottom w:val="0"/>
                      <w:divBdr>
                        <w:top w:val="none" w:sz="0" w:space="0" w:color="auto"/>
                        <w:left w:val="none" w:sz="0" w:space="0" w:color="auto"/>
                        <w:bottom w:val="none" w:sz="0" w:space="0" w:color="auto"/>
                        <w:right w:val="none" w:sz="0" w:space="0" w:color="auto"/>
                      </w:divBdr>
                    </w:div>
                  </w:divsChild>
                </w:div>
                <w:div w:id="764493150">
                  <w:marLeft w:val="0"/>
                  <w:marRight w:val="0"/>
                  <w:marTop w:val="0"/>
                  <w:marBottom w:val="0"/>
                  <w:divBdr>
                    <w:top w:val="none" w:sz="0" w:space="0" w:color="auto"/>
                    <w:left w:val="none" w:sz="0" w:space="0" w:color="auto"/>
                    <w:bottom w:val="none" w:sz="0" w:space="0" w:color="auto"/>
                    <w:right w:val="none" w:sz="0" w:space="0" w:color="auto"/>
                  </w:divBdr>
                  <w:divsChild>
                    <w:div w:id="1641694411">
                      <w:marLeft w:val="0"/>
                      <w:marRight w:val="0"/>
                      <w:marTop w:val="0"/>
                      <w:marBottom w:val="0"/>
                      <w:divBdr>
                        <w:top w:val="none" w:sz="0" w:space="0" w:color="auto"/>
                        <w:left w:val="none" w:sz="0" w:space="0" w:color="auto"/>
                        <w:bottom w:val="none" w:sz="0" w:space="0" w:color="auto"/>
                        <w:right w:val="none" w:sz="0" w:space="0" w:color="auto"/>
                      </w:divBdr>
                    </w:div>
                  </w:divsChild>
                </w:div>
                <w:div w:id="769547999">
                  <w:marLeft w:val="0"/>
                  <w:marRight w:val="0"/>
                  <w:marTop w:val="0"/>
                  <w:marBottom w:val="0"/>
                  <w:divBdr>
                    <w:top w:val="none" w:sz="0" w:space="0" w:color="auto"/>
                    <w:left w:val="none" w:sz="0" w:space="0" w:color="auto"/>
                    <w:bottom w:val="none" w:sz="0" w:space="0" w:color="auto"/>
                    <w:right w:val="none" w:sz="0" w:space="0" w:color="auto"/>
                  </w:divBdr>
                  <w:divsChild>
                    <w:div w:id="973407994">
                      <w:marLeft w:val="0"/>
                      <w:marRight w:val="0"/>
                      <w:marTop w:val="0"/>
                      <w:marBottom w:val="0"/>
                      <w:divBdr>
                        <w:top w:val="none" w:sz="0" w:space="0" w:color="auto"/>
                        <w:left w:val="none" w:sz="0" w:space="0" w:color="auto"/>
                        <w:bottom w:val="none" w:sz="0" w:space="0" w:color="auto"/>
                        <w:right w:val="none" w:sz="0" w:space="0" w:color="auto"/>
                      </w:divBdr>
                    </w:div>
                  </w:divsChild>
                </w:div>
                <w:div w:id="775716649">
                  <w:marLeft w:val="0"/>
                  <w:marRight w:val="0"/>
                  <w:marTop w:val="0"/>
                  <w:marBottom w:val="0"/>
                  <w:divBdr>
                    <w:top w:val="none" w:sz="0" w:space="0" w:color="auto"/>
                    <w:left w:val="none" w:sz="0" w:space="0" w:color="auto"/>
                    <w:bottom w:val="none" w:sz="0" w:space="0" w:color="auto"/>
                    <w:right w:val="none" w:sz="0" w:space="0" w:color="auto"/>
                  </w:divBdr>
                  <w:divsChild>
                    <w:div w:id="1940404042">
                      <w:marLeft w:val="0"/>
                      <w:marRight w:val="0"/>
                      <w:marTop w:val="0"/>
                      <w:marBottom w:val="0"/>
                      <w:divBdr>
                        <w:top w:val="none" w:sz="0" w:space="0" w:color="auto"/>
                        <w:left w:val="none" w:sz="0" w:space="0" w:color="auto"/>
                        <w:bottom w:val="none" w:sz="0" w:space="0" w:color="auto"/>
                        <w:right w:val="none" w:sz="0" w:space="0" w:color="auto"/>
                      </w:divBdr>
                    </w:div>
                  </w:divsChild>
                </w:div>
                <w:div w:id="793518525">
                  <w:marLeft w:val="0"/>
                  <w:marRight w:val="0"/>
                  <w:marTop w:val="0"/>
                  <w:marBottom w:val="0"/>
                  <w:divBdr>
                    <w:top w:val="none" w:sz="0" w:space="0" w:color="auto"/>
                    <w:left w:val="none" w:sz="0" w:space="0" w:color="auto"/>
                    <w:bottom w:val="none" w:sz="0" w:space="0" w:color="auto"/>
                    <w:right w:val="none" w:sz="0" w:space="0" w:color="auto"/>
                  </w:divBdr>
                  <w:divsChild>
                    <w:div w:id="274410463">
                      <w:marLeft w:val="0"/>
                      <w:marRight w:val="0"/>
                      <w:marTop w:val="0"/>
                      <w:marBottom w:val="0"/>
                      <w:divBdr>
                        <w:top w:val="none" w:sz="0" w:space="0" w:color="auto"/>
                        <w:left w:val="none" w:sz="0" w:space="0" w:color="auto"/>
                        <w:bottom w:val="none" w:sz="0" w:space="0" w:color="auto"/>
                        <w:right w:val="none" w:sz="0" w:space="0" w:color="auto"/>
                      </w:divBdr>
                    </w:div>
                  </w:divsChild>
                </w:div>
                <w:div w:id="795217203">
                  <w:marLeft w:val="0"/>
                  <w:marRight w:val="0"/>
                  <w:marTop w:val="0"/>
                  <w:marBottom w:val="0"/>
                  <w:divBdr>
                    <w:top w:val="none" w:sz="0" w:space="0" w:color="auto"/>
                    <w:left w:val="none" w:sz="0" w:space="0" w:color="auto"/>
                    <w:bottom w:val="none" w:sz="0" w:space="0" w:color="auto"/>
                    <w:right w:val="none" w:sz="0" w:space="0" w:color="auto"/>
                  </w:divBdr>
                  <w:divsChild>
                    <w:div w:id="294414348">
                      <w:marLeft w:val="0"/>
                      <w:marRight w:val="0"/>
                      <w:marTop w:val="0"/>
                      <w:marBottom w:val="0"/>
                      <w:divBdr>
                        <w:top w:val="none" w:sz="0" w:space="0" w:color="auto"/>
                        <w:left w:val="none" w:sz="0" w:space="0" w:color="auto"/>
                        <w:bottom w:val="none" w:sz="0" w:space="0" w:color="auto"/>
                        <w:right w:val="none" w:sz="0" w:space="0" w:color="auto"/>
                      </w:divBdr>
                    </w:div>
                  </w:divsChild>
                </w:div>
                <w:div w:id="842206264">
                  <w:marLeft w:val="0"/>
                  <w:marRight w:val="0"/>
                  <w:marTop w:val="0"/>
                  <w:marBottom w:val="0"/>
                  <w:divBdr>
                    <w:top w:val="none" w:sz="0" w:space="0" w:color="auto"/>
                    <w:left w:val="none" w:sz="0" w:space="0" w:color="auto"/>
                    <w:bottom w:val="none" w:sz="0" w:space="0" w:color="auto"/>
                    <w:right w:val="none" w:sz="0" w:space="0" w:color="auto"/>
                  </w:divBdr>
                  <w:divsChild>
                    <w:div w:id="722366396">
                      <w:marLeft w:val="0"/>
                      <w:marRight w:val="0"/>
                      <w:marTop w:val="0"/>
                      <w:marBottom w:val="0"/>
                      <w:divBdr>
                        <w:top w:val="none" w:sz="0" w:space="0" w:color="auto"/>
                        <w:left w:val="none" w:sz="0" w:space="0" w:color="auto"/>
                        <w:bottom w:val="none" w:sz="0" w:space="0" w:color="auto"/>
                        <w:right w:val="none" w:sz="0" w:space="0" w:color="auto"/>
                      </w:divBdr>
                    </w:div>
                  </w:divsChild>
                </w:div>
                <w:div w:id="846096834">
                  <w:marLeft w:val="0"/>
                  <w:marRight w:val="0"/>
                  <w:marTop w:val="0"/>
                  <w:marBottom w:val="0"/>
                  <w:divBdr>
                    <w:top w:val="none" w:sz="0" w:space="0" w:color="auto"/>
                    <w:left w:val="none" w:sz="0" w:space="0" w:color="auto"/>
                    <w:bottom w:val="none" w:sz="0" w:space="0" w:color="auto"/>
                    <w:right w:val="none" w:sz="0" w:space="0" w:color="auto"/>
                  </w:divBdr>
                  <w:divsChild>
                    <w:div w:id="505443431">
                      <w:marLeft w:val="0"/>
                      <w:marRight w:val="0"/>
                      <w:marTop w:val="0"/>
                      <w:marBottom w:val="0"/>
                      <w:divBdr>
                        <w:top w:val="none" w:sz="0" w:space="0" w:color="auto"/>
                        <w:left w:val="none" w:sz="0" w:space="0" w:color="auto"/>
                        <w:bottom w:val="none" w:sz="0" w:space="0" w:color="auto"/>
                        <w:right w:val="none" w:sz="0" w:space="0" w:color="auto"/>
                      </w:divBdr>
                    </w:div>
                  </w:divsChild>
                </w:div>
                <w:div w:id="910117533">
                  <w:marLeft w:val="0"/>
                  <w:marRight w:val="0"/>
                  <w:marTop w:val="0"/>
                  <w:marBottom w:val="0"/>
                  <w:divBdr>
                    <w:top w:val="none" w:sz="0" w:space="0" w:color="auto"/>
                    <w:left w:val="none" w:sz="0" w:space="0" w:color="auto"/>
                    <w:bottom w:val="none" w:sz="0" w:space="0" w:color="auto"/>
                    <w:right w:val="none" w:sz="0" w:space="0" w:color="auto"/>
                  </w:divBdr>
                  <w:divsChild>
                    <w:div w:id="1662539116">
                      <w:marLeft w:val="0"/>
                      <w:marRight w:val="0"/>
                      <w:marTop w:val="0"/>
                      <w:marBottom w:val="0"/>
                      <w:divBdr>
                        <w:top w:val="none" w:sz="0" w:space="0" w:color="auto"/>
                        <w:left w:val="none" w:sz="0" w:space="0" w:color="auto"/>
                        <w:bottom w:val="none" w:sz="0" w:space="0" w:color="auto"/>
                        <w:right w:val="none" w:sz="0" w:space="0" w:color="auto"/>
                      </w:divBdr>
                    </w:div>
                  </w:divsChild>
                </w:div>
                <w:div w:id="925501728">
                  <w:marLeft w:val="0"/>
                  <w:marRight w:val="0"/>
                  <w:marTop w:val="0"/>
                  <w:marBottom w:val="0"/>
                  <w:divBdr>
                    <w:top w:val="none" w:sz="0" w:space="0" w:color="auto"/>
                    <w:left w:val="none" w:sz="0" w:space="0" w:color="auto"/>
                    <w:bottom w:val="none" w:sz="0" w:space="0" w:color="auto"/>
                    <w:right w:val="none" w:sz="0" w:space="0" w:color="auto"/>
                  </w:divBdr>
                  <w:divsChild>
                    <w:div w:id="71051558">
                      <w:marLeft w:val="0"/>
                      <w:marRight w:val="0"/>
                      <w:marTop w:val="0"/>
                      <w:marBottom w:val="0"/>
                      <w:divBdr>
                        <w:top w:val="none" w:sz="0" w:space="0" w:color="auto"/>
                        <w:left w:val="none" w:sz="0" w:space="0" w:color="auto"/>
                        <w:bottom w:val="none" w:sz="0" w:space="0" w:color="auto"/>
                        <w:right w:val="none" w:sz="0" w:space="0" w:color="auto"/>
                      </w:divBdr>
                    </w:div>
                    <w:div w:id="346686739">
                      <w:marLeft w:val="0"/>
                      <w:marRight w:val="0"/>
                      <w:marTop w:val="0"/>
                      <w:marBottom w:val="0"/>
                      <w:divBdr>
                        <w:top w:val="none" w:sz="0" w:space="0" w:color="auto"/>
                        <w:left w:val="none" w:sz="0" w:space="0" w:color="auto"/>
                        <w:bottom w:val="none" w:sz="0" w:space="0" w:color="auto"/>
                        <w:right w:val="none" w:sz="0" w:space="0" w:color="auto"/>
                      </w:divBdr>
                    </w:div>
                    <w:div w:id="1020668085">
                      <w:marLeft w:val="0"/>
                      <w:marRight w:val="0"/>
                      <w:marTop w:val="0"/>
                      <w:marBottom w:val="0"/>
                      <w:divBdr>
                        <w:top w:val="none" w:sz="0" w:space="0" w:color="auto"/>
                        <w:left w:val="none" w:sz="0" w:space="0" w:color="auto"/>
                        <w:bottom w:val="none" w:sz="0" w:space="0" w:color="auto"/>
                        <w:right w:val="none" w:sz="0" w:space="0" w:color="auto"/>
                      </w:divBdr>
                    </w:div>
                    <w:div w:id="1088885124">
                      <w:marLeft w:val="0"/>
                      <w:marRight w:val="0"/>
                      <w:marTop w:val="0"/>
                      <w:marBottom w:val="0"/>
                      <w:divBdr>
                        <w:top w:val="none" w:sz="0" w:space="0" w:color="auto"/>
                        <w:left w:val="none" w:sz="0" w:space="0" w:color="auto"/>
                        <w:bottom w:val="none" w:sz="0" w:space="0" w:color="auto"/>
                        <w:right w:val="none" w:sz="0" w:space="0" w:color="auto"/>
                      </w:divBdr>
                    </w:div>
                  </w:divsChild>
                </w:div>
                <w:div w:id="1009940461">
                  <w:marLeft w:val="0"/>
                  <w:marRight w:val="0"/>
                  <w:marTop w:val="0"/>
                  <w:marBottom w:val="0"/>
                  <w:divBdr>
                    <w:top w:val="none" w:sz="0" w:space="0" w:color="auto"/>
                    <w:left w:val="none" w:sz="0" w:space="0" w:color="auto"/>
                    <w:bottom w:val="none" w:sz="0" w:space="0" w:color="auto"/>
                    <w:right w:val="none" w:sz="0" w:space="0" w:color="auto"/>
                  </w:divBdr>
                  <w:divsChild>
                    <w:div w:id="1608462458">
                      <w:marLeft w:val="0"/>
                      <w:marRight w:val="0"/>
                      <w:marTop w:val="0"/>
                      <w:marBottom w:val="0"/>
                      <w:divBdr>
                        <w:top w:val="none" w:sz="0" w:space="0" w:color="auto"/>
                        <w:left w:val="none" w:sz="0" w:space="0" w:color="auto"/>
                        <w:bottom w:val="none" w:sz="0" w:space="0" w:color="auto"/>
                        <w:right w:val="none" w:sz="0" w:space="0" w:color="auto"/>
                      </w:divBdr>
                    </w:div>
                  </w:divsChild>
                </w:div>
                <w:div w:id="1025710613">
                  <w:marLeft w:val="0"/>
                  <w:marRight w:val="0"/>
                  <w:marTop w:val="0"/>
                  <w:marBottom w:val="0"/>
                  <w:divBdr>
                    <w:top w:val="none" w:sz="0" w:space="0" w:color="auto"/>
                    <w:left w:val="none" w:sz="0" w:space="0" w:color="auto"/>
                    <w:bottom w:val="none" w:sz="0" w:space="0" w:color="auto"/>
                    <w:right w:val="none" w:sz="0" w:space="0" w:color="auto"/>
                  </w:divBdr>
                  <w:divsChild>
                    <w:div w:id="1479690547">
                      <w:marLeft w:val="0"/>
                      <w:marRight w:val="0"/>
                      <w:marTop w:val="0"/>
                      <w:marBottom w:val="0"/>
                      <w:divBdr>
                        <w:top w:val="none" w:sz="0" w:space="0" w:color="auto"/>
                        <w:left w:val="none" w:sz="0" w:space="0" w:color="auto"/>
                        <w:bottom w:val="none" w:sz="0" w:space="0" w:color="auto"/>
                        <w:right w:val="none" w:sz="0" w:space="0" w:color="auto"/>
                      </w:divBdr>
                    </w:div>
                  </w:divsChild>
                </w:div>
                <w:div w:id="1035303358">
                  <w:marLeft w:val="0"/>
                  <w:marRight w:val="0"/>
                  <w:marTop w:val="0"/>
                  <w:marBottom w:val="0"/>
                  <w:divBdr>
                    <w:top w:val="none" w:sz="0" w:space="0" w:color="auto"/>
                    <w:left w:val="none" w:sz="0" w:space="0" w:color="auto"/>
                    <w:bottom w:val="none" w:sz="0" w:space="0" w:color="auto"/>
                    <w:right w:val="none" w:sz="0" w:space="0" w:color="auto"/>
                  </w:divBdr>
                  <w:divsChild>
                    <w:div w:id="422263643">
                      <w:marLeft w:val="0"/>
                      <w:marRight w:val="0"/>
                      <w:marTop w:val="0"/>
                      <w:marBottom w:val="0"/>
                      <w:divBdr>
                        <w:top w:val="none" w:sz="0" w:space="0" w:color="auto"/>
                        <w:left w:val="none" w:sz="0" w:space="0" w:color="auto"/>
                        <w:bottom w:val="none" w:sz="0" w:space="0" w:color="auto"/>
                        <w:right w:val="none" w:sz="0" w:space="0" w:color="auto"/>
                      </w:divBdr>
                    </w:div>
                  </w:divsChild>
                </w:div>
                <w:div w:id="1066680150">
                  <w:marLeft w:val="0"/>
                  <w:marRight w:val="0"/>
                  <w:marTop w:val="0"/>
                  <w:marBottom w:val="0"/>
                  <w:divBdr>
                    <w:top w:val="none" w:sz="0" w:space="0" w:color="auto"/>
                    <w:left w:val="none" w:sz="0" w:space="0" w:color="auto"/>
                    <w:bottom w:val="none" w:sz="0" w:space="0" w:color="auto"/>
                    <w:right w:val="none" w:sz="0" w:space="0" w:color="auto"/>
                  </w:divBdr>
                  <w:divsChild>
                    <w:div w:id="1488475881">
                      <w:marLeft w:val="0"/>
                      <w:marRight w:val="0"/>
                      <w:marTop w:val="0"/>
                      <w:marBottom w:val="0"/>
                      <w:divBdr>
                        <w:top w:val="none" w:sz="0" w:space="0" w:color="auto"/>
                        <w:left w:val="none" w:sz="0" w:space="0" w:color="auto"/>
                        <w:bottom w:val="none" w:sz="0" w:space="0" w:color="auto"/>
                        <w:right w:val="none" w:sz="0" w:space="0" w:color="auto"/>
                      </w:divBdr>
                    </w:div>
                  </w:divsChild>
                </w:div>
                <w:div w:id="1098403036">
                  <w:marLeft w:val="0"/>
                  <w:marRight w:val="0"/>
                  <w:marTop w:val="0"/>
                  <w:marBottom w:val="0"/>
                  <w:divBdr>
                    <w:top w:val="none" w:sz="0" w:space="0" w:color="auto"/>
                    <w:left w:val="none" w:sz="0" w:space="0" w:color="auto"/>
                    <w:bottom w:val="none" w:sz="0" w:space="0" w:color="auto"/>
                    <w:right w:val="none" w:sz="0" w:space="0" w:color="auto"/>
                  </w:divBdr>
                  <w:divsChild>
                    <w:div w:id="68501427">
                      <w:marLeft w:val="0"/>
                      <w:marRight w:val="0"/>
                      <w:marTop w:val="0"/>
                      <w:marBottom w:val="0"/>
                      <w:divBdr>
                        <w:top w:val="none" w:sz="0" w:space="0" w:color="auto"/>
                        <w:left w:val="none" w:sz="0" w:space="0" w:color="auto"/>
                        <w:bottom w:val="none" w:sz="0" w:space="0" w:color="auto"/>
                        <w:right w:val="none" w:sz="0" w:space="0" w:color="auto"/>
                      </w:divBdr>
                    </w:div>
                  </w:divsChild>
                </w:div>
                <w:div w:id="1127040184">
                  <w:marLeft w:val="0"/>
                  <w:marRight w:val="0"/>
                  <w:marTop w:val="0"/>
                  <w:marBottom w:val="0"/>
                  <w:divBdr>
                    <w:top w:val="none" w:sz="0" w:space="0" w:color="auto"/>
                    <w:left w:val="none" w:sz="0" w:space="0" w:color="auto"/>
                    <w:bottom w:val="none" w:sz="0" w:space="0" w:color="auto"/>
                    <w:right w:val="none" w:sz="0" w:space="0" w:color="auto"/>
                  </w:divBdr>
                  <w:divsChild>
                    <w:div w:id="785006248">
                      <w:marLeft w:val="0"/>
                      <w:marRight w:val="0"/>
                      <w:marTop w:val="0"/>
                      <w:marBottom w:val="0"/>
                      <w:divBdr>
                        <w:top w:val="none" w:sz="0" w:space="0" w:color="auto"/>
                        <w:left w:val="none" w:sz="0" w:space="0" w:color="auto"/>
                        <w:bottom w:val="none" w:sz="0" w:space="0" w:color="auto"/>
                        <w:right w:val="none" w:sz="0" w:space="0" w:color="auto"/>
                      </w:divBdr>
                    </w:div>
                  </w:divsChild>
                </w:div>
                <w:div w:id="1131554990">
                  <w:marLeft w:val="0"/>
                  <w:marRight w:val="0"/>
                  <w:marTop w:val="0"/>
                  <w:marBottom w:val="0"/>
                  <w:divBdr>
                    <w:top w:val="none" w:sz="0" w:space="0" w:color="auto"/>
                    <w:left w:val="none" w:sz="0" w:space="0" w:color="auto"/>
                    <w:bottom w:val="none" w:sz="0" w:space="0" w:color="auto"/>
                    <w:right w:val="none" w:sz="0" w:space="0" w:color="auto"/>
                  </w:divBdr>
                  <w:divsChild>
                    <w:div w:id="1802725558">
                      <w:marLeft w:val="0"/>
                      <w:marRight w:val="0"/>
                      <w:marTop w:val="0"/>
                      <w:marBottom w:val="0"/>
                      <w:divBdr>
                        <w:top w:val="none" w:sz="0" w:space="0" w:color="auto"/>
                        <w:left w:val="none" w:sz="0" w:space="0" w:color="auto"/>
                        <w:bottom w:val="none" w:sz="0" w:space="0" w:color="auto"/>
                        <w:right w:val="none" w:sz="0" w:space="0" w:color="auto"/>
                      </w:divBdr>
                    </w:div>
                  </w:divsChild>
                </w:div>
                <w:div w:id="1147669121">
                  <w:marLeft w:val="0"/>
                  <w:marRight w:val="0"/>
                  <w:marTop w:val="0"/>
                  <w:marBottom w:val="0"/>
                  <w:divBdr>
                    <w:top w:val="none" w:sz="0" w:space="0" w:color="auto"/>
                    <w:left w:val="none" w:sz="0" w:space="0" w:color="auto"/>
                    <w:bottom w:val="none" w:sz="0" w:space="0" w:color="auto"/>
                    <w:right w:val="none" w:sz="0" w:space="0" w:color="auto"/>
                  </w:divBdr>
                  <w:divsChild>
                    <w:div w:id="1596019036">
                      <w:marLeft w:val="0"/>
                      <w:marRight w:val="0"/>
                      <w:marTop w:val="0"/>
                      <w:marBottom w:val="0"/>
                      <w:divBdr>
                        <w:top w:val="none" w:sz="0" w:space="0" w:color="auto"/>
                        <w:left w:val="none" w:sz="0" w:space="0" w:color="auto"/>
                        <w:bottom w:val="none" w:sz="0" w:space="0" w:color="auto"/>
                        <w:right w:val="none" w:sz="0" w:space="0" w:color="auto"/>
                      </w:divBdr>
                    </w:div>
                  </w:divsChild>
                </w:div>
                <w:div w:id="1179005016">
                  <w:marLeft w:val="0"/>
                  <w:marRight w:val="0"/>
                  <w:marTop w:val="0"/>
                  <w:marBottom w:val="0"/>
                  <w:divBdr>
                    <w:top w:val="none" w:sz="0" w:space="0" w:color="auto"/>
                    <w:left w:val="none" w:sz="0" w:space="0" w:color="auto"/>
                    <w:bottom w:val="none" w:sz="0" w:space="0" w:color="auto"/>
                    <w:right w:val="none" w:sz="0" w:space="0" w:color="auto"/>
                  </w:divBdr>
                  <w:divsChild>
                    <w:div w:id="587081172">
                      <w:marLeft w:val="0"/>
                      <w:marRight w:val="0"/>
                      <w:marTop w:val="0"/>
                      <w:marBottom w:val="0"/>
                      <w:divBdr>
                        <w:top w:val="none" w:sz="0" w:space="0" w:color="auto"/>
                        <w:left w:val="none" w:sz="0" w:space="0" w:color="auto"/>
                        <w:bottom w:val="none" w:sz="0" w:space="0" w:color="auto"/>
                        <w:right w:val="none" w:sz="0" w:space="0" w:color="auto"/>
                      </w:divBdr>
                    </w:div>
                  </w:divsChild>
                </w:div>
                <w:div w:id="1190682776">
                  <w:marLeft w:val="0"/>
                  <w:marRight w:val="0"/>
                  <w:marTop w:val="0"/>
                  <w:marBottom w:val="0"/>
                  <w:divBdr>
                    <w:top w:val="none" w:sz="0" w:space="0" w:color="auto"/>
                    <w:left w:val="none" w:sz="0" w:space="0" w:color="auto"/>
                    <w:bottom w:val="none" w:sz="0" w:space="0" w:color="auto"/>
                    <w:right w:val="none" w:sz="0" w:space="0" w:color="auto"/>
                  </w:divBdr>
                  <w:divsChild>
                    <w:div w:id="1211919403">
                      <w:marLeft w:val="0"/>
                      <w:marRight w:val="0"/>
                      <w:marTop w:val="0"/>
                      <w:marBottom w:val="0"/>
                      <w:divBdr>
                        <w:top w:val="none" w:sz="0" w:space="0" w:color="auto"/>
                        <w:left w:val="none" w:sz="0" w:space="0" w:color="auto"/>
                        <w:bottom w:val="none" w:sz="0" w:space="0" w:color="auto"/>
                        <w:right w:val="none" w:sz="0" w:space="0" w:color="auto"/>
                      </w:divBdr>
                    </w:div>
                    <w:div w:id="1378893230">
                      <w:marLeft w:val="0"/>
                      <w:marRight w:val="0"/>
                      <w:marTop w:val="0"/>
                      <w:marBottom w:val="0"/>
                      <w:divBdr>
                        <w:top w:val="none" w:sz="0" w:space="0" w:color="auto"/>
                        <w:left w:val="none" w:sz="0" w:space="0" w:color="auto"/>
                        <w:bottom w:val="none" w:sz="0" w:space="0" w:color="auto"/>
                        <w:right w:val="none" w:sz="0" w:space="0" w:color="auto"/>
                      </w:divBdr>
                    </w:div>
                    <w:div w:id="1770850374">
                      <w:marLeft w:val="0"/>
                      <w:marRight w:val="0"/>
                      <w:marTop w:val="0"/>
                      <w:marBottom w:val="0"/>
                      <w:divBdr>
                        <w:top w:val="none" w:sz="0" w:space="0" w:color="auto"/>
                        <w:left w:val="none" w:sz="0" w:space="0" w:color="auto"/>
                        <w:bottom w:val="none" w:sz="0" w:space="0" w:color="auto"/>
                        <w:right w:val="none" w:sz="0" w:space="0" w:color="auto"/>
                      </w:divBdr>
                    </w:div>
                    <w:div w:id="2121141424">
                      <w:marLeft w:val="0"/>
                      <w:marRight w:val="0"/>
                      <w:marTop w:val="0"/>
                      <w:marBottom w:val="0"/>
                      <w:divBdr>
                        <w:top w:val="none" w:sz="0" w:space="0" w:color="auto"/>
                        <w:left w:val="none" w:sz="0" w:space="0" w:color="auto"/>
                        <w:bottom w:val="none" w:sz="0" w:space="0" w:color="auto"/>
                        <w:right w:val="none" w:sz="0" w:space="0" w:color="auto"/>
                      </w:divBdr>
                    </w:div>
                  </w:divsChild>
                </w:div>
                <w:div w:id="1194810937">
                  <w:marLeft w:val="0"/>
                  <w:marRight w:val="0"/>
                  <w:marTop w:val="0"/>
                  <w:marBottom w:val="0"/>
                  <w:divBdr>
                    <w:top w:val="none" w:sz="0" w:space="0" w:color="auto"/>
                    <w:left w:val="none" w:sz="0" w:space="0" w:color="auto"/>
                    <w:bottom w:val="none" w:sz="0" w:space="0" w:color="auto"/>
                    <w:right w:val="none" w:sz="0" w:space="0" w:color="auto"/>
                  </w:divBdr>
                  <w:divsChild>
                    <w:div w:id="266425862">
                      <w:marLeft w:val="0"/>
                      <w:marRight w:val="0"/>
                      <w:marTop w:val="0"/>
                      <w:marBottom w:val="0"/>
                      <w:divBdr>
                        <w:top w:val="none" w:sz="0" w:space="0" w:color="auto"/>
                        <w:left w:val="none" w:sz="0" w:space="0" w:color="auto"/>
                        <w:bottom w:val="none" w:sz="0" w:space="0" w:color="auto"/>
                        <w:right w:val="none" w:sz="0" w:space="0" w:color="auto"/>
                      </w:divBdr>
                    </w:div>
                  </w:divsChild>
                </w:div>
                <w:div w:id="1210150301">
                  <w:marLeft w:val="0"/>
                  <w:marRight w:val="0"/>
                  <w:marTop w:val="0"/>
                  <w:marBottom w:val="0"/>
                  <w:divBdr>
                    <w:top w:val="none" w:sz="0" w:space="0" w:color="auto"/>
                    <w:left w:val="none" w:sz="0" w:space="0" w:color="auto"/>
                    <w:bottom w:val="none" w:sz="0" w:space="0" w:color="auto"/>
                    <w:right w:val="none" w:sz="0" w:space="0" w:color="auto"/>
                  </w:divBdr>
                  <w:divsChild>
                    <w:div w:id="1670056829">
                      <w:marLeft w:val="0"/>
                      <w:marRight w:val="0"/>
                      <w:marTop w:val="0"/>
                      <w:marBottom w:val="0"/>
                      <w:divBdr>
                        <w:top w:val="none" w:sz="0" w:space="0" w:color="auto"/>
                        <w:left w:val="none" w:sz="0" w:space="0" w:color="auto"/>
                        <w:bottom w:val="none" w:sz="0" w:space="0" w:color="auto"/>
                        <w:right w:val="none" w:sz="0" w:space="0" w:color="auto"/>
                      </w:divBdr>
                    </w:div>
                  </w:divsChild>
                </w:div>
                <w:div w:id="1263496124">
                  <w:marLeft w:val="0"/>
                  <w:marRight w:val="0"/>
                  <w:marTop w:val="0"/>
                  <w:marBottom w:val="0"/>
                  <w:divBdr>
                    <w:top w:val="none" w:sz="0" w:space="0" w:color="auto"/>
                    <w:left w:val="none" w:sz="0" w:space="0" w:color="auto"/>
                    <w:bottom w:val="none" w:sz="0" w:space="0" w:color="auto"/>
                    <w:right w:val="none" w:sz="0" w:space="0" w:color="auto"/>
                  </w:divBdr>
                  <w:divsChild>
                    <w:div w:id="1447701068">
                      <w:marLeft w:val="0"/>
                      <w:marRight w:val="0"/>
                      <w:marTop w:val="0"/>
                      <w:marBottom w:val="0"/>
                      <w:divBdr>
                        <w:top w:val="none" w:sz="0" w:space="0" w:color="auto"/>
                        <w:left w:val="none" w:sz="0" w:space="0" w:color="auto"/>
                        <w:bottom w:val="none" w:sz="0" w:space="0" w:color="auto"/>
                        <w:right w:val="none" w:sz="0" w:space="0" w:color="auto"/>
                      </w:divBdr>
                    </w:div>
                  </w:divsChild>
                </w:div>
                <w:div w:id="1268730706">
                  <w:marLeft w:val="0"/>
                  <w:marRight w:val="0"/>
                  <w:marTop w:val="0"/>
                  <w:marBottom w:val="0"/>
                  <w:divBdr>
                    <w:top w:val="none" w:sz="0" w:space="0" w:color="auto"/>
                    <w:left w:val="none" w:sz="0" w:space="0" w:color="auto"/>
                    <w:bottom w:val="none" w:sz="0" w:space="0" w:color="auto"/>
                    <w:right w:val="none" w:sz="0" w:space="0" w:color="auto"/>
                  </w:divBdr>
                  <w:divsChild>
                    <w:div w:id="905184345">
                      <w:marLeft w:val="0"/>
                      <w:marRight w:val="0"/>
                      <w:marTop w:val="0"/>
                      <w:marBottom w:val="0"/>
                      <w:divBdr>
                        <w:top w:val="none" w:sz="0" w:space="0" w:color="auto"/>
                        <w:left w:val="none" w:sz="0" w:space="0" w:color="auto"/>
                        <w:bottom w:val="none" w:sz="0" w:space="0" w:color="auto"/>
                        <w:right w:val="none" w:sz="0" w:space="0" w:color="auto"/>
                      </w:divBdr>
                    </w:div>
                  </w:divsChild>
                </w:div>
                <w:div w:id="1276983675">
                  <w:marLeft w:val="0"/>
                  <w:marRight w:val="0"/>
                  <w:marTop w:val="0"/>
                  <w:marBottom w:val="0"/>
                  <w:divBdr>
                    <w:top w:val="none" w:sz="0" w:space="0" w:color="auto"/>
                    <w:left w:val="none" w:sz="0" w:space="0" w:color="auto"/>
                    <w:bottom w:val="none" w:sz="0" w:space="0" w:color="auto"/>
                    <w:right w:val="none" w:sz="0" w:space="0" w:color="auto"/>
                  </w:divBdr>
                  <w:divsChild>
                    <w:div w:id="199318496">
                      <w:marLeft w:val="0"/>
                      <w:marRight w:val="0"/>
                      <w:marTop w:val="0"/>
                      <w:marBottom w:val="0"/>
                      <w:divBdr>
                        <w:top w:val="none" w:sz="0" w:space="0" w:color="auto"/>
                        <w:left w:val="none" w:sz="0" w:space="0" w:color="auto"/>
                        <w:bottom w:val="none" w:sz="0" w:space="0" w:color="auto"/>
                        <w:right w:val="none" w:sz="0" w:space="0" w:color="auto"/>
                      </w:divBdr>
                    </w:div>
                  </w:divsChild>
                </w:div>
                <w:div w:id="1284507475">
                  <w:marLeft w:val="0"/>
                  <w:marRight w:val="0"/>
                  <w:marTop w:val="0"/>
                  <w:marBottom w:val="0"/>
                  <w:divBdr>
                    <w:top w:val="none" w:sz="0" w:space="0" w:color="auto"/>
                    <w:left w:val="none" w:sz="0" w:space="0" w:color="auto"/>
                    <w:bottom w:val="none" w:sz="0" w:space="0" w:color="auto"/>
                    <w:right w:val="none" w:sz="0" w:space="0" w:color="auto"/>
                  </w:divBdr>
                  <w:divsChild>
                    <w:div w:id="413817868">
                      <w:marLeft w:val="0"/>
                      <w:marRight w:val="0"/>
                      <w:marTop w:val="0"/>
                      <w:marBottom w:val="0"/>
                      <w:divBdr>
                        <w:top w:val="none" w:sz="0" w:space="0" w:color="auto"/>
                        <w:left w:val="none" w:sz="0" w:space="0" w:color="auto"/>
                        <w:bottom w:val="none" w:sz="0" w:space="0" w:color="auto"/>
                        <w:right w:val="none" w:sz="0" w:space="0" w:color="auto"/>
                      </w:divBdr>
                    </w:div>
                  </w:divsChild>
                </w:div>
                <w:div w:id="1286498577">
                  <w:marLeft w:val="0"/>
                  <w:marRight w:val="0"/>
                  <w:marTop w:val="0"/>
                  <w:marBottom w:val="0"/>
                  <w:divBdr>
                    <w:top w:val="none" w:sz="0" w:space="0" w:color="auto"/>
                    <w:left w:val="none" w:sz="0" w:space="0" w:color="auto"/>
                    <w:bottom w:val="none" w:sz="0" w:space="0" w:color="auto"/>
                    <w:right w:val="none" w:sz="0" w:space="0" w:color="auto"/>
                  </w:divBdr>
                  <w:divsChild>
                    <w:div w:id="641813041">
                      <w:marLeft w:val="0"/>
                      <w:marRight w:val="0"/>
                      <w:marTop w:val="0"/>
                      <w:marBottom w:val="0"/>
                      <w:divBdr>
                        <w:top w:val="none" w:sz="0" w:space="0" w:color="auto"/>
                        <w:left w:val="none" w:sz="0" w:space="0" w:color="auto"/>
                        <w:bottom w:val="none" w:sz="0" w:space="0" w:color="auto"/>
                        <w:right w:val="none" w:sz="0" w:space="0" w:color="auto"/>
                      </w:divBdr>
                    </w:div>
                  </w:divsChild>
                </w:div>
                <w:div w:id="1348675434">
                  <w:marLeft w:val="0"/>
                  <w:marRight w:val="0"/>
                  <w:marTop w:val="0"/>
                  <w:marBottom w:val="0"/>
                  <w:divBdr>
                    <w:top w:val="none" w:sz="0" w:space="0" w:color="auto"/>
                    <w:left w:val="none" w:sz="0" w:space="0" w:color="auto"/>
                    <w:bottom w:val="none" w:sz="0" w:space="0" w:color="auto"/>
                    <w:right w:val="none" w:sz="0" w:space="0" w:color="auto"/>
                  </w:divBdr>
                  <w:divsChild>
                    <w:div w:id="1629553770">
                      <w:marLeft w:val="0"/>
                      <w:marRight w:val="0"/>
                      <w:marTop w:val="0"/>
                      <w:marBottom w:val="0"/>
                      <w:divBdr>
                        <w:top w:val="none" w:sz="0" w:space="0" w:color="auto"/>
                        <w:left w:val="none" w:sz="0" w:space="0" w:color="auto"/>
                        <w:bottom w:val="none" w:sz="0" w:space="0" w:color="auto"/>
                        <w:right w:val="none" w:sz="0" w:space="0" w:color="auto"/>
                      </w:divBdr>
                    </w:div>
                  </w:divsChild>
                </w:div>
                <w:div w:id="1431045071">
                  <w:marLeft w:val="0"/>
                  <w:marRight w:val="0"/>
                  <w:marTop w:val="0"/>
                  <w:marBottom w:val="0"/>
                  <w:divBdr>
                    <w:top w:val="none" w:sz="0" w:space="0" w:color="auto"/>
                    <w:left w:val="none" w:sz="0" w:space="0" w:color="auto"/>
                    <w:bottom w:val="none" w:sz="0" w:space="0" w:color="auto"/>
                    <w:right w:val="none" w:sz="0" w:space="0" w:color="auto"/>
                  </w:divBdr>
                  <w:divsChild>
                    <w:div w:id="1169952161">
                      <w:marLeft w:val="0"/>
                      <w:marRight w:val="0"/>
                      <w:marTop w:val="0"/>
                      <w:marBottom w:val="0"/>
                      <w:divBdr>
                        <w:top w:val="none" w:sz="0" w:space="0" w:color="auto"/>
                        <w:left w:val="none" w:sz="0" w:space="0" w:color="auto"/>
                        <w:bottom w:val="none" w:sz="0" w:space="0" w:color="auto"/>
                        <w:right w:val="none" w:sz="0" w:space="0" w:color="auto"/>
                      </w:divBdr>
                    </w:div>
                  </w:divsChild>
                </w:div>
                <w:div w:id="1434980486">
                  <w:marLeft w:val="0"/>
                  <w:marRight w:val="0"/>
                  <w:marTop w:val="0"/>
                  <w:marBottom w:val="0"/>
                  <w:divBdr>
                    <w:top w:val="none" w:sz="0" w:space="0" w:color="auto"/>
                    <w:left w:val="none" w:sz="0" w:space="0" w:color="auto"/>
                    <w:bottom w:val="none" w:sz="0" w:space="0" w:color="auto"/>
                    <w:right w:val="none" w:sz="0" w:space="0" w:color="auto"/>
                  </w:divBdr>
                  <w:divsChild>
                    <w:div w:id="823863127">
                      <w:marLeft w:val="0"/>
                      <w:marRight w:val="0"/>
                      <w:marTop w:val="0"/>
                      <w:marBottom w:val="0"/>
                      <w:divBdr>
                        <w:top w:val="none" w:sz="0" w:space="0" w:color="auto"/>
                        <w:left w:val="none" w:sz="0" w:space="0" w:color="auto"/>
                        <w:bottom w:val="none" w:sz="0" w:space="0" w:color="auto"/>
                        <w:right w:val="none" w:sz="0" w:space="0" w:color="auto"/>
                      </w:divBdr>
                    </w:div>
                  </w:divsChild>
                </w:div>
                <w:div w:id="1493448212">
                  <w:marLeft w:val="0"/>
                  <w:marRight w:val="0"/>
                  <w:marTop w:val="0"/>
                  <w:marBottom w:val="0"/>
                  <w:divBdr>
                    <w:top w:val="none" w:sz="0" w:space="0" w:color="auto"/>
                    <w:left w:val="none" w:sz="0" w:space="0" w:color="auto"/>
                    <w:bottom w:val="none" w:sz="0" w:space="0" w:color="auto"/>
                    <w:right w:val="none" w:sz="0" w:space="0" w:color="auto"/>
                  </w:divBdr>
                  <w:divsChild>
                    <w:div w:id="2025545440">
                      <w:marLeft w:val="0"/>
                      <w:marRight w:val="0"/>
                      <w:marTop w:val="0"/>
                      <w:marBottom w:val="0"/>
                      <w:divBdr>
                        <w:top w:val="none" w:sz="0" w:space="0" w:color="auto"/>
                        <w:left w:val="none" w:sz="0" w:space="0" w:color="auto"/>
                        <w:bottom w:val="none" w:sz="0" w:space="0" w:color="auto"/>
                        <w:right w:val="none" w:sz="0" w:space="0" w:color="auto"/>
                      </w:divBdr>
                    </w:div>
                  </w:divsChild>
                </w:div>
                <w:div w:id="1508983643">
                  <w:marLeft w:val="0"/>
                  <w:marRight w:val="0"/>
                  <w:marTop w:val="0"/>
                  <w:marBottom w:val="0"/>
                  <w:divBdr>
                    <w:top w:val="none" w:sz="0" w:space="0" w:color="auto"/>
                    <w:left w:val="none" w:sz="0" w:space="0" w:color="auto"/>
                    <w:bottom w:val="none" w:sz="0" w:space="0" w:color="auto"/>
                    <w:right w:val="none" w:sz="0" w:space="0" w:color="auto"/>
                  </w:divBdr>
                  <w:divsChild>
                    <w:div w:id="1322388296">
                      <w:marLeft w:val="0"/>
                      <w:marRight w:val="0"/>
                      <w:marTop w:val="0"/>
                      <w:marBottom w:val="0"/>
                      <w:divBdr>
                        <w:top w:val="none" w:sz="0" w:space="0" w:color="auto"/>
                        <w:left w:val="none" w:sz="0" w:space="0" w:color="auto"/>
                        <w:bottom w:val="none" w:sz="0" w:space="0" w:color="auto"/>
                        <w:right w:val="none" w:sz="0" w:space="0" w:color="auto"/>
                      </w:divBdr>
                    </w:div>
                  </w:divsChild>
                </w:div>
                <w:div w:id="1518694127">
                  <w:marLeft w:val="0"/>
                  <w:marRight w:val="0"/>
                  <w:marTop w:val="0"/>
                  <w:marBottom w:val="0"/>
                  <w:divBdr>
                    <w:top w:val="none" w:sz="0" w:space="0" w:color="auto"/>
                    <w:left w:val="none" w:sz="0" w:space="0" w:color="auto"/>
                    <w:bottom w:val="none" w:sz="0" w:space="0" w:color="auto"/>
                    <w:right w:val="none" w:sz="0" w:space="0" w:color="auto"/>
                  </w:divBdr>
                  <w:divsChild>
                    <w:div w:id="1404716039">
                      <w:marLeft w:val="0"/>
                      <w:marRight w:val="0"/>
                      <w:marTop w:val="0"/>
                      <w:marBottom w:val="0"/>
                      <w:divBdr>
                        <w:top w:val="none" w:sz="0" w:space="0" w:color="auto"/>
                        <w:left w:val="none" w:sz="0" w:space="0" w:color="auto"/>
                        <w:bottom w:val="none" w:sz="0" w:space="0" w:color="auto"/>
                        <w:right w:val="none" w:sz="0" w:space="0" w:color="auto"/>
                      </w:divBdr>
                    </w:div>
                  </w:divsChild>
                </w:div>
                <w:div w:id="1526023267">
                  <w:marLeft w:val="0"/>
                  <w:marRight w:val="0"/>
                  <w:marTop w:val="0"/>
                  <w:marBottom w:val="0"/>
                  <w:divBdr>
                    <w:top w:val="none" w:sz="0" w:space="0" w:color="auto"/>
                    <w:left w:val="none" w:sz="0" w:space="0" w:color="auto"/>
                    <w:bottom w:val="none" w:sz="0" w:space="0" w:color="auto"/>
                    <w:right w:val="none" w:sz="0" w:space="0" w:color="auto"/>
                  </w:divBdr>
                  <w:divsChild>
                    <w:div w:id="1044672829">
                      <w:marLeft w:val="0"/>
                      <w:marRight w:val="0"/>
                      <w:marTop w:val="0"/>
                      <w:marBottom w:val="0"/>
                      <w:divBdr>
                        <w:top w:val="none" w:sz="0" w:space="0" w:color="auto"/>
                        <w:left w:val="none" w:sz="0" w:space="0" w:color="auto"/>
                        <w:bottom w:val="none" w:sz="0" w:space="0" w:color="auto"/>
                        <w:right w:val="none" w:sz="0" w:space="0" w:color="auto"/>
                      </w:divBdr>
                    </w:div>
                  </w:divsChild>
                </w:div>
                <w:div w:id="1565486627">
                  <w:marLeft w:val="0"/>
                  <w:marRight w:val="0"/>
                  <w:marTop w:val="0"/>
                  <w:marBottom w:val="0"/>
                  <w:divBdr>
                    <w:top w:val="none" w:sz="0" w:space="0" w:color="auto"/>
                    <w:left w:val="none" w:sz="0" w:space="0" w:color="auto"/>
                    <w:bottom w:val="none" w:sz="0" w:space="0" w:color="auto"/>
                    <w:right w:val="none" w:sz="0" w:space="0" w:color="auto"/>
                  </w:divBdr>
                  <w:divsChild>
                    <w:div w:id="2097702044">
                      <w:marLeft w:val="0"/>
                      <w:marRight w:val="0"/>
                      <w:marTop w:val="0"/>
                      <w:marBottom w:val="0"/>
                      <w:divBdr>
                        <w:top w:val="none" w:sz="0" w:space="0" w:color="auto"/>
                        <w:left w:val="none" w:sz="0" w:space="0" w:color="auto"/>
                        <w:bottom w:val="none" w:sz="0" w:space="0" w:color="auto"/>
                        <w:right w:val="none" w:sz="0" w:space="0" w:color="auto"/>
                      </w:divBdr>
                    </w:div>
                  </w:divsChild>
                </w:div>
                <w:div w:id="1593585720">
                  <w:marLeft w:val="0"/>
                  <w:marRight w:val="0"/>
                  <w:marTop w:val="0"/>
                  <w:marBottom w:val="0"/>
                  <w:divBdr>
                    <w:top w:val="none" w:sz="0" w:space="0" w:color="auto"/>
                    <w:left w:val="none" w:sz="0" w:space="0" w:color="auto"/>
                    <w:bottom w:val="none" w:sz="0" w:space="0" w:color="auto"/>
                    <w:right w:val="none" w:sz="0" w:space="0" w:color="auto"/>
                  </w:divBdr>
                  <w:divsChild>
                    <w:div w:id="1863861922">
                      <w:marLeft w:val="0"/>
                      <w:marRight w:val="0"/>
                      <w:marTop w:val="0"/>
                      <w:marBottom w:val="0"/>
                      <w:divBdr>
                        <w:top w:val="none" w:sz="0" w:space="0" w:color="auto"/>
                        <w:left w:val="none" w:sz="0" w:space="0" w:color="auto"/>
                        <w:bottom w:val="none" w:sz="0" w:space="0" w:color="auto"/>
                        <w:right w:val="none" w:sz="0" w:space="0" w:color="auto"/>
                      </w:divBdr>
                    </w:div>
                  </w:divsChild>
                </w:div>
                <w:div w:id="1608005490">
                  <w:marLeft w:val="0"/>
                  <w:marRight w:val="0"/>
                  <w:marTop w:val="0"/>
                  <w:marBottom w:val="0"/>
                  <w:divBdr>
                    <w:top w:val="none" w:sz="0" w:space="0" w:color="auto"/>
                    <w:left w:val="none" w:sz="0" w:space="0" w:color="auto"/>
                    <w:bottom w:val="none" w:sz="0" w:space="0" w:color="auto"/>
                    <w:right w:val="none" w:sz="0" w:space="0" w:color="auto"/>
                  </w:divBdr>
                  <w:divsChild>
                    <w:div w:id="1425571588">
                      <w:marLeft w:val="0"/>
                      <w:marRight w:val="0"/>
                      <w:marTop w:val="0"/>
                      <w:marBottom w:val="0"/>
                      <w:divBdr>
                        <w:top w:val="none" w:sz="0" w:space="0" w:color="auto"/>
                        <w:left w:val="none" w:sz="0" w:space="0" w:color="auto"/>
                        <w:bottom w:val="none" w:sz="0" w:space="0" w:color="auto"/>
                        <w:right w:val="none" w:sz="0" w:space="0" w:color="auto"/>
                      </w:divBdr>
                    </w:div>
                  </w:divsChild>
                </w:div>
                <w:div w:id="1639841974">
                  <w:marLeft w:val="0"/>
                  <w:marRight w:val="0"/>
                  <w:marTop w:val="0"/>
                  <w:marBottom w:val="0"/>
                  <w:divBdr>
                    <w:top w:val="none" w:sz="0" w:space="0" w:color="auto"/>
                    <w:left w:val="none" w:sz="0" w:space="0" w:color="auto"/>
                    <w:bottom w:val="none" w:sz="0" w:space="0" w:color="auto"/>
                    <w:right w:val="none" w:sz="0" w:space="0" w:color="auto"/>
                  </w:divBdr>
                  <w:divsChild>
                    <w:div w:id="247275212">
                      <w:marLeft w:val="0"/>
                      <w:marRight w:val="0"/>
                      <w:marTop w:val="0"/>
                      <w:marBottom w:val="0"/>
                      <w:divBdr>
                        <w:top w:val="none" w:sz="0" w:space="0" w:color="auto"/>
                        <w:left w:val="none" w:sz="0" w:space="0" w:color="auto"/>
                        <w:bottom w:val="none" w:sz="0" w:space="0" w:color="auto"/>
                        <w:right w:val="none" w:sz="0" w:space="0" w:color="auto"/>
                      </w:divBdr>
                    </w:div>
                    <w:div w:id="2039505222">
                      <w:marLeft w:val="0"/>
                      <w:marRight w:val="0"/>
                      <w:marTop w:val="0"/>
                      <w:marBottom w:val="0"/>
                      <w:divBdr>
                        <w:top w:val="none" w:sz="0" w:space="0" w:color="auto"/>
                        <w:left w:val="none" w:sz="0" w:space="0" w:color="auto"/>
                        <w:bottom w:val="none" w:sz="0" w:space="0" w:color="auto"/>
                        <w:right w:val="none" w:sz="0" w:space="0" w:color="auto"/>
                      </w:divBdr>
                    </w:div>
                  </w:divsChild>
                </w:div>
                <w:div w:id="1673023163">
                  <w:marLeft w:val="0"/>
                  <w:marRight w:val="0"/>
                  <w:marTop w:val="0"/>
                  <w:marBottom w:val="0"/>
                  <w:divBdr>
                    <w:top w:val="none" w:sz="0" w:space="0" w:color="auto"/>
                    <w:left w:val="none" w:sz="0" w:space="0" w:color="auto"/>
                    <w:bottom w:val="none" w:sz="0" w:space="0" w:color="auto"/>
                    <w:right w:val="none" w:sz="0" w:space="0" w:color="auto"/>
                  </w:divBdr>
                  <w:divsChild>
                    <w:div w:id="1768651514">
                      <w:marLeft w:val="0"/>
                      <w:marRight w:val="0"/>
                      <w:marTop w:val="0"/>
                      <w:marBottom w:val="0"/>
                      <w:divBdr>
                        <w:top w:val="none" w:sz="0" w:space="0" w:color="auto"/>
                        <w:left w:val="none" w:sz="0" w:space="0" w:color="auto"/>
                        <w:bottom w:val="none" w:sz="0" w:space="0" w:color="auto"/>
                        <w:right w:val="none" w:sz="0" w:space="0" w:color="auto"/>
                      </w:divBdr>
                    </w:div>
                  </w:divsChild>
                </w:div>
                <w:div w:id="1715346910">
                  <w:marLeft w:val="0"/>
                  <w:marRight w:val="0"/>
                  <w:marTop w:val="0"/>
                  <w:marBottom w:val="0"/>
                  <w:divBdr>
                    <w:top w:val="none" w:sz="0" w:space="0" w:color="auto"/>
                    <w:left w:val="none" w:sz="0" w:space="0" w:color="auto"/>
                    <w:bottom w:val="none" w:sz="0" w:space="0" w:color="auto"/>
                    <w:right w:val="none" w:sz="0" w:space="0" w:color="auto"/>
                  </w:divBdr>
                  <w:divsChild>
                    <w:div w:id="1390229681">
                      <w:marLeft w:val="0"/>
                      <w:marRight w:val="0"/>
                      <w:marTop w:val="0"/>
                      <w:marBottom w:val="0"/>
                      <w:divBdr>
                        <w:top w:val="none" w:sz="0" w:space="0" w:color="auto"/>
                        <w:left w:val="none" w:sz="0" w:space="0" w:color="auto"/>
                        <w:bottom w:val="none" w:sz="0" w:space="0" w:color="auto"/>
                        <w:right w:val="none" w:sz="0" w:space="0" w:color="auto"/>
                      </w:divBdr>
                    </w:div>
                  </w:divsChild>
                </w:div>
                <w:div w:id="1735355179">
                  <w:marLeft w:val="0"/>
                  <w:marRight w:val="0"/>
                  <w:marTop w:val="0"/>
                  <w:marBottom w:val="0"/>
                  <w:divBdr>
                    <w:top w:val="none" w:sz="0" w:space="0" w:color="auto"/>
                    <w:left w:val="none" w:sz="0" w:space="0" w:color="auto"/>
                    <w:bottom w:val="none" w:sz="0" w:space="0" w:color="auto"/>
                    <w:right w:val="none" w:sz="0" w:space="0" w:color="auto"/>
                  </w:divBdr>
                  <w:divsChild>
                    <w:div w:id="1199732794">
                      <w:marLeft w:val="0"/>
                      <w:marRight w:val="0"/>
                      <w:marTop w:val="0"/>
                      <w:marBottom w:val="0"/>
                      <w:divBdr>
                        <w:top w:val="none" w:sz="0" w:space="0" w:color="auto"/>
                        <w:left w:val="none" w:sz="0" w:space="0" w:color="auto"/>
                        <w:bottom w:val="none" w:sz="0" w:space="0" w:color="auto"/>
                        <w:right w:val="none" w:sz="0" w:space="0" w:color="auto"/>
                      </w:divBdr>
                    </w:div>
                  </w:divsChild>
                </w:div>
                <w:div w:id="1776512667">
                  <w:marLeft w:val="0"/>
                  <w:marRight w:val="0"/>
                  <w:marTop w:val="0"/>
                  <w:marBottom w:val="0"/>
                  <w:divBdr>
                    <w:top w:val="none" w:sz="0" w:space="0" w:color="auto"/>
                    <w:left w:val="none" w:sz="0" w:space="0" w:color="auto"/>
                    <w:bottom w:val="none" w:sz="0" w:space="0" w:color="auto"/>
                    <w:right w:val="none" w:sz="0" w:space="0" w:color="auto"/>
                  </w:divBdr>
                  <w:divsChild>
                    <w:div w:id="1353534145">
                      <w:marLeft w:val="0"/>
                      <w:marRight w:val="0"/>
                      <w:marTop w:val="0"/>
                      <w:marBottom w:val="0"/>
                      <w:divBdr>
                        <w:top w:val="none" w:sz="0" w:space="0" w:color="auto"/>
                        <w:left w:val="none" w:sz="0" w:space="0" w:color="auto"/>
                        <w:bottom w:val="none" w:sz="0" w:space="0" w:color="auto"/>
                        <w:right w:val="none" w:sz="0" w:space="0" w:color="auto"/>
                      </w:divBdr>
                    </w:div>
                  </w:divsChild>
                </w:div>
                <w:div w:id="1846630782">
                  <w:marLeft w:val="0"/>
                  <w:marRight w:val="0"/>
                  <w:marTop w:val="0"/>
                  <w:marBottom w:val="0"/>
                  <w:divBdr>
                    <w:top w:val="none" w:sz="0" w:space="0" w:color="auto"/>
                    <w:left w:val="none" w:sz="0" w:space="0" w:color="auto"/>
                    <w:bottom w:val="none" w:sz="0" w:space="0" w:color="auto"/>
                    <w:right w:val="none" w:sz="0" w:space="0" w:color="auto"/>
                  </w:divBdr>
                  <w:divsChild>
                    <w:div w:id="20054846">
                      <w:marLeft w:val="0"/>
                      <w:marRight w:val="0"/>
                      <w:marTop w:val="0"/>
                      <w:marBottom w:val="0"/>
                      <w:divBdr>
                        <w:top w:val="none" w:sz="0" w:space="0" w:color="auto"/>
                        <w:left w:val="none" w:sz="0" w:space="0" w:color="auto"/>
                        <w:bottom w:val="none" w:sz="0" w:space="0" w:color="auto"/>
                        <w:right w:val="none" w:sz="0" w:space="0" w:color="auto"/>
                      </w:divBdr>
                    </w:div>
                  </w:divsChild>
                </w:div>
                <w:div w:id="1889949497">
                  <w:marLeft w:val="0"/>
                  <w:marRight w:val="0"/>
                  <w:marTop w:val="0"/>
                  <w:marBottom w:val="0"/>
                  <w:divBdr>
                    <w:top w:val="none" w:sz="0" w:space="0" w:color="auto"/>
                    <w:left w:val="none" w:sz="0" w:space="0" w:color="auto"/>
                    <w:bottom w:val="none" w:sz="0" w:space="0" w:color="auto"/>
                    <w:right w:val="none" w:sz="0" w:space="0" w:color="auto"/>
                  </w:divBdr>
                  <w:divsChild>
                    <w:div w:id="1837066937">
                      <w:marLeft w:val="0"/>
                      <w:marRight w:val="0"/>
                      <w:marTop w:val="0"/>
                      <w:marBottom w:val="0"/>
                      <w:divBdr>
                        <w:top w:val="none" w:sz="0" w:space="0" w:color="auto"/>
                        <w:left w:val="none" w:sz="0" w:space="0" w:color="auto"/>
                        <w:bottom w:val="none" w:sz="0" w:space="0" w:color="auto"/>
                        <w:right w:val="none" w:sz="0" w:space="0" w:color="auto"/>
                      </w:divBdr>
                    </w:div>
                  </w:divsChild>
                </w:div>
                <w:div w:id="1892109751">
                  <w:marLeft w:val="0"/>
                  <w:marRight w:val="0"/>
                  <w:marTop w:val="0"/>
                  <w:marBottom w:val="0"/>
                  <w:divBdr>
                    <w:top w:val="none" w:sz="0" w:space="0" w:color="auto"/>
                    <w:left w:val="none" w:sz="0" w:space="0" w:color="auto"/>
                    <w:bottom w:val="none" w:sz="0" w:space="0" w:color="auto"/>
                    <w:right w:val="none" w:sz="0" w:space="0" w:color="auto"/>
                  </w:divBdr>
                  <w:divsChild>
                    <w:div w:id="1177696303">
                      <w:marLeft w:val="0"/>
                      <w:marRight w:val="0"/>
                      <w:marTop w:val="0"/>
                      <w:marBottom w:val="0"/>
                      <w:divBdr>
                        <w:top w:val="none" w:sz="0" w:space="0" w:color="auto"/>
                        <w:left w:val="none" w:sz="0" w:space="0" w:color="auto"/>
                        <w:bottom w:val="none" w:sz="0" w:space="0" w:color="auto"/>
                        <w:right w:val="none" w:sz="0" w:space="0" w:color="auto"/>
                      </w:divBdr>
                    </w:div>
                  </w:divsChild>
                </w:div>
                <w:div w:id="1926914253">
                  <w:marLeft w:val="0"/>
                  <w:marRight w:val="0"/>
                  <w:marTop w:val="0"/>
                  <w:marBottom w:val="0"/>
                  <w:divBdr>
                    <w:top w:val="none" w:sz="0" w:space="0" w:color="auto"/>
                    <w:left w:val="none" w:sz="0" w:space="0" w:color="auto"/>
                    <w:bottom w:val="none" w:sz="0" w:space="0" w:color="auto"/>
                    <w:right w:val="none" w:sz="0" w:space="0" w:color="auto"/>
                  </w:divBdr>
                  <w:divsChild>
                    <w:div w:id="1172180792">
                      <w:marLeft w:val="0"/>
                      <w:marRight w:val="0"/>
                      <w:marTop w:val="0"/>
                      <w:marBottom w:val="0"/>
                      <w:divBdr>
                        <w:top w:val="none" w:sz="0" w:space="0" w:color="auto"/>
                        <w:left w:val="none" w:sz="0" w:space="0" w:color="auto"/>
                        <w:bottom w:val="none" w:sz="0" w:space="0" w:color="auto"/>
                        <w:right w:val="none" w:sz="0" w:space="0" w:color="auto"/>
                      </w:divBdr>
                    </w:div>
                  </w:divsChild>
                </w:div>
                <w:div w:id="1953438359">
                  <w:marLeft w:val="0"/>
                  <w:marRight w:val="0"/>
                  <w:marTop w:val="0"/>
                  <w:marBottom w:val="0"/>
                  <w:divBdr>
                    <w:top w:val="none" w:sz="0" w:space="0" w:color="auto"/>
                    <w:left w:val="none" w:sz="0" w:space="0" w:color="auto"/>
                    <w:bottom w:val="none" w:sz="0" w:space="0" w:color="auto"/>
                    <w:right w:val="none" w:sz="0" w:space="0" w:color="auto"/>
                  </w:divBdr>
                  <w:divsChild>
                    <w:div w:id="893198438">
                      <w:marLeft w:val="0"/>
                      <w:marRight w:val="0"/>
                      <w:marTop w:val="0"/>
                      <w:marBottom w:val="0"/>
                      <w:divBdr>
                        <w:top w:val="none" w:sz="0" w:space="0" w:color="auto"/>
                        <w:left w:val="none" w:sz="0" w:space="0" w:color="auto"/>
                        <w:bottom w:val="none" w:sz="0" w:space="0" w:color="auto"/>
                        <w:right w:val="none" w:sz="0" w:space="0" w:color="auto"/>
                      </w:divBdr>
                    </w:div>
                  </w:divsChild>
                </w:div>
                <w:div w:id="2001928331">
                  <w:marLeft w:val="0"/>
                  <w:marRight w:val="0"/>
                  <w:marTop w:val="0"/>
                  <w:marBottom w:val="0"/>
                  <w:divBdr>
                    <w:top w:val="none" w:sz="0" w:space="0" w:color="auto"/>
                    <w:left w:val="none" w:sz="0" w:space="0" w:color="auto"/>
                    <w:bottom w:val="none" w:sz="0" w:space="0" w:color="auto"/>
                    <w:right w:val="none" w:sz="0" w:space="0" w:color="auto"/>
                  </w:divBdr>
                  <w:divsChild>
                    <w:div w:id="1542858574">
                      <w:marLeft w:val="0"/>
                      <w:marRight w:val="0"/>
                      <w:marTop w:val="0"/>
                      <w:marBottom w:val="0"/>
                      <w:divBdr>
                        <w:top w:val="none" w:sz="0" w:space="0" w:color="auto"/>
                        <w:left w:val="none" w:sz="0" w:space="0" w:color="auto"/>
                        <w:bottom w:val="none" w:sz="0" w:space="0" w:color="auto"/>
                        <w:right w:val="none" w:sz="0" w:space="0" w:color="auto"/>
                      </w:divBdr>
                    </w:div>
                  </w:divsChild>
                </w:div>
                <w:div w:id="2121752582">
                  <w:marLeft w:val="0"/>
                  <w:marRight w:val="0"/>
                  <w:marTop w:val="0"/>
                  <w:marBottom w:val="0"/>
                  <w:divBdr>
                    <w:top w:val="none" w:sz="0" w:space="0" w:color="auto"/>
                    <w:left w:val="none" w:sz="0" w:space="0" w:color="auto"/>
                    <w:bottom w:val="none" w:sz="0" w:space="0" w:color="auto"/>
                    <w:right w:val="none" w:sz="0" w:space="0" w:color="auto"/>
                  </w:divBdr>
                  <w:divsChild>
                    <w:div w:id="1405763058">
                      <w:marLeft w:val="0"/>
                      <w:marRight w:val="0"/>
                      <w:marTop w:val="0"/>
                      <w:marBottom w:val="0"/>
                      <w:divBdr>
                        <w:top w:val="none" w:sz="0" w:space="0" w:color="auto"/>
                        <w:left w:val="none" w:sz="0" w:space="0" w:color="auto"/>
                        <w:bottom w:val="none" w:sz="0" w:space="0" w:color="auto"/>
                        <w:right w:val="none" w:sz="0" w:space="0" w:color="auto"/>
                      </w:divBdr>
                    </w:div>
                  </w:divsChild>
                </w:div>
                <w:div w:id="2142965032">
                  <w:marLeft w:val="0"/>
                  <w:marRight w:val="0"/>
                  <w:marTop w:val="0"/>
                  <w:marBottom w:val="0"/>
                  <w:divBdr>
                    <w:top w:val="none" w:sz="0" w:space="0" w:color="auto"/>
                    <w:left w:val="none" w:sz="0" w:space="0" w:color="auto"/>
                    <w:bottom w:val="none" w:sz="0" w:space="0" w:color="auto"/>
                    <w:right w:val="none" w:sz="0" w:space="0" w:color="auto"/>
                  </w:divBdr>
                  <w:divsChild>
                    <w:div w:id="17384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1579">
      <w:bodyDiv w:val="1"/>
      <w:marLeft w:val="0"/>
      <w:marRight w:val="0"/>
      <w:marTop w:val="0"/>
      <w:marBottom w:val="0"/>
      <w:divBdr>
        <w:top w:val="none" w:sz="0" w:space="0" w:color="auto"/>
        <w:left w:val="none" w:sz="0" w:space="0" w:color="auto"/>
        <w:bottom w:val="none" w:sz="0" w:space="0" w:color="auto"/>
        <w:right w:val="none" w:sz="0" w:space="0" w:color="auto"/>
      </w:divBdr>
    </w:div>
    <w:div w:id="586502088">
      <w:bodyDiv w:val="1"/>
      <w:marLeft w:val="0"/>
      <w:marRight w:val="0"/>
      <w:marTop w:val="0"/>
      <w:marBottom w:val="0"/>
      <w:divBdr>
        <w:top w:val="none" w:sz="0" w:space="0" w:color="auto"/>
        <w:left w:val="none" w:sz="0" w:space="0" w:color="auto"/>
        <w:bottom w:val="none" w:sz="0" w:space="0" w:color="auto"/>
        <w:right w:val="none" w:sz="0" w:space="0" w:color="auto"/>
      </w:divBdr>
      <w:divsChild>
        <w:div w:id="1473817">
          <w:marLeft w:val="0"/>
          <w:marRight w:val="0"/>
          <w:marTop w:val="0"/>
          <w:marBottom w:val="0"/>
          <w:divBdr>
            <w:top w:val="none" w:sz="0" w:space="0" w:color="auto"/>
            <w:left w:val="none" w:sz="0" w:space="0" w:color="auto"/>
            <w:bottom w:val="none" w:sz="0" w:space="0" w:color="auto"/>
            <w:right w:val="none" w:sz="0" w:space="0" w:color="auto"/>
          </w:divBdr>
        </w:div>
        <w:div w:id="557744000">
          <w:marLeft w:val="0"/>
          <w:marRight w:val="0"/>
          <w:marTop w:val="0"/>
          <w:marBottom w:val="0"/>
          <w:divBdr>
            <w:top w:val="none" w:sz="0" w:space="0" w:color="auto"/>
            <w:left w:val="none" w:sz="0" w:space="0" w:color="auto"/>
            <w:bottom w:val="none" w:sz="0" w:space="0" w:color="auto"/>
            <w:right w:val="none" w:sz="0" w:space="0" w:color="auto"/>
          </w:divBdr>
        </w:div>
        <w:div w:id="764960167">
          <w:marLeft w:val="0"/>
          <w:marRight w:val="0"/>
          <w:marTop w:val="0"/>
          <w:marBottom w:val="0"/>
          <w:divBdr>
            <w:top w:val="none" w:sz="0" w:space="0" w:color="auto"/>
            <w:left w:val="none" w:sz="0" w:space="0" w:color="auto"/>
            <w:bottom w:val="none" w:sz="0" w:space="0" w:color="auto"/>
            <w:right w:val="none" w:sz="0" w:space="0" w:color="auto"/>
          </w:divBdr>
        </w:div>
        <w:div w:id="1420104136">
          <w:marLeft w:val="0"/>
          <w:marRight w:val="0"/>
          <w:marTop w:val="0"/>
          <w:marBottom w:val="0"/>
          <w:divBdr>
            <w:top w:val="none" w:sz="0" w:space="0" w:color="auto"/>
            <w:left w:val="none" w:sz="0" w:space="0" w:color="auto"/>
            <w:bottom w:val="none" w:sz="0" w:space="0" w:color="auto"/>
            <w:right w:val="none" w:sz="0" w:space="0" w:color="auto"/>
          </w:divBdr>
        </w:div>
        <w:div w:id="1535771216">
          <w:marLeft w:val="0"/>
          <w:marRight w:val="0"/>
          <w:marTop w:val="0"/>
          <w:marBottom w:val="0"/>
          <w:divBdr>
            <w:top w:val="none" w:sz="0" w:space="0" w:color="auto"/>
            <w:left w:val="none" w:sz="0" w:space="0" w:color="auto"/>
            <w:bottom w:val="none" w:sz="0" w:space="0" w:color="auto"/>
            <w:right w:val="none" w:sz="0" w:space="0" w:color="auto"/>
          </w:divBdr>
        </w:div>
        <w:div w:id="1764573114">
          <w:marLeft w:val="0"/>
          <w:marRight w:val="0"/>
          <w:marTop w:val="0"/>
          <w:marBottom w:val="0"/>
          <w:divBdr>
            <w:top w:val="none" w:sz="0" w:space="0" w:color="auto"/>
            <w:left w:val="none" w:sz="0" w:space="0" w:color="auto"/>
            <w:bottom w:val="none" w:sz="0" w:space="0" w:color="auto"/>
            <w:right w:val="none" w:sz="0" w:space="0" w:color="auto"/>
          </w:divBdr>
          <w:divsChild>
            <w:div w:id="22678645">
              <w:marLeft w:val="-75"/>
              <w:marRight w:val="0"/>
              <w:marTop w:val="30"/>
              <w:marBottom w:val="30"/>
              <w:divBdr>
                <w:top w:val="none" w:sz="0" w:space="0" w:color="auto"/>
                <w:left w:val="none" w:sz="0" w:space="0" w:color="auto"/>
                <w:bottom w:val="none" w:sz="0" w:space="0" w:color="auto"/>
                <w:right w:val="none" w:sz="0" w:space="0" w:color="auto"/>
              </w:divBdr>
              <w:divsChild>
                <w:div w:id="102968922">
                  <w:marLeft w:val="0"/>
                  <w:marRight w:val="0"/>
                  <w:marTop w:val="0"/>
                  <w:marBottom w:val="0"/>
                  <w:divBdr>
                    <w:top w:val="none" w:sz="0" w:space="0" w:color="auto"/>
                    <w:left w:val="none" w:sz="0" w:space="0" w:color="auto"/>
                    <w:bottom w:val="none" w:sz="0" w:space="0" w:color="auto"/>
                    <w:right w:val="none" w:sz="0" w:space="0" w:color="auto"/>
                  </w:divBdr>
                  <w:divsChild>
                    <w:div w:id="149953251">
                      <w:marLeft w:val="0"/>
                      <w:marRight w:val="0"/>
                      <w:marTop w:val="0"/>
                      <w:marBottom w:val="0"/>
                      <w:divBdr>
                        <w:top w:val="none" w:sz="0" w:space="0" w:color="auto"/>
                        <w:left w:val="none" w:sz="0" w:space="0" w:color="auto"/>
                        <w:bottom w:val="none" w:sz="0" w:space="0" w:color="auto"/>
                        <w:right w:val="none" w:sz="0" w:space="0" w:color="auto"/>
                      </w:divBdr>
                    </w:div>
                  </w:divsChild>
                </w:div>
                <w:div w:id="182987208">
                  <w:marLeft w:val="0"/>
                  <w:marRight w:val="0"/>
                  <w:marTop w:val="0"/>
                  <w:marBottom w:val="0"/>
                  <w:divBdr>
                    <w:top w:val="none" w:sz="0" w:space="0" w:color="auto"/>
                    <w:left w:val="none" w:sz="0" w:space="0" w:color="auto"/>
                    <w:bottom w:val="none" w:sz="0" w:space="0" w:color="auto"/>
                    <w:right w:val="none" w:sz="0" w:space="0" w:color="auto"/>
                  </w:divBdr>
                  <w:divsChild>
                    <w:div w:id="1809275440">
                      <w:marLeft w:val="0"/>
                      <w:marRight w:val="0"/>
                      <w:marTop w:val="0"/>
                      <w:marBottom w:val="0"/>
                      <w:divBdr>
                        <w:top w:val="none" w:sz="0" w:space="0" w:color="auto"/>
                        <w:left w:val="none" w:sz="0" w:space="0" w:color="auto"/>
                        <w:bottom w:val="none" w:sz="0" w:space="0" w:color="auto"/>
                        <w:right w:val="none" w:sz="0" w:space="0" w:color="auto"/>
                      </w:divBdr>
                    </w:div>
                  </w:divsChild>
                </w:div>
                <w:div w:id="304508222">
                  <w:marLeft w:val="0"/>
                  <w:marRight w:val="0"/>
                  <w:marTop w:val="0"/>
                  <w:marBottom w:val="0"/>
                  <w:divBdr>
                    <w:top w:val="none" w:sz="0" w:space="0" w:color="auto"/>
                    <w:left w:val="none" w:sz="0" w:space="0" w:color="auto"/>
                    <w:bottom w:val="none" w:sz="0" w:space="0" w:color="auto"/>
                    <w:right w:val="none" w:sz="0" w:space="0" w:color="auto"/>
                  </w:divBdr>
                  <w:divsChild>
                    <w:div w:id="833647287">
                      <w:marLeft w:val="0"/>
                      <w:marRight w:val="0"/>
                      <w:marTop w:val="0"/>
                      <w:marBottom w:val="0"/>
                      <w:divBdr>
                        <w:top w:val="none" w:sz="0" w:space="0" w:color="auto"/>
                        <w:left w:val="none" w:sz="0" w:space="0" w:color="auto"/>
                        <w:bottom w:val="none" w:sz="0" w:space="0" w:color="auto"/>
                        <w:right w:val="none" w:sz="0" w:space="0" w:color="auto"/>
                      </w:divBdr>
                    </w:div>
                  </w:divsChild>
                </w:div>
                <w:div w:id="369847160">
                  <w:marLeft w:val="0"/>
                  <w:marRight w:val="0"/>
                  <w:marTop w:val="0"/>
                  <w:marBottom w:val="0"/>
                  <w:divBdr>
                    <w:top w:val="none" w:sz="0" w:space="0" w:color="auto"/>
                    <w:left w:val="none" w:sz="0" w:space="0" w:color="auto"/>
                    <w:bottom w:val="none" w:sz="0" w:space="0" w:color="auto"/>
                    <w:right w:val="none" w:sz="0" w:space="0" w:color="auto"/>
                  </w:divBdr>
                  <w:divsChild>
                    <w:div w:id="1022364084">
                      <w:marLeft w:val="0"/>
                      <w:marRight w:val="0"/>
                      <w:marTop w:val="0"/>
                      <w:marBottom w:val="0"/>
                      <w:divBdr>
                        <w:top w:val="none" w:sz="0" w:space="0" w:color="auto"/>
                        <w:left w:val="none" w:sz="0" w:space="0" w:color="auto"/>
                        <w:bottom w:val="none" w:sz="0" w:space="0" w:color="auto"/>
                        <w:right w:val="none" w:sz="0" w:space="0" w:color="auto"/>
                      </w:divBdr>
                    </w:div>
                    <w:div w:id="1177575191">
                      <w:marLeft w:val="0"/>
                      <w:marRight w:val="0"/>
                      <w:marTop w:val="0"/>
                      <w:marBottom w:val="0"/>
                      <w:divBdr>
                        <w:top w:val="none" w:sz="0" w:space="0" w:color="auto"/>
                        <w:left w:val="none" w:sz="0" w:space="0" w:color="auto"/>
                        <w:bottom w:val="none" w:sz="0" w:space="0" w:color="auto"/>
                        <w:right w:val="none" w:sz="0" w:space="0" w:color="auto"/>
                      </w:divBdr>
                    </w:div>
                  </w:divsChild>
                </w:div>
                <w:div w:id="428698930">
                  <w:marLeft w:val="0"/>
                  <w:marRight w:val="0"/>
                  <w:marTop w:val="0"/>
                  <w:marBottom w:val="0"/>
                  <w:divBdr>
                    <w:top w:val="none" w:sz="0" w:space="0" w:color="auto"/>
                    <w:left w:val="none" w:sz="0" w:space="0" w:color="auto"/>
                    <w:bottom w:val="none" w:sz="0" w:space="0" w:color="auto"/>
                    <w:right w:val="none" w:sz="0" w:space="0" w:color="auto"/>
                  </w:divBdr>
                  <w:divsChild>
                    <w:div w:id="1337607934">
                      <w:marLeft w:val="0"/>
                      <w:marRight w:val="0"/>
                      <w:marTop w:val="0"/>
                      <w:marBottom w:val="0"/>
                      <w:divBdr>
                        <w:top w:val="none" w:sz="0" w:space="0" w:color="auto"/>
                        <w:left w:val="none" w:sz="0" w:space="0" w:color="auto"/>
                        <w:bottom w:val="none" w:sz="0" w:space="0" w:color="auto"/>
                        <w:right w:val="none" w:sz="0" w:space="0" w:color="auto"/>
                      </w:divBdr>
                    </w:div>
                  </w:divsChild>
                </w:div>
                <w:div w:id="442579164">
                  <w:marLeft w:val="0"/>
                  <w:marRight w:val="0"/>
                  <w:marTop w:val="0"/>
                  <w:marBottom w:val="0"/>
                  <w:divBdr>
                    <w:top w:val="none" w:sz="0" w:space="0" w:color="auto"/>
                    <w:left w:val="none" w:sz="0" w:space="0" w:color="auto"/>
                    <w:bottom w:val="none" w:sz="0" w:space="0" w:color="auto"/>
                    <w:right w:val="none" w:sz="0" w:space="0" w:color="auto"/>
                  </w:divBdr>
                  <w:divsChild>
                    <w:div w:id="1868642108">
                      <w:marLeft w:val="0"/>
                      <w:marRight w:val="0"/>
                      <w:marTop w:val="0"/>
                      <w:marBottom w:val="0"/>
                      <w:divBdr>
                        <w:top w:val="none" w:sz="0" w:space="0" w:color="auto"/>
                        <w:left w:val="none" w:sz="0" w:space="0" w:color="auto"/>
                        <w:bottom w:val="none" w:sz="0" w:space="0" w:color="auto"/>
                        <w:right w:val="none" w:sz="0" w:space="0" w:color="auto"/>
                      </w:divBdr>
                    </w:div>
                  </w:divsChild>
                </w:div>
                <w:div w:id="462888363">
                  <w:marLeft w:val="0"/>
                  <w:marRight w:val="0"/>
                  <w:marTop w:val="0"/>
                  <w:marBottom w:val="0"/>
                  <w:divBdr>
                    <w:top w:val="none" w:sz="0" w:space="0" w:color="auto"/>
                    <w:left w:val="none" w:sz="0" w:space="0" w:color="auto"/>
                    <w:bottom w:val="none" w:sz="0" w:space="0" w:color="auto"/>
                    <w:right w:val="none" w:sz="0" w:space="0" w:color="auto"/>
                  </w:divBdr>
                  <w:divsChild>
                    <w:div w:id="1748839848">
                      <w:marLeft w:val="0"/>
                      <w:marRight w:val="0"/>
                      <w:marTop w:val="0"/>
                      <w:marBottom w:val="0"/>
                      <w:divBdr>
                        <w:top w:val="none" w:sz="0" w:space="0" w:color="auto"/>
                        <w:left w:val="none" w:sz="0" w:space="0" w:color="auto"/>
                        <w:bottom w:val="none" w:sz="0" w:space="0" w:color="auto"/>
                        <w:right w:val="none" w:sz="0" w:space="0" w:color="auto"/>
                      </w:divBdr>
                    </w:div>
                  </w:divsChild>
                </w:div>
                <w:div w:id="483669242">
                  <w:marLeft w:val="0"/>
                  <w:marRight w:val="0"/>
                  <w:marTop w:val="0"/>
                  <w:marBottom w:val="0"/>
                  <w:divBdr>
                    <w:top w:val="none" w:sz="0" w:space="0" w:color="auto"/>
                    <w:left w:val="none" w:sz="0" w:space="0" w:color="auto"/>
                    <w:bottom w:val="none" w:sz="0" w:space="0" w:color="auto"/>
                    <w:right w:val="none" w:sz="0" w:space="0" w:color="auto"/>
                  </w:divBdr>
                  <w:divsChild>
                    <w:div w:id="2126580307">
                      <w:marLeft w:val="0"/>
                      <w:marRight w:val="0"/>
                      <w:marTop w:val="0"/>
                      <w:marBottom w:val="0"/>
                      <w:divBdr>
                        <w:top w:val="none" w:sz="0" w:space="0" w:color="auto"/>
                        <w:left w:val="none" w:sz="0" w:space="0" w:color="auto"/>
                        <w:bottom w:val="none" w:sz="0" w:space="0" w:color="auto"/>
                        <w:right w:val="none" w:sz="0" w:space="0" w:color="auto"/>
                      </w:divBdr>
                    </w:div>
                  </w:divsChild>
                </w:div>
                <w:div w:id="511801745">
                  <w:marLeft w:val="0"/>
                  <w:marRight w:val="0"/>
                  <w:marTop w:val="0"/>
                  <w:marBottom w:val="0"/>
                  <w:divBdr>
                    <w:top w:val="none" w:sz="0" w:space="0" w:color="auto"/>
                    <w:left w:val="none" w:sz="0" w:space="0" w:color="auto"/>
                    <w:bottom w:val="none" w:sz="0" w:space="0" w:color="auto"/>
                    <w:right w:val="none" w:sz="0" w:space="0" w:color="auto"/>
                  </w:divBdr>
                  <w:divsChild>
                    <w:div w:id="639768165">
                      <w:marLeft w:val="0"/>
                      <w:marRight w:val="0"/>
                      <w:marTop w:val="0"/>
                      <w:marBottom w:val="0"/>
                      <w:divBdr>
                        <w:top w:val="none" w:sz="0" w:space="0" w:color="auto"/>
                        <w:left w:val="none" w:sz="0" w:space="0" w:color="auto"/>
                        <w:bottom w:val="none" w:sz="0" w:space="0" w:color="auto"/>
                        <w:right w:val="none" w:sz="0" w:space="0" w:color="auto"/>
                      </w:divBdr>
                    </w:div>
                  </w:divsChild>
                </w:div>
                <w:div w:id="519784676">
                  <w:marLeft w:val="0"/>
                  <w:marRight w:val="0"/>
                  <w:marTop w:val="0"/>
                  <w:marBottom w:val="0"/>
                  <w:divBdr>
                    <w:top w:val="none" w:sz="0" w:space="0" w:color="auto"/>
                    <w:left w:val="none" w:sz="0" w:space="0" w:color="auto"/>
                    <w:bottom w:val="none" w:sz="0" w:space="0" w:color="auto"/>
                    <w:right w:val="none" w:sz="0" w:space="0" w:color="auto"/>
                  </w:divBdr>
                  <w:divsChild>
                    <w:div w:id="548961163">
                      <w:marLeft w:val="0"/>
                      <w:marRight w:val="0"/>
                      <w:marTop w:val="0"/>
                      <w:marBottom w:val="0"/>
                      <w:divBdr>
                        <w:top w:val="none" w:sz="0" w:space="0" w:color="auto"/>
                        <w:left w:val="none" w:sz="0" w:space="0" w:color="auto"/>
                        <w:bottom w:val="none" w:sz="0" w:space="0" w:color="auto"/>
                        <w:right w:val="none" w:sz="0" w:space="0" w:color="auto"/>
                      </w:divBdr>
                    </w:div>
                  </w:divsChild>
                </w:div>
                <w:div w:id="520628399">
                  <w:marLeft w:val="0"/>
                  <w:marRight w:val="0"/>
                  <w:marTop w:val="0"/>
                  <w:marBottom w:val="0"/>
                  <w:divBdr>
                    <w:top w:val="none" w:sz="0" w:space="0" w:color="auto"/>
                    <w:left w:val="none" w:sz="0" w:space="0" w:color="auto"/>
                    <w:bottom w:val="none" w:sz="0" w:space="0" w:color="auto"/>
                    <w:right w:val="none" w:sz="0" w:space="0" w:color="auto"/>
                  </w:divBdr>
                  <w:divsChild>
                    <w:div w:id="5064156">
                      <w:marLeft w:val="0"/>
                      <w:marRight w:val="0"/>
                      <w:marTop w:val="0"/>
                      <w:marBottom w:val="0"/>
                      <w:divBdr>
                        <w:top w:val="none" w:sz="0" w:space="0" w:color="auto"/>
                        <w:left w:val="none" w:sz="0" w:space="0" w:color="auto"/>
                        <w:bottom w:val="none" w:sz="0" w:space="0" w:color="auto"/>
                        <w:right w:val="none" w:sz="0" w:space="0" w:color="auto"/>
                      </w:divBdr>
                    </w:div>
                  </w:divsChild>
                </w:div>
                <w:div w:id="554780658">
                  <w:marLeft w:val="0"/>
                  <w:marRight w:val="0"/>
                  <w:marTop w:val="0"/>
                  <w:marBottom w:val="0"/>
                  <w:divBdr>
                    <w:top w:val="none" w:sz="0" w:space="0" w:color="auto"/>
                    <w:left w:val="none" w:sz="0" w:space="0" w:color="auto"/>
                    <w:bottom w:val="none" w:sz="0" w:space="0" w:color="auto"/>
                    <w:right w:val="none" w:sz="0" w:space="0" w:color="auto"/>
                  </w:divBdr>
                  <w:divsChild>
                    <w:div w:id="131413934">
                      <w:marLeft w:val="0"/>
                      <w:marRight w:val="0"/>
                      <w:marTop w:val="0"/>
                      <w:marBottom w:val="0"/>
                      <w:divBdr>
                        <w:top w:val="none" w:sz="0" w:space="0" w:color="auto"/>
                        <w:left w:val="none" w:sz="0" w:space="0" w:color="auto"/>
                        <w:bottom w:val="none" w:sz="0" w:space="0" w:color="auto"/>
                        <w:right w:val="none" w:sz="0" w:space="0" w:color="auto"/>
                      </w:divBdr>
                    </w:div>
                    <w:div w:id="451288831">
                      <w:marLeft w:val="0"/>
                      <w:marRight w:val="0"/>
                      <w:marTop w:val="0"/>
                      <w:marBottom w:val="0"/>
                      <w:divBdr>
                        <w:top w:val="none" w:sz="0" w:space="0" w:color="auto"/>
                        <w:left w:val="none" w:sz="0" w:space="0" w:color="auto"/>
                        <w:bottom w:val="none" w:sz="0" w:space="0" w:color="auto"/>
                        <w:right w:val="none" w:sz="0" w:space="0" w:color="auto"/>
                      </w:divBdr>
                    </w:div>
                  </w:divsChild>
                </w:div>
                <w:div w:id="557933866">
                  <w:marLeft w:val="0"/>
                  <w:marRight w:val="0"/>
                  <w:marTop w:val="0"/>
                  <w:marBottom w:val="0"/>
                  <w:divBdr>
                    <w:top w:val="none" w:sz="0" w:space="0" w:color="auto"/>
                    <w:left w:val="none" w:sz="0" w:space="0" w:color="auto"/>
                    <w:bottom w:val="none" w:sz="0" w:space="0" w:color="auto"/>
                    <w:right w:val="none" w:sz="0" w:space="0" w:color="auto"/>
                  </w:divBdr>
                  <w:divsChild>
                    <w:div w:id="381171627">
                      <w:marLeft w:val="0"/>
                      <w:marRight w:val="0"/>
                      <w:marTop w:val="0"/>
                      <w:marBottom w:val="0"/>
                      <w:divBdr>
                        <w:top w:val="none" w:sz="0" w:space="0" w:color="auto"/>
                        <w:left w:val="none" w:sz="0" w:space="0" w:color="auto"/>
                        <w:bottom w:val="none" w:sz="0" w:space="0" w:color="auto"/>
                        <w:right w:val="none" w:sz="0" w:space="0" w:color="auto"/>
                      </w:divBdr>
                    </w:div>
                  </w:divsChild>
                </w:div>
                <w:div w:id="669870929">
                  <w:marLeft w:val="0"/>
                  <w:marRight w:val="0"/>
                  <w:marTop w:val="0"/>
                  <w:marBottom w:val="0"/>
                  <w:divBdr>
                    <w:top w:val="none" w:sz="0" w:space="0" w:color="auto"/>
                    <w:left w:val="none" w:sz="0" w:space="0" w:color="auto"/>
                    <w:bottom w:val="none" w:sz="0" w:space="0" w:color="auto"/>
                    <w:right w:val="none" w:sz="0" w:space="0" w:color="auto"/>
                  </w:divBdr>
                  <w:divsChild>
                    <w:div w:id="179901155">
                      <w:marLeft w:val="0"/>
                      <w:marRight w:val="0"/>
                      <w:marTop w:val="0"/>
                      <w:marBottom w:val="0"/>
                      <w:divBdr>
                        <w:top w:val="none" w:sz="0" w:space="0" w:color="auto"/>
                        <w:left w:val="none" w:sz="0" w:space="0" w:color="auto"/>
                        <w:bottom w:val="none" w:sz="0" w:space="0" w:color="auto"/>
                        <w:right w:val="none" w:sz="0" w:space="0" w:color="auto"/>
                      </w:divBdr>
                    </w:div>
                  </w:divsChild>
                </w:div>
                <w:div w:id="699169116">
                  <w:marLeft w:val="0"/>
                  <w:marRight w:val="0"/>
                  <w:marTop w:val="0"/>
                  <w:marBottom w:val="0"/>
                  <w:divBdr>
                    <w:top w:val="none" w:sz="0" w:space="0" w:color="auto"/>
                    <w:left w:val="none" w:sz="0" w:space="0" w:color="auto"/>
                    <w:bottom w:val="none" w:sz="0" w:space="0" w:color="auto"/>
                    <w:right w:val="none" w:sz="0" w:space="0" w:color="auto"/>
                  </w:divBdr>
                  <w:divsChild>
                    <w:div w:id="985203850">
                      <w:marLeft w:val="0"/>
                      <w:marRight w:val="0"/>
                      <w:marTop w:val="0"/>
                      <w:marBottom w:val="0"/>
                      <w:divBdr>
                        <w:top w:val="none" w:sz="0" w:space="0" w:color="auto"/>
                        <w:left w:val="none" w:sz="0" w:space="0" w:color="auto"/>
                        <w:bottom w:val="none" w:sz="0" w:space="0" w:color="auto"/>
                        <w:right w:val="none" w:sz="0" w:space="0" w:color="auto"/>
                      </w:divBdr>
                    </w:div>
                  </w:divsChild>
                </w:div>
                <w:div w:id="794759764">
                  <w:marLeft w:val="0"/>
                  <w:marRight w:val="0"/>
                  <w:marTop w:val="0"/>
                  <w:marBottom w:val="0"/>
                  <w:divBdr>
                    <w:top w:val="none" w:sz="0" w:space="0" w:color="auto"/>
                    <w:left w:val="none" w:sz="0" w:space="0" w:color="auto"/>
                    <w:bottom w:val="none" w:sz="0" w:space="0" w:color="auto"/>
                    <w:right w:val="none" w:sz="0" w:space="0" w:color="auto"/>
                  </w:divBdr>
                  <w:divsChild>
                    <w:div w:id="1104499595">
                      <w:marLeft w:val="0"/>
                      <w:marRight w:val="0"/>
                      <w:marTop w:val="0"/>
                      <w:marBottom w:val="0"/>
                      <w:divBdr>
                        <w:top w:val="none" w:sz="0" w:space="0" w:color="auto"/>
                        <w:left w:val="none" w:sz="0" w:space="0" w:color="auto"/>
                        <w:bottom w:val="none" w:sz="0" w:space="0" w:color="auto"/>
                        <w:right w:val="none" w:sz="0" w:space="0" w:color="auto"/>
                      </w:divBdr>
                    </w:div>
                  </w:divsChild>
                </w:div>
                <w:div w:id="846946049">
                  <w:marLeft w:val="0"/>
                  <w:marRight w:val="0"/>
                  <w:marTop w:val="0"/>
                  <w:marBottom w:val="0"/>
                  <w:divBdr>
                    <w:top w:val="none" w:sz="0" w:space="0" w:color="auto"/>
                    <w:left w:val="none" w:sz="0" w:space="0" w:color="auto"/>
                    <w:bottom w:val="none" w:sz="0" w:space="0" w:color="auto"/>
                    <w:right w:val="none" w:sz="0" w:space="0" w:color="auto"/>
                  </w:divBdr>
                  <w:divsChild>
                    <w:div w:id="1625187623">
                      <w:marLeft w:val="0"/>
                      <w:marRight w:val="0"/>
                      <w:marTop w:val="0"/>
                      <w:marBottom w:val="0"/>
                      <w:divBdr>
                        <w:top w:val="none" w:sz="0" w:space="0" w:color="auto"/>
                        <w:left w:val="none" w:sz="0" w:space="0" w:color="auto"/>
                        <w:bottom w:val="none" w:sz="0" w:space="0" w:color="auto"/>
                        <w:right w:val="none" w:sz="0" w:space="0" w:color="auto"/>
                      </w:divBdr>
                    </w:div>
                  </w:divsChild>
                </w:div>
                <w:div w:id="883522182">
                  <w:marLeft w:val="0"/>
                  <w:marRight w:val="0"/>
                  <w:marTop w:val="0"/>
                  <w:marBottom w:val="0"/>
                  <w:divBdr>
                    <w:top w:val="none" w:sz="0" w:space="0" w:color="auto"/>
                    <w:left w:val="none" w:sz="0" w:space="0" w:color="auto"/>
                    <w:bottom w:val="none" w:sz="0" w:space="0" w:color="auto"/>
                    <w:right w:val="none" w:sz="0" w:space="0" w:color="auto"/>
                  </w:divBdr>
                  <w:divsChild>
                    <w:div w:id="609820265">
                      <w:marLeft w:val="0"/>
                      <w:marRight w:val="0"/>
                      <w:marTop w:val="0"/>
                      <w:marBottom w:val="0"/>
                      <w:divBdr>
                        <w:top w:val="none" w:sz="0" w:space="0" w:color="auto"/>
                        <w:left w:val="none" w:sz="0" w:space="0" w:color="auto"/>
                        <w:bottom w:val="none" w:sz="0" w:space="0" w:color="auto"/>
                        <w:right w:val="none" w:sz="0" w:space="0" w:color="auto"/>
                      </w:divBdr>
                    </w:div>
                  </w:divsChild>
                </w:div>
                <w:div w:id="991104045">
                  <w:marLeft w:val="0"/>
                  <w:marRight w:val="0"/>
                  <w:marTop w:val="0"/>
                  <w:marBottom w:val="0"/>
                  <w:divBdr>
                    <w:top w:val="none" w:sz="0" w:space="0" w:color="auto"/>
                    <w:left w:val="none" w:sz="0" w:space="0" w:color="auto"/>
                    <w:bottom w:val="none" w:sz="0" w:space="0" w:color="auto"/>
                    <w:right w:val="none" w:sz="0" w:space="0" w:color="auto"/>
                  </w:divBdr>
                  <w:divsChild>
                    <w:div w:id="1531839690">
                      <w:marLeft w:val="0"/>
                      <w:marRight w:val="0"/>
                      <w:marTop w:val="0"/>
                      <w:marBottom w:val="0"/>
                      <w:divBdr>
                        <w:top w:val="none" w:sz="0" w:space="0" w:color="auto"/>
                        <w:left w:val="none" w:sz="0" w:space="0" w:color="auto"/>
                        <w:bottom w:val="none" w:sz="0" w:space="0" w:color="auto"/>
                        <w:right w:val="none" w:sz="0" w:space="0" w:color="auto"/>
                      </w:divBdr>
                    </w:div>
                  </w:divsChild>
                </w:div>
                <w:div w:id="1025406729">
                  <w:marLeft w:val="0"/>
                  <w:marRight w:val="0"/>
                  <w:marTop w:val="0"/>
                  <w:marBottom w:val="0"/>
                  <w:divBdr>
                    <w:top w:val="none" w:sz="0" w:space="0" w:color="auto"/>
                    <w:left w:val="none" w:sz="0" w:space="0" w:color="auto"/>
                    <w:bottom w:val="none" w:sz="0" w:space="0" w:color="auto"/>
                    <w:right w:val="none" w:sz="0" w:space="0" w:color="auto"/>
                  </w:divBdr>
                  <w:divsChild>
                    <w:div w:id="1888373190">
                      <w:marLeft w:val="0"/>
                      <w:marRight w:val="0"/>
                      <w:marTop w:val="0"/>
                      <w:marBottom w:val="0"/>
                      <w:divBdr>
                        <w:top w:val="none" w:sz="0" w:space="0" w:color="auto"/>
                        <w:left w:val="none" w:sz="0" w:space="0" w:color="auto"/>
                        <w:bottom w:val="none" w:sz="0" w:space="0" w:color="auto"/>
                        <w:right w:val="none" w:sz="0" w:space="0" w:color="auto"/>
                      </w:divBdr>
                    </w:div>
                  </w:divsChild>
                </w:div>
                <w:div w:id="1075738221">
                  <w:marLeft w:val="0"/>
                  <w:marRight w:val="0"/>
                  <w:marTop w:val="0"/>
                  <w:marBottom w:val="0"/>
                  <w:divBdr>
                    <w:top w:val="none" w:sz="0" w:space="0" w:color="auto"/>
                    <w:left w:val="none" w:sz="0" w:space="0" w:color="auto"/>
                    <w:bottom w:val="none" w:sz="0" w:space="0" w:color="auto"/>
                    <w:right w:val="none" w:sz="0" w:space="0" w:color="auto"/>
                  </w:divBdr>
                  <w:divsChild>
                    <w:div w:id="1586766348">
                      <w:marLeft w:val="0"/>
                      <w:marRight w:val="0"/>
                      <w:marTop w:val="0"/>
                      <w:marBottom w:val="0"/>
                      <w:divBdr>
                        <w:top w:val="none" w:sz="0" w:space="0" w:color="auto"/>
                        <w:left w:val="none" w:sz="0" w:space="0" w:color="auto"/>
                        <w:bottom w:val="none" w:sz="0" w:space="0" w:color="auto"/>
                        <w:right w:val="none" w:sz="0" w:space="0" w:color="auto"/>
                      </w:divBdr>
                    </w:div>
                  </w:divsChild>
                </w:div>
                <w:div w:id="1085342472">
                  <w:marLeft w:val="0"/>
                  <w:marRight w:val="0"/>
                  <w:marTop w:val="0"/>
                  <w:marBottom w:val="0"/>
                  <w:divBdr>
                    <w:top w:val="none" w:sz="0" w:space="0" w:color="auto"/>
                    <w:left w:val="none" w:sz="0" w:space="0" w:color="auto"/>
                    <w:bottom w:val="none" w:sz="0" w:space="0" w:color="auto"/>
                    <w:right w:val="none" w:sz="0" w:space="0" w:color="auto"/>
                  </w:divBdr>
                  <w:divsChild>
                    <w:div w:id="1609312440">
                      <w:marLeft w:val="0"/>
                      <w:marRight w:val="0"/>
                      <w:marTop w:val="0"/>
                      <w:marBottom w:val="0"/>
                      <w:divBdr>
                        <w:top w:val="none" w:sz="0" w:space="0" w:color="auto"/>
                        <w:left w:val="none" w:sz="0" w:space="0" w:color="auto"/>
                        <w:bottom w:val="none" w:sz="0" w:space="0" w:color="auto"/>
                        <w:right w:val="none" w:sz="0" w:space="0" w:color="auto"/>
                      </w:divBdr>
                    </w:div>
                  </w:divsChild>
                </w:div>
                <w:div w:id="1097553107">
                  <w:marLeft w:val="0"/>
                  <w:marRight w:val="0"/>
                  <w:marTop w:val="0"/>
                  <w:marBottom w:val="0"/>
                  <w:divBdr>
                    <w:top w:val="none" w:sz="0" w:space="0" w:color="auto"/>
                    <w:left w:val="none" w:sz="0" w:space="0" w:color="auto"/>
                    <w:bottom w:val="none" w:sz="0" w:space="0" w:color="auto"/>
                    <w:right w:val="none" w:sz="0" w:space="0" w:color="auto"/>
                  </w:divBdr>
                  <w:divsChild>
                    <w:div w:id="1508203862">
                      <w:marLeft w:val="0"/>
                      <w:marRight w:val="0"/>
                      <w:marTop w:val="0"/>
                      <w:marBottom w:val="0"/>
                      <w:divBdr>
                        <w:top w:val="none" w:sz="0" w:space="0" w:color="auto"/>
                        <w:left w:val="none" w:sz="0" w:space="0" w:color="auto"/>
                        <w:bottom w:val="none" w:sz="0" w:space="0" w:color="auto"/>
                        <w:right w:val="none" w:sz="0" w:space="0" w:color="auto"/>
                      </w:divBdr>
                    </w:div>
                  </w:divsChild>
                </w:div>
                <w:div w:id="1110323133">
                  <w:marLeft w:val="0"/>
                  <w:marRight w:val="0"/>
                  <w:marTop w:val="0"/>
                  <w:marBottom w:val="0"/>
                  <w:divBdr>
                    <w:top w:val="none" w:sz="0" w:space="0" w:color="auto"/>
                    <w:left w:val="none" w:sz="0" w:space="0" w:color="auto"/>
                    <w:bottom w:val="none" w:sz="0" w:space="0" w:color="auto"/>
                    <w:right w:val="none" w:sz="0" w:space="0" w:color="auto"/>
                  </w:divBdr>
                  <w:divsChild>
                    <w:div w:id="951983364">
                      <w:marLeft w:val="0"/>
                      <w:marRight w:val="0"/>
                      <w:marTop w:val="0"/>
                      <w:marBottom w:val="0"/>
                      <w:divBdr>
                        <w:top w:val="none" w:sz="0" w:space="0" w:color="auto"/>
                        <w:left w:val="none" w:sz="0" w:space="0" w:color="auto"/>
                        <w:bottom w:val="none" w:sz="0" w:space="0" w:color="auto"/>
                        <w:right w:val="none" w:sz="0" w:space="0" w:color="auto"/>
                      </w:divBdr>
                    </w:div>
                  </w:divsChild>
                </w:div>
                <w:div w:id="1174800776">
                  <w:marLeft w:val="0"/>
                  <w:marRight w:val="0"/>
                  <w:marTop w:val="0"/>
                  <w:marBottom w:val="0"/>
                  <w:divBdr>
                    <w:top w:val="none" w:sz="0" w:space="0" w:color="auto"/>
                    <w:left w:val="none" w:sz="0" w:space="0" w:color="auto"/>
                    <w:bottom w:val="none" w:sz="0" w:space="0" w:color="auto"/>
                    <w:right w:val="none" w:sz="0" w:space="0" w:color="auto"/>
                  </w:divBdr>
                  <w:divsChild>
                    <w:div w:id="1232539094">
                      <w:marLeft w:val="0"/>
                      <w:marRight w:val="0"/>
                      <w:marTop w:val="0"/>
                      <w:marBottom w:val="0"/>
                      <w:divBdr>
                        <w:top w:val="none" w:sz="0" w:space="0" w:color="auto"/>
                        <w:left w:val="none" w:sz="0" w:space="0" w:color="auto"/>
                        <w:bottom w:val="none" w:sz="0" w:space="0" w:color="auto"/>
                        <w:right w:val="none" w:sz="0" w:space="0" w:color="auto"/>
                      </w:divBdr>
                    </w:div>
                  </w:divsChild>
                </w:div>
                <w:div w:id="1194031782">
                  <w:marLeft w:val="0"/>
                  <w:marRight w:val="0"/>
                  <w:marTop w:val="0"/>
                  <w:marBottom w:val="0"/>
                  <w:divBdr>
                    <w:top w:val="none" w:sz="0" w:space="0" w:color="auto"/>
                    <w:left w:val="none" w:sz="0" w:space="0" w:color="auto"/>
                    <w:bottom w:val="none" w:sz="0" w:space="0" w:color="auto"/>
                    <w:right w:val="none" w:sz="0" w:space="0" w:color="auto"/>
                  </w:divBdr>
                  <w:divsChild>
                    <w:div w:id="150952554">
                      <w:marLeft w:val="0"/>
                      <w:marRight w:val="0"/>
                      <w:marTop w:val="0"/>
                      <w:marBottom w:val="0"/>
                      <w:divBdr>
                        <w:top w:val="none" w:sz="0" w:space="0" w:color="auto"/>
                        <w:left w:val="none" w:sz="0" w:space="0" w:color="auto"/>
                        <w:bottom w:val="none" w:sz="0" w:space="0" w:color="auto"/>
                        <w:right w:val="none" w:sz="0" w:space="0" w:color="auto"/>
                      </w:divBdr>
                    </w:div>
                  </w:divsChild>
                </w:div>
                <w:div w:id="1282222291">
                  <w:marLeft w:val="0"/>
                  <w:marRight w:val="0"/>
                  <w:marTop w:val="0"/>
                  <w:marBottom w:val="0"/>
                  <w:divBdr>
                    <w:top w:val="none" w:sz="0" w:space="0" w:color="auto"/>
                    <w:left w:val="none" w:sz="0" w:space="0" w:color="auto"/>
                    <w:bottom w:val="none" w:sz="0" w:space="0" w:color="auto"/>
                    <w:right w:val="none" w:sz="0" w:space="0" w:color="auto"/>
                  </w:divBdr>
                  <w:divsChild>
                    <w:div w:id="1083064690">
                      <w:marLeft w:val="0"/>
                      <w:marRight w:val="0"/>
                      <w:marTop w:val="0"/>
                      <w:marBottom w:val="0"/>
                      <w:divBdr>
                        <w:top w:val="none" w:sz="0" w:space="0" w:color="auto"/>
                        <w:left w:val="none" w:sz="0" w:space="0" w:color="auto"/>
                        <w:bottom w:val="none" w:sz="0" w:space="0" w:color="auto"/>
                        <w:right w:val="none" w:sz="0" w:space="0" w:color="auto"/>
                      </w:divBdr>
                    </w:div>
                  </w:divsChild>
                </w:div>
                <w:div w:id="1361970695">
                  <w:marLeft w:val="0"/>
                  <w:marRight w:val="0"/>
                  <w:marTop w:val="0"/>
                  <w:marBottom w:val="0"/>
                  <w:divBdr>
                    <w:top w:val="none" w:sz="0" w:space="0" w:color="auto"/>
                    <w:left w:val="none" w:sz="0" w:space="0" w:color="auto"/>
                    <w:bottom w:val="none" w:sz="0" w:space="0" w:color="auto"/>
                    <w:right w:val="none" w:sz="0" w:space="0" w:color="auto"/>
                  </w:divBdr>
                  <w:divsChild>
                    <w:div w:id="1919056756">
                      <w:marLeft w:val="0"/>
                      <w:marRight w:val="0"/>
                      <w:marTop w:val="0"/>
                      <w:marBottom w:val="0"/>
                      <w:divBdr>
                        <w:top w:val="none" w:sz="0" w:space="0" w:color="auto"/>
                        <w:left w:val="none" w:sz="0" w:space="0" w:color="auto"/>
                        <w:bottom w:val="none" w:sz="0" w:space="0" w:color="auto"/>
                        <w:right w:val="none" w:sz="0" w:space="0" w:color="auto"/>
                      </w:divBdr>
                    </w:div>
                  </w:divsChild>
                </w:div>
                <w:div w:id="1376194945">
                  <w:marLeft w:val="0"/>
                  <w:marRight w:val="0"/>
                  <w:marTop w:val="0"/>
                  <w:marBottom w:val="0"/>
                  <w:divBdr>
                    <w:top w:val="none" w:sz="0" w:space="0" w:color="auto"/>
                    <w:left w:val="none" w:sz="0" w:space="0" w:color="auto"/>
                    <w:bottom w:val="none" w:sz="0" w:space="0" w:color="auto"/>
                    <w:right w:val="none" w:sz="0" w:space="0" w:color="auto"/>
                  </w:divBdr>
                  <w:divsChild>
                    <w:div w:id="770390322">
                      <w:marLeft w:val="0"/>
                      <w:marRight w:val="0"/>
                      <w:marTop w:val="0"/>
                      <w:marBottom w:val="0"/>
                      <w:divBdr>
                        <w:top w:val="none" w:sz="0" w:space="0" w:color="auto"/>
                        <w:left w:val="none" w:sz="0" w:space="0" w:color="auto"/>
                        <w:bottom w:val="none" w:sz="0" w:space="0" w:color="auto"/>
                        <w:right w:val="none" w:sz="0" w:space="0" w:color="auto"/>
                      </w:divBdr>
                    </w:div>
                  </w:divsChild>
                </w:div>
                <w:div w:id="1406106793">
                  <w:marLeft w:val="0"/>
                  <w:marRight w:val="0"/>
                  <w:marTop w:val="0"/>
                  <w:marBottom w:val="0"/>
                  <w:divBdr>
                    <w:top w:val="none" w:sz="0" w:space="0" w:color="auto"/>
                    <w:left w:val="none" w:sz="0" w:space="0" w:color="auto"/>
                    <w:bottom w:val="none" w:sz="0" w:space="0" w:color="auto"/>
                    <w:right w:val="none" w:sz="0" w:space="0" w:color="auto"/>
                  </w:divBdr>
                  <w:divsChild>
                    <w:div w:id="1131510691">
                      <w:marLeft w:val="0"/>
                      <w:marRight w:val="0"/>
                      <w:marTop w:val="0"/>
                      <w:marBottom w:val="0"/>
                      <w:divBdr>
                        <w:top w:val="none" w:sz="0" w:space="0" w:color="auto"/>
                        <w:left w:val="none" w:sz="0" w:space="0" w:color="auto"/>
                        <w:bottom w:val="none" w:sz="0" w:space="0" w:color="auto"/>
                        <w:right w:val="none" w:sz="0" w:space="0" w:color="auto"/>
                      </w:divBdr>
                    </w:div>
                  </w:divsChild>
                </w:div>
                <w:div w:id="1414083925">
                  <w:marLeft w:val="0"/>
                  <w:marRight w:val="0"/>
                  <w:marTop w:val="0"/>
                  <w:marBottom w:val="0"/>
                  <w:divBdr>
                    <w:top w:val="none" w:sz="0" w:space="0" w:color="auto"/>
                    <w:left w:val="none" w:sz="0" w:space="0" w:color="auto"/>
                    <w:bottom w:val="none" w:sz="0" w:space="0" w:color="auto"/>
                    <w:right w:val="none" w:sz="0" w:space="0" w:color="auto"/>
                  </w:divBdr>
                  <w:divsChild>
                    <w:div w:id="1618566620">
                      <w:marLeft w:val="0"/>
                      <w:marRight w:val="0"/>
                      <w:marTop w:val="0"/>
                      <w:marBottom w:val="0"/>
                      <w:divBdr>
                        <w:top w:val="none" w:sz="0" w:space="0" w:color="auto"/>
                        <w:left w:val="none" w:sz="0" w:space="0" w:color="auto"/>
                        <w:bottom w:val="none" w:sz="0" w:space="0" w:color="auto"/>
                        <w:right w:val="none" w:sz="0" w:space="0" w:color="auto"/>
                      </w:divBdr>
                    </w:div>
                  </w:divsChild>
                </w:div>
                <w:div w:id="1418671941">
                  <w:marLeft w:val="0"/>
                  <w:marRight w:val="0"/>
                  <w:marTop w:val="0"/>
                  <w:marBottom w:val="0"/>
                  <w:divBdr>
                    <w:top w:val="none" w:sz="0" w:space="0" w:color="auto"/>
                    <w:left w:val="none" w:sz="0" w:space="0" w:color="auto"/>
                    <w:bottom w:val="none" w:sz="0" w:space="0" w:color="auto"/>
                    <w:right w:val="none" w:sz="0" w:space="0" w:color="auto"/>
                  </w:divBdr>
                  <w:divsChild>
                    <w:div w:id="1156989925">
                      <w:marLeft w:val="0"/>
                      <w:marRight w:val="0"/>
                      <w:marTop w:val="0"/>
                      <w:marBottom w:val="0"/>
                      <w:divBdr>
                        <w:top w:val="none" w:sz="0" w:space="0" w:color="auto"/>
                        <w:left w:val="none" w:sz="0" w:space="0" w:color="auto"/>
                        <w:bottom w:val="none" w:sz="0" w:space="0" w:color="auto"/>
                        <w:right w:val="none" w:sz="0" w:space="0" w:color="auto"/>
                      </w:divBdr>
                    </w:div>
                  </w:divsChild>
                </w:div>
                <w:div w:id="1453747652">
                  <w:marLeft w:val="0"/>
                  <w:marRight w:val="0"/>
                  <w:marTop w:val="0"/>
                  <w:marBottom w:val="0"/>
                  <w:divBdr>
                    <w:top w:val="none" w:sz="0" w:space="0" w:color="auto"/>
                    <w:left w:val="none" w:sz="0" w:space="0" w:color="auto"/>
                    <w:bottom w:val="none" w:sz="0" w:space="0" w:color="auto"/>
                    <w:right w:val="none" w:sz="0" w:space="0" w:color="auto"/>
                  </w:divBdr>
                  <w:divsChild>
                    <w:div w:id="2026134473">
                      <w:marLeft w:val="0"/>
                      <w:marRight w:val="0"/>
                      <w:marTop w:val="0"/>
                      <w:marBottom w:val="0"/>
                      <w:divBdr>
                        <w:top w:val="none" w:sz="0" w:space="0" w:color="auto"/>
                        <w:left w:val="none" w:sz="0" w:space="0" w:color="auto"/>
                        <w:bottom w:val="none" w:sz="0" w:space="0" w:color="auto"/>
                        <w:right w:val="none" w:sz="0" w:space="0" w:color="auto"/>
                      </w:divBdr>
                    </w:div>
                  </w:divsChild>
                </w:div>
                <w:div w:id="1463111911">
                  <w:marLeft w:val="0"/>
                  <w:marRight w:val="0"/>
                  <w:marTop w:val="0"/>
                  <w:marBottom w:val="0"/>
                  <w:divBdr>
                    <w:top w:val="none" w:sz="0" w:space="0" w:color="auto"/>
                    <w:left w:val="none" w:sz="0" w:space="0" w:color="auto"/>
                    <w:bottom w:val="none" w:sz="0" w:space="0" w:color="auto"/>
                    <w:right w:val="none" w:sz="0" w:space="0" w:color="auto"/>
                  </w:divBdr>
                  <w:divsChild>
                    <w:div w:id="917977995">
                      <w:marLeft w:val="0"/>
                      <w:marRight w:val="0"/>
                      <w:marTop w:val="0"/>
                      <w:marBottom w:val="0"/>
                      <w:divBdr>
                        <w:top w:val="none" w:sz="0" w:space="0" w:color="auto"/>
                        <w:left w:val="none" w:sz="0" w:space="0" w:color="auto"/>
                        <w:bottom w:val="none" w:sz="0" w:space="0" w:color="auto"/>
                        <w:right w:val="none" w:sz="0" w:space="0" w:color="auto"/>
                      </w:divBdr>
                    </w:div>
                  </w:divsChild>
                </w:div>
                <w:div w:id="1527601960">
                  <w:marLeft w:val="0"/>
                  <w:marRight w:val="0"/>
                  <w:marTop w:val="0"/>
                  <w:marBottom w:val="0"/>
                  <w:divBdr>
                    <w:top w:val="none" w:sz="0" w:space="0" w:color="auto"/>
                    <w:left w:val="none" w:sz="0" w:space="0" w:color="auto"/>
                    <w:bottom w:val="none" w:sz="0" w:space="0" w:color="auto"/>
                    <w:right w:val="none" w:sz="0" w:space="0" w:color="auto"/>
                  </w:divBdr>
                  <w:divsChild>
                    <w:div w:id="1449005443">
                      <w:marLeft w:val="0"/>
                      <w:marRight w:val="0"/>
                      <w:marTop w:val="0"/>
                      <w:marBottom w:val="0"/>
                      <w:divBdr>
                        <w:top w:val="none" w:sz="0" w:space="0" w:color="auto"/>
                        <w:left w:val="none" w:sz="0" w:space="0" w:color="auto"/>
                        <w:bottom w:val="none" w:sz="0" w:space="0" w:color="auto"/>
                        <w:right w:val="none" w:sz="0" w:space="0" w:color="auto"/>
                      </w:divBdr>
                    </w:div>
                  </w:divsChild>
                </w:div>
                <w:div w:id="1614093266">
                  <w:marLeft w:val="0"/>
                  <w:marRight w:val="0"/>
                  <w:marTop w:val="0"/>
                  <w:marBottom w:val="0"/>
                  <w:divBdr>
                    <w:top w:val="none" w:sz="0" w:space="0" w:color="auto"/>
                    <w:left w:val="none" w:sz="0" w:space="0" w:color="auto"/>
                    <w:bottom w:val="none" w:sz="0" w:space="0" w:color="auto"/>
                    <w:right w:val="none" w:sz="0" w:space="0" w:color="auto"/>
                  </w:divBdr>
                  <w:divsChild>
                    <w:div w:id="1387994757">
                      <w:marLeft w:val="0"/>
                      <w:marRight w:val="0"/>
                      <w:marTop w:val="0"/>
                      <w:marBottom w:val="0"/>
                      <w:divBdr>
                        <w:top w:val="none" w:sz="0" w:space="0" w:color="auto"/>
                        <w:left w:val="none" w:sz="0" w:space="0" w:color="auto"/>
                        <w:bottom w:val="none" w:sz="0" w:space="0" w:color="auto"/>
                        <w:right w:val="none" w:sz="0" w:space="0" w:color="auto"/>
                      </w:divBdr>
                    </w:div>
                  </w:divsChild>
                </w:div>
                <w:div w:id="1629241477">
                  <w:marLeft w:val="0"/>
                  <w:marRight w:val="0"/>
                  <w:marTop w:val="0"/>
                  <w:marBottom w:val="0"/>
                  <w:divBdr>
                    <w:top w:val="none" w:sz="0" w:space="0" w:color="auto"/>
                    <w:left w:val="none" w:sz="0" w:space="0" w:color="auto"/>
                    <w:bottom w:val="none" w:sz="0" w:space="0" w:color="auto"/>
                    <w:right w:val="none" w:sz="0" w:space="0" w:color="auto"/>
                  </w:divBdr>
                  <w:divsChild>
                    <w:div w:id="1189219752">
                      <w:marLeft w:val="0"/>
                      <w:marRight w:val="0"/>
                      <w:marTop w:val="0"/>
                      <w:marBottom w:val="0"/>
                      <w:divBdr>
                        <w:top w:val="none" w:sz="0" w:space="0" w:color="auto"/>
                        <w:left w:val="none" w:sz="0" w:space="0" w:color="auto"/>
                        <w:bottom w:val="none" w:sz="0" w:space="0" w:color="auto"/>
                        <w:right w:val="none" w:sz="0" w:space="0" w:color="auto"/>
                      </w:divBdr>
                    </w:div>
                  </w:divsChild>
                </w:div>
                <w:div w:id="1676880728">
                  <w:marLeft w:val="0"/>
                  <w:marRight w:val="0"/>
                  <w:marTop w:val="0"/>
                  <w:marBottom w:val="0"/>
                  <w:divBdr>
                    <w:top w:val="none" w:sz="0" w:space="0" w:color="auto"/>
                    <w:left w:val="none" w:sz="0" w:space="0" w:color="auto"/>
                    <w:bottom w:val="none" w:sz="0" w:space="0" w:color="auto"/>
                    <w:right w:val="none" w:sz="0" w:space="0" w:color="auto"/>
                  </w:divBdr>
                  <w:divsChild>
                    <w:div w:id="1312057144">
                      <w:marLeft w:val="0"/>
                      <w:marRight w:val="0"/>
                      <w:marTop w:val="0"/>
                      <w:marBottom w:val="0"/>
                      <w:divBdr>
                        <w:top w:val="none" w:sz="0" w:space="0" w:color="auto"/>
                        <w:left w:val="none" w:sz="0" w:space="0" w:color="auto"/>
                        <w:bottom w:val="none" w:sz="0" w:space="0" w:color="auto"/>
                        <w:right w:val="none" w:sz="0" w:space="0" w:color="auto"/>
                      </w:divBdr>
                    </w:div>
                  </w:divsChild>
                </w:div>
                <w:div w:id="1691027304">
                  <w:marLeft w:val="0"/>
                  <w:marRight w:val="0"/>
                  <w:marTop w:val="0"/>
                  <w:marBottom w:val="0"/>
                  <w:divBdr>
                    <w:top w:val="none" w:sz="0" w:space="0" w:color="auto"/>
                    <w:left w:val="none" w:sz="0" w:space="0" w:color="auto"/>
                    <w:bottom w:val="none" w:sz="0" w:space="0" w:color="auto"/>
                    <w:right w:val="none" w:sz="0" w:space="0" w:color="auto"/>
                  </w:divBdr>
                  <w:divsChild>
                    <w:div w:id="404651513">
                      <w:marLeft w:val="0"/>
                      <w:marRight w:val="0"/>
                      <w:marTop w:val="0"/>
                      <w:marBottom w:val="0"/>
                      <w:divBdr>
                        <w:top w:val="none" w:sz="0" w:space="0" w:color="auto"/>
                        <w:left w:val="none" w:sz="0" w:space="0" w:color="auto"/>
                        <w:bottom w:val="none" w:sz="0" w:space="0" w:color="auto"/>
                        <w:right w:val="none" w:sz="0" w:space="0" w:color="auto"/>
                      </w:divBdr>
                    </w:div>
                    <w:div w:id="602957018">
                      <w:marLeft w:val="0"/>
                      <w:marRight w:val="0"/>
                      <w:marTop w:val="0"/>
                      <w:marBottom w:val="0"/>
                      <w:divBdr>
                        <w:top w:val="none" w:sz="0" w:space="0" w:color="auto"/>
                        <w:left w:val="none" w:sz="0" w:space="0" w:color="auto"/>
                        <w:bottom w:val="none" w:sz="0" w:space="0" w:color="auto"/>
                        <w:right w:val="none" w:sz="0" w:space="0" w:color="auto"/>
                      </w:divBdr>
                    </w:div>
                  </w:divsChild>
                </w:div>
                <w:div w:id="1716195121">
                  <w:marLeft w:val="0"/>
                  <w:marRight w:val="0"/>
                  <w:marTop w:val="0"/>
                  <w:marBottom w:val="0"/>
                  <w:divBdr>
                    <w:top w:val="none" w:sz="0" w:space="0" w:color="auto"/>
                    <w:left w:val="none" w:sz="0" w:space="0" w:color="auto"/>
                    <w:bottom w:val="none" w:sz="0" w:space="0" w:color="auto"/>
                    <w:right w:val="none" w:sz="0" w:space="0" w:color="auto"/>
                  </w:divBdr>
                  <w:divsChild>
                    <w:div w:id="1353343532">
                      <w:marLeft w:val="0"/>
                      <w:marRight w:val="0"/>
                      <w:marTop w:val="0"/>
                      <w:marBottom w:val="0"/>
                      <w:divBdr>
                        <w:top w:val="none" w:sz="0" w:space="0" w:color="auto"/>
                        <w:left w:val="none" w:sz="0" w:space="0" w:color="auto"/>
                        <w:bottom w:val="none" w:sz="0" w:space="0" w:color="auto"/>
                        <w:right w:val="none" w:sz="0" w:space="0" w:color="auto"/>
                      </w:divBdr>
                    </w:div>
                  </w:divsChild>
                </w:div>
                <w:div w:id="1969432702">
                  <w:marLeft w:val="0"/>
                  <w:marRight w:val="0"/>
                  <w:marTop w:val="0"/>
                  <w:marBottom w:val="0"/>
                  <w:divBdr>
                    <w:top w:val="none" w:sz="0" w:space="0" w:color="auto"/>
                    <w:left w:val="none" w:sz="0" w:space="0" w:color="auto"/>
                    <w:bottom w:val="none" w:sz="0" w:space="0" w:color="auto"/>
                    <w:right w:val="none" w:sz="0" w:space="0" w:color="auto"/>
                  </w:divBdr>
                  <w:divsChild>
                    <w:div w:id="879171564">
                      <w:marLeft w:val="0"/>
                      <w:marRight w:val="0"/>
                      <w:marTop w:val="0"/>
                      <w:marBottom w:val="0"/>
                      <w:divBdr>
                        <w:top w:val="none" w:sz="0" w:space="0" w:color="auto"/>
                        <w:left w:val="none" w:sz="0" w:space="0" w:color="auto"/>
                        <w:bottom w:val="none" w:sz="0" w:space="0" w:color="auto"/>
                        <w:right w:val="none" w:sz="0" w:space="0" w:color="auto"/>
                      </w:divBdr>
                    </w:div>
                    <w:div w:id="901133202">
                      <w:marLeft w:val="0"/>
                      <w:marRight w:val="0"/>
                      <w:marTop w:val="0"/>
                      <w:marBottom w:val="0"/>
                      <w:divBdr>
                        <w:top w:val="none" w:sz="0" w:space="0" w:color="auto"/>
                        <w:left w:val="none" w:sz="0" w:space="0" w:color="auto"/>
                        <w:bottom w:val="none" w:sz="0" w:space="0" w:color="auto"/>
                        <w:right w:val="none" w:sz="0" w:space="0" w:color="auto"/>
                      </w:divBdr>
                    </w:div>
                  </w:divsChild>
                </w:div>
                <w:div w:id="2012365281">
                  <w:marLeft w:val="0"/>
                  <w:marRight w:val="0"/>
                  <w:marTop w:val="0"/>
                  <w:marBottom w:val="0"/>
                  <w:divBdr>
                    <w:top w:val="none" w:sz="0" w:space="0" w:color="auto"/>
                    <w:left w:val="none" w:sz="0" w:space="0" w:color="auto"/>
                    <w:bottom w:val="none" w:sz="0" w:space="0" w:color="auto"/>
                    <w:right w:val="none" w:sz="0" w:space="0" w:color="auto"/>
                  </w:divBdr>
                  <w:divsChild>
                    <w:div w:id="1993870066">
                      <w:marLeft w:val="0"/>
                      <w:marRight w:val="0"/>
                      <w:marTop w:val="0"/>
                      <w:marBottom w:val="0"/>
                      <w:divBdr>
                        <w:top w:val="none" w:sz="0" w:space="0" w:color="auto"/>
                        <w:left w:val="none" w:sz="0" w:space="0" w:color="auto"/>
                        <w:bottom w:val="none" w:sz="0" w:space="0" w:color="auto"/>
                        <w:right w:val="none" w:sz="0" w:space="0" w:color="auto"/>
                      </w:divBdr>
                    </w:div>
                  </w:divsChild>
                </w:div>
                <w:div w:id="2017538657">
                  <w:marLeft w:val="0"/>
                  <w:marRight w:val="0"/>
                  <w:marTop w:val="0"/>
                  <w:marBottom w:val="0"/>
                  <w:divBdr>
                    <w:top w:val="none" w:sz="0" w:space="0" w:color="auto"/>
                    <w:left w:val="none" w:sz="0" w:space="0" w:color="auto"/>
                    <w:bottom w:val="none" w:sz="0" w:space="0" w:color="auto"/>
                    <w:right w:val="none" w:sz="0" w:space="0" w:color="auto"/>
                  </w:divBdr>
                  <w:divsChild>
                    <w:div w:id="12983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34177">
          <w:marLeft w:val="0"/>
          <w:marRight w:val="0"/>
          <w:marTop w:val="0"/>
          <w:marBottom w:val="0"/>
          <w:divBdr>
            <w:top w:val="none" w:sz="0" w:space="0" w:color="auto"/>
            <w:left w:val="none" w:sz="0" w:space="0" w:color="auto"/>
            <w:bottom w:val="none" w:sz="0" w:space="0" w:color="auto"/>
            <w:right w:val="none" w:sz="0" w:space="0" w:color="auto"/>
          </w:divBdr>
        </w:div>
      </w:divsChild>
    </w:div>
    <w:div w:id="615646470">
      <w:bodyDiv w:val="1"/>
      <w:marLeft w:val="0"/>
      <w:marRight w:val="0"/>
      <w:marTop w:val="0"/>
      <w:marBottom w:val="0"/>
      <w:divBdr>
        <w:top w:val="none" w:sz="0" w:space="0" w:color="auto"/>
        <w:left w:val="none" w:sz="0" w:space="0" w:color="auto"/>
        <w:bottom w:val="none" w:sz="0" w:space="0" w:color="auto"/>
        <w:right w:val="none" w:sz="0" w:space="0" w:color="auto"/>
      </w:divBdr>
      <w:divsChild>
        <w:div w:id="83770693">
          <w:marLeft w:val="0"/>
          <w:marRight w:val="0"/>
          <w:marTop w:val="0"/>
          <w:marBottom w:val="0"/>
          <w:divBdr>
            <w:top w:val="none" w:sz="0" w:space="0" w:color="auto"/>
            <w:left w:val="none" w:sz="0" w:space="0" w:color="auto"/>
            <w:bottom w:val="none" w:sz="0" w:space="0" w:color="auto"/>
            <w:right w:val="none" w:sz="0" w:space="0" w:color="auto"/>
          </w:divBdr>
        </w:div>
        <w:div w:id="171575817">
          <w:marLeft w:val="0"/>
          <w:marRight w:val="0"/>
          <w:marTop w:val="0"/>
          <w:marBottom w:val="0"/>
          <w:divBdr>
            <w:top w:val="none" w:sz="0" w:space="0" w:color="auto"/>
            <w:left w:val="none" w:sz="0" w:space="0" w:color="auto"/>
            <w:bottom w:val="none" w:sz="0" w:space="0" w:color="auto"/>
            <w:right w:val="none" w:sz="0" w:space="0" w:color="auto"/>
          </w:divBdr>
        </w:div>
        <w:div w:id="336008570">
          <w:marLeft w:val="0"/>
          <w:marRight w:val="0"/>
          <w:marTop w:val="0"/>
          <w:marBottom w:val="0"/>
          <w:divBdr>
            <w:top w:val="none" w:sz="0" w:space="0" w:color="auto"/>
            <w:left w:val="none" w:sz="0" w:space="0" w:color="auto"/>
            <w:bottom w:val="none" w:sz="0" w:space="0" w:color="auto"/>
            <w:right w:val="none" w:sz="0" w:space="0" w:color="auto"/>
          </w:divBdr>
        </w:div>
        <w:div w:id="489635187">
          <w:marLeft w:val="0"/>
          <w:marRight w:val="0"/>
          <w:marTop w:val="0"/>
          <w:marBottom w:val="0"/>
          <w:divBdr>
            <w:top w:val="none" w:sz="0" w:space="0" w:color="auto"/>
            <w:left w:val="none" w:sz="0" w:space="0" w:color="auto"/>
            <w:bottom w:val="none" w:sz="0" w:space="0" w:color="auto"/>
            <w:right w:val="none" w:sz="0" w:space="0" w:color="auto"/>
          </w:divBdr>
        </w:div>
        <w:div w:id="653922446">
          <w:marLeft w:val="0"/>
          <w:marRight w:val="0"/>
          <w:marTop w:val="0"/>
          <w:marBottom w:val="0"/>
          <w:divBdr>
            <w:top w:val="none" w:sz="0" w:space="0" w:color="auto"/>
            <w:left w:val="none" w:sz="0" w:space="0" w:color="auto"/>
            <w:bottom w:val="none" w:sz="0" w:space="0" w:color="auto"/>
            <w:right w:val="none" w:sz="0" w:space="0" w:color="auto"/>
          </w:divBdr>
          <w:divsChild>
            <w:div w:id="1346900507">
              <w:marLeft w:val="-75"/>
              <w:marRight w:val="0"/>
              <w:marTop w:val="30"/>
              <w:marBottom w:val="30"/>
              <w:divBdr>
                <w:top w:val="none" w:sz="0" w:space="0" w:color="auto"/>
                <w:left w:val="none" w:sz="0" w:space="0" w:color="auto"/>
                <w:bottom w:val="none" w:sz="0" w:space="0" w:color="auto"/>
                <w:right w:val="none" w:sz="0" w:space="0" w:color="auto"/>
              </w:divBdr>
              <w:divsChild>
                <w:div w:id="4989360">
                  <w:marLeft w:val="0"/>
                  <w:marRight w:val="0"/>
                  <w:marTop w:val="0"/>
                  <w:marBottom w:val="0"/>
                  <w:divBdr>
                    <w:top w:val="none" w:sz="0" w:space="0" w:color="auto"/>
                    <w:left w:val="none" w:sz="0" w:space="0" w:color="auto"/>
                    <w:bottom w:val="none" w:sz="0" w:space="0" w:color="auto"/>
                    <w:right w:val="none" w:sz="0" w:space="0" w:color="auto"/>
                  </w:divBdr>
                  <w:divsChild>
                    <w:div w:id="2057117441">
                      <w:marLeft w:val="0"/>
                      <w:marRight w:val="0"/>
                      <w:marTop w:val="0"/>
                      <w:marBottom w:val="0"/>
                      <w:divBdr>
                        <w:top w:val="none" w:sz="0" w:space="0" w:color="auto"/>
                        <w:left w:val="none" w:sz="0" w:space="0" w:color="auto"/>
                        <w:bottom w:val="none" w:sz="0" w:space="0" w:color="auto"/>
                        <w:right w:val="none" w:sz="0" w:space="0" w:color="auto"/>
                      </w:divBdr>
                    </w:div>
                  </w:divsChild>
                </w:div>
                <w:div w:id="13194296">
                  <w:marLeft w:val="0"/>
                  <w:marRight w:val="0"/>
                  <w:marTop w:val="0"/>
                  <w:marBottom w:val="0"/>
                  <w:divBdr>
                    <w:top w:val="none" w:sz="0" w:space="0" w:color="auto"/>
                    <w:left w:val="none" w:sz="0" w:space="0" w:color="auto"/>
                    <w:bottom w:val="none" w:sz="0" w:space="0" w:color="auto"/>
                    <w:right w:val="none" w:sz="0" w:space="0" w:color="auto"/>
                  </w:divBdr>
                  <w:divsChild>
                    <w:div w:id="1262841173">
                      <w:marLeft w:val="0"/>
                      <w:marRight w:val="0"/>
                      <w:marTop w:val="0"/>
                      <w:marBottom w:val="0"/>
                      <w:divBdr>
                        <w:top w:val="none" w:sz="0" w:space="0" w:color="auto"/>
                        <w:left w:val="none" w:sz="0" w:space="0" w:color="auto"/>
                        <w:bottom w:val="none" w:sz="0" w:space="0" w:color="auto"/>
                        <w:right w:val="none" w:sz="0" w:space="0" w:color="auto"/>
                      </w:divBdr>
                    </w:div>
                  </w:divsChild>
                </w:div>
                <w:div w:id="35930890">
                  <w:marLeft w:val="0"/>
                  <w:marRight w:val="0"/>
                  <w:marTop w:val="0"/>
                  <w:marBottom w:val="0"/>
                  <w:divBdr>
                    <w:top w:val="none" w:sz="0" w:space="0" w:color="auto"/>
                    <w:left w:val="none" w:sz="0" w:space="0" w:color="auto"/>
                    <w:bottom w:val="none" w:sz="0" w:space="0" w:color="auto"/>
                    <w:right w:val="none" w:sz="0" w:space="0" w:color="auto"/>
                  </w:divBdr>
                  <w:divsChild>
                    <w:div w:id="1992100421">
                      <w:marLeft w:val="0"/>
                      <w:marRight w:val="0"/>
                      <w:marTop w:val="0"/>
                      <w:marBottom w:val="0"/>
                      <w:divBdr>
                        <w:top w:val="none" w:sz="0" w:space="0" w:color="auto"/>
                        <w:left w:val="none" w:sz="0" w:space="0" w:color="auto"/>
                        <w:bottom w:val="none" w:sz="0" w:space="0" w:color="auto"/>
                        <w:right w:val="none" w:sz="0" w:space="0" w:color="auto"/>
                      </w:divBdr>
                    </w:div>
                  </w:divsChild>
                </w:div>
                <w:div w:id="40834873">
                  <w:marLeft w:val="0"/>
                  <w:marRight w:val="0"/>
                  <w:marTop w:val="0"/>
                  <w:marBottom w:val="0"/>
                  <w:divBdr>
                    <w:top w:val="none" w:sz="0" w:space="0" w:color="auto"/>
                    <w:left w:val="none" w:sz="0" w:space="0" w:color="auto"/>
                    <w:bottom w:val="none" w:sz="0" w:space="0" w:color="auto"/>
                    <w:right w:val="none" w:sz="0" w:space="0" w:color="auto"/>
                  </w:divBdr>
                  <w:divsChild>
                    <w:div w:id="801726444">
                      <w:marLeft w:val="0"/>
                      <w:marRight w:val="0"/>
                      <w:marTop w:val="0"/>
                      <w:marBottom w:val="0"/>
                      <w:divBdr>
                        <w:top w:val="none" w:sz="0" w:space="0" w:color="auto"/>
                        <w:left w:val="none" w:sz="0" w:space="0" w:color="auto"/>
                        <w:bottom w:val="none" w:sz="0" w:space="0" w:color="auto"/>
                        <w:right w:val="none" w:sz="0" w:space="0" w:color="auto"/>
                      </w:divBdr>
                    </w:div>
                  </w:divsChild>
                </w:div>
                <w:div w:id="68159592">
                  <w:marLeft w:val="0"/>
                  <w:marRight w:val="0"/>
                  <w:marTop w:val="0"/>
                  <w:marBottom w:val="0"/>
                  <w:divBdr>
                    <w:top w:val="none" w:sz="0" w:space="0" w:color="auto"/>
                    <w:left w:val="none" w:sz="0" w:space="0" w:color="auto"/>
                    <w:bottom w:val="none" w:sz="0" w:space="0" w:color="auto"/>
                    <w:right w:val="none" w:sz="0" w:space="0" w:color="auto"/>
                  </w:divBdr>
                  <w:divsChild>
                    <w:div w:id="2041394550">
                      <w:marLeft w:val="0"/>
                      <w:marRight w:val="0"/>
                      <w:marTop w:val="0"/>
                      <w:marBottom w:val="0"/>
                      <w:divBdr>
                        <w:top w:val="none" w:sz="0" w:space="0" w:color="auto"/>
                        <w:left w:val="none" w:sz="0" w:space="0" w:color="auto"/>
                        <w:bottom w:val="none" w:sz="0" w:space="0" w:color="auto"/>
                        <w:right w:val="none" w:sz="0" w:space="0" w:color="auto"/>
                      </w:divBdr>
                    </w:div>
                  </w:divsChild>
                </w:div>
                <w:div w:id="73943851">
                  <w:marLeft w:val="0"/>
                  <w:marRight w:val="0"/>
                  <w:marTop w:val="0"/>
                  <w:marBottom w:val="0"/>
                  <w:divBdr>
                    <w:top w:val="none" w:sz="0" w:space="0" w:color="auto"/>
                    <w:left w:val="none" w:sz="0" w:space="0" w:color="auto"/>
                    <w:bottom w:val="none" w:sz="0" w:space="0" w:color="auto"/>
                    <w:right w:val="none" w:sz="0" w:space="0" w:color="auto"/>
                  </w:divBdr>
                  <w:divsChild>
                    <w:div w:id="2093114238">
                      <w:marLeft w:val="0"/>
                      <w:marRight w:val="0"/>
                      <w:marTop w:val="0"/>
                      <w:marBottom w:val="0"/>
                      <w:divBdr>
                        <w:top w:val="none" w:sz="0" w:space="0" w:color="auto"/>
                        <w:left w:val="none" w:sz="0" w:space="0" w:color="auto"/>
                        <w:bottom w:val="none" w:sz="0" w:space="0" w:color="auto"/>
                        <w:right w:val="none" w:sz="0" w:space="0" w:color="auto"/>
                      </w:divBdr>
                    </w:div>
                  </w:divsChild>
                </w:div>
                <w:div w:id="75520609">
                  <w:marLeft w:val="0"/>
                  <w:marRight w:val="0"/>
                  <w:marTop w:val="0"/>
                  <w:marBottom w:val="0"/>
                  <w:divBdr>
                    <w:top w:val="none" w:sz="0" w:space="0" w:color="auto"/>
                    <w:left w:val="none" w:sz="0" w:space="0" w:color="auto"/>
                    <w:bottom w:val="none" w:sz="0" w:space="0" w:color="auto"/>
                    <w:right w:val="none" w:sz="0" w:space="0" w:color="auto"/>
                  </w:divBdr>
                  <w:divsChild>
                    <w:div w:id="499934432">
                      <w:marLeft w:val="0"/>
                      <w:marRight w:val="0"/>
                      <w:marTop w:val="0"/>
                      <w:marBottom w:val="0"/>
                      <w:divBdr>
                        <w:top w:val="none" w:sz="0" w:space="0" w:color="auto"/>
                        <w:left w:val="none" w:sz="0" w:space="0" w:color="auto"/>
                        <w:bottom w:val="none" w:sz="0" w:space="0" w:color="auto"/>
                        <w:right w:val="none" w:sz="0" w:space="0" w:color="auto"/>
                      </w:divBdr>
                    </w:div>
                  </w:divsChild>
                </w:div>
                <w:div w:id="86578762">
                  <w:marLeft w:val="0"/>
                  <w:marRight w:val="0"/>
                  <w:marTop w:val="0"/>
                  <w:marBottom w:val="0"/>
                  <w:divBdr>
                    <w:top w:val="none" w:sz="0" w:space="0" w:color="auto"/>
                    <w:left w:val="none" w:sz="0" w:space="0" w:color="auto"/>
                    <w:bottom w:val="none" w:sz="0" w:space="0" w:color="auto"/>
                    <w:right w:val="none" w:sz="0" w:space="0" w:color="auto"/>
                  </w:divBdr>
                  <w:divsChild>
                    <w:div w:id="836454613">
                      <w:marLeft w:val="0"/>
                      <w:marRight w:val="0"/>
                      <w:marTop w:val="0"/>
                      <w:marBottom w:val="0"/>
                      <w:divBdr>
                        <w:top w:val="none" w:sz="0" w:space="0" w:color="auto"/>
                        <w:left w:val="none" w:sz="0" w:space="0" w:color="auto"/>
                        <w:bottom w:val="none" w:sz="0" w:space="0" w:color="auto"/>
                        <w:right w:val="none" w:sz="0" w:space="0" w:color="auto"/>
                      </w:divBdr>
                    </w:div>
                    <w:div w:id="901404338">
                      <w:marLeft w:val="0"/>
                      <w:marRight w:val="0"/>
                      <w:marTop w:val="0"/>
                      <w:marBottom w:val="0"/>
                      <w:divBdr>
                        <w:top w:val="none" w:sz="0" w:space="0" w:color="auto"/>
                        <w:left w:val="none" w:sz="0" w:space="0" w:color="auto"/>
                        <w:bottom w:val="none" w:sz="0" w:space="0" w:color="auto"/>
                        <w:right w:val="none" w:sz="0" w:space="0" w:color="auto"/>
                      </w:divBdr>
                    </w:div>
                  </w:divsChild>
                </w:div>
                <w:div w:id="122043922">
                  <w:marLeft w:val="0"/>
                  <w:marRight w:val="0"/>
                  <w:marTop w:val="0"/>
                  <w:marBottom w:val="0"/>
                  <w:divBdr>
                    <w:top w:val="none" w:sz="0" w:space="0" w:color="auto"/>
                    <w:left w:val="none" w:sz="0" w:space="0" w:color="auto"/>
                    <w:bottom w:val="none" w:sz="0" w:space="0" w:color="auto"/>
                    <w:right w:val="none" w:sz="0" w:space="0" w:color="auto"/>
                  </w:divBdr>
                  <w:divsChild>
                    <w:div w:id="955526317">
                      <w:marLeft w:val="0"/>
                      <w:marRight w:val="0"/>
                      <w:marTop w:val="0"/>
                      <w:marBottom w:val="0"/>
                      <w:divBdr>
                        <w:top w:val="none" w:sz="0" w:space="0" w:color="auto"/>
                        <w:left w:val="none" w:sz="0" w:space="0" w:color="auto"/>
                        <w:bottom w:val="none" w:sz="0" w:space="0" w:color="auto"/>
                        <w:right w:val="none" w:sz="0" w:space="0" w:color="auto"/>
                      </w:divBdr>
                    </w:div>
                  </w:divsChild>
                </w:div>
                <w:div w:id="125853049">
                  <w:marLeft w:val="0"/>
                  <w:marRight w:val="0"/>
                  <w:marTop w:val="0"/>
                  <w:marBottom w:val="0"/>
                  <w:divBdr>
                    <w:top w:val="none" w:sz="0" w:space="0" w:color="auto"/>
                    <w:left w:val="none" w:sz="0" w:space="0" w:color="auto"/>
                    <w:bottom w:val="none" w:sz="0" w:space="0" w:color="auto"/>
                    <w:right w:val="none" w:sz="0" w:space="0" w:color="auto"/>
                  </w:divBdr>
                  <w:divsChild>
                    <w:div w:id="284624530">
                      <w:marLeft w:val="0"/>
                      <w:marRight w:val="0"/>
                      <w:marTop w:val="0"/>
                      <w:marBottom w:val="0"/>
                      <w:divBdr>
                        <w:top w:val="none" w:sz="0" w:space="0" w:color="auto"/>
                        <w:left w:val="none" w:sz="0" w:space="0" w:color="auto"/>
                        <w:bottom w:val="none" w:sz="0" w:space="0" w:color="auto"/>
                        <w:right w:val="none" w:sz="0" w:space="0" w:color="auto"/>
                      </w:divBdr>
                    </w:div>
                  </w:divsChild>
                </w:div>
                <w:div w:id="148255735">
                  <w:marLeft w:val="0"/>
                  <w:marRight w:val="0"/>
                  <w:marTop w:val="0"/>
                  <w:marBottom w:val="0"/>
                  <w:divBdr>
                    <w:top w:val="none" w:sz="0" w:space="0" w:color="auto"/>
                    <w:left w:val="none" w:sz="0" w:space="0" w:color="auto"/>
                    <w:bottom w:val="none" w:sz="0" w:space="0" w:color="auto"/>
                    <w:right w:val="none" w:sz="0" w:space="0" w:color="auto"/>
                  </w:divBdr>
                  <w:divsChild>
                    <w:div w:id="1181361241">
                      <w:marLeft w:val="0"/>
                      <w:marRight w:val="0"/>
                      <w:marTop w:val="0"/>
                      <w:marBottom w:val="0"/>
                      <w:divBdr>
                        <w:top w:val="none" w:sz="0" w:space="0" w:color="auto"/>
                        <w:left w:val="none" w:sz="0" w:space="0" w:color="auto"/>
                        <w:bottom w:val="none" w:sz="0" w:space="0" w:color="auto"/>
                        <w:right w:val="none" w:sz="0" w:space="0" w:color="auto"/>
                      </w:divBdr>
                    </w:div>
                  </w:divsChild>
                </w:div>
                <w:div w:id="163865437">
                  <w:marLeft w:val="0"/>
                  <w:marRight w:val="0"/>
                  <w:marTop w:val="0"/>
                  <w:marBottom w:val="0"/>
                  <w:divBdr>
                    <w:top w:val="none" w:sz="0" w:space="0" w:color="auto"/>
                    <w:left w:val="none" w:sz="0" w:space="0" w:color="auto"/>
                    <w:bottom w:val="none" w:sz="0" w:space="0" w:color="auto"/>
                    <w:right w:val="none" w:sz="0" w:space="0" w:color="auto"/>
                  </w:divBdr>
                  <w:divsChild>
                    <w:div w:id="464272929">
                      <w:marLeft w:val="0"/>
                      <w:marRight w:val="0"/>
                      <w:marTop w:val="0"/>
                      <w:marBottom w:val="0"/>
                      <w:divBdr>
                        <w:top w:val="none" w:sz="0" w:space="0" w:color="auto"/>
                        <w:left w:val="none" w:sz="0" w:space="0" w:color="auto"/>
                        <w:bottom w:val="none" w:sz="0" w:space="0" w:color="auto"/>
                        <w:right w:val="none" w:sz="0" w:space="0" w:color="auto"/>
                      </w:divBdr>
                    </w:div>
                  </w:divsChild>
                </w:div>
                <w:div w:id="184179027">
                  <w:marLeft w:val="0"/>
                  <w:marRight w:val="0"/>
                  <w:marTop w:val="0"/>
                  <w:marBottom w:val="0"/>
                  <w:divBdr>
                    <w:top w:val="none" w:sz="0" w:space="0" w:color="auto"/>
                    <w:left w:val="none" w:sz="0" w:space="0" w:color="auto"/>
                    <w:bottom w:val="none" w:sz="0" w:space="0" w:color="auto"/>
                    <w:right w:val="none" w:sz="0" w:space="0" w:color="auto"/>
                  </w:divBdr>
                  <w:divsChild>
                    <w:div w:id="215899450">
                      <w:marLeft w:val="0"/>
                      <w:marRight w:val="0"/>
                      <w:marTop w:val="0"/>
                      <w:marBottom w:val="0"/>
                      <w:divBdr>
                        <w:top w:val="none" w:sz="0" w:space="0" w:color="auto"/>
                        <w:left w:val="none" w:sz="0" w:space="0" w:color="auto"/>
                        <w:bottom w:val="none" w:sz="0" w:space="0" w:color="auto"/>
                        <w:right w:val="none" w:sz="0" w:space="0" w:color="auto"/>
                      </w:divBdr>
                    </w:div>
                  </w:divsChild>
                </w:div>
                <w:div w:id="201211469">
                  <w:marLeft w:val="0"/>
                  <w:marRight w:val="0"/>
                  <w:marTop w:val="0"/>
                  <w:marBottom w:val="0"/>
                  <w:divBdr>
                    <w:top w:val="none" w:sz="0" w:space="0" w:color="auto"/>
                    <w:left w:val="none" w:sz="0" w:space="0" w:color="auto"/>
                    <w:bottom w:val="none" w:sz="0" w:space="0" w:color="auto"/>
                    <w:right w:val="none" w:sz="0" w:space="0" w:color="auto"/>
                  </w:divBdr>
                  <w:divsChild>
                    <w:div w:id="1178353502">
                      <w:marLeft w:val="0"/>
                      <w:marRight w:val="0"/>
                      <w:marTop w:val="0"/>
                      <w:marBottom w:val="0"/>
                      <w:divBdr>
                        <w:top w:val="none" w:sz="0" w:space="0" w:color="auto"/>
                        <w:left w:val="none" w:sz="0" w:space="0" w:color="auto"/>
                        <w:bottom w:val="none" w:sz="0" w:space="0" w:color="auto"/>
                        <w:right w:val="none" w:sz="0" w:space="0" w:color="auto"/>
                      </w:divBdr>
                    </w:div>
                  </w:divsChild>
                </w:div>
                <w:div w:id="229538399">
                  <w:marLeft w:val="0"/>
                  <w:marRight w:val="0"/>
                  <w:marTop w:val="0"/>
                  <w:marBottom w:val="0"/>
                  <w:divBdr>
                    <w:top w:val="none" w:sz="0" w:space="0" w:color="auto"/>
                    <w:left w:val="none" w:sz="0" w:space="0" w:color="auto"/>
                    <w:bottom w:val="none" w:sz="0" w:space="0" w:color="auto"/>
                    <w:right w:val="none" w:sz="0" w:space="0" w:color="auto"/>
                  </w:divBdr>
                  <w:divsChild>
                    <w:div w:id="1174488700">
                      <w:marLeft w:val="0"/>
                      <w:marRight w:val="0"/>
                      <w:marTop w:val="0"/>
                      <w:marBottom w:val="0"/>
                      <w:divBdr>
                        <w:top w:val="none" w:sz="0" w:space="0" w:color="auto"/>
                        <w:left w:val="none" w:sz="0" w:space="0" w:color="auto"/>
                        <w:bottom w:val="none" w:sz="0" w:space="0" w:color="auto"/>
                        <w:right w:val="none" w:sz="0" w:space="0" w:color="auto"/>
                      </w:divBdr>
                    </w:div>
                  </w:divsChild>
                </w:div>
                <w:div w:id="234704727">
                  <w:marLeft w:val="0"/>
                  <w:marRight w:val="0"/>
                  <w:marTop w:val="0"/>
                  <w:marBottom w:val="0"/>
                  <w:divBdr>
                    <w:top w:val="none" w:sz="0" w:space="0" w:color="auto"/>
                    <w:left w:val="none" w:sz="0" w:space="0" w:color="auto"/>
                    <w:bottom w:val="none" w:sz="0" w:space="0" w:color="auto"/>
                    <w:right w:val="none" w:sz="0" w:space="0" w:color="auto"/>
                  </w:divBdr>
                  <w:divsChild>
                    <w:div w:id="358167532">
                      <w:marLeft w:val="0"/>
                      <w:marRight w:val="0"/>
                      <w:marTop w:val="0"/>
                      <w:marBottom w:val="0"/>
                      <w:divBdr>
                        <w:top w:val="none" w:sz="0" w:space="0" w:color="auto"/>
                        <w:left w:val="none" w:sz="0" w:space="0" w:color="auto"/>
                        <w:bottom w:val="none" w:sz="0" w:space="0" w:color="auto"/>
                        <w:right w:val="none" w:sz="0" w:space="0" w:color="auto"/>
                      </w:divBdr>
                    </w:div>
                  </w:divsChild>
                </w:div>
                <w:div w:id="288124864">
                  <w:marLeft w:val="0"/>
                  <w:marRight w:val="0"/>
                  <w:marTop w:val="0"/>
                  <w:marBottom w:val="0"/>
                  <w:divBdr>
                    <w:top w:val="none" w:sz="0" w:space="0" w:color="auto"/>
                    <w:left w:val="none" w:sz="0" w:space="0" w:color="auto"/>
                    <w:bottom w:val="none" w:sz="0" w:space="0" w:color="auto"/>
                    <w:right w:val="none" w:sz="0" w:space="0" w:color="auto"/>
                  </w:divBdr>
                  <w:divsChild>
                    <w:div w:id="769005587">
                      <w:marLeft w:val="0"/>
                      <w:marRight w:val="0"/>
                      <w:marTop w:val="0"/>
                      <w:marBottom w:val="0"/>
                      <w:divBdr>
                        <w:top w:val="none" w:sz="0" w:space="0" w:color="auto"/>
                        <w:left w:val="none" w:sz="0" w:space="0" w:color="auto"/>
                        <w:bottom w:val="none" w:sz="0" w:space="0" w:color="auto"/>
                        <w:right w:val="none" w:sz="0" w:space="0" w:color="auto"/>
                      </w:divBdr>
                    </w:div>
                  </w:divsChild>
                </w:div>
                <w:div w:id="332874765">
                  <w:marLeft w:val="0"/>
                  <w:marRight w:val="0"/>
                  <w:marTop w:val="0"/>
                  <w:marBottom w:val="0"/>
                  <w:divBdr>
                    <w:top w:val="none" w:sz="0" w:space="0" w:color="auto"/>
                    <w:left w:val="none" w:sz="0" w:space="0" w:color="auto"/>
                    <w:bottom w:val="none" w:sz="0" w:space="0" w:color="auto"/>
                    <w:right w:val="none" w:sz="0" w:space="0" w:color="auto"/>
                  </w:divBdr>
                  <w:divsChild>
                    <w:div w:id="1748578458">
                      <w:marLeft w:val="0"/>
                      <w:marRight w:val="0"/>
                      <w:marTop w:val="0"/>
                      <w:marBottom w:val="0"/>
                      <w:divBdr>
                        <w:top w:val="none" w:sz="0" w:space="0" w:color="auto"/>
                        <w:left w:val="none" w:sz="0" w:space="0" w:color="auto"/>
                        <w:bottom w:val="none" w:sz="0" w:space="0" w:color="auto"/>
                        <w:right w:val="none" w:sz="0" w:space="0" w:color="auto"/>
                      </w:divBdr>
                    </w:div>
                  </w:divsChild>
                </w:div>
                <w:div w:id="334572490">
                  <w:marLeft w:val="0"/>
                  <w:marRight w:val="0"/>
                  <w:marTop w:val="0"/>
                  <w:marBottom w:val="0"/>
                  <w:divBdr>
                    <w:top w:val="none" w:sz="0" w:space="0" w:color="auto"/>
                    <w:left w:val="none" w:sz="0" w:space="0" w:color="auto"/>
                    <w:bottom w:val="none" w:sz="0" w:space="0" w:color="auto"/>
                    <w:right w:val="none" w:sz="0" w:space="0" w:color="auto"/>
                  </w:divBdr>
                  <w:divsChild>
                    <w:div w:id="76176134">
                      <w:marLeft w:val="0"/>
                      <w:marRight w:val="0"/>
                      <w:marTop w:val="0"/>
                      <w:marBottom w:val="0"/>
                      <w:divBdr>
                        <w:top w:val="none" w:sz="0" w:space="0" w:color="auto"/>
                        <w:left w:val="none" w:sz="0" w:space="0" w:color="auto"/>
                        <w:bottom w:val="none" w:sz="0" w:space="0" w:color="auto"/>
                        <w:right w:val="none" w:sz="0" w:space="0" w:color="auto"/>
                      </w:divBdr>
                    </w:div>
                  </w:divsChild>
                </w:div>
                <w:div w:id="351995654">
                  <w:marLeft w:val="0"/>
                  <w:marRight w:val="0"/>
                  <w:marTop w:val="0"/>
                  <w:marBottom w:val="0"/>
                  <w:divBdr>
                    <w:top w:val="none" w:sz="0" w:space="0" w:color="auto"/>
                    <w:left w:val="none" w:sz="0" w:space="0" w:color="auto"/>
                    <w:bottom w:val="none" w:sz="0" w:space="0" w:color="auto"/>
                    <w:right w:val="none" w:sz="0" w:space="0" w:color="auto"/>
                  </w:divBdr>
                  <w:divsChild>
                    <w:div w:id="262882523">
                      <w:marLeft w:val="0"/>
                      <w:marRight w:val="0"/>
                      <w:marTop w:val="0"/>
                      <w:marBottom w:val="0"/>
                      <w:divBdr>
                        <w:top w:val="none" w:sz="0" w:space="0" w:color="auto"/>
                        <w:left w:val="none" w:sz="0" w:space="0" w:color="auto"/>
                        <w:bottom w:val="none" w:sz="0" w:space="0" w:color="auto"/>
                        <w:right w:val="none" w:sz="0" w:space="0" w:color="auto"/>
                      </w:divBdr>
                    </w:div>
                  </w:divsChild>
                </w:div>
                <w:div w:id="370376126">
                  <w:marLeft w:val="0"/>
                  <w:marRight w:val="0"/>
                  <w:marTop w:val="0"/>
                  <w:marBottom w:val="0"/>
                  <w:divBdr>
                    <w:top w:val="none" w:sz="0" w:space="0" w:color="auto"/>
                    <w:left w:val="none" w:sz="0" w:space="0" w:color="auto"/>
                    <w:bottom w:val="none" w:sz="0" w:space="0" w:color="auto"/>
                    <w:right w:val="none" w:sz="0" w:space="0" w:color="auto"/>
                  </w:divBdr>
                  <w:divsChild>
                    <w:div w:id="1542861157">
                      <w:marLeft w:val="0"/>
                      <w:marRight w:val="0"/>
                      <w:marTop w:val="0"/>
                      <w:marBottom w:val="0"/>
                      <w:divBdr>
                        <w:top w:val="none" w:sz="0" w:space="0" w:color="auto"/>
                        <w:left w:val="none" w:sz="0" w:space="0" w:color="auto"/>
                        <w:bottom w:val="none" w:sz="0" w:space="0" w:color="auto"/>
                        <w:right w:val="none" w:sz="0" w:space="0" w:color="auto"/>
                      </w:divBdr>
                    </w:div>
                  </w:divsChild>
                </w:div>
                <w:div w:id="466970958">
                  <w:marLeft w:val="0"/>
                  <w:marRight w:val="0"/>
                  <w:marTop w:val="0"/>
                  <w:marBottom w:val="0"/>
                  <w:divBdr>
                    <w:top w:val="none" w:sz="0" w:space="0" w:color="auto"/>
                    <w:left w:val="none" w:sz="0" w:space="0" w:color="auto"/>
                    <w:bottom w:val="none" w:sz="0" w:space="0" w:color="auto"/>
                    <w:right w:val="none" w:sz="0" w:space="0" w:color="auto"/>
                  </w:divBdr>
                  <w:divsChild>
                    <w:div w:id="1458185980">
                      <w:marLeft w:val="0"/>
                      <w:marRight w:val="0"/>
                      <w:marTop w:val="0"/>
                      <w:marBottom w:val="0"/>
                      <w:divBdr>
                        <w:top w:val="none" w:sz="0" w:space="0" w:color="auto"/>
                        <w:left w:val="none" w:sz="0" w:space="0" w:color="auto"/>
                        <w:bottom w:val="none" w:sz="0" w:space="0" w:color="auto"/>
                        <w:right w:val="none" w:sz="0" w:space="0" w:color="auto"/>
                      </w:divBdr>
                    </w:div>
                  </w:divsChild>
                </w:div>
                <w:div w:id="469907500">
                  <w:marLeft w:val="0"/>
                  <w:marRight w:val="0"/>
                  <w:marTop w:val="0"/>
                  <w:marBottom w:val="0"/>
                  <w:divBdr>
                    <w:top w:val="none" w:sz="0" w:space="0" w:color="auto"/>
                    <w:left w:val="none" w:sz="0" w:space="0" w:color="auto"/>
                    <w:bottom w:val="none" w:sz="0" w:space="0" w:color="auto"/>
                    <w:right w:val="none" w:sz="0" w:space="0" w:color="auto"/>
                  </w:divBdr>
                  <w:divsChild>
                    <w:div w:id="780877325">
                      <w:marLeft w:val="0"/>
                      <w:marRight w:val="0"/>
                      <w:marTop w:val="0"/>
                      <w:marBottom w:val="0"/>
                      <w:divBdr>
                        <w:top w:val="none" w:sz="0" w:space="0" w:color="auto"/>
                        <w:left w:val="none" w:sz="0" w:space="0" w:color="auto"/>
                        <w:bottom w:val="none" w:sz="0" w:space="0" w:color="auto"/>
                        <w:right w:val="none" w:sz="0" w:space="0" w:color="auto"/>
                      </w:divBdr>
                    </w:div>
                  </w:divsChild>
                </w:div>
                <w:div w:id="550532814">
                  <w:marLeft w:val="0"/>
                  <w:marRight w:val="0"/>
                  <w:marTop w:val="0"/>
                  <w:marBottom w:val="0"/>
                  <w:divBdr>
                    <w:top w:val="none" w:sz="0" w:space="0" w:color="auto"/>
                    <w:left w:val="none" w:sz="0" w:space="0" w:color="auto"/>
                    <w:bottom w:val="none" w:sz="0" w:space="0" w:color="auto"/>
                    <w:right w:val="none" w:sz="0" w:space="0" w:color="auto"/>
                  </w:divBdr>
                  <w:divsChild>
                    <w:div w:id="1298730202">
                      <w:marLeft w:val="0"/>
                      <w:marRight w:val="0"/>
                      <w:marTop w:val="0"/>
                      <w:marBottom w:val="0"/>
                      <w:divBdr>
                        <w:top w:val="none" w:sz="0" w:space="0" w:color="auto"/>
                        <w:left w:val="none" w:sz="0" w:space="0" w:color="auto"/>
                        <w:bottom w:val="none" w:sz="0" w:space="0" w:color="auto"/>
                        <w:right w:val="none" w:sz="0" w:space="0" w:color="auto"/>
                      </w:divBdr>
                    </w:div>
                  </w:divsChild>
                </w:div>
                <w:div w:id="562915731">
                  <w:marLeft w:val="0"/>
                  <w:marRight w:val="0"/>
                  <w:marTop w:val="0"/>
                  <w:marBottom w:val="0"/>
                  <w:divBdr>
                    <w:top w:val="none" w:sz="0" w:space="0" w:color="auto"/>
                    <w:left w:val="none" w:sz="0" w:space="0" w:color="auto"/>
                    <w:bottom w:val="none" w:sz="0" w:space="0" w:color="auto"/>
                    <w:right w:val="none" w:sz="0" w:space="0" w:color="auto"/>
                  </w:divBdr>
                  <w:divsChild>
                    <w:div w:id="2060519085">
                      <w:marLeft w:val="0"/>
                      <w:marRight w:val="0"/>
                      <w:marTop w:val="0"/>
                      <w:marBottom w:val="0"/>
                      <w:divBdr>
                        <w:top w:val="none" w:sz="0" w:space="0" w:color="auto"/>
                        <w:left w:val="none" w:sz="0" w:space="0" w:color="auto"/>
                        <w:bottom w:val="none" w:sz="0" w:space="0" w:color="auto"/>
                        <w:right w:val="none" w:sz="0" w:space="0" w:color="auto"/>
                      </w:divBdr>
                    </w:div>
                  </w:divsChild>
                </w:div>
                <w:div w:id="581334023">
                  <w:marLeft w:val="0"/>
                  <w:marRight w:val="0"/>
                  <w:marTop w:val="0"/>
                  <w:marBottom w:val="0"/>
                  <w:divBdr>
                    <w:top w:val="none" w:sz="0" w:space="0" w:color="auto"/>
                    <w:left w:val="none" w:sz="0" w:space="0" w:color="auto"/>
                    <w:bottom w:val="none" w:sz="0" w:space="0" w:color="auto"/>
                    <w:right w:val="none" w:sz="0" w:space="0" w:color="auto"/>
                  </w:divBdr>
                  <w:divsChild>
                    <w:div w:id="481772359">
                      <w:marLeft w:val="0"/>
                      <w:marRight w:val="0"/>
                      <w:marTop w:val="0"/>
                      <w:marBottom w:val="0"/>
                      <w:divBdr>
                        <w:top w:val="none" w:sz="0" w:space="0" w:color="auto"/>
                        <w:left w:val="none" w:sz="0" w:space="0" w:color="auto"/>
                        <w:bottom w:val="none" w:sz="0" w:space="0" w:color="auto"/>
                        <w:right w:val="none" w:sz="0" w:space="0" w:color="auto"/>
                      </w:divBdr>
                    </w:div>
                  </w:divsChild>
                </w:div>
                <w:div w:id="601644512">
                  <w:marLeft w:val="0"/>
                  <w:marRight w:val="0"/>
                  <w:marTop w:val="0"/>
                  <w:marBottom w:val="0"/>
                  <w:divBdr>
                    <w:top w:val="none" w:sz="0" w:space="0" w:color="auto"/>
                    <w:left w:val="none" w:sz="0" w:space="0" w:color="auto"/>
                    <w:bottom w:val="none" w:sz="0" w:space="0" w:color="auto"/>
                    <w:right w:val="none" w:sz="0" w:space="0" w:color="auto"/>
                  </w:divBdr>
                  <w:divsChild>
                    <w:div w:id="182473778">
                      <w:marLeft w:val="0"/>
                      <w:marRight w:val="0"/>
                      <w:marTop w:val="0"/>
                      <w:marBottom w:val="0"/>
                      <w:divBdr>
                        <w:top w:val="none" w:sz="0" w:space="0" w:color="auto"/>
                        <w:left w:val="none" w:sz="0" w:space="0" w:color="auto"/>
                        <w:bottom w:val="none" w:sz="0" w:space="0" w:color="auto"/>
                        <w:right w:val="none" w:sz="0" w:space="0" w:color="auto"/>
                      </w:divBdr>
                    </w:div>
                  </w:divsChild>
                </w:div>
                <w:div w:id="703822291">
                  <w:marLeft w:val="0"/>
                  <w:marRight w:val="0"/>
                  <w:marTop w:val="0"/>
                  <w:marBottom w:val="0"/>
                  <w:divBdr>
                    <w:top w:val="none" w:sz="0" w:space="0" w:color="auto"/>
                    <w:left w:val="none" w:sz="0" w:space="0" w:color="auto"/>
                    <w:bottom w:val="none" w:sz="0" w:space="0" w:color="auto"/>
                    <w:right w:val="none" w:sz="0" w:space="0" w:color="auto"/>
                  </w:divBdr>
                  <w:divsChild>
                    <w:div w:id="1349411688">
                      <w:marLeft w:val="0"/>
                      <w:marRight w:val="0"/>
                      <w:marTop w:val="0"/>
                      <w:marBottom w:val="0"/>
                      <w:divBdr>
                        <w:top w:val="none" w:sz="0" w:space="0" w:color="auto"/>
                        <w:left w:val="none" w:sz="0" w:space="0" w:color="auto"/>
                        <w:bottom w:val="none" w:sz="0" w:space="0" w:color="auto"/>
                        <w:right w:val="none" w:sz="0" w:space="0" w:color="auto"/>
                      </w:divBdr>
                    </w:div>
                  </w:divsChild>
                </w:div>
                <w:div w:id="704065311">
                  <w:marLeft w:val="0"/>
                  <w:marRight w:val="0"/>
                  <w:marTop w:val="0"/>
                  <w:marBottom w:val="0"/>
                  <w:divBdr>
                    <w:top w:val="none" w:sz="0" w:space="0" w:color="auto"/>
                    <w:left w:val="none" w:sz="0" w:space="0" w:color="auto"/>
                    <w:bottom w:val="none" w:sz="0" w:space="0" w:color="auto"/>
                    <w:right w:val="none" w:sz="0" w:space="0" w:color="auto"/>
                  </w:divBdr>
                  <w:divsChild>
                    <w:div w:id="671374984">
                      <w:marLeft w:val="0"/>
                      <w:marRight w:val="0"/>
                      <w:marTop w:val="0"/>
                      <w:marBottom w:val="0"/>
                      <w:divBdr>
                        <w:top w:val="none" w:sz="0" w:space="0" w:color="auto"/>
                        <w:left w:val="none" w:sz="0" w:space="0" w:color="auto"/>
                        <w:bottom w:val="none" w:sz="0" w:space="0" w:color="auto"/>
                        <w:right w:val="none" w:sz="0" w:space="0" w:color="auto"/>
                      </w:divBdr>
                    </w:div>
                  </w:divsChild>
                </w:div>
                <w:div w:id="729382417">
                  <w:marLeft w:val="0"/>
                  <w:marRight w:val="0"/>
                  <w:marTop w:val="0"/>
                  <w:marBottom w:val="0"/>
                  <w:divBdr>
                    <w:top w:val="none" w:sz="0" w:space="0" w:color="auto"/>
                    <w:left w:val="none" w:sz="0" w:space="0" w:color="auto"/>
                    <w:bottom w:val="none" w:sz="0" w:space="0" w:color="auto"/>
                    <w:right w:val="none" w:sz="0" w:space="0" w:color="auto"/>
                  </w:divBdr>
                  <w:divsChild>
                    <w:div w:id="619193187">
                      <w:marLeft w:val="0"/>
                      <w:marRight w:val="0"/>
                      <w:marTop w:val="0"/>
                      <w:marBottom w:val="0"/>
                      <w:divBdr>
                        <w:top w:val="none" w:sz="0" w:space="0" w:color="auto"/>
                        <w:left w:val="none" w:sz="0" w:space="0" w:color="auto"/>
                        <w:bottom w:val="none" w:sz="0" w:space="0" w:color="auto"/>
                        <w:right w:val="none" w:sz="0" w:space="0" w:color="auto"/>
                      </w:divBdr>
                    </w:div>
                  </w:divsChild>
                </w:div>
                <w:div w:id="732050511">
                  <w:marLeft w:val="0"/>
                  <w:marRight w:val="0"/>
                  <w:marTop w:val="0"/>
                  <w:marBottom w:val="0"/>
                  <w:divBdr>
                    <w:top w:val="none" w:sz="0" w:space="0" w:color="auto"/>
                    <w:left w:val="none" w:sz="0" w:space="0" w:color="auto"/>
                    <w:bottom w:val="none" w:sz="0" w:space="0" w:color="auto"/>
                    <w:right w:val="none" w:sz="0" w:space="0" w:color="auto"/>
                  </w:divBdr>
                  <w:divsChild>
                    <w:div w:id="282807623">
                      <w:marLeft w:val="0"/>
                      <w:marRight w:val="0"/>
                      <w:marTop w:val="0"/>
                      <w:marBottom w:val="0"/>
                      <w:divBdr>
                        <w:top w:val="none" w:sz="0" w:space="0" w:color="auto"/>
                        <w:left w:val="none" w:sz="0" w:space="0" w:color="auto"/>
                        <w:bottom w:val="none" w:sz="0" w:space="0" w:color="auto"/>
                        <w:right w:val="none" w:sz="0" w:space="0" w:color="auto"/>
                      </w:divBdr>
                    </w:div>
                  </w:divsChild>
                </w:div>
                <w:div w:id="739254740">
                  <w:marLeft w:val="0"/>
                  <w:marRight w:val="0"/>
                  <w:marTop w:val="0"/>
                  <w:marBottom w:val="0"/>
                  <w:divBdr>
                    <w:top w:val="none" w:sz="0" w:space="0" w:color="auto"/>
                    <w:left w:val="none" w:sz="0" w:space="0" w:color="auto"/>
                    <w:bottom w:val="none" w:sz="0" w:space="0" w:color="auto"/>
                    <w:right w:val="none" w:sz="0" w:space="0" w:color="auto"/>
                  </w:divBdr>
                  <w:divsChild>
                    <w:div w:id="1000810236">
                      <w:marLeft w:val="0"/>
                      <w:marRight w:val="0"/>
                      <w:marTop w:val="0"/>
                      <w:marBottom w:val="0"/>
                      <w:divBdr>
                        <w:top w:val="none" w:sz="0" w:space="0" w:color="auto"/>
                        <w:left w:val="none" w:sz="0" w:space="0" w:color="auto"/>
                        <w:bottom w:val="none" w:sz="0" w:space="0" w:color="auto"/>
                        <w:right w:val="none" w:sz="0" w:space="0" w:color="auto"/>
                      </w:divBdr>
                    </w:div>
                  </w:divsChild>
                </w:div>
                <w:div w:id="747850561">
                  <w:marLeft w:val="0"/>
                  <w:marRight w:val="0"/>
                  <w:marTop w:val="0"/>
                  <w:marBottom w:val="0"/>
                  <w:divBdr>
                    <w:top w:val="none" w:sz="0" w:space="0" w:color="auto"/>
                    <w:left w:val="none" w:sz="0" w:space="0" w:color="auto"/>
                    <w:bottom w:val="none" w:sz="0" w:space="0" w:color="auto"/>
                    <w:right w:val="none" w:sz="0" w:space="0" w:color="auto"/>
                  </w:divBdr>
                  <w:divsChild>
                    <w:div w:id="1832914726">
                      <w:marLeft w:val="0"/>
                      <w:marRight w:val="0"/>
                      <w:marTop w:val="0"/>
                      <w:marBottom w:val="0"/>
                      <w:divBdr>
                        <w:top w:val="none" w:sz="0" w:space="0" w:color="auto"/>
                        <w:left w:val="none" w:sz="0" w:space="0" w:color="auto"/>
                        <w:bottom w:val="none" w:sz="0" w:space="0" w:color="auto"/>
                        <w:right w:val="none" w:sz="0" w:space="0" w:color="auto"/>
                      </w:divBdr>
                    </w:div>
                  </w:divsChild>
                </w:div>
                <w:div w:id="757941662">
                  <w:marLeft w:val="0"/>
                  <w:marRight w:val="0"/>
                  <w:marTop w:val="0"/>
                  <w:marBottom w:val="0"/>
                  <w:divBdr>
                    <w:top w:val="none" w:sz="0" w:space="0" w:color="auto"/>
                    <w:left w:val="none" w:sz="0" w:space="0" w:color="auto"/>
                    <w:bottom w:val="none" w:sz="0" w:space="0" w:color="auto"/>
                    <w:right w:val="none" w:sz="0" w:space="0" w:color="auto"/>
                  </w:divBdr>
                  <w:divsChild>
                    <w:div w:id="1536432264">
                      <w:marLeft w:val="0"/>
                      <w:marRight w:val="0"/>
                      <w:marTop w:val="0"/>
                      <w:marBottom w:val="0"/>
                      <w:divBdr>
                        <w:top w:val="none" w:sz="0" w:space="0" w:color="auto"/>
                        <w:left w:val="none" w:sz="0" w:space="0" w:color="auto"/>
                        <w:bottom w:val="none" w:sz="0" w:space="0" w:color="auto"/>
                        <w:right w:val="none" w:sz="0" w:space="0" w:color="auto"/>
                      </w:divBdr>
                    </w:div>
                  </w:divsChild>
                </w:div>
                <w:div w:id="810056843">
                  <w:marLeft w:val="0"/>
                  <w:marRight w:val="0"/>
                  <w:marTop w:val="0"/>
                  <w:marBottom w:val="0"/>
                  <w:divBdr>
                    <w:top w:val="none" w:sz="0" w:space="0" w:color="auto"/>
                    <w:left w:val="none" w:sz="0" w:space="0" w:color="auto"/>
                    <w:bottom w:val="none" w:sz="0" w:space="0" w:color="auto"/>
                    <w:right w:val="none" w:sz="0" w:space="0" w:color="auto"/>
                  </w:divBdr>
                  <w:divsChild>
                    <w:div w:id="1741515791">
                      <w:marLeft w:val="0"/>
                      <w:marRight w:val="0"/>
                      <w:marTop w:val="0"/>
                      <w:marBottom w:val="0"/>
                      <w:divBdr>
                        <w:top w:val="none" w:sz="0" w:space="0" w:color="auto"/>
                        <w:left w:val="none" w:sz="0" w:space="0" w:color="auto"/>
                        <w:bottom w:val="none" w:sz="0" w:space="0" w:color="auto"/>
                        <w:right w:val="none" w:sz="0" w:space="0" w:color="auto"/>
                      </w:divBdr>
                    </w:div>
                  </w:divsChild>
                </w:div>
                <w:div w:id="820969590">
                  <w:marLeft w:val="0"/>
                  <w:marRight w:val="0"/>
                  <w:marTop w:val="0"/>
                  <w:marBottom w:val="0"/>
                  <w:divBdr>
                    <w:top w:val="none" w:sz="0" w:space="0" w:color="auto"/>
                    <w:left w:val="none" w:sz="0" w:space="0" w:color="auto"/>
                    <w:bottom w:val="none" w:sz="0" w:space="0" w:color="auto"/>
                    <w:right w:val="none" w:sz="0" w:space="0" w:color="auto"/>
                  </w:divBdr>
                  <w:divsChild>
                    <w:div w:id="910964457">
                      <w:marLeft w:val="0"/>
                      <w:marRight w:val="0"/>
                      <w:marTop w:val="0"/>
                      <w:marBottom w:val="0"/>
                      <w:divBdr>
                        <w:top w:val="none" w:sz="0" w:space="0" w:color="auto"/>
                        <w:left w:val="none" w:sz="0" w:space="0" w:color="auto"/>
                        <w:bottom w:val="none" w:sz="0" w:space="0" w:color="auto"/>
                        <w:right w:val="none" w:sz="0" w:space="0" w:color="auto"/>
                      </w:divBdr>
                    </w:div>
                  </w:divsChild>
                </w:div>
                <w:div w:id="867068520">
                  <w:marLeft w:val="0"/>
                  <w:marRight w:val="0"/>
                  <w:marTop w:val="0"/>
                  <w:marBottom w:val="0"/>
                  <w:divBdr>
                    <w:top w:val="none" w:sz="0" w:space="0" w:color="auto"/>
                    <w:left w:val="none" w:sz="0" w:space="0" w:color="auto"/>
                    <w:bottom w:val="none" w:sz="0" w:space="0" w:color="auto"/>
                    <w:right w:val="none" w:sz="0" w:space="0" w:color="auto"/>
                  </w:divBdr>
                  <w:divsChild>
                    <w:div w:id="420178886">
                      <w:marLeft w:val="0"/>
                      <w:marRight w:val="0"/>
                      <w:marTop w:val="0"/>
                      <w:marBottom w:val="0"/>
                      <w:divBdr>
                        <w:top w:val="none" w:sz="0" w:space="0" w:color="auto"/>
                        <w:left w:val="none" w:sz="0" w:space="0" w:color="auto"/>
                        <w:bottom w:val="none" w:sz="0" w:space="0" w:color="auto"/>
                        <w:right w:val="none" w:sz="0" w:space="0" w:color="auto"/>
                      </w:divBdr>
                    </w:div>
                    <w:div w:id="1663774700">
                      <w:marLeft w:val="0"/>
                      <w:marRight w:val="0"/>
                      <w:marTop w:val="0"/>
                      <w:marBottom w:val="0"/>
                      <w:divBdr>
                        <w:top w:val="none" w:sz="0" w:space="0" w:color="auto"/>
                        <w:left w:val="none" w:sz="0" w:space="0" w:color="auto"/>
                        <w:bottom w:val="none" w:sz="0" w:space="0" w:color="auto"/>
                        <w:right w:val="none" w:sz="0" w:space="0" w:color="auto"/>
                      </w:divBdr>
                    </w:div>
                  </w:divsChild>
                </w:div>
                <w:div w:id="869689054">
                  <w:marLeft w:val="0"/>
                  <w:marRight w:val="0"/>
                  <w:marTop w:val="0"/>
                  <w:marBottom w:val="0"/>
                  <w:divBdr>
                    <w:top w:val="none" w:sz="0" w:space="0" w:color="auto"/>
                    <w:left w:val="none" w:sz="0" w:space="0" w:color="auto"/>
                    <w:bottom w:val="none" w:sz="0" w:space="0" w:color="auto"/>
                    <w:right w:val="none" w:sz="0" w:space="0" w:color="auto"/>
                  </w:divBdr>
                  <w:divsChild>
                    <w:div w:id="1687250692">
                      <w:marLeft w:val="0"/>
                      <w:marRight w:val="0"/>
                      <w:marTop w:val="0"/>
                      <w:marBottom w:val="0"/>
                      <w:divBdr>
                        <w:top w:val="none" w:sz="0" w:space="0" w:color="auto"/>
                        <w:left w:val="none" w:sz="0" w:space="0" w:color="auto"/>
                        <w:bottom w:val="none" w:sz="0" w:space="0" w:color="auto"/>
                        <w:right w:val="none" w:sz="0" w:space="0" w:color="auto"/>
                      </w:divBdr>
                    </w:div>
                  </w:divsChild>
                </w:div>
                <w:div w:id="877427167">
                  <w:marLeft w:val="0"/>
                  <w:marRight w:val="0"/>
                  <w:marTop w:val="0"/>
                  <w:marBottom w:val="0"/>
                  <w:divBdr>
                    <w:top w:val="none" w:sz="0" w:space="0" w:color="auto"/>
                    <w:left w:val="none" w:sz="0" w:space="0" w:color="auto"/>
                    <w:bottom w:val="none" w:sz="0" w:space="0" w:color="auto"/>
                    <w:right w:val="none" w:sz="0" w:space="0" w:color="auto"/>
                  </w:divBdr>
                  <w:divsChild>
                    <w:div w:id="1175808039">
                      <w:marLeft w:val="0"/>
                      <w:marRight w:val="0"/>
                      <w:marTop w:val="0"/>
                      <w:marBottom w:val="0"/>
                      <w:divBdr>
                        <w:top w:val="none" w:sz="0" w:space="0" w:color="auto"/>
                        <w:left w:val="none" w:sz="0" w:space="0" w:color="auto"/>
                        <w:bottom w:val="none" w:sz="0" w:space="0" w:color="auto"/>
                        <w:right w:val="none" w:sz="0" w:space="0" w:color="auto"/>
                      </w:divBdr>
                    </w:div>
                  </w:divsChild>
                </w:div>
                <w:div w:id="916475564">
                  <w:marLeft w:val="0"/>
                  <w:marRight w:val="0"/>
                  <w:marTop w:val="0"/>
                  <w:marBottom w:val="0"/>
                  <w:divBdr>
                    <w:top w:val="none" w:sz="0" w:space="0" w:color="auto"/>
                    <w:left w:val="none" w:sz="0" w:space="0" w:color="auto"/>
                    <w:bottom w:val="none" w:sz="0" w:space="0" w:color="auto"/>
                    <w:right w:val="none" w:sz="0" w:space="0" w:color="auto"/>
                  </w:divBdr>
                  <w:divsChild>
                    <w:div w:id="1542667827">
                      <w:marLeft w:val="0"/>
                      <w:marRight w:val="0"/>
                      <w:marTop w:val="0"/>
                      <w:marBottom w:val="0"/>
                      <w:divBdr>
                        <w:top w:val="none" w:sz="0" w:space="0" w:color="auto"/>
                        <w:left w:val="none" w:sz="0" w:space="0" w:color="auto"/>
                        <w:bottom w:val="none" w:sz="0" w:space="0" w:color="auto"/>
                        <w:right w:val="none" w:sz="0" w:space="0" w:color="auto"/>
                      </w:divBdr>
                    </w:div>
                  </w:divsChild>
                </w:div>
                <w:div w:id="917788491">
                  <w:marLeft w:val="0"/>
                  <w:marRight w:val="0"/>
                  <w:marTop w:val="0"/>
                  <w:marBottom w:val="0"/>
                  <w:divBdr>
                    <w:top w:val="none" w:sz="0" w:space="0" w:color="auto"/>
                    <w:left w:val="none" w:sz="0" w:space="0" w:color="auto"/>
                    <w:bottom w:val="none" w:sz="0" w:space="0" w:color="auto"/>
                    <w:right w:val="none" w:sz="0" w:space="0" w:color="auto"/>
                  </w:divBdr>
                  <w:divsChild>
                    <w:div w:id="509175953">
                      <w:marLeft w:val="0"/>
                      <w:marRight w:val="0"/>
                      <w:marTop w:val="0"/>
                      <w:marBottom w:val="0"/>
                      <w:divBdr>
                        <w:top w:val="none" w:sz="0" w:space="0" w:color="auto"/>
                        <w:left w:val="none" w:sz="0" w:space="0" w:color="auto"/>
                        <w:bottom w:val="none" w:sz="0" w:space="0" w:color="auto"/>
                        <w:right w:val="none" w:sz="0" w:space="0" w:color="auto"/>
                      </w:divBdr>
                    </w:div>
                  </w:divsChild>
                </w:div>
                <w:div w:id="959071693">
                  <w:marLeft w:val="0"/>
                  <w:marRight w:val="0"/>
                  <w:marTop w:val="0"/>
                  <w:marBottom w:val="0"/>
                  <w:divBdr>
                    <w:top w:val="none" w:sz="0" w:space="0" w:color="auto"/>
                    <w:left w:val="none" w:sz="0" w:space="0" w:color="auto"/>
                    <w:bottom w:val="none" w:sz="0" w:space="0" w:color="auto"/>
                    <w:right w:val="none" w:sz="0" w:space="0" w:color="auto"/>
                  </w:divBdr>
                  <w:divsChild>
                    <w:div w:id="31541288">
                      <w:marLeft w:val="0"/>
                      <w:marRight w:val="0"/>
                      <w:marTop w:val="0"/>
                      <w:marBottom w:val="0"/>
                      <w:divBdr>
                        <w:top w:val="none" w:sz="0" w:space="0" w:color="auto"/>
                        <w:left w:val="none" w:sz="0" w:space="0" w:color="auto"/>
                        <w:bottom w:val="none" w:sz="0" w:space="0" w:color="auto"/>
                        <w:right w:val="none" w:sz="0" w:space="0" w:color="auto"/>
                      </w:divBdr>
                    </w:div>
                  </w:divsChild>
                </w:div>
                <w:div w:id="988481786">
                  <w:marLeft w:val="0"/>
                  <w:marRight w:val="0"/>
                  <w:marTop w:val="0"/>
                  <w:marBottom w:val="0"/>
                  <w:divBdr>
                    <w:top w:val="none" w:sz="0" w:space="0" w:color="auto"/>
                    <w:left w:val="none" w:sz="0" w:space="0" w:color="auto"/>
                    <w:bottom w:val="none" w:sz="0" w:space="0" w:color="auto"/>
                    <w:right w:val="none" w:sz="0" w:space="0" w:color="auto"/>
                  </w:divBdr>
                  <w:divsChild>
                    <w:div w:id="231241387">
                      <w:marLeft w:val="0"/>
                      <w:marRight w:val="0"/>
                      <w:marTop w:val="0"/>
                      <w:marBottom w:val="0"/>
                      <w:divBdr>
                        <w:top w:val="none" w:sz="0" w:space="0" w:color="auto"/>
                        <w:left w:val="none" w:sz="0" w:space="0" w:color="auto"/>
                        <w:bottom w:val="none" w:sz="0" w:space="0" w:color="auto"/>
                        <w:right w:val="none" w:sz="0" w:space="0" w:color="auto"/>
                      </w:divBdr>
                    </w:div>
                  </w:divsChild>
                </w:div>
                <w:div w:id="990868610">
                  <w:marLeft w:val="0"/>
                  <w:marRight w:val="0"/>
                  <w:marTop w:val="0"/>
                  <w:marBottom w:val="0"/>
                  <w:divBdr>
                    <w:top w:val="none" w:sz="0" w:space="0" w:color="auto"/>
                    <w:left w:val="none" w:sz="0" w:space="0" w:color="auto"/>
                    <w:bottom w:val="none" w:sz="0" w:space="0" w:color="auto"/>
                    <w:right w:val="none" w:sz="0" w:space="0" w:color="auto"/>
                  </w:divBdr>
                  <w:divsChild>
                    <w:div w:id="1786252">
                      <w:marLeft w:val="0"/>
                      <w:marRight w:val="0"/>
                      <w:marTop w:val="0"/>
                      <w:marBottom w:val="0"/>
                      <w:divBdr>
                        <w:top w:val="none" w:sz="0" w:space="0" w:color="auto"/>
                        <w:left w:val="none" w:sz="0" w:space="0" w:color="auto"/>
                        <w:bottom w:val="none" w:sz="0" w:space="0" w:color="auto"/>
                        <w:right w:val="none" w:sz="0" w:space="0" w:color="auto"/>
                      </w:divBdr>
                    </w:div>
                  </w:divsChild>
                </w:div>
                <w:div w:id="1041134062">
                  <w:marLeft w:val="0"/>
                  <w:marRight w:val="0"/>
                  <w:marTop w:val="0"/>
                  <w:marBottom w:val="0"/>
                  <w:divBdr>
                    <w:top w:val="none" w:sz="0" w:space="0" w:color="auto"/>
                    <w:left w:val="none" w:sz="0" w:space="0" w:color="auto"/>
                    <w:bottom w:val="none" w:sz="0" w:space="0" w:color="auto"/>
                    <w:right w:val="none" w:sz="0" w:space="0" w:color="auto"/>
                  </w:divBdr>
                  <w:divsChild>
                    <w:div w:id="1335378033">
                      <w:marLeft w:val="0"/>
                      <w:marRight w:val="0"/>
                      <w:marTop w:val="0"/>
                      <w:marBottom w:val="0"/>
                      <w:divBdr>
                        <w:top w:val="none" w:sz="0" w:space="0" w:color="auto"/>
                        <w:left w:val="none" w:sz="0" w:space="0" w:color="auto"/>
                        <w:bottom w:val="none" w:sz="0" w:space="0" w:color="auto"/>
                        <w:right w:val="none" w:sz="0" w:space="0" w:color="auto"/>
                      </w:divBdr>
                    </w:div>
                  </w:divsChild>
                </w:div>
                <w:div w:id="1045526090">
                  <w:marLeft w:val="0"/>
                  <w:marRight w:val="0"/>
                  <w:marTop w:val="0"/>
                  <w:marBottom w:val="0"/>
                  <w:divBdr>
                    <w:top w:val="none" w:sz="0" w:space="0" w:color="auto"/>
                    <w:left w:val="none" w:sz="0" w:space="0" w:color="auto"/>
                    <w:bottom w:val="none" w:sz="0" w:space="0" w:color="auto"/>
                    <w:right w:val="none" w:sz="0" w:space="0" w:color="auto"/>
                  </w:divBdr>
                  <w:divsChild>
                    <w:div w:id="1442069169">
                      <w:marLeft w:val="0"/>
                      <w:marRight w:val="0"/>
                      <w:marTop w:val="0"/>
                      <w:marBottom w:val="0"/>
                      <w:divBdr>
                        <w:top w:val="none" w:sz="0" w:space="0" w:color="auto"/>
                        <w:left w:val="none" w:sz="0" w:space="0" w:color="auto"/>
                        <w:bottom w:val="none" w:sz="0" w:space="0" w:color="auto"/>
                        <w:right w:val="none" w:sz="0" w:space="0" w:color="auto"/>
                      </w:divBdr>
                    </w:div>
                  </w:divsChild>
                </w:div>
                <w:div w:id="1080369616">
                  <w:marLeft w:val="0"/>
                  <w:marRight w:val="0"/>
                  <w:marTop w:val="0"/>
                  <w:marBottom w:val="0"/>
                  <w:divBdr>
                    <w:top w:val="none" w:sz="0" w:space="0" w:color="auto"/>
                    <w:left w:val="none" w:sz="0" w:space="0" w:color="auto"/>
                    <w:bottom w:val="none" w:sz="0" w:space="0" w:color="auto"/>
                    <w:right w:val="none" w:sz="0" w:space="0" w:color="auto"/>
                  </w:divBdr>
                  <w:divsChild>
                    <w:div w:id="760373523">
                      <w:marLeft w:val="0"/>
                      <w:marRight w:val="0"/>
                      <w:marTop w:val="0"/>
                      <w:marBottom w:val="0"/>
                      <w:divBdr>
                        <w:top w:val="none" w:sz="0" w:space="0" w:color="auto"/>
                        <w:left w:val="none" w:sz="0" w:space="0" w:color="auto"/>
                        <w:bottom w:val="none" w:sz="0" w:space="0" w:color="auto"/>
                        <w:right w:val="none" w:sz="0" w:space="0" w:color="auto"/>
                      </w:divBdr>
                    </w:div>
                  </w:divsChild>
                </w:div>
                <w:div w:id="1083188223">
                  <w:marLeft w:val="0"/>
                  <w:marRight w:val="0"/>
                  <w:marTop w:val="0"/>
                  <w:marBottom w:val="0"/>
                  <w:divBdr>
                    <w:top w:val="none" w:sz="0" w:space="0" w:color="auto"/>
                    <w:left w:val="none" w:sz="0" w:space="0" w:color="auto"/>
                    <w:bottom w:val="none" w:sz="0" w:space="0" w:color="auto"/>
                    <w:right w:val="none" w:sz="0" w:space="0" w:color="auto"/>
                  </w:divBdr>
                  <w:divsChild>
                    <w:div w:id="653683835">
                      <w:marLeft w:val="0"/>
                      <w:marRight w:val="0"/>
                      <w:marTop w:val="0"/>
                      <w:marBottom w:val="0"/>
                      <w:divBdr>
                        <w:top w:val="none" w:sz="0" w:space="0" w:color="auto"/>
                        <w:left w:val="none" w:sz="0" w:space="0" w:color="auto"/>
                        <w:bottom w:val="none" w:sz="0" w:space="0" w:color="auto"/>
                        <w:right w:val="none" w:sz="0" w:space="0" w:color="auto"/>
                      </w:divBdr>
                    </w:div>
                  </w:divsChild>
                </w:div>
                <w:div w:id="1093824079">
                  <w:marLeft w:val="0"/>
                  <w:marRight w:val="0"/>
                  <w:marTop w:val="0"/>
                  <w:marBottom w:val="0"/>
                  <w:divBdr>
                    <w:top w:val="none" w:sz="0" w:space="0" w:color="auto"/>
                    <w:left w:val="none" w:sz="0" w:space="0" w:color="auto"/>
                    <w:bottom w:val="none" w:sz="0" w:space="0" w:color="auto"/>
                    <w:right w:val="none" w:sz="0" w:space="0" w:color="auto"/>
                  </w:divBdr>
                  <w:divsChild>
                    <w:div w:id="933057517">
                      <w:marLeft w:val="0"/>
                      <w:marRight w:val="0"/>
                      <w:marTop w:val="0"/>
                      <w:marBottom w:val="0"/>
                      <w:divBdr>
                        <w:top w:val="none" w:sz="0" w:space="0" w:color="auto"/>
                        <w:left w:val="none" w:sz="0" w:space="0" w:color="auto"/>
                        <w:bottom w:val="none" w:sz="0" w:space="0" w:color="auto"/>
                        <w:right w:val="none" w:sz="0" w:space="0" w:color="auto"/>
                      </w:divBdr>
                    </w:div>
                  </w:divsChild>
                </w:div>
                <w:div w:id="1145396639">
                  <w:marLeft w:val="0"/>
                  <w:marRight w:val="0"/>
                  <w:marTop w:val="0"/>
                  <w:marBottom w:val="0"/>
                  <w:divBdr>
                    <w:top w:val="none" w:sz="0" w:space="0" w:color="auto"/>
                    <w:left w:val="none" w:sz="0" w:space="0" w:color="auto"/>
                    <w:bottom w:val="none" w:sz="0" w:space="0" w:color="auto"/>
                    <w:right w:val="none" w:sz="0" w:space="0" w:color="auto"/>
                  </w:divBdr>
                  <w:divsChild>
                    <w:div w:id="500975963">
                      <w:marLeft w:val="0"/>
                      <w:marRight w:val="0"/>
                      <w:marTop w:val="0"/>
                      <w:marBottom w:val="0"/>
                      <w:divBdr>
                        <w:top w:val="none" w:sz="0" w:space="0" w:color="auto"/>
                        <w:left w:val="none" w:sz="0" w:space="0" w:color="auto"/>
                        <w:bottom w:val="none" w:sz="0" w:space="0" w:color="auto"/>
                        <w:right w:val="none" w:sz="0" w:space="0" w:color="auto"/>
                      </w:divBdr>
                    </w:div>
                  </w:divsChild>
                </w:div>
                <w:div w:id="1190879448">
                  <w:marLeft w:val="0"/>
                  <w:marRight w:val="0"/>
                  <w:marTop w:val="0"/>
                  <w:marBottom w:val="0"/>
                  <w:divBdr>
                    <w:top w:val="none" w:sz="0" w:space="0" w:color="auto"/>
                    <w:left w:val="none" w:sz="0" w:space="0" w:color="auto"/>
                    <w:bottom w:val="none" w:sz="0" w:space="0" w:color="auto"/>
                    <w:right w:val="none" w:sz="0" w:space="0" w:color="auto"/>
                  </w:divBdr>
                  <w:divsChild>
                    <w:div w:id="922639305">
                      <w:marLeft w:val="0"/>
                      <w:marRight w:val="0"/>
                      <w:marTop w:val="0"/>
                      <w:marBottom w:val="0"/>
                      <w:divBdr>
                        <w:top w:val="none" w:sz="0" w:space="0" w:color="auto"/>
                        <w:left w:val="none" w:sz="0" w:space="0" w:color="auto"/>
                        <w:bottom w:val="none" w:sz="0" w:space="0" w:color="auto"/>
                        <w:right w:val="none" w:sz="0" w:space="0" w:color="auto"/>
                      </w:divBdr>
                    </w:div>
                  </w:divsChild>
                </w:div>
                <w:div w:id="1194730339">
                  <w:marLeft w:val="0"/>
                  <w:marRight w:val="0"/>
                  <w:marTop w:val="0"/>
                  <w:marBottom w:val="0"/>
                  <w:divBdr>
                    <w:top w:val="none" w:sz="0" w:space="0" w:color="auto"/>
                    <w:left w:val="none" w:sz="0" w:space="0" w:color="auto"/>
                    <w:bottom w:val="none" w:sz="0" w:space="0" w:color="auto"/>
                    <w:right w:val="none" w:sz="0" w:space="0" w:color="auto"/>
                  </w:divBdr>
                  <w:divsChild>
                    <w:div w:id="1138258583">
                      <w:marLeft w:val="0"/>
                      <w:marRight w:val="0"/>
                      <w:marTop w:val="0"/>
                      <w:marBottom w:val="0"/>
                      <w:divBdr>
                        <w:top w:val="none" w:sz="0" w:space="0" w:color="auto"/>
                        <w:left w:val="none" w:sz="0" w:space="0" w:color="auto"/>
                        <w:bottom w:val="none" w:sz="0" w:space="0" w:color="auto"/>
                        <w:right w:val="none" w:sz="0" w:space="0" w:color="auto"/>
                      </w:divBdr>
                    </w:div>
                  </w:divsChild>
                </w:div>
                <w:div w:id="1230262873">
                  <w:marLeft w:val="0"/>
                  <w:marRight w:val="0"/>
                  <w:marTop w:val="0"/>
                  <w:marBottom w:val="0"/>
                  <w:divBdr>
                    <w:top w:val="none" w:sz="0" w:space="0" w:color="auto"/>
                    <w:left w:val="none" w:sz="0" w:space="0" w:color="auto"/>
                    <w:bottom w:val="none" w:sz="0" w:space="0" w:color="auto"/>
                    <w:right w:val="none" w:sz="0" w:space="0" w:color="auto"/>
                  </w:divBdr>
                  <w:divsChild>
                    <w:div w:id="1616600769">
                      <w:marLeft w:val="0"/>
                      <w:marRight w:val="0"/>
                      <w:marTop w:val="0"/>
                      <w:marBottom w:val="0"/>
                      <w:divBdr>
                        <w:top w:val="none" w:sz="0" w:space="0" w:color="auto"/>
                        <w:left w:val="none" w:sz="0" w:space="0" w:color="auto"/>
                        <w:bottom w:val="none" w:sz="0" w:space="0" w:color="auto"/>
                        <w:right w:val="none" w:sz="0" w:space="0" w:color="auto"/>
                      </w:divBdr>
                    </w:div>
                  </w:divsChild>
                </w:div>
                <w:div w:id="1295797818">
                  <w:marLeft w:val="0"/>
                  <w:marRight w:val="0"/>
                  <w:marTop w:val="0"/>
                  <w:marBottom w:val="0"/>
                  <w:divBdr>
                    <w:top w:val="none" w:sz="0" w:space="0" w:color="auto"/>
                    <w:left w:val="none" w:sz="0" w:space="0" w:color="auto"/>
                    <w:bottom w:val="none" w:sz="0" w:space="0" w:color="auto"/>
                    <w:right w:val="none" w:sz="0" w:space="0" w:color="auto"/>
                  </w:divBdr>
                  <w:divsChild>
                    <w:div w:id="1973171282">
                      <w:marLeft w:val="0"/>
                      <w:marRight w:val="0"/>
                      <w:marTop w:val="0"/>
                      <w:marBottom w:val="0"/>
                      <w:divBdr>
                        <w:top w:val="none" w:sz="0" w:space="0" w:color="auto"/>
                        <w:left w:val="none" w:sz="0" w:space="0" w:color="auto"/>
                        <w:bottom w:val="none" w:sz="0" w:space="0" w:color="auto"/>
                        <w:right w:val="none" w:sz="0" w:space="0" w:color="auto"/>
                      </w:divBdr>
                    </w:div>
                  </w:divsChild>
                </w:div>
                <w:div w:id="1335647725">
                  <w:marLeft w:val="0"/>
                  <w:marRight w:val="0"/>
                  <w:marTop w:val="0"/>
                  <w:marBottom w:val="0"/>
                  <w:divBdr>
                    <w:top w:val="none" w:sz="0" w:space="0" w:color="auto"/>
                    <w:left w:val="none" w:sz="0" w:space="0" w:color="auto"/>
                    <w:bottom w:val="none" w:sz="0" w:space="0" w:color="auto"/>
                    <w:right w:val="none" w:sz="0" w:space="0" w:color="auto"/>
                  </w:divBdr>
                  <w:divsChild>
                    <w:div w:id="101190275">
                      <w:marLeft w:val="0"/>
                      <w:marRight w:val="0"/>
                      <w:marTop w:val="0"/>
                      <w:marBottom w:val="0"/>
                      <w:divBdr>
                        <w:top w:val="none" w:sz="0" w:space="0" w:color="auto"/>
                        <w:left w:val="none" w:sz="0" w:space="0" w:color="auto"/>
                        <w:bottom w:val="none" w:sz="0" w:space="0" w:color="auto"/>
                        <w:right w:val="none" w:sz="0" w:space="0" w:color="auto"/>
                      </w:divBdr>
                    </w:div>
                  </w:divsChild>
                </w:div>
                <w:div w:id="1397162598">
                  <w:marLeft w:val="0"/>
                  <w:marRight w:val="0"/>
                  <w:marTop w:val="0"/>
                  <w:marBottom w:val="0"/>
                  <w:divBdr>
                    <w:top w:val="none" w:sz="0" w:space="0" w:color="auto"/>
                    <w:left w:val="none" w:sz="0" w:space="0" w:color="auto"/>
                    <w:bottom w:val="none" w:sz="0" w:space="0" w:color="auto"/>
                    <w:right w:val="none" w:sz="0" w:space="0" w:color="auto"/>
                  </w:divBdr>
                  <w:divsChild>
                    <w:div w:id="1275288712">
                      <w:marLeft w:val="0"/>
                      <w:marRight w:val="0"/>
                      <w:marTop w:val="0"/>
                      <w:marBottom w:val="0"/>
                      <w:divBdr>
                        <w:top w:val="none" w:sz="0" w:space="0" w:color="auto"/>
                        <w:left w:val="none" w:sz="0" w:space="0" w:color="auto"/>
                        <w:bottom w:val="none" w:sz="0" w:space="0" w:color="auto"/>
                        <w:right w:val="none" w:sz="0" w:space="0" w:color="auto"/>
                      </w:divBdr>
                    </w:div>
                    <w:div w:id="1884293163">
                      <w:marLeft w:val="0"/>
                      <w:marRight w:val="0"/>
                      <w:marTop w:val="0"/>
                      <w:marBottom w:val="0"/>
                      <w:divBdr>
                        <w:top w:val="none" w:sz="0" w:space="0" w:color="auto"/>
                        <w:left w:val="none" w:sz="0" w:space="0" w:color="auto"/>
                        <w:bottom w:val="none" w:sz="0" w:space="0" w:color="auto"/>
                        <w:right w:val="none" w:sz="0" w:space="0" w:color="auto"/>
                      </w:divBdr>
                    </w:div>
                  </w:divsChild>
                </w:div>
                <w:div w:id="1432244740">
                  <w:marLeft w:val="0"/>
                  <w:marRight w:val="0"/>
                  <w:marTop w:val="0"/>
                  <w:marBottom w:val="0"/>
                  <w:divBdr>
                    <w:top w:val="none" w:sz="0" w:space="0" w:color="auto"/>
                    <w:left w:val="none" w:sz="0" w:space="0" w:color="auto"/>
                    <w:bottom w:val="none" w:sz="0" w:space="0" w:color="auto"/>
                    <w:right w:val="none" w:sz="0" w:space="0" w:color="auto"/>
                  </w:divBdr>
                  <w:divsChild>
                    <w:div w:id="1594170415">
                      <w:marLeft w:val="0"/>
                      <w:marRight w:val="0"/>
                      <w:marTop w:val="0"/>
                      <w:marBottom w:val="0"/>
                      <w:divBdr>
                        <w:top w:val="none" w:sz="0" w:space="0" w:color="auto"/>
                        <w:left w:val="none" w:sz="0" w:space="0" w:color="auto"/>
                        <w:bottom w:val="none" w:sz="0" w:space="0" w:color="auto"/>
                        <w:right w:val="none" w:sz="0" w:space="0" w:color="auto"/>
                      </w:divBdr>
                    </w:div>
                  </w:divsChild>
                </w:div>
                <w:div w:id="1503396636">
                  <w:marLeft w:val="0"/>
                  <w:marRight w:val="0"/>
                  <w:marTop w:val="0"/>
                  <w:marBottom w:val="0"/>
                  <w:divBdr>
                    <w:top w:val="none" w:sz="0" w:space="0" w:color="auto"/>
                    <w:left w:val="none" w:sz="0" w:space="0" w:color="auto"/>
                    <w:bottom w:val="none" w:sz="0" w:space="0" w:color="auto"/>
                    <w:right w:val="none" w:sz="0" w:space="0" w:color="auto"/>
                  </w:divBdr>
                  <w:divsChild>
                    <w:div w:id="1921401319">
                      <w:marLeft w:val="0"/>
                      <w:marRight w:val="0"/>
                      <w:marTop w:val="0"/>
                      <w:marBottom w:val="0"/>
                      <w:divBdr>
                        <w:top w:val="none" w:sz="0" w:space="0" w:color="auto"/>
                        <w:left w:val="none" w:sz="0" w:space="0" w:color="auto"/>
                        <w:bottom w:val="none" w:sz="0" w:space="0" w:color="auto"/>
                        <w:right w:val="none" w:sz="0" w:space="0" w:color="auto"/>
                      </w:divBdr>
                    </w:div>
                  </w:divsChild>
                </w:div>
                <w:div w:id="1546017837">
                  <w:marLeft w:val="0"/>
                  <w:marRight w:val="0"/>
                  <w:marTop w:val="0"/>
                  <w:marBottom w:val="0"/>
                  <w:divBdr>
                    <w:top w:val="none" w:sz="0" w:space="0" w:color="auto"/>
                    <w:left w:val="none" w:sz="0" w:space="0" w:color="auto"/>
                    <w:bottom w:val="none" w:sz="0" w:space="0" w:color="auto"/>
                    <w:right w:val="none" w:sz="0" w:space="0" w:color="auto"/>
                  </w:divBdr>
                  <w:divsChild>
                    <w:div w:id="416364094">
                      <w:marLeft w:val="0"/>
                      <w:marRight w:val="0"/>
                      <w:marTop w:val="0"/>
                      <w:marBottom w:val="0"/>
                      <w:divBdr>
                        <w:top w:val="none" w:sz="0" w:space="0" w:color="auto"/>
                        <w:left w:val="none" w:sz="0" w:space="0" w:color="auto"/>
                        <w:bottom w:val="none" w:sz="0" w:space="0" w:color="auto"/>
                        <w:right w:val="none" w:sz="0" w:space="0" w:color="auto"/>
                      </w:divBdr>
                    </w:div>
                    <w:div w:id="1939488451">
                      <w:marLeft w:val="0"/>
                      <w:marRight w:val="0"/>
                      <w:marTop w:val="0"/>
                      <w:marBottom w:val="0"/>
                      <w:divBdr>
                        <w:top w:val="none" w:sz="0" w:space="0" w:color="auto"/>
                        <w:left w:val="none" w:sz="0" w:space="0" w:color="auto"/>
                        <w:bottom w:val="none" w:sz="0" w:space="0" w:color="auto"/>
                        <w:right w:val="none" w:sz="0" w:space="0" w:color="auto"/>
                      </w:divBdr>
                    </w:div>
                  </w:divsChild>
                </w:div>
                <w:div w:id="1599562649">
                  <w:marLeft w:val="0"/>
                  <w:marRight w:val="0"/>
                  <w:marTop w:val="0"/>
                  <w:marBottom w:val="0"/>
                  <w:divBdr>
                    <w:top w:val="none" w:sz="0" w:space="0" w:color="auto"/>
                    <w:left w:val="none" w:sz="0" w:space="0" w:color="auto"/>
                    <w:bottom w:val="none" w:sz="0" w:space="0" w:color="auto"/>
                    <w:right w:val="none" w:sz="0" w:space="0" w:color="auto"/>
                  </w:divBdr>
                  <w:divsChild>
                    <w:div w:id="457262911">
                      <w:marLeft w:val="0"/>
                      <w:marRight w:val="0"/>
                      <w:marTop w:val="0"/>
                      <w:marBottom w:val="0"/>
                      <w:divBdr>
                        <w:top w:val="none" w:sz="0" w:space="0" w:color="auto"/>
                        <w:left w:val="none" w:sz="0" w:space="0" w:color="auto"/>
                        <w:bottom w:val="none" w:sz="0" w:space="0" w:color="auto"/>
                        <w:right w:val="none" w:sz="0" w:space="0" w:color="auto"/>
                      </w:divBdr>
                    </w:div>
                  </w:divsChild>
                </w:div>
                <w:div w:id="1622497584">
                  <w:marLeft w:val="0"/>
                  <w:marRight w:val="0"/>
                  <w:marTop w:val="0"/>
                  <w:marBottom w:val="0"/>
                  <w:divBdr>
                    <w:top w:val="none" w:sz="0" w:space="0" w:color="auto"/>
                    <w:left w:val="none" w:sz="0" w:space="0" w:color="auto"/>
                    <w:bottom w:val="none" w:sz="0" w:space="0" w:color="auto"/>
                    <w:right w:val="none" w:sz="0" w:space="0" w:color="auto"/>
                  </w:divBdr>
                  <w:divsChild>
                    <w:div w:id="1987584085">
                      <w:marLeft w:val="0"/>
                      <w:marRight w:val="0"/>
                      <w:marTop w:val="0"/>
                      <w:marBottom w:val="0"/>
                      <w:divBdr>
                        <w:top w:val="none" w:sz="0" w:space="0" w:color="auto"/>
                        <w:left w:val="none" w:sz="0" w:space="0" w:color="auto"/>
                        <w:bottom w:val="none" w:sz="0" w:space="0" w:color="auto"/>
                        <w:right w:val="none" w:sz="0" w:space="0" w:color="auto"/>
                      </w:divBdr>
                    </w:div>
                  </w:divsChild>
                </w:div>
                <w:div w:id="1637951978">
                  <w:marLeft w:val="0"/>
                  <w:marRight w:val="0"/>
                  <w:marTop w:val="0"/>
                  <w:marBottom w:val="0"/>
                  <w:divBdr>
                    <w:top w:val="none" w:sz="0" w:space="0" w:color="auto"/>
                    <w:left w:val="none" w:sz="0" w:space="0" w:color="auto"/>
                    <w:bottom w:val="none" w:sz="0" w:space="0" w:color="auto"/>
                    <w:right w:val="none" w:sz="0" w:space="0" w:color="auto"/>
                  </w:divBdr>
                  <w:divsChild>
                    <w:div w:id="1582636947">
                      <w:marLeft w:val="0"/>
                      <w:marRight w:val="0"/>
                      <w:marTop w:val="0"/>
                      <w:marBottom w:val="0"/>
                      <w:divBdr>
                        <w:top w:val="none" w:sz="0" w:space="0" w:color="auto"/>
                        <w:left w:val="none" w:sz="0" w:space="0" w:color="auto"/>
                        <w:bottom w:val="none" w:sz="0" w:space="0" w:color="auto"/>
                        <w:right w:val="none" w:sz="0" w:space="0" w:color="auto"/>
                      </w:divBdr>
                    </w:div>
                  </w:divsChild>
                </w:div>
                <w:div w:id="1711103614">
                  <w:marLeft w:val="0"/>
                  <w:marRight w:val="0"/>
                  <w:marTop w:val="0"/>
                  <w:marBottom w:val="0"/>
                  <w:divBdr>
                    <w:top w:val="none" w:sz="0" w:space="0" w:color="auto"/>
                    <w:left w:val="none" w:sz="0" w:space="0" w:color="auto"/>
                    <w:bottom w:val="none" w:sz="0" w:space="0" w:color="auto"/>
                    <w:right w:val="none" w:sz="0" w:space="0" w:color="auto"/>
                  </w:divBdr>
                  <w:divsChild>
                    <w:div w:id="1645040839">
                      <w:marLeft w:val="0"/>
                      <w:marRight w:val="0"/>
                      <w:marTop w:val="0"/>
                      <w:marBottom w:val="0"/>
                      <w:divBdr>
                        <w:top w:val="none" w:sz="0" w:space="0" w:color="auto"/>
                        <w:left w:val="none" w:sz="0" w:space="0" w:color="auto"/>
                        <w:bottom w:val="none" w:sz="0" w:space="0" w:color="auto"/>
                        <w:right w:val="none" w:sz="0" w:space="0" w:color="auto"/>
                      </w:divBdr>
                    </w:div>
                  </w:divsChild>
                </w:div>
                <w:div w:id="1779831236">
                  <w:marLeft w:val="0"/>
                  <w:marRight w:val="0"/>
                  <w:marTop w:val="0"/>
                  <w:marBottom w:val="0"/>
                  <w:divBdr>
                    <w:top w:val="none" w:sz="0" w:space="0" w:color="auto"/>
                    <w:left w:val="none" w:sz="0" w:space="0" w:color="auto"/>
                    <w:bottom w:val="none" w:sz="0" w:space="0" w:color="auto"/>
                    <w:right w:val="none" w:sz="0" w:space="0" w:color="auto"/>
                  </w:divBdr>
                  <w:divsChild>
                    <w:div w:id="56050919">
                      <w:marLeft w:val="0"/>
                      <w:marRight w:val="0"/>
                      <w:marTop w:val="0"/>
                      <w:marBottom w:val="0"/>
                      <w:divBdr>
                        <w:top w:val="none" w:sz="0" w:space="0" w:color="auto"/>
                        <w:left w:val="none" w:sz="0" w:space="0" w:color="auto"/>
                        <w:bottom w:val="none" w:sz="0" w:space="0" w:color="auto"/>
                        <w:right w:val="none" w:sz="0" w:space="0" w:color="auto"/>
                      </w:divBdr>
                    </w:div>
                    <w:div w:id="1259830678">
                      <w:marLeft w:val="0"/>
                      <w:marRight w:val="0"/>
                      <w:marTop w:val="0"/>
                      <w:marBottom w:val="0"/>
                      <w:divBdr>
                        <w:top w:val="none" w:sz="0" w:space="0" w:color="auto"/>
                        <w:left w:val="none" w:sz="0" w:space="0" w:color="auto"/>
                        <w:bottom w:val="none" w:sz="0" w:space="0" w:color="auto"/>
                        <w:right w:val="none" w:sz="0" w:space="0" w:color="auto"/>
                      </w:divBdr>
                    </w:div>
                  </w:divsChild>
                </w:div>
                <w:div w:id="1781218412">
                  <w:marLeft w:val="0"/>
                  <w:marRight w:val="0"/>
                  <w:marTop w:val="0"/>
                  <w:marBottom w:val="0"/>
                  <w:divBdr>
                    <w:top w:val="none" w:sz="0" w:space="0" w:color="auto"/>
                    <w:left w:val="none" w:sz="0" w:space="0" w:color="auto"/>
                    <w:bottom w:val="none" w:sz="0" w:space="0" w:color="auto"/>
                    <w:right w:val="none" w:sz="0" w:space="0" w:color="auto"/>
                  </w:divBdr>
                  <w:divsChild>
                    <w:div w:id="1843157441">
                      <w:marLeft w:val="0"/>
                      <w:marRight w:val="0"/>
                      <w:marTop w:val="0"/>
                      <w:marBottom w:val="0"/>
                      <w:divBdr>
                        <w:top w:val="none" w:sz="0" w:space="0" w:color="auto"/>
                        <w:left w:val="none" w:sz="0" w:space="0" w:color="auto"/>
                        <w:bottom w:val="none" w:sz="0" w:space="0" w:color="auto"/>
                        <w:right w:val="none" w:sz="0" w:space="0" w:color="auto"/>
                      </w:divBdr>
                    </w:div>
                  </w:divsChild>
                </w:div>
                <w:div w:id="1793983539">
                  <w:marLeft w:val="0"/>
                  <w:marRight w:val="0"/>
                  <w:marTop w:val="0"/>
                  <w:marBottom w:val="0"/>
                  <w:divBdr>
                    <w:top w:val="none" w:sz="0" w:space="0" w:color="auto"/>
                    <w:left w:val="none" w:sz="0" w:space="0" w:color="auto"/>
                    <w:bottom w:val="none" w:sz="0" w:space="0" w:color="auto"/>
                    <w:right w:val="none" w:sz="0" w:space="0" w:color="auto"/>
                  </w:divBdr>
                  <w:divsChild>
                    <w:div w:id="1780371701">
                      <w:marLeft w:val="0"/>
                      <w:marRight w:val="0"/>
                      <w:marTop w:val="0"/>
                      <w:marBottom w:val="0"/>
                      <w:divBdr>
                        <w:top w:val="none" w:sz="0" w:space="0" w:color="auto"/>
                        <w:left w:val="none" w:sz="0" w:space="0" w:color="auto"/>
                        <w:bottom w:val="none" w:sz="0" w:space="0" w:color="auto"/>
                        <w:right w:val="none" w:sz="0" w:space="0" w:color="auto"/>
                      </w:divBdr>
                    </w:div>
                  </w:divsChild>
                </w:div>
                <w:div w:id="1870071432">
                  <w:marLeft w:val="0"/>
                  <w:marRight w:val="0"/>
                  <w:marTop w:val="0"/>
                  <w:marBottom w:val="0"/>
                  <w:divBdr>
                    <w:top w:val="none" w:sz="0" w:space="0" w:color="auto"/>
                    <w:left w:val="none" w:sz="0" w:space="0" w:color="auto"/>
                    <w:bottom w:val="none" w:sz="0" w:space="0" w:color="auto"/>
                    <w:right w:val="none" w:sz="0" w:space="0" w:color="auto"/>
                  </w:divBdr>
                  <w:divsChild>
                    <w:div w:id="267395861">
                      <w:marLeft w:val="0"/>
                      <w:marRight w:val="0"/>
                      <w:marTop w:val="0"/>
                      <w:marBottom w:val="0"/>
                      <w:divBdr>
                        <w:top w:val="none" w:sz="0" w:space="0" w:color="auto"/>
                        <w:left w:val="none" w:sz="0" w:space="0" w:color="auto"/>
                        <w:bottom w:val="none" w:sz="0" w:space="0" w:color="auto"/>
                        <w:right w:val="none" w:sz="0" w:space="0" w:color="auto"/>
                      </w:divBdr>
                    </w:div>
                  </w:divsChild>
                </w:div>
                <w:div w:id="1903128431">
                  <w:marLeft w:val="0"/>
                  <w:marRight w:val="0"/>
                  <w:marTop w:val="0"/>
                  <w:marBottom w:val="0"/>
                  <w:divBdr>
                    <w:top w:val="none" w:sz="0" w:space="0" w:color="auto"/>
                    <w:left w:val="none" w:sz="0" w:space="0" w:color="auto"/>
                    <w:bottom w:val="none" w:sz="0" w:space="0" w:color="auto"/>
                    <w:right w:val="none" w:sz="0" w:space="0" w:color="auto"/>
                  </w:divBdr>
                  <w:divsChild>
                    <w:div w:id="1886520547">
                      <w:marLeft w:val="0"/>
                      <w:marRight w:val="0"/>
                      <w:marTop w:val="0"/>
                      <w:marBottom w:val="0"/>
                      <w:divBdr>
                        <w:top w:val="none" w:sz="0" w:space="0" w:color="auto"/>
                        <w:left w:val="none" w:sz="0" w:space="0" w:color="auto"/>
                        <w:bottom w:val="none" w:sz="0" w:space="0" w:color="auto"/>
                        <w:right w:val="none" w:sz="0" w:space="0" w:color="auto"/>
                      </w:divBdr>
                    </w:div>
                  </w:divsChild>
                </w:div>
                <w:div w:id="1922786022">
                  <w:marLeft w:val="0"/>
                  <w:marRight w:val="0"/>
                  <w:marTop w:val="0"/>
                  <w:marBottom w:val="0"/>
                  <w:divBdr>
                    <w:top w:val="none" w:sz="0" w:space="0" w:color="auto"/>
                    <w:left w:val="none" w:sz="0" w:space="0" w:color="auto"/>
                    <w:bottom w:val="none" w:sz="0" w:space="0" w:color="auto"/>
                    <w:right w:val="none" w:sz="0" w:space="0" w:color="auto"/>
                  </w:divBdr>
                  <w:divsChild>
                    <w:div w:id="620111831">
                      <w:marLeft w:val="0"/>
                      <w:marRight w:val="0"/>
                      <w:marTop w:val="0"/>
                      <w:marBottom w:val="0"/>
                      <w:divBdr>
                        <w:top w:val="none" w:sz="0" w:space="0" w:color="auto"/>
                        <w:left w:val="none" w:sz="0" w:space="0" w:color="auto"/>
                        <w:bottom w:val="none" w:sz="0" w:space="0" w:color="auto"/>
                        <w:right w:val="none" w:sz="0" w:space="0" w:color="auto"/>
                      </w:divBdr>
                    </w:div>
                    <w:div w:id="1899894598">
                      <w:marLeft w:val="0"/>
                      <w:marRight w:val="0"/>
                      <w:marTop w:val="0"/>
                      <w:marBottom w:val="0"/>
                      <w:divBdr>
                        <w:top w:val="none" w:sz="0" w:space="0" w:color="auto"/>
                        <w:left w:val="none" w:sz="0" w:space="0" w:color="auto"/>
                        <w:bottom w:val="none" w:sz="0" w:space="0" w:color="auto"/>
                        <w:right w:val="none" w:sz="0" w:space="0" w:color="auto"/>
                      </w:divBdr>
                    </w:div>
                  </w:divsChild>
                </w:div>
                <w:div w:id="1959795369">
                  <w:marLeft w:val="0"/>
                  <w:marRight w:val="0"/>
                  <w:marTop w:val="0"/>
                  <w:marBottom w:val="0"/>
                  <w:divBdr>
                    <w:top w:val="none" w:sz="0" w:space="0" w:color="auto"/>
                    <w:left w:val="none" w:sz="0" w:space="0" w:color="auto"/>
                    <w:bottom w:val="none" w:sz="0" w:space="0" w:color="auto"/>
                    <w:right w:val="none" w:sz="0" w:space="0" w:color="auto"/>
                  </w:divBdr>
                  <w:divsChild>
                    <w:div w:id="689376016">
                      <w:marLeft w:val="0"/>
                      <w:marRight w:val="0"/>
                      <w:marTop w:val="0"/>
                      <w:marBottom w:val="0"/>
                      <w:divBdr>
                        <w:top w:val="none" w:sz="0" w:space="0" w:color="auto"/>
                        <w:left w:val="none" w:sz="0" w:space="0" w:color="auto"/>
                        <w:bottom w:val="none" w:sz="0" w:space="0" w:color="auto"/>
                        <w:right w:val="none" w:sz="0" w:space="0" w:color="auto"/>
                      </w:divBdr>
                    </w:div>
                  </w:divsChild>
                </w:div>
                <w:div w:id="2007706815">
                  <w:marLeft w:val="0"/>
                  <w:marRight w:val="0"/>
                  <w:marTop w:val="0"/>
                  <w:marBottom w:val="0"/>
                  <w:divBdr>
                    <w:top w:val="none" w:sz="0" w:space="0" w:color="auto"/>
                    <w:left w:val="none" w:sz="0" w:space="0" w:color="auto"/>
                    <w:bottom w:val="none" w:sz="0" w:space="0" w:color="auto"/>
                    <w:right w:val="none" w:sz="0" w:space="0" w:color="auto"/>
                  </w:divBdr>
                  <w:divsChild>
                    <w:div w:id="172959112">
                      <w:marLeft w:val="0"/>
                      <w:marRight w:val="0"/>
                      <w:marTop w:val="0"/>
                      <w:marBottom w:val="0"/>
                      <w:divBdr>
                        <w:top w:val="none" w:sz="0" w:space="0" w:color="auto"/>
                        <w:left w:val="none" w:sz="0" w:space="0" w:color="auto"/>
                        <w:bottom w:val="none" w:sz="0" w:space="0" w:color="auto"/>
                        <w:right w:val="none" w:sz="0" w:space="0" w:color="auto"/>
                      </w:divBdr>
                    </w:div>
                  </w:divsChild>
                </w:div>
                <w:div w:id="2013725997">
                  <w:marLeft w:val="0"/>
                  <w:marRight w:val="0"/>
                  <w:marTop w:val="0"/>
                  <w:marBottom w:val="0"/>
                  <w:divBdr>
                    <w:top w:val="none" w:sz="0" w:space="0" w:color="auto"/>
                    <w:left w:val="none" w:sz="0" w:space="0" w:color="auto"/>
                    <w:bottom w:val="none" w:sz="0" w:space="0" w:color="auto"/>
                    <w:right w:val="none" w:sz="0" w:space="0" w:color="auto"/>
                  </w:divBdr>
                  <w:divsChild>
                    <w:div w:id="467862995">
                      <w:marLeft w:val="0"/>
                      <w:marRight w:val="0"/>
                      <w:marTop w:val="0"/>
                      <w:marBottom w:val="0"/>
                      <w:divBdr>
                        <w:top w:val="none" w:sz="0" w:space="0" w:color="auto"/>
                        <w:left w:val="none" w:sz="0" w:space="0" w:color="auto"/>
                        <w:bottom w:val="none" w:sz="0" w:space="0" w:color="auto"/>
                        <w:right w:val="none" w:sz="0" w:space="0" w:color="auto"/>
                      </w:divBdr>
                    </w:div>
                  </w:divsChild>
                </w:div>
                <w:div w:id="2036492281">
                  <w:marLeft w:val="0"/>
                  <w:marRight w:val="0"/>
                  <w:marTop w:val="0"/>
                  <w:marBottom w:val="0"/>
                  <w:divBdr>
                    <w:top w:val="none" w:sz="0" w:space="0" w:color="auto"/>
                    <w:left w:val="none" w:sz="0" w:space="0" w:color="auto"/>
                    <w:bottom w:val="none" w:sz="0" w:space="0" w:color="auto"/>
                    <w:right w:val="none" w:sz="0" w:space="0" w:color="auto"/>
                  </w:divBdr>
                  <w:divsChild>
                    <w:div w:id="187111666">
                      <w:marLeft w:val="0"/>
                      <w:marRight w:val="0"/>
                      <w:marTop w:val="0"/>
                      <w:marBottom w:val="0"/>
                      <w:divBdr>
                        <w:top w:val="none" w:sz="0" w:space="0" w:color="auto"/>
                        <w:left w:val="none" w:sz="0" w:space="0" w:color="auto"/>
                        <w:bottom w:val="none" w:sz="0" w:space="0" w:color="auto"/>
                        <w:right w:val="none" w:sz="0" w:space="0" w:color="auto"/>
                      </w:divBdr>
                    </w:div>
                  </w:divsChild>
                </w:div>
                <w:div w:id="2087259521">
                  <w:marLeft w:val="0"/>
                  <w:marRight w:val="0"/>
                  <w:marTop w:val="0"/>
                  <w:marBottom w:val="0"/>
                  <w:divBdr>
                    <w:top w:val="none" w:sz="0" w:space="0" w:color="auto"/>
                    <w:left w:val="none" w:sz="0" w:space="0" w:color="auto"/>
                    <w:bottom w:val="none" w:sz="0" w:space="0" w:color="auto"/>
                    <w:right w:val="none" w:sz="0" w:space="0" w:color="auto"/>
                  </w:divBdr>
                  <w:divsChild>
                    <w:div w:id="12196385">
                      <w:marLeft w:val="0"/>
                      <w:marRight w:val="0"/>
                      <w:marTop w:val="0"/>
                      <w:marBottom w:val="0"/>
                      <w:divBdr>
                        <w:top w:val="none" w:sz="0" w:space="0" w:color="auto"/>
                        <w:left w:val="none" w:sz="0" w:space="0" w:color="auto"/>
                        <w:bottom w:val="none" w:sz="0" w:space="0" w:color="auto"/>
                        <w:right w:val="none" w:sz="0" w:space="0" w:color="auto"/>
                      </w:divBdr>
                    </w:div>
                  </w:divsChild>
                </w:div>
                <w:div w:id="2125541998">
                  <w:marLeft w:val="0"/>
                  <w:marRight w:val="0"/>
                  <w:marTop w:val="0"/>
                  <w:marBottom w:val="0"/>
                  <w:divBdr>
                    <w:top w:val="none" w:sz="0" w:space="0" w:color="auto"/>
                    <w:left w:val="none" w:sz="0" w:space="0" w:color="auto"/>
                    <w:bottom w:val="none" w:sz="0" w:space="0" w:color="auto"/>
                    <w:right w:val="none" w:sz="0" w:space="0" w:color="auto"/>
                  </w:divBdr>
                  <w:divsChild>
                    <w:div w:id="1293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0947">
          <w:marLeft w:val="0"/>
          <w:marRight w:val="0"/>
          <w:marTop w:val="0"/>
          <w:marBottom w:val="0"/>
          <w:divBdr>
            <w:top w:val="none" w:sz="0" w:space="0" w:color="auto"/>
            <w:left w:val="none" w:sz="0" w:space="0" w:color="auto"/>
            <w:bottom w:val="none" w:sz="0" w:space="0" w:color="auto"/>
            <w:right w:val="none" w:sz="0" w:space="0" w:color="auto"/>
          </w:divBdr>
        </w:div>
      </w:divsChild>
    </w:div>
    <w:div w:id="684021908">
      <w:bodyDiv w:val="1"/>
      <w:marLeft w:val="0"/>
      <w:marRight w:val="0"/>
      <w:marTop w:val="0"/>
      <w:marBottom w:val="0"/>
      <w:divBdr>
        <w:top w:val="none" w:sz="0" w:space="0" w:color="auto"/>
        <w:left w:val="none" w:sz="0" w:space="0" w:color="auto"/>
        <w:bottom w:val="none" w:sz="0" w:space="0" w:color="auto"/>
        <w:right w:val="none" w:sz="0" w:space="0" w:color="auto"/>
      </w:divBdr>
      <w:divsChild>
        <w:div w:id="29765274">
          <w:marLeft w:val="0"/>
          <w:marRight w:val="0"/>
          <w:marTop w:val="0"/>
          <w:marBottom w:val="0"/>
          <w:divBdr>
            <w:top w:val="none" w:sz="0" w:space="0" w:color="auto"/>
            <w:left w:val="none" w:sz="0" w:space="0" w:color="auto"/>
            <w:bottom w:val="none" w:sz="0" w:space="0" w:color="auto"/>
            <w:right w:val="none" w:sz="0" w:space="0" w:color="auto"/>
          </w:divBdr>
        </w:div>
        <w:div w:id="328754136">
          <w:marLeft w:val="0"/>
          <w:marRight w:val="0"/>
          <w:marTop w:val="0"/>
          <w:marBottom w:val="0"/>
          <w:divBdr>
            <w:top w:val="none" w:sz="0" w:space="0" w:color="auto"/>
            <w:left w:val="none" w:sz="0" w:space="0" w:color="auto"/>
            <w:bottom w:val="none" w:sz="0" w:space="0" w:color="auto"/>
            <w:right w:val="none" w:sz="0" w:space="0" w:color="auto"/>
          </w:divBdr>
        </w:div>
        <w:div w:id="562957786">
          <w:marLeft w:val="0"/>
          <w:marRight w:val="0"/>
          <w:marTop w:val="0"/>
          <w:marBottom w:val="0"/>
          <w:divBdr>
            <w:top w:val="none" w:sz="0" w:space="0" w:color="auto"/>
            <w:left w:val="none" w:sz="0" w:space="0" w:color="auto"/>
            <w:bottom w:val="none" w:sz="0" w:space="0" w:color="auto"/>
            <w:right w:val="none" w:sz="0" w:space="0" w:color="auto"/>
          </w:divBdr>
        </w:div>
        <w:div w:id="619916025">
          <w:marLeft w:val="0"/>
          <w:marRight w:val="0"/>
          <w:marTop w:val="0"/>
          <w:marBottom w:val="0"/>
          <w:divBdr>
            <w:top w:val="none" w:sz="0" w:space="0" w:color="auto"/>
            <w:left w:val="none" w:sz="0" w:space="0" w:color="auto"/>
            <w:bottom w:val="none" w:sz="0" w:space="0" w:color="auto"/>
            <w:right w:val="none" w:sz="0" w:space="0" w:color="auto"/>
          </w:divBdr>
          <w:divsChild>
            <w:div w:id="2100835162">
              <w:marLeft w:val="-75"/>
              <w:marRight w:val="0"/>
              <w:marTop w:val="30"/>
              <w:marBottom w:val="30"/>
              <w:divBdr>
                <w:top w:val="none" w:sz="0" w:space="0" w:color="auto"/>
                <w:left w:val="none" w:sz="0" w:space="0" w:color="auto"/>
                <w:bottom w:val="none" w:sz="0" w:space="0" w:color="auto"/>
                <w:right w:val="none" w:sz="0" w:space="0" w:color="auto"/>
              </w:divBdr>
              <w:divsChild>
                <w:div w:id="100540390">
                  <w:marLeft w:val="0"/>
                  <w:marRight w:val="0"/>
                  <w:marTop w:val="0"/>
                  <w:marBottom w:val="0"/>
                  <w:divBdr>
                    <w:top w:val="none" w:sz="0" w:space="0" w:color="auto"/>
                    <w:left w:val="none" w:sz="0" w:space="0" w:color="auto"/>
                    <w:bottom w:val="none" w:sz="0" w:space="0" w:color="auto"/>
                    <w:right w:val="none" w:sz="0" w:space="0" w:color="auto"/>
                  </w:divBdr>
                  <w:divsChild>
                    <w:div w:id="1644382193">
                      <w:marLeft w:val="0"/>
                      <w:marRight w:val="0"/>
                      <w:marTop w:val="0"/>
                      <w:marBottom w:val="0"/>
                      <w:divBdr>
                        <w:top w:val="none" w:sz="0" w:space="0" w:color="auto"/>
                        <w:left w:val="none" w:sz="0" w:space="0" w:color="auto"/>
                        <w:bottom w:val="none" w:sz="0" w:space="0" w:color="auto"/>
                        <w:right w:val="none" w:sz="0" w:space="0" w:color="auto"/>
                      </w:divBdr>
                    </w:div>
                  </w:divsChild>
                </w:div>
                <w:div w:id="176117897">
                  <w:marLeft w:val="0"/>
                  <w:marRight w:val="0"/>
                  <w:marTop w:val="0"/>
                  <w:marBottom w:val="0"/>
                  <w:divBdr>
                    <w:top w:val="none" w:sz="0" w:space="0" w:color="auto"/>
                    <w:left w:val="none" w:sz="0" w:space="0" w:color="auto"/>
                    <w:bottom w:val="none" w:sz="0" w:space="0" w:color="auto"/>
                    <w:right w:val="none" w:sz="0" w:space="0" w:color="auto"/>
                  </w:divBdr>
                  <w:divsChild>
                    <w:div w:id="814877206">
                      <w:marLeft w:val="0"/>
                      <w:marRight w:val="0"/>
                      <w:marTop w:val="0"/>
                      <w:marBottom w:val="0"/>
                      <w:divBdr>
                        <w:top w:val="none" w:sz="0" w:space="0" w:color="auto"/>
                        <w:left w:val="none" w:sz="0" w:space="0" w:color="auto"/>
                        <w:bottom w:val="none" w:sz="0" w:space="0" w:color="auto"/>
                        <w:right w:val="none" w:sz="0" w:space="0" w:color="auto"/>
                      </w:divBdr>
                    </w:div>
                  </w:divsChild>
                </w:div>
                <w:div w:id="194657555">
                  <w:marLeft w:val="0"/>
                  <w:marRight w:val="0"/>
                  <w:marTop w:val="0"/>
                  <w:marBottom w:val="0"/>
                  <w:divBdr>
                    <w:top w:val="none" w:sz="0" w:space="0" w:color="auto"/>
                    <w:left w:val="none" w:sz="0" w:space="0" w:color="auto"/>
                    <w:bottom w:val="none" w:sz="0" w:space="0" w:color="auto"/>
                    <w:right w:val="none" w:sz="0" w:space="0" w:color="auto"/>
                  </w:divBdr>
                  <w:divsChild>
                    <w:div w:id="547382246">
                      <w:marLeft w:val="0"/>
                      <w:marRight w:val="0"/>
                      <w:marTop w:val="0"/>
                      <w:marBottom w:val="0"/>
                      <w:divBdr>
                        <w:top w:val="none" w:sz="0" w:space="0" w:color="auto"/>
                        <w:left w:val="none" w:sz="0" w:space="0" w:color="auto"/>
                        <w:bottom w:val="none" w:sz="0" w:space="0" w:color="auto"/>
                        <w:right w:val="none" w:sz="0" w:space="0" w:color="auto"/>
                      </w:divBdr>
                    </w:div>
                  </w:divsChild>
                </w:div>
                <w:div w:id="301348959">
                  <w:marLeft w:val="0"/>
                  <w:marRight w:val="0"/>
                  <w:marTop w:val="0"/>
                  <w:marBottom w:val="0"/>
                  <w:divBdr>
                    <w:top w:val="none" w:sz="0" w:space="0" w:color="auto"/>
                    <w:left w:val="none" w:sz="0" w:space="0" w:color="auto"/>
                    <w:bottom w:val="none" w:sz="0" w:space="0" w:color="auto"/>
                    <w:right w:val="none" w:sz="0" w:space="0" w:color="auto"/>
                  </w:divBdr>
                  <w:divsChild>
                    <w:div w:id="705527057">
                      <w:marLeft w:val="0"/>
                      <w:marRight w:val="0"/>
                      <w:marTop w:val="0"/>
                      <w:marBottom w:val="0"/>
                      <w:divBdr>
                        <w:top w:val="none" w:sz="0" w:space="0" w:color="auto"/>
                        <w:left w:val="none" w:sz="0" w:space="0" w:color="auto"/>
                        <w:bottom w:val="none" w:sz="0" w:space="0" w:color="auto"/>
                        <w:right w:val="none" w:sz="0" w:space="0" w:color="auto"/>
                      </w:divBdr>
                    </w:div>
                  </w:divsChild>
                </w:div>
                <w:div w:id="444080228">
                  <w:marLeft w:val="0"/>
                  <w:marRight w:val="0"/>
                  <w:marTop w:val="0"/>
                  <w:marBottom w:val="0"/>
                  <w:divBdr>
                    <w:top w:val="none" w:sz="0" w:space="0" w:color="auto"/>
                    <w:left w:val="none" w:sz="0" w:space="0" w:color="auto"/>
                    <w:bottom w:val="none" w:sz="0" w:space="0" w:color="auto"/>
                    <w:right w:val="none" w:sz="0" w:space="0" w:color="auto"/>
                  </w:divBdr>
                  <w:divsChild>
                    <w:div w:id="721638730">
                      <w:marLeft w:val="0"/>
                      <w:marRight w:val="0"/>
                      <w:marTop w:val="0"/>
                      <w:marBottom w:val="0"/>
                      <w:divBdr>
                        <w:top w:val="none" w:sz="0" w:space="0" w:color="auto"/>
                        <w:left w:val="none" w:sz="0" w:space="0" w:color="auto"/>
                        <w:bottom w:val="none" w:sz="0" w:space="0" w:color="auto"/>
                        <w:right w:val="none" w:sz="0" w:space="0" w:color="auto"/>
                      </w:divBdr>
                    </w:div>
                  </w:divsChild>
                </w:div>
                <w:div w:id="460879095">
                  <w:marLeft w:val="0"/>
                  <w:marRight w:val="0"/>
                  <w:marTop w:val="0"/>
                  <w:marBottom w:val="0"/>
                  <w:divBdr>
                    <w:top w:val="none" w:sz="0" w:space="0" w:color="auto"/>
                    <w:left w:val="none" w:sz="0" w:space="0" w:color="auto"/>
                    <w:bottom w:val="none" w:sz="0" w:space="0" w:color="auto"/>
                    <w:right w:val="none" w:sz="0" w:space="0" w:color="auto"/>
                  </w:divBdr>
                  <w:divsChild>
                    <w:div w:id="170803725">
                      <w:marLeft w:val="0"/>
                      <w:marRight w:val="0"/>
                      <w:marTop w:val="0"/>
                      <w:marBottom w:val="0"/>
                      <w:divBdr>
                        <w:top w:val="none" w:sz="0" w:space="0" w:color="auto"/>
                        <w:left w:val="none" w:sz="0" w:space="0" w:color="auto"/>
                        <w:bottom w:val="none" w:sz="0" w:space="0" w:color="auto"/>
                        <w:right w:val="none" w:sz="0" w:space="0" w:color="auto"/>
                      </w:divBdr>
                    </w:div>
                  </w:divsChild>
                </w:div>
                <w:div w:id="524903210">
                  <w:marLeft w:val="0"/>
                  <w:marRight w:val="0"/>
                  <w:marTop w:val="0"/>
                  <w:marBottom w:val="0"/>
                  <w:divBdr>
                    <w:top w:val="none" w:sz="0" w:space="0" w:color="auto"/>
                    <w:left w:val="none" w:sz="0" w:space="0" w:color="auto"/>
                    <w:bottom w:val="none" w:sz="0" w:space="0" w:color="auto"/>
                    <w:right w:val="none" w:sz="0" w:space="0" w:color="auto"/>
                  </w:divBdr>
                  <w:divsChild>
                    <w:div w:id="510527472">
                      <w:marLeft w:val="0"/>
                      <w:marRight w:val="0"/>
                      <w:marTop w:val="0"/>
                      <w:marBottom w:val="0"/>
                      <w:divBdr>
                        <w:top w:val="none" w:sz="0" w:space="0" w:color="auto"/>
                        <w:left w:val="none" w:sz="0" w:space="0" w:color="auto"/>
                        <w:bottom w:val="none" w:sz="0" w:space="0" w:color="auto"/>
                        <w:right w:val="none" w:sz="0" w:space="0" w:color="auto"/>
                      </w:divBdr>
                    </w:div>
                  </w:divsChild>
                </w:div>
                <w:div w:id="590509004">
                  <w:marLeft w:val="0"/>
                  <w:marRight w:val="0"/>
                  <w:marTop w:val="0"/>
                  <w:marBottom w:val="0"/>
                  <w:divBdr>
                    <w:top w:val="none" w:sz="0" w:space="0" w:color="auto"/>
                    <w:left w:val="none" w:sz="0" w:space="0" w:color="auto"/>
                    <w:bottom w:val="none" w:sz="0" w:space="0" w:color="auto"/>
                    <w:right w:val="none" w:sz="0" w:space="0" w:color="auto"/>
                  </w:divBdr>
                  <w:divsChild>
                    <w:div w:id="1882403898">
                      <w:marLeft w:val="0"/>
                      <w:marRight w:val="0"/>
                      <w:marTop w:val="0"/>
                      <w:marBottom w:val="0"/>
                      <w:divBdr>
                        <w:top w:val="none" w:sz="0" w:space="0" w:color="auto"/>
                        <w:left w:val="none" w:sz="0" w:space="0" w:color="auto"/>
                        <w:bottom w:val="none" w:sz="0" w:space="0" w:color="auto"/>
                        <w:right w:val="none" w:sz="0" w:space="0" w:color="auto"/>
                      </w:divBdr>
                    </w:div>
                  </w:divsChild>
                </w:div>
                <w:div w:id="620113988">
                  <w:marLeft w:val="0"/>
                  <w:marRight w:val="0"/>
                  <w:marTop w:val="0"/>
                  <w:marBottom w:val="0"/>
                  <w:divBdr>
                    <w:top w:val="none" w:sz="0" w:space="0" w:color="auto"/>
                    <w:left w:val="none" w:sz="0" w:space="0" w:color="auto"/>
                    <w:bottom w:val="none" w:sz="0" w:space="0" w:color="auto"/>
                    <w:right w:val="none" w:sz="0" w:space="0" w:color="auto"/>
                  </w:divBdr>
                  <w:divsChild>
                    <w:div w:id="1804927974">
                      <w:marLeft w:val="0"/>
                      <w:marRight w:val="0"/>
                      <w:marTop w:val="0"/>
                      <w:marBottom w:val="0"/>
                      <w:divBdr>
                        <w:top w:val="none" w:sz="0" w:space="0" w:color="auto"/>
                        <w:left w:val="none" w:sz="0" w:space="0" w:color="auto"/>
                        <w:bottom w:val="none" w:sz="0" w:space="0" w:color="auto"/>
                        <w:right w:val="none" w:sz="0" w:space="0" w:color="auto"/>
                      </w:divBdr>
                    </w:div>
                  </w:divsChild>
                </w:div>
                <w:div w:id="844906240">
                  <w:marLeft w:val="0"/>
                  <w:marRight w:val="0"/>
                  <w:marTop w:val="0"/>
                  <w:marBottom w:val="0"/>
                  <w:divBdr>
                    <w:top w:val="none" w:sz="0" w:space="0" w:color="auto"/>
                    <w:left w:val="none" w:sz="0" w:space="0" w:color="auto"/>
                    <w:bottom w:val="none" w:sz="0" w:space="0" w:color="auto"/>
                    <w:right w:val="none" w:sz="0" w:space="0" w:color="auto"/>
                  </w:divBdr>
                  <w:divsChild>
                    <w:div w:id="146358101">
                      <w:marLeft w:val="0"/>
                      <w:marRight w:val="0"/>
                      <w:marTop w:val="0"/>
                      <w:marBottom w:val="0"/>
                      <w:divBdr>
                        <w:top w:val="none" w:sz="0" w:space="0" w:color="auto"/>
                        <w:left w:val="none" w:sz="0" w:space="0" w:color="auto"/>
                        <w:bottom w:val="none" w:sz="0" w:space="0" w:color="auto"/>
                        <w:right w:val="none" w:sz="0" w:space="0" w:color="auto"/>
                      </w:divBdr>
                    </w:div>
                  </w:divsChild>
                </w:div>
                <w:div w:id="1095781673">
                  <w:marLeft w:val="0"/>
                  <w:marRight w:val="0"/>
                  <w:marTop w:val="0"/>
                  <w:marBottom w:val="0"/>
                  <w:divBdr>
                    <w:top w:val="none" w:sz="0" w:space="0" w:color="auto"/>
                    <w:left w:val="none" w:sz="0" w:space="0" w:color="auto"/>
                    <w:bottom w:val="none" w:sz="0" w:space="0" w:color="auto"/>
                    <w:right w:val="none" w:sz="0" w:space="0" w:color="auto"/>
                  </w:divBdr>
                  <w:divsChild>
                    <w:div w:id="882449295">
                      <w:marLeft w:val="0"/>
                      <w:marRight w:val="0"/>
                      <w:marTop w:val="0"/>
                      <w:marBottom w:val="0"/>
                      <w:divBdr>
                        <w:top w:val="none" w:sz="0" w:space="0" w:color="auto"/>
                        <w:left w:val="none" w:sz="0" w:space="0" w:color="auto"/>
                        <w:bottom w:val="none" w:sz="0" w:space="0" w:color="auto"/>
                        <w:right w:val="none" w:sz="0" w:space="0" w:color="auto"/>
                      </w:divBdr>
                    </w:div>
                  </w:divsChild>
                </w:div>
                <w:div w:id="1169517525">
                  <w:marLeft w:val="0"/>
                  <w:marRight w:val="0"/>
                  <w:marTop w:val="0"/>
                  <w:marBottom w:val="0"/>
                  <w:divBdr>
                    <w:top w:val="none" w:sz="0" w:space="0" w:color="auto"/>
                    <w:left w:val="none" w:sz="0" w:space="0" w:color="auto"/>
                    <w:bottom w:val="none" w:sz="0" w:space="0" w:color="auto"/>
                    <w:right w:val="none" w:sz="0" w:space="0" w:color="auto"/>
                  </w:divBdr>
                  <w:divsChild>
                    <w:div w:id="2123264637">
                      <w:marLeft w:val="0"/>
                      <w:marRight w:val="0"/>
                      <w:marTop w:val="0"/>
                      <w:marBottom w:val="0"/>
                      <w:divBdr>
                        <w:top w:val="none" w:sz="0" w:space="0" w:color="auto"/>
                        <w:left w:val="none" w:sz="0" w:space="0" w:color="auto"/>
                        <w:bottom w:val="none" w:sz="0" w:space="0" w:color="auto"/>
                        <w:right w:val="none" w:sz="0" w:space="0" w:color="auto"/>
                      </w:divBdr>
                    </w:div>
                  </w:divsChild>
                </w:div>
                <w:div w:id="1305886737">
                  <w:marLeft w:val="0"/>
                  <w:marRight w:val="0"/>
                  <w:marTop w:val="0"/>
                  <w:marBottom w:val="0"/>
                  <w:divBdr>
                    <w:top w:val="none" w:sz="0" w:space="0" w:color="auto"/>
                    <w:left w:val="none" w:sz="0" w:space="0" w:color="auto"/>
                    <w:bottom w:val="none" w:sz="0" w:space="0" w:color="auto"/>
                    <w:right w:val="none" w:sz="0" w:space="0" w:color="auto"/>
                  </w:divBdr>
                  <w:divsChild>
                    <w:div w:id="242036705">
                      <w:marLeft w:val="0"/>
                      <w:marRight w:val="0"/>
                      <w:marTop w:val="0"/>
                      <w:marBottom w:val="0"/>
                      <w:divBdr>
                        <w:top w:val="none" w:sz="0" w:space="0" w:color="auto"/>
                        <w:left w:val="none" w:sz="0" w:space="0" w:color="auto"/>
                        <w:bottom w:val="none" w:sz="0" w:space="0" w:color="auto"/>
                        <w:right w:val="none" w:sz="0" w:space="0" w:color="auto"/>
                      </w:divBdr>
                    </w:div>
                  </w:divsChild>
                </w:div>
                <w:div w:id="1449423025">
                  <w:marLeft w:val="0"/>
                  <w:marRight w:val="0"/>
                  <w:marTop w:val="0"/>
                  <w:marBottom w:val="0"/>
                  <w:divBdr>
                    <w:top w:val="none" w:sz="0" w:space="0" w:color="auto"/>
                    <w:left w:val="none" w:sz="0" w:space="0" w:color="auto"/>
                    <w:bottom w:val="none" w:sz="0" w:space="0" w:color="auto"/>
                    <w:right w:val="none" w:sz="0" w:space="0" w:color="auto"/>
                  </w:divBdr>
                  <w:divsChild>
                    <w:div w:id="896546695">
                      <w:marLeft w:val="0"/>
                      <w:marRight w:val="0"/>
                      <w:marTop w:val="0"/>
                      <w:marBottom w:val="0"/>
                      <w:divBdr>
                        <w:top w:val="none" w:sz="0" w:space="0" w:color="auto"/>
                        <w:left w:val="none" w:sz="0" w:space="0" w:color="auto"/>
                        <w:bottom w:val="none" w:sz="0" w:space="0" w:color="auto"/>
                        <w:right w:val="none" w:sz="0" w:space="0" w:color="auto"/>
                      </w:divBdr>
                    </w:div>
                  </w:divsChild>
                </w:div>
                <w:div w:id="1615137047">
                  <w:marLeft w:val="0"/>
                  <w:marRight w:val="0"/>
                  <w:marTop w:val="0"/>
                  <w:marBottom w:val="0"/>
                  <w:divBdr>
                    <w:top w:val="none" w:sz="0" w:space="0" w:color="auto"/>
                    <w:left w:val="none" w:sz="0" w:space="0" w:color="auto"/>
                    <w:bottom w:val="none" w:sz="0" w:space="0" w:color="auto"/>
                    <w:right w:val="none" w:sz="0" w:space="0" w:color="auto"/>
                  </w:divBdr>
                  <w:divsChild>
                    <w:div w:id="1067263521">
                      <w:marLeft w:val="0"/>
                      <w:marRight w:val="0"/>
                      <w:marTop w:val="0"/>
                      <w:marBottom w:val="0"/>
                      <w:divBdr>
                        <w:top w:val="none" w:sz="0" w:space="0" w:color="auto"/>
                        <w:left w:val="none" w:sz="0" w:space="0" w:color="auto"/>
                        <w:bottom w:val="none" w:sz="0" w:space="0" w:color="auto"/>
                        <w:right w:val="none" w:sz="0" w:space="0" w:color="auto"/>
                      </w:divBdr>
                    </w:div>
                  </w:divsChild>
                </w:div>
                <w:div w:id="1742093965">
                  <w:marLeft w:val="0"/>
                  <w:marRight w:val="0"/>
                  <w:marTop w:val="0"/>
                  <w:marBottom w:val="0"/>
                  <w:divBdr>
                    <w:top w:val="none" w:sz="0" w:space="0" w:color="auto"/>
                    <w:left w:val="none" w:sz="0" w:space="0" w:color="auto"/>
                    <w:bottom w:val="none" w:sz="0" w:space="0" w:color="auto"/>
                    <w:right w:val="none" w:sz="0" w:space="0" w:color="auto"/>
                  </w:divBdr>
                  <w:divsChild>
                    <w:div w:id="1558122059">
                      <w:marLeft w:val="0"/>
                      <w:marRight w:val="0"/>
                      <w:marTop w:val="0"/>
                      <w:marBottom w:val="0"/>
                      <w:divBdr>
                        <w:top w:val="none" w:sz="0" w:space="0" w:color="auto"/>
                        <w:left w:val="none" w:sz="0" w:space="0" w:color="auto"/>
                        <w:bottom w:val="none" w:sz="0" w:space="0" w:color="auto"/>
                        <w:right w:val="none" w:sz="0" w:space="0" w:color="auto"/>
                      </w:divBdr>
                    </w:div>
                  </w:divsChild>
                </w:div>
                <w:div w:id="1767967675">
                  <w:marLeft w:val="0"/>
                  <w:marRight w:val="0"/>
                  <w:marTop w:val="0"/>
                  <w:marBottom w:val="0"/>
                  <w:divBdr>
                    <w:top w:val="none" w:sz="0" w:space="0" w:color="auto"/>
                    <w:left w:val="none" w:sz="0" w:space="0" w:color="auto"/>
                    <w:bottom w:val="none" w:sz="0" w:space="0" w:color="auto"/>
                    <w:right w:val="none" w:sz="0" w:space="0" w:color="auto"/>
                  </w:divBdr>
                  <w:divsChild>
                    <w:div w:id="1574897967">
                      <w:marLeft w:val="0"/>
                      <w:marRight w:val="0"/>
                      <w:marTop w:val="0"/>
                      <w:marBottom w:val="0"/>
                      <w:divBdr>
                        <w:top w:val="none" w:sz="0" w:space="0" w:color="auto"/>
                        <w:left w:val="none" w:sz="0" w:space="0" w:color="auto"/>
                        <w:bottom w:val="none" w:sz="0" w:space="0" w:color="auto"/>
                        <w:right w:val="none" w:sz="0" w:space="0" w:color="auto"/>
                      </w:divBdr>
                    </w:div>
                  </w:divsChild>
                </w:div>
                <w:div w:id="1877310767">
                  <w:marLeft w:val="0"/>
                  <w:marRight w:val="0"/>
                  <w:marTop w:val="0"/>
                  <w:marBottom w:val="0"/>
                  <w:divBdr>
                    <w:top w:val="none" w:sz="0" w:space="0" w:color="auto"/>
                    <w:left w:val="none" w:sz="0" w:space="0" w:color="auto"/>
                    <w:bottom w:val="none" w:sz="0" w:space="0" w:color="auto"/>
                    <w:right w:val="none" w:sz="0" w:space="0" w:color="auto"/>
                  </w:divBdr>
                  <w:divsChild>
                    <w:div w:id="1322613942">
                      <w:marLeft w:val="0"/>
                      <w:marRight w:val="0"/>
                      <w:marTop w:val="0"/>
                      <w:marBottom w:val="0"/>
                      <w:divBdr>
                        <w:top w:val="none" w:sz="0" w:space="0" w:color="auto"/>
                        <w:left w:val="none" w:sz="0" w:space="0" w:color="auto"/>
                        <w:bottom w:val="none" w:sz="0" w:space="0" w:color="auto"/>
                        <w:right w:val="none" w:sz="0" w:space="0" w:color="auto"/>
                      </w:divBdr>
                    </w:div>
                  </w:divsChild>
                </w:div>
                <w:div w:id="2059085257">
                  <w:marLeft w:val="0"/>
                  <w:marRight w:val="0"/>
                  <w:marTop w:val="0"/>
                  <w:marBottom w:val="0"/>
                  <w:divBdr>
                    <w:top w:val="none" w:sz="0" w:space="0" w:color="auto"/>
                    <w:left w:val="none" w:sz="0" w:space="0" w:color="auto"/>
                    <w:bottom w:val="none" w:sz="0" w:space="0" w:color="auto"/>
                    <w:right w:val="none" w:sz="0" w:space="0" w:color="auto"/>
                  </w:divBdr>
                  <w:divsChild>
                    <w:div w:id="1092319650">
                      <w:marLeft w:val="0"/>
                      <w:marRight w:val="0"/>
                      <w:marTop w:val="0"/>
                      <w:marBottom w:val="0"/>
                      <w:divBdr>
                        <w:top w:val="none" w:sz="0" w:space="0" w:color="auto"/>
                        <w:left w:val="none" w:sz="0" w:space="0" w:color="auto"/>
                        <w:bottom w:val="none" w:sz="0" w:space="0" w:color="auto"/>
                        <w:right w:val="none" w:sz="0" w:space="0" w:color="auto"/>
                      </w:divBdr>
                    </w:div>
                  </w:divsChild>
                </w:div>
                <w:div w:id="2065369974">
                  <w:marLeft w:val="0"/>
                  <w:marRight w:val="0"/>
                  <w:marTop w:val="0"/>
                  <w:marBottom w:val="0"/>
                  <w:divBdr>
                    <w:top w:val="none" w:sz="0" w:space="0" w:color="auto"/>
                    <w:left w:val="none" w:sz="0" w:space="0" w:color="auto"/>
                    <w:bottom w:val="none" w:sz="0" w:space="0" w:color="auto"/>
                    <w:right w:val="none" w:sz="0" w:space="0" w:color="auto"/>
                  </w:divBdr>
                  <w:divsChild>
                    <w:div w:id="335806640">
                      <w:marLeft w:val="0"/>
                      <w:marRight w:val="0"/>
                      <w:marTop w:val="0"/>
                      <w:marBottom w:val="0"/>
                      <w:divBdr>
                        <w:top w:val="none" w:sz="0" w:space="0" w:color="auto"/>
                        <w:left w:val="none" w:sz="0" w:space="0" w:color="auto"/>
                        <w:bottom w:val="none" w:sz="0" w:space="0" w:color="auto"/>
                        <w:right w:val="none" w:sz="0" w:space="0" w:color="auto"/>
                      </w:divBdr>
                    </w:div>
                  </w:divsChild>
                </w:div>
                <w:div w:id="2074885190">
                  <w:marLeft w:val="0"/>
                  <w:marRight w:val="0"/>
                  <w:marTop w:val="0"/>
                  <w:marBottom w:val="0"/>
                  <w:divBdr>
                    <w:top w:val="none" w:sz="0" w:space="0" w:color="auto"/>
                    <w:left w:val="none" w:sz="0" w:space="0" w:color="auto"/>
                    <w:bottom w:val="none" w:sz="0" w:space="0" w:color="auto"/>
                    <w:right w:val="none" w:sz="0" w:space="0" w:color="auto"/>
                  </w:divBdr>
                  <w:divsChild>
                    <w:div w:id="534580044">
                      <w:marLeft w:val="0"/>
                      <w:marRight w:val="0"/>
                      <w:marTop w:val="0"/>
                      <w:marBottom w:val="0"/>
                      <w:divBdr>
                        <w:top w:val="none" w:sz="0" w:space="0" w:color="auto"/>
                        <w:left w:val="none" w:sz="0" w:space="0" w:color="auto"/>
                        <w:bottom w:val="none" w:sz="0" w:space="0" w:color="auto"/>
                        <w:right w:val="none" w:sz="0" w:space="0" w:color="auto"/>
                      </w:divBdr>
                    </w:div>
                  </w:divsChild>
                </w:div>
                <w:div w:id="2115709361">
                  <w:marLeft w:val="0"/>
                  <w:marRight w:val="0"/>
                  <w:marTop w:val="0"/>
                  <w:marBottom w:val="0"/>
                  <w:divBdr>
                    <w:top w:val="none" w:sz="0" w:space="0" w:color="auto"/>
                    <w:left w:val="none" w:sz="0" w:space="0" w:color="auto"/>
                    <w:bottom w:val="none" w:sz="0" w:space="0" w:color="auto"/>
                    <w:right w:val="none" w:sz="0" w:space="0" w:color="auto"/>
                  </w:divBdr>
                  <w:divsChild>
                    <w:div w:id="16546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1439">
          <w:marLeft w:val="0"/>
          <w:marRight w:val="0"/>
          <w:marTop w:val="0"/>
          <w:marBottom w:val="0"/>
          <w:divBdr>
            <w:top w:val="none" w:sz="0" w:space="0" w:color="auto"/>
            <w:left w:val="none" w:sz="0" w:space="0" w:color="auto"/>
            <w:bottom w:val="none" w:sz="0" w:space="0" w:color="auto"/>
            <w:right w:val="none" w:sz="0" w:space="0" w:color="auto"/>
          </w:divBdr>
        </w:div>
        <w:div w:id="1713457481">
          <w:marLeft w:val="0"/>
          <w:marRight w:val="0"/>
          <w:marTop w:val="0"/>
          <w:marBottom w:val="0"/>
          <w:divBdr>
            <w:top w:val="none" w:sz="0" w:space="0" w:color="auto"/>
            <w:left w:val="none" w:sz="0" w:space="0" w:color="auto"/>
            <w:bottom w:val="none" w:sz="0" w:space="0" w:color="auto"/>
            <w:right w:val="none" w:sz="0" w:space="0" w:color="auto"/>
          </w:divBdr>
        </w:div>
        <w:div w:id="1864050792">
          <w:marLeft w:val="0"/>
          <w:marRight w:val="0"/>
          <w:marTop w:val="0"/>
          <w:marBottom w:val="0"/>
          <w:divBdr>
            <w:top w:val="none" w:sz="0" w:space="0" w:color="auto"/>
            <w:left w:val="none" w:sz="0" w:space="0" w:color="auto"/>
            <w:bottom w:val="none" w:sz="0" w:space="0" w:color="auto"/>
            <w:right w:val="none" w:sz="0" w:space="0" w:color="auto"/>
          </w:divBdr>
        </w:div>
        <w:div w:id="2002854341">
          <w:marLeft w:val="0"/>
          <w:marRight w:val="0"/>
          <w:marTop w:val="0"/>
          <w:marBottom w:val="0"/>
          <w:divBdr>
            <w:top w:val="none" w:sz="0" w:space="0" w:color="auto"/>
            <w:left w:val="none" w:sz="0" w:space="0" w:color="auto"/>
            <w:bottom w:val="none" w:sz="0" w:space="0" w:color="auto"/>
            <w:right w:val="none" w:sz="0" w:space="0" w:color="auto"/>
          </w:divBdr>
        </w:div>
      </w:divsChild>
    </w:div>
    <w:div w:id="720830768">
      <w:bodyDiv w:val="1"/>
      <w:marLeft w:val="0"/>
      <w:marRight w:val="0"/>
      <w:marTop w:val="0"/>
      <w:marBottom w:val="0"/>
      <w:divBdr>
        <w:top w:val="none" w:sz="0" w:space="0" w:color="auto"/>
        <w:left w:val="none" w:sz="0" w:space="0" w:color="auto"/>
        <w:bottom w:val="none" w:sz="0" w:space="0" w:color="auto"/>
        <w:right w:val="none" w:sz="0" w:space="0" w:color="auto"/>
      </w:divBdr>
      <w:divsChild>
        <w:div w:id="478352261">
          <w:marLeft w:val="0"/>
          <w:marRight w:val="0"/>
          <w:marTop w:val="0"/>
          <w:marBottom w:val="0"/>
          <w:divBdr>
            <w:top w:val="none" w:sz="0" w:space="0" w:color="auto"/>
            <w:left w:val="none" w:sz="0" w:space="0" w:color="auto"/>
            <w:bottom w:val="none" w:sz="0" w:space="0" w:color="auto"/>
            <w:right w:val="none" w:sz="0" w:space="0" w:color="auto"/>
          </w:divBdr>
        </w:div>
        <w:div w:id="501163872">
          <w:marLeft w:val="0"/>
          <w:marRight w:val="0"/>
          <w:marTop w:val="0"/>
          <w:marBottom w:val="0"/>
          <w:divBdr>
            <w:top w:val="none" w:sz="0" w:space="0" w:color="auto"/>
            <w:left w:val="none" w:sz="0" w:space="0" w:color="auto"/>
            <w:bottom w:val="none" w:sz="0" w:space="0" w:color="auto"/>
            <w:right w:val="none" w:sz="0" w:space="0" w:color="auto"/>
          </w:divBdr>
        </w:div>
        <w:div w:id="674305446">
          <w:marLeft w:val="0"/>
          <w:marRight w:val="0"/>
          <w:marTop w:val="0"/>
          <w:marBottom w:val="0"/>
          <w:divBdr>
            <w:top w:val="none" w:sz="0" w:space="0" w:color="auto"/>
            <w:left w:val="none" w:sz="0" w:space="0" w:color="auto"/>
            <w:bottom w:val="none" w:sz="0" w:space="0" w:color="auto"/>
            <w:right w:val="none" w:sz="0" w:space="0" w:color="auto"/>
          </w:divBdr>
        </w:div>
        <w:div w:id="702250244">
          <w:marLeft w:val="0"/>
          <w:marRight w:val="0"/>
          <w:marTop w:val="0"/>
          <w:marBottom w:val="0"/>
          <w:divBdr>
            <w:top w:val="none" w:sz="0" w:space="0" w:color="auto"/>
            <w:left w:val="none" w:sz="0" w:space="0" w:color="auto"/>
            <w:bottom w:val="none" w:sz="0" w:space="0" w:color="auto"/>
            <w:right w:val="none" w:sz="0" w:space="0" w:color="auto"/>
          </w:divBdr>
        </w:div>
        <w:div w:id="1401291484">
          <w:marLeft w:val="-75"/>
          <w:marRight w:val="0"/>
          <w:marTop w:val="30"/>
          <w:marBottom w:val="30"/>
          <w:divBdr>
            <w:top w:val="none" w:sz="0" w:space="0" w:color="auto"/>
            <w:left w:val="none" w:sz="0" w:space="0" w:color="auto"/>
            <w:bottom w:val="none" w:sz="0" w:space="0" w:color="auto"/>
            <w:right w:val="none" w:sz="0" w:space="0" w:color="auto"/>
          </w:divBdr>
          <w:divsChild>
            <w:div w:id="3556546">
              <w:marLeft w:val="0"/>
              <w:marRight w:val="0"/>
              <w:marTop w:val="0"/>
              <w:marBottom w:val="0"/>
              <w:divBdr>
                <w:top w:val="none" w:sz="0" w:space="0" w:color="auto"/>
                <w:left w:val="none" w:sz="0" w:space="0" w:color="auto"/>
                <w:bottom w:val="none" w:sz="0" w:space="0" w:color="auto"/>
                <w:right w:val="none" w:sz="0" w:space="0" w:color="auto"/>
              </w:divBdr>
              <w:divsChild>
                <w:div w:id="42682263">
                  <w:marLeft w:val="0"/>
                  <w:marRight w:val="0"/>
                  <w:marTop w:val="0"/>
                  <w:marBottom w:val="0"/>
                  <w:divBdr>
                    <w:top w:val="none" w:sz="0" w:space="0" w:color="auto"/>
                    <w:left w:val="none" w:sz="0" w:space="0" w:color="auto"/>
                    <w:bottom w:val="none" w:sz="0" w:space="0" w:color="auto"/>
                    <w:right w:val="none" w:sz="0" w:space="0" w:color="auto"/>
                  </w:divBdr>
                </w:div>
              </w:divsChild>
            </w:div>
            <w:div w:id="25913041">
              <w:marLeft w:val="0"/>
              <w:marRight w:val="0"/>
              <w:marTop w:val="0"/>
              <w:marBottom w:val="0"/>
              <w:divBdr>
                <w:top w:val="none" w:sz="0" w:space="0" w:color="auto"/>
                <w:left w:val="none" w:sz="0" w:space="0" w:color="auto"/>
                <w:bottom w:val="none" w:sz="0" w:space="0" w:color="auto"/>
                <w:right w:val="none" w:sz="0" w:space="0" w:color="auto"/>
              </w:divBdr>
              <w:divsChild>
                <w:div w:id="2094546972">
                  <w:marLeft w:val="0"/>
                  <w:marRight w:val="0"/>
                  <w:marTop w:val="0"/>
                  <w:marBottom w:val="0"/>
                  <w:divBdr>
                    <w:top w:val="none" w:sz="0" w:space="0" w:color="auto"/>
                    <w:left w:val="none" w:sz="0" w:space="0" w:color="auto"/>
                    <w:bottom w:val="none" w:sz="0" w:space="0" w:color="auto"/>
                    <w:right w:val="none" w:sz="0" w:space="0" w:color="auto"/>
                  </w:divBdr>
                </w:div>
              </w:divsChild>
            </w:div>
            <w:div w:id="49232830">
              <w:marLeft w:val="0"/>
              <w:marRight w:val="0"/>
              <w:marTop w:val="0"/>
              <w:marBottom w:val="0"/>
              <w:divBdr>
                <w:top w:val="none" w:sz="0" w:space="0" w:color="auto"/>
                <w:left w:val="none" w:sz="0" w:space="0" w:color="auto"/>
                <w:bottom w:val="none" w:sz="0" w:space="0" w:color="auto"/>
                <w:right w:val="none" w:sz="0" w:space="0" w:color="auto"/>
              </w:divBdr>
              <w:divsChild>
                <w:div w:id="1888105068">
                  <w:marLeft w:val="0"/>
                  <w:marRight w:val="0"/>
                  <w:marTop w:val="0"/>
                  <w:marBottom w:val="0"/>
                  <w:divBdr>
                    <w:top w:val="none" w:sz="0" w:space="0" w:color="auto"/>
                    <w:left w:val="none" w:sz="0" w:space="0" w:color="auto"/>
                    <w:bottom w:val="none" w:sz="0" w:space="0" w:color="auto"/>
                    <w:right w:val="none" w:sz="0" w:space="0" w:color="auto"/>
                  </w:divBdr>
                </w:div>
              </w:divsChild>
            </w:div>
            <w:div w:id="51393680">
              <w:marLeft w:val="0"/>
              <w:marRight w:val="0"/>
              <w:marTop w:val="0"/>
              <w:marBottom w:val="0"/>
              <w:divBdr>
                <w:top w:val="none" w:sz="0" w:space="0" w:color="auto"/>
                <w:left w:val="none" w:sz="0" w:space="0" w:color="auto"/>
                <w:bottom w:val="none" w:sz="0" w:space="0" w:color="auto"/>
                <w:right w:val="none" w:sz="0" w:space="0" w:color="auto"/>
              </w:divBdr>
              <w:divsChild>
                <w:div w:id="188568442">
                  <w:marLeft w:val="0"/>
                  <w:marRight w:val="0"/>
                  <w:marTop w:val="0"/>
                  <w:marBottom w:val="0"/>
                  <w:divBdr>
                    <w:top w:val="none" w:sz="0" w:space="0" w:color="auto"/>
                    <w:left w:val="none" w:sz="0" w:space="0" w:color="auto"/>
                    <w:bottom w:val="none" w:sz="0" w:space="0" w:color="auto"/>
                    <w:right w:val="none" w:sz="0" w:space="0" w:color="auto"/>
                  </w:divBdr>
                </w:div>
              </w:divsChild>
            </w:div>
            <w:div w:id="94911260">
              <w:marLeft w:val="0"/>
              <w:marRight w:val="0"/>
              <w:marTop w:val="0"/>
              <w:marBottom w:val="0"/>
              <w:divBdr>
                <w:top w:val="none" w:sz="0" w:space="0" w:color="auto"/>
                <w:left w:val="none" w:sz="0" w:space="0" w:color="auto"/>
                <w:bottom w:val="none" w:sz="0" w:space="0" w:color="auto"/>
                <w:right w:val="none" w:sz="0" w:space="0" w:color="auto"/>
              </w:divBdr>
              <w:divsChild>
                <w:div w:id="632903302">
                  <w:marLeft w:val="0"/>
                  <w:marRight w:val="0"/>
                  <w:marTop w:val="0"/>
                  <w:marBottom w:val="0"/>
                  <w:divBdr>
                    <w:top w:val="none" w:sz="0" w:space="0" w:color="auto"/>
                    <w:left w:val="none" w:sz="0" w:space="0" w:color="auto"/>
                    <w:bottom w:val="none" w:sz="0" w:space="0" w:color="auto"/>
                    <w:right w:val="none" w:sz="0" w:space="0" w:color="auto"/>
                  </w:divBdr>
                </w:div>
              </w:divsChild>
            </w:div>
            <w:div w:id="112528268">
              <w:marLeft w:val="0"/>
              <w:marRight w:val="0"/>
              <w:marTop w:val="0"/>
              <w:marBottom w:val="0"/>
              <w:divBdr>
                <w:top w:val="none" w:sz="0" w:space="0" w:color="auto"/>
                <w:left w:val="none" w:sz="0" w:space="0" w:color="auto"/>
                <w:bottom w:val="none" w:sz="0" w:space="0" w:color="auto"/>
                <w:right w:val="none" w:sz="0" w:space="0" w:color="auto"/>
              </w:divBdr>
              <w:divsChild>
                <w:div w:id="266235842">
                  <w:marLeft w:val="0"/>
                  <w:marRight w:val="0"/>
                  <w:marTop w:val="0"/>
                  <w:marBottom w:val="0"/>
                  <w:divBdr>
                    <w:top w:val="none" w:sz="0" w:space="0" w:color="auto"/>
                    <w:left w:val="none" w:sz="0" w:space="0" w:color="auto"/>
                    <w:bottom w:val="none" w:sz="0" w:space="0" w:color="auto"/>
                    <w:right w:val="none" w:sz="0" w:space="0" w:color="auto"/>
                  </w:divBdr>
                </w:div>
              </w:divsChild>
            </w:div>
            <w:div w:id="120004296">
              <w:marLeft w:val="0"/>
              <w:marRight w:val="0"/>
              <w:marTop w:val="0"/>
              <w:marBottom w:val="0"/>
              <w:divBdr>
                <w:top w:val="none" w:sz="0" w:space="0" w:color="auto"/>
                <w:left w:val="none" w:sz="0" w:space="0" w:color="auto"/>
                <w:bottom w:val="none" w:sz="0" w:space="0" w:color="auto"/>
                <w:right w:val="none" w:sz="0" w:space="0" w:color="auto"/>
              </w:divBdr>
              <w:divsChild>
                <w:div w:id="2101871026">
                  <w:marLeft w:val="0"/>
                  <w:marRight w:val="0"/>
                  <w:marTop w:val="0"/>
                  <w:marBottom w:val="0"/>
                  <w:divBdr>
                    <w:top w:val="none" w:sz="0" w:space="0" w:color="auto"/>
                    <w:left w:val="none" w:sz="0" w:space="0" w:color="auto"/>
                    <w:bottom w:val="none" w:sz="0" w:space="0" w:color="auto"/>
                    <w:right w:val="none" w:sz="0" w:space="0" w:color="auto"/>
                  </w:divBdr>
                </w:div>
              </w:divsChild>
            </w:div>
            <w:div w:id="128012037">
              <w:marLeft w:val="0"/>
              <w:marRight w:val="0"/>
              <w:marTop w:val="0"/>
              <w:marBottom w:val="0"/>
              <w:divBdr>
                <w:top w:val="none" w:sz="0" w:space="0" w:color="auto"/>
                <w:left w:val="none" w:sz="0" w:space="0" w:color="auto"/>
                <w:bottom w:val="none" w:sz="0" w:space="0" w:color="auto"/>
                <w:right w:val="none" w:sz="0" w:space="0" w:color="auto"/>
              </w:divBdr>
              <w:divsChild>
                <w:div w:id="1236159410">
                  <w:marLeft w:val="0"/>
                  <w:marRight w:val="0"/>
                  <w:marTop w:val="0"/>
                  <w:marBottom w:val="0"/>
                  <w:divBdr>
                    <w:top w:val="none" w:sz="0" w:space="0" w:color="auto"/>
                    <w:left w:val="none" w:sz="0" w:space="0" w:color="auto"/>
                    <w:bottom w:val="none" w:sz="0" w:space="0" w:color="auto"/>
                    <w:right w:val="none" w:sz="0" w:space="0" w:color="auto"/>
                  </w:divBdr>
                </w:div>
              </w:divsChild>
            </w:div>
            <w:div w:id="132328981">
              <w:marLeft w:val="0"/>
              <w:marRight w:val="0"/>
              <w:marTop w:val="0"/>
              <w:marBottom w:val="0"/>
              <w:divBdr>
                <w:top w:val="none" w:sz="0" w:space="0" w:color="auto"/>
                <w:left w:val="none" w:sz="0" w:space="0" w:color="auto"/>
                <w:bottom w:val="none" w:sz="0" w:space="0" w:color="auto"/>
                <w:right w:val="none" w:sz="0" w:space="0" w:color="auto"/>
              </w:divBdr>
              <w:divsChild>
                <w:div w:id="1489438020">
                  <w:marLeft w:val="0"/>
                  <w:marRight w:val="0"/>
                  <w:marTop w:val="0"/>
                  <w:marBottom w:val="0"/>
                  <w:divBdr>
                    <w:top w:val="none" w:sz="0" w:space="0" w:color="auto"/>
                    <w:left w:val="none" w:sz="0" w:space="0" w:color="auto"/>
                    <w:bottom w:val="none" w:sz="0" w:space="0" w:color="auto"/>
                    <w:right w:val="none" w:sz="0" w:space="0" w:color="auto"/>
                  </w:divBdr>
                </w:div>
              </w:divsChild>
            </w:div>
            <w:div w:id="133528480">
              <w:marLeft w:val="0"/>
              <w:marRight w:val="0"/>
              <w:marTop w:val="0"/>
              <w:marBottom w:val="0"/>
              <w:divBdr>
                <w:top w:val="none" w:sz="0" w:space="0" w:color="auto"/>
                <w:left w:val="none" w:sz="0" w:space="0" w:color="auto"/>
                <w:bottom w:val="none" w:sz="0" w:space="0" w:color="auto"/>
                <w:right w:val="none" w:sz="0" w:space="0" w:color="auto"/>
              </w:divBdr>
              <w:divsChild>
                <w:div w:id="973367153">
                  <w:marLeft w:val="0"/>
                  <w:marRight w:val="0"/>
                  <w:marTop w:val="0"/>
                  <w:marBottom w:val="0"/>
                  <w:divBdr>
                    <w:top w:val="none" w:sz="0" w:space="0" w:color="auto"/>
                    <w:left w:val="none" w:sz="0" w:space="0" w:color="auto"/>
                    <w:bottom w:val="none" w:sz="0" w:space="0" w:color="auto"/>
                    <w:right w:val="none" w:sz="0" w:space="0" w:color="auto"/>
                  </w:divBdr>
                </w:div>
              </w:divsChild>
            </w:div>
            <w:div w:id="150145813">
              <w:marLeft w:val="0"/>
              <w:marRight w:val="0"/>
              <w:marTop w:val="0"/>
              <w:marBottom w:val="0"/>
              <w:divBdr>
                <w:top w:val="none" w:sz="0" w:space="0" w:color="auto"/>
                <w:left w:val="none" w:sz="0" w:space="0" w:color="auto"/>
                <w:bottom w:val="none" w:sz="0" w:space="0" w:color="auto"/>
                <w:right w:val="none" w:sz="0" w:space="0" w:color="auto"/>
              </w:divBdr>
              <w:divsChild>
                <w:div w:id="2095542363">
                  <w:marLeft w:val="0"/>
                  <w:marRight w:val="0"/>
                  <w:marTop w:val="0"/>
                  <w:marBottom w:val="0"/>
                  <w:divBdr>
                    <w:top w:val="none" w:sz="0" w:space="0" w:color="auto"/>
                    <w:left w:val="none" w:sz="0" w:space="0" w:color="auto"/>
                    <w:bottom w:val="none" w:sz="0" w:space="0" w:color="auto"/>
                    <w:right w:val="none" w:sz="0" w:space="0" w:color="auto"/>
                  </w:divBdr>
                </w:div>
              </w:divsChild>
            </w:div>
            <w:div w:id="182403505">
              <w:marLeft w:val="0"/>
              <w:marRight w:val="0"/>
              <w:marTop w:val="0"/>
              <w:marBottom w:val="0"/>
              <w:divBdr>
                <w:top w:val="none" w:sz="0" w:space="0" w:color="auto"/>
                <w:left w:val="none" w:sz="0" w:space="0" w:color="auto"/>
                <w:bottom w:val="none" w:sz="0" w:space="0" w:color="auto"/>
                <w:right w:val="none" w:sz="0" w:space="0" w:color="auto"/>
              </w:divBdr>
              <w:divsChild>
                <w:div w:id="1860121540">
                  <w:marLeft w:val="0"/>
                  <w:marRight w:val="0"/>
                  <w:marTop w:val="0"/>
                  <w:marBottom w:val="0"/>
                  <w:divBdr>
                    <w:top w:val="none" w:sz="0" w:space="0" w:color="auto"/>
                    <w:left w:val="none" w:sz="0" w:space="0" w:color="auto"/>
                    <w:bottom w:val="none" w:sz="0" w:space="0" w:color="auto"/>
                    <w:right w:val="none" w:sz="0" w:space="0" w:color="auto"/>
                  </w:divBdr>
                </w:div>
              </w:divsChild>
            </w:div>
            <w:div w:id="188639978">
              <w:marLeft w:val="0"/>
              <w:marRight w:val="0"/>
              <w:marTop w:val="0"/>
              <w:marBottom w:val="0"/>
              <w:divBdr>
                <w:top w:val="none" w:sz="0" w:space="0" w:color="auto"/>
                <w:left w:val="none" w:sz="0" w:space="0" w:color="auto"/>
                <w:bottom w:val="none" w:sz="0" w:space="0" w:color="auto"/>
                <w:right w:val="none" w:sz="0" w:space="0" w:color="auto"/>
              </w:divBdr>
              <w:divsChild>
                <w:div w:id="1833837227">
                  <w:marLeft w:val="0"/>
                  <w:marRight w:val="0"/>
                  <w:marTop w:val="0"/>
                  <w:marBottom w:val="0"/>
                  <w:divBdr>
                    <w:top w:val="none" w:sz="0" w:space="0" w:color="auto"/>
                    <w:left w:val="none" w:sz="0" w:space="0" w:color="auto"/>
                    <w:bottom w:val="none" w:sz="0" w:space="0" w:color="auto"/>
                    <w:right w:val="none" w:sz="0" w:space="0" w:color="auto"/>
                  </w:divBdr>
                </w:div>
              </w:divsChild>
            </w:div>
            <w:div w:id="189613487">
              <w:marLeft w:val="0"/>
              <w:marRight w:val="0"/>
              <w:marTop w:val="0"/>
              <w:marBottom w:val="0"/>
              <w:divBdr>
                <w:top w:val="none" w:sz="0" w:space="0" w:color="auto"/>
                <w:left w:val="none" w:sz="0" w:space="0" w:color="auto"/>
                <w:bottom w:val="none" w:sz="0" w:space="0" w:color="auto"/>
                <w:right w:val="none" w:sz="0" w:space="0" w:color="auto"/>
              </w:divBdr>
              <w:divsChild>
                <w:div w:id="1051075864">
                  <w:marLeft w:val="0"/>
                  <w:marRight w:val="0"/>
                  <w:marTop w:val="0"/>
                  <w:marBottom w:val="0"/>
                  <w:divBdr>
                    <w:top w:val="none" w:sz="0" w:space="0" w:color="auto"/>
                    <w:left w:val="none" w:sz="0" w:space="0" w:color="auto"/>
                    <w:bottom w:val="none" w:sz="0" w:space="0" w:color="auto"/>
                    <w:right w:val="none" w:sz="0" w:space="0" w:color="auto"/>
                  </w:divBdr>
                </w:div>
              </w:divsChild>
            </w:div>
            <w:div w:id="189999299">
              <w:marLeft w:val="0"/>
              <w:marRight w:val="0"/>
              <w:marTop w:val="0"/>
              <w:marBottom w:val="0"/>
              <w:divBdr>
                <w:top w:val="none" w:sz="0" w:space="0" w:color="auto"/>
                <w:left w:val="none" w:sz="0" w:space="0" w:color="auto"/>
                <w:bottom w:val="none" w:sz="0" w:space="0" w:color="auto"/>
                <w:right w:val="none" w:sz="0" w:space="0" w:color="auto"/>
              </w:divBdr>
              <w:divsChild>
                <w:div w:id="1057777935">
                  <w:marLeft w:val="0"/>
                  <w:marRight w:val="0"/>
                  <w:marTop w:val="0"/>
                  <w:marBottom w:val="0"/>
                  <w:divBdr>
                    <w:top w:val="none" w:sz="0" w:space="0" w:color="auto"/>
                    <w:left w:val="none" w:sz="0" w:space="0" w:color="auto"/>
                    <w:bottom w:val="none" w:sz="0" w:space="0" w:color="auto"/>
                    <w:right w:val="none" w:sz="0" w:space="0" w:color="auto"/>
                  </w:divBdr>
                </w:div>
              </w:divsChild>
            </w:div>
            <w:div w:id="191260295">
              <w:marLeft w:val="0"/>
              <w:marRight w:val="0"/>
              <w:marTop w:val="0"/>
              <w:marBottom w:val="0"/>
              <w:divBdr>
                <w:top w:val="none" w:sz="0" w:space="0" w:color="auto"/>
                <w:left w:val="none" w:sz="0" w:space="0" w:color="auto"/>
                <w:bottom w:val="none" w:sz="0" w:space="0" w:color="auto"/>
                <w:right w:val="none" w:sz="0" w:space="0" w:color="auto"/>
              </w:divBdr>
              <w:divsChild>
                <w:div w:id="1530100978">
                  <w:marLeft w:val="0"/>
                  <w:marRight w:val="0"/>
                  <w:marTop w:val="0"/>
                  <w:marBottom w:val="0"/>
                  <w:divBdr>
                    <w:top w:val="none" w:sz="0" w:space="0" w:color="auto"/>
                    <w:left w:val="none" w:sz="0" w:space="0" w:color="auto"/>
                    <w:bottom w:val="none" w:sz="0" w:space="0" w:color="auto"/>
                    <w:right w:val="none" w:sz="0" w:space="0" w:color="auto"/>
                  </w:divBdr>
                </w:div>
              </w:divsChild>
            </w:div>
            <w:div w:id="194464365">
              <w:marLeft w:val="0"/>
              <w:marRight w:val="0"/>
              <w:marTop w:val="0"/>
              <w:marBottom w:val="0"/>
              <w:divBdr>
                <w:top w:val="none" w:sz="0" w:space="0" w:color="auto"/>
                <w:left w:val="none" w:sz="0" w:space="0" w:color="auto"/>
                <w:bottom w:val="none" w:sz="0" w:space="0" w:color="auto"/>
                <w:right w:val="none" w:sz="0" w:space="0" w:color="auto"/>
              </w:divBdr>
              <w:divsChild>
                <w:div w:id="670523015">
                  <w:marLeft w:val="0"/>
                  <w:marRight w:val="0"/>
                  <w:marTop w:val="0"/>
                  <w:marBottom w:val="0"/>
                  <w:divBdr>
                    <w:top w:val="none" w:sz="0" w:space="0" w:color="auto"/>
                    <w:left w:val="none" w:sz="0" w:space="0" w:color="auto"/>
                    <w:bottom w:val="none" w:sz="0" w:space="0" w:color="auto"/>
                    <w:right w:val="none" w:sz="0" w:space="0" w:color="auto"/>
                  </w:divBdr>
                </w:div>
              </w:divsChild>
            </w:div>
            <w:div w:id="212082263">
              <w:marLeft w:val="0"/>
              <w:marRight w:val="0"/>
              <w:marTop w:val="0"/>
              <w:marBottom w:val="0"/>
              <w:divBdr>
                <w:top w:val="none" w:sz="0" w:space="0" w:color="auto"/>
                <w:left w:val="none" w:sz="0" w:space="0" w:color="auto"/>
                <w:bottom w:val="none" w:sz="0" w:space="0" w:color="auto"/>
                <w:right w:val="none" w:sz="0" w:space="0" w:color="auto"/>
              </w:divBdr>
              <w:divsChild>
                <w:div w:id="1199077641">
                  <w:marLeft w:val="0"/>
                  <w:marRight w:val="0"/>
                  <w:marTop w:val="0"/>
                  <w:marBottom w:val="0"/>
                  <w:divBdr>
                    <w:top w:val="none" w:sz="0" w:space="0" w:color="auto"/>
                    <w:left w:val="none" w:sz="0" w:space="0" w:color="auto"/>
                    <w:bottom w:val="none" w:sz="0" w:space="0" w:color="auto"/>
                    <w:right w:val="none" w:sz="0" w:space="0" w:color="auto"/>
                  </w:divBdr>
                </w:div>
              </w:divsChild>
            </w:div>
            <w:div w:id="241986503">
              <w:marLeft w:val="0"/>
              <w:marRight w:val="0"/>
              <w:marTop w:val="0"/>
              <w:marBottom w:val="0"/>
              <w:divBdr>
                <w:top w:val="none" w:sz="0" w:space="0" w:color="auto"/>
                <w:left w:val="none" w:sz="0" w:space="0" w:color="auto"/>
                <w:bottom w:val="none" w:sz="0" w:space="0" w:color="auto"/>
                <w:right w:val="none" w:sz="0" w:space="0" w:color="auto"/>
              </w:divBdr>
              <w:divsChild>
                <w:div w:id="1492602065">
                  <w:marLeft w:val="0"/>
                  <w:marRight w:val="0"/>
                  <w:marTop w:val="0"/>
                  <w:marBottom w:val="0"/>
                  <w:divBdr>
                    <w:top w:val="none" w:sz="0" w:space="0" w:color="auto"/>
                    <w:left w:val="none" w:sz="0" w:space="0" w:color="auto"/>
                    <w:bottom w:val="none" w:sz="0" w:space="0" w:color="auto"/>
                    <w:right w:val="none" w:sz="0" w:space="0" w:color="auto"/>
                  </w:divBdr>
                </w:div>
              </w:divsChild>
            </w:div>
            <w:div w:id="255022194">
              <w:marLeft w:val="0"/>
              <w:marRight w:val="0"/>
              <w:marTop w:val="0"/>
              <w:marBottom w:val="0"/>
              <w:divBdr>
                <w:top w:val="none" w:sz="0" w:space="0" w:color="auto"/>
                <w:left w:val="none" w:sz="0" w:space="0" w:color="auto"/>
                <w:bottom w:val="none" w:sz="0" w:space="0" w:color="auto"/>
                <w:right w:val="none" w:sz="0" w:space="0" w:color="auto"/>
              </w:divBdr>
              <w:divsChild>
                <w:div w:id="1636567535">
                  <w:marLeft w:val="0"/>
                  <w:marRight w:val="0"/>
                  <w:marTop w:val="0"/>
                  <w:marBottom w:val="0"/>
                  <w:divBdr>
                    <w:top w:val="none" w:sz="0" w:space="0" w:color="auto"/>
                    <w:left w:val="none" w:sz="0" w:space="0" w:color="auto"/>
                    <w:bottom w:val="none" w:sz="0" w:space="0" w:color="auto"/>
                    <w:right w:val="none" w:sz="0" w:space="0" w:color="auto"/>
                  </w:divBdr>
                </w:div>
              </w:divsChild>
            </w:div>
            <w:div w:id="256988784">
              <w:marLeft w:val="0"/>
              <w:marRight w:val="0"/>
              <w:marTop w:val="0"/>
              <w:marBottom w:val="0"/>
              <w:divBdr>
                <w:top w:val="none" w:sz="0" w:space="0" w:color="auto"/>
                <w:left w:val="none" w:sz="0" w:space="0" w:color="auto"/>
                <w:bottom w:val="none" w:sz="0" w:space="0" w:color="auto"/>
                <w:right w:val="none" w:sz="0" w:space="0" w:color="auto"/>
              </w:divBdr>
              <w:divsChild>
                <w:div w:id="195507684">
                  <w:marLeft w:val="0"/>
                  <w:marRight w:val="0"/>
                  <w:marTop w:val="0"/>
                  <w:marBottom w:val="0"/>
                  <w:divBdr>
                    <w:top w:val="none" w:sz="0" w:space="0" w:color="auto"/>
                    <w:left w:val="none" w:sz="0" w:space="0" w:color="auto"/>
                    <w:bottom w:val="none" w:sz="0" w:space="0" w:color="auto"/>
                    <w:right w:val="none" w:sz="0" w:space="0" w:color="auto"/>
                  </w:divBdr>
                </w:div>
              </w:divsChild>
            </w:div>
            <w:div w:id="267785278">
              <w:marLeft w:val="0"/>
              <w:marRight w:val="0"/>
              <w:marTop w:val="0"/>
              <w:marBottom w:val="0"/>
              <w:divBdr>
                <w:top w:val="none" w:sz="0" w:space="0" w:color="auto"/>
                <w:left w:val="none" w:sz="0" w:space="0" w:color="auto"/>
                <w:bottom w:val="none" w:sz="0" w:space="0" w:color="auto"/>
                <w:right w:val="none" w:sz="0" w:space="0" w:color="auto"/>
              </w:divBdr>
              <w:divsChild>
                <w:div w:id="1279291076">
                  <w:marLeft w:val="0"/>
                  <w:marRight w:val="0"/>
                  <w:marTop w:val="0"/>
                  <w:marBottom w:val="0"/>
                  <w:divBdr>
                    <w:top w:val="none" w:sz="0" w:space="0" w:color="auto"/>
                    <w:left w:val="none" w:sz="0" w:space="0" w:color="auto"/>
                    <w:bottom w:val="none" w:sz="0" w:space="0" w:color="auto"/>
                    <w:right w:val="none" w:sz="0" w:space="0" w:color="auto"/>
                  </w:divBdr>
                </w:div>
              </w:divsChild>
            </w:div>
            <w:div w:id="275715436">
              <w:marLeft w:val="0"/>
              <w:marRight w:val="0"/>
              <w:marTop w:val="0"/>
              <w:marBottom w:val="0"/>
              <w:divBdr>
                <w:top w:val="none" w:sz="0" w:space="0" w:color="auto"/>
                <w:left w:val="none" w:sz="0" w:space="0" w:color="auto"/>
                <w:bottom w:val="none" w:sz="0" w:space="0" w:color="auto"/>
                <w:right w:val="none" w:sz="0" w:space="0" w:color="auto"/>
              </w:divBdr>
              <w:divsChild>
                <w:div w:id="1245995325">
                  <w:marLeft w:val="0"/>
                  <w:marRight w:val="0"/>
                  <w:marTop w:val="0"/>
                  <w:marBottom w:val="0"/>
                  <w:divBdr>
                    <w:top w:val="none" w:sz="0" w:space="0" w:color="auto"/>
                    <w:left w:val="none" w:sz="0" w:space="0" w:color="auto"/>
                    <w:bottom w:val="none" w:sz="0" w:space="0" w:color="auto"/>
                    <w:right w:val="none" w:sz="0" w:space="0" w:color="auto"/>
                  </w:divBdr>
                </w:div>
              </w:divsChild>
            </w:div>
            <w:div w:id="300426251">
              <w:marLeft w:val="0"/>
              <w:marRight w:val="0"/>
              <w:marTop w:val="0"/>
              <w:marBottom w:val="0"/>
              <w:divBdr>
                <w:top w:val="none" w:sz="0" w:space="0" w:color="auto"/>
                <w:left w:val="none" w:sz="0" w:space="0" w:color="auto"/>
                <w:bottom w:val="none" w:sz="0" w:space="0" w:color="auto"/>
                <w:right w:val="none" w:sz="0" w:space="0" w:color="auto"/>
              </w:divBdr>
              <w:divsChild>
                <w:div w:id="1172911759">
                  <w:marLeft w:val="0"/>
                  <w:marRight w:val="0"/>
                  <w:marTop w:val="0"/>
                  <w:marBottom w:val="0"/>
                  <w:divBdr>
                    <w:top w:val="none" w:sz="0" w:space="0" w:color="auto"/>
                    <w:left w:val="none" w:sz="0" w:space="0" w:color="auto"/>
                    <w:bottom w:val="none" w:sz="0" w:space="0" w:color="auto"/>
                    <w:right w:val="none" w:sz="0" w:space="0" w:color="auto"/>
                  </w:divBdr>
                </w:div>
              </w:divsChild>
            </w:div>
            <w:div w:id="327943177">
              <w:marLeft w:val="0"/>
              <w:marRight w:val="0"/>
              <w:marTop w:val="0"/>
              <w:marBottom w:val="0"/>
              <w:divBdr>
                <w:top w:val="none" w:sz="0" w:space="0" w:color="auto"/>
                <w:left w:val="none" w:sz="0" w:space="0" w:color="auto"/>
                <w:bottom w:val="none" w:sz="0" w:space="0" w:color="auto"/>
                <w:right w:val="none" w:sz="0" w:space="0" w:color="auto"/>
              </w:divBdr>
              <w:divsChild>
                <w:div w:id="1052457445">
                  <w:marLeft w:val="0"/>
                  <w:marRight w:val="0"/>
                  <w:marTop w:val="0"/>
                  <w:marBottom w:val="0"/>
                  <w:divBdr>
                    <w:top w:val="none" w:sz="0" w:space="0" w:color="auto"/>
                    <w:left w:val="none" w:sz="0" w:space="0" w:color="auto"/>
                    <w:bottom w:val="none" w:sz="0" w:space="0" w:color="auto"/>
                    <w:right w:val="none" w:sz="0" w:space="0" w:color="auto"/>
                  </w:divBdr>
                </w:div>
              </w:divsChild>
            </w:div>
            <w:div w:id="334115598">
              <w:marLeft w:val="0"/>
              <w:marRight w:val="0"/>
              <w:marTop w:val="0"/>
              <w:marBottom w:val="0"/>
              <w:divBdr>
                <w:top w:val="none" w:sz="0" w:space="0" w:color="auto"/>
                <w:left w:val="none" w:sz="0" w:space="0" w:color="auto"/>
                <w:bottom w:val="none" w:sz="0" w:space="0" w:color="auto"/>
                <w:right w:val="none" w:sz="0" w:space="0" w:color="auto"/>
              </w:divBdr>
              <w:divsChild>
                <w:div w:id="1132560016">
                  <w:marLeft w:val="0"/>
                  <w:marRight w:val="0"/>
                  <w:marTop w:val="0"/>
                  <w:marBottom w:val="0"/>
                  <w:divBdr>
                    <w:top w:val="none" w:sz="0" w:space="0" w:color="auto"/>
                    <w:left w:val="none" w:sz="0" w:space="0" w:color="auto"/>
                    <w:bottom w:val="none" w:sz="0" w:space="0" w:color="auto"/>
                    <w:right w:val="none" w:sz="0" w:space="0" w:color="auto"/>
                  </w:divBdr>
                </w:div>
              </w:divsChild>
            </w:div>
            <w:div w:id="341397426">
              <w:marLeft w:val="0"/>
              <w:marRight w:val="0"/>
              <w:marTop w:val="0"/>
              <w:marBottom w:val="0"/>
              <w:divBdr>
                <w:top w:val="none" w:sz="0" w:space="0" w:color="auto"/>
                <w:left w:val="none" w:sz="0" w:space="0" w:color="auto"/>
                <w:bottom w:val="none" w:sz="0" w:space="0" w:color="auto"/>
                <w:right w:val="none" w:sz="0" w:space="0" w:color="auto"/>
              </w:divBdr>
              <w:divsChild>
                <w:div w:id="1507328821">
                  <w:marLeft w:val="0"/>
                  <w:marRight w:val="0"/>
                  <w:marTop w:val="0"/>
                  <w:marBottom w:val="0"/>
                  <w:divBdr>
                    <w:top w:val="none" w:sz="0" w:space="0" w:color="auto"/>
                    <w:left w:val="none" w:sz="0" w:space="0" w:color="auto"/>
                    <w:bottom w:val="none" w:sz="0" w:space="0" w:color="auto"/>
                    <w:right w:val="none" w:sz="0" w:space="0" w:color="auto"/>
                  </w:divBdr>
                </w:div>
              </w:divsChild>
            </w:div>
            <w:div w:id="349992536">
              <w:marLeft w:val="0"/>
              <w:marRight w:val="0"/>
              <w:marTop w:val="0"/>
              <w:marBottom w:val="0"/>
              <w:divBdr>
                <w:top w:val="none" w:sz="0" w:space="0" w:color="auto"/>
                <w:left w:val="none" w:sz="0" w:space="0" w:color="auto"/>
                <w:bottom w:val="none" w:sz="0" w:space="0" w:color="auto"/>
                <w:right w:val="none" w:sz="0" w:space="0" w:color="auto"/>
              </w:divBdr>
              <w:divsChild>
                <w:div w:id="1709641776">
                  <w:marLeft w:val="0"/>
                  <w:marRight w:val="0"/>
                  <w:marTop w:val="0"/>
                  <w:marBottom w:val="0"/>
                  <w:divBdr>
                    <w:top w:val="none" w:sz="0" w:space="0" w:color="auto"/>
                    <w:left w:val="none" w:sz="0" w:space="0" w:color="auto"/>
                    <w:bottom w:val="none" w:sz="0" w:space="0" w:color="auto"/>
                    <w:right w:val="none" w:sz="0" w:space="0" w:color="auto"/>
                  </w:divBdr>
                </w:div>
              </w:divsChild>
            </w:div>
            <w:div w:id="375861174">
              <w:marLeft w:val="0"/>
              <w:marRight w:val="0"/>
              <w:marTop w:val="0"/>
              <w:marBottom w:val="0"/>
              <w:divBdr>
                <w:top w:val="none" w:sz="0" w:space="0" w:color="auto"/>
                <w:left w:val="none" w:sz="0" w:space="0" w:color="auto"/>
                <w:bottom w:val="none" w:sz="0" w:space="0" w:color="auto"/>
                <w:right w:val="none" w:sz="0" w:space="0" w:color="auto"/>
              </w:divBdr>
              <w:divsChild>
                <w:div w:id="614677212">
                  <w:marLeft w:val="0"/>
                  <w:marRight w:val="0"/>
                  <w:marTop w:val="0"/>
                  <w:marBottom w:val="0"/>
                  <w:divBdr>
                    <w:top w:val="none" w:sz="0" w:space="0" w:color="auto"/>
                    <w:left w:val="none" w:sz="0" w:space="0" w:color="auto"/>
                    <w:bottom w:val="none" w:sz="0" w:space="0" w:color="auto"/>
                    <w:right w:val="none" w:sz="0" w:space="0" w:color="auto"/>
                  </w:divBdr>
                </w:div>
              </w:divsChild>
            </w:div>
            <w:div w:id="431169054">
              <w:marLeft w:val="0"/>
              <w:marRight w:val="0"/>
              <w:marTop w:val="0"/>
              <w:marBottom w:val="0"/>
              <w:divBdr>
                <w:top w:val="none" w:sz="0" w:space="0" w:color="auto"/>
                <w:left w:val="none" w:sz="0" w:space="0" w:color="auto"/>
                <w:bottom w:val="none" w:sz="0" w:space="0" w:color="auto"/>
                <w:right w:val="none" w:sz="0" w:space="0" w:color="auto"/>
              </w:divBdr>
              <w:divsChild>
                <w:div w:id="877813610">
                  <w:marLeft w:val="0"/>
                  <w:marRight w:val="0"/>
                  <w:marTop w:val="0"/>
                  <w:marBottom w:val="0"/>
                  <w:divBdr>
                    <w:top w:val="none" w:sz="0" w:space="0" w:color="auto"/>
                    <w:left w:val="none" w:sz="0" w:space="0" w:color="auto"/>
                    <w:bottom w:val="none" w:sz="0" w:space="0" w:color="auto"/>
                    <w:right w:val="none" w:sz="0" w:space="0" w:color="auto"/>
                  </w:divBdr>
                </w:div>
              </w:divsChild>
            </w:div>
            <w:div w:id="445660357">
              <w:marLeft w:val="0"/>
              <w:marRight w:val="0"/>
              <w:marTop w:val="0"/>
              <w:marBottom w:val="0"/>
              <w:divBdr>
                <w:top w:val="none" w:sz="0" w:space="0" w:color="auto"/>
                <w:left w:val="none" w:sz="0" w:space="0" w:color="auto"/>
                <w:bottom w:val="none" w:sz="0" w:space="0" w:color="auto"/>
                <w:right w:val="none" w:sz="0" w:space="0" w:color="auto"/>
              </w:divBdr>
              <w:divsChild>
                <w:div w:id="1254782474">
                  <w:marLeft w:val="0"/>
                  <w:marRight w:val="0"/>
                  <w:marTop w:val="0"/>
                  <w:marBottom w:val="0"/>
                  <w:divBdr>
                    <w:top w:val="none" w:sz="0" w:space="0" w:color="auto"/>
                    <w:left w:val="none" w:sz="0" w:space="0" w:color="auto"/>
                    <w:bottom w:val="none" w:sz="0" w:space="0" w:color="auto"/>
                    <w:right w:val="none" w:sz="0" w:space="0" w:color="auto"/>
                  </w:divBdr>
                </w:div>
              </w:divsChild>
            </w:div>
            <w:div w:id="474838929">
              <w:marLeft w:val="0"/>
              <w:marRight w:val="0"/>
              <w:marTop w:val="0"/>
              <w:marBottom w:val="0"/>
              <w:divBdr>
                <w:top w:val="none" w:sz="0" w:space="0" w:color="auto"/>
                <w:left w:val="none" w:sz="0" w:space="0" w:color="auto"/>
                <w:bottom w:val="none" w:sz="0" w:space="0" w:color="auto"/>
                <w:right w:val="none" w:sz="0" w:space="0" w:color="auto"/>
              </w:divBdr>
              <w:divsChild>
                <w:div w:id="2018535035">
                  <w:marLeft w:val="0"/>
                  <w:marRight w:val="0"/>
                  <w:marTop w:val="0"/>
                  <w:marBottom w:val="0"/>
                  <w:divBdr>
                    <w:top w:val="none" w:sz="0" w:space="0" w:color="auto"/>
                    <w:left w:val="none" w:sz="0" w:space="0" w:color="auto"/>
                    <w:bottom w:val="none" w:sz="0" w:space="0" w:color="auto"/>
                    <w:right w:val="none" w:sz="0" w:space="0" w:color="auto"/>
                  </w:divBdr>
                </w:div>
              </w:divsChild>
            </w:div>
            <w:div w:id="497234725">
              <w:marLeft w:val="0"/>
              <w:marRight w:val="0"/>
              <w:marTop w:val="0"/>
              <w:marBottom w:val="0"/>
              <w:divBdr>
                <w:top w:val="none" w:sz="0" w:space="0" w:color="auto"/>
                <w:left w:val="none" w:sz="0" w:space="0" w:color="auto"/>
                <w:bottom w:val="none" w:sz="0" w:space="0" w:color="auto"/>
                <w:right w:val="none" w:sz="0" w:space="0" w:color="auto"/>
              </w:divBdr>
              <w:divsChild>
                <w:div w:id="1304962578">
                  <w:marLeft w:val="0"/>
                  <w:marRight w:val="0"/>
                  <w:marTop w:val="0"/>
                  <w:marBottom w:val="0"/>
                  <w:divBdr>
                    <w:top w:val="none" w:sz="0" w:space="0" w:color="auto"/>
                    <w:left w:val="none" w:sz="0" w:space="0" w:color="auto"/>
                    <w:bottom w:val="none" w:sz="0" w:space="0" w:color="auto"/>
                    <w:right w:val="none" w:sz="0" w:space="0" w:color="auto"/>
                  </w:divBdr>
                </w:div>
              </w:divsChild>
            </w:div>
            <w:div w:id="517743402">
              <w:marLeft w:val="0"/>
              <w:marRight w:val="0"/>
              <w:marTop w:val="0"/>
              <w:marBottom w:val="0"/>
              <w:divBdr>
                <w:top w:val="none" w:sz="0" w:space="0" w:color="auto"/>
                <w:left w:val="none" w:sz="0" w:space="0" w:color="auto"/>
                <w:bottom w:val="none" w:sz="0" w:space="0" w:color="auto"/>
                <w:right w:val="none" w:sz="0" w:space="0" w:color="auto"/>
              </w:divBdr>
              <w:divsChild>
                <w:div w:id="1244874137">
                  <w:marLeft w:val="0"/>
                  <w:marRight w:val="0"/>
                  <w:marTop w:val="0"/>
                  <w:marBottom w:val="0"/>
                  <w:divBdr>
                    <w:top w:val="none" w:sz="0" w:space="0" w:color="auto"/>
                    <w:left w:val="none" w:sz="0" w:space="0" w:color="auto"/>
                    <w:bottom w:val="none" w:sz="0" w:space="0" w:color="auto"/>
                    <w:right w:val="none" w:sz="0" w:space="0" w:color="auto"/>
                  </w:divBdr>
                </w:div>
              </w:divsChild>
            </w:div>
            <w:div w:id="567688360">
              <w:marLeft w:val="0"/>
              <w:marRight w:val="0"/>
              <w:marTop w:val="0"/>
              <w:marBottom w:val="0"/>
              <w:divBdr>
                <w:top w:val="none" w:sz="0" w:space="0" w:color="auto"/>
                <w:left w:val="none" w:sz="0" w:space="0" w:color="auto"/>
                <w:bottom w:val="none" w:sz="0" w:space="0" w:color="auto"/>
                <w:right w:val="none" w:sz="0" w:space="0" w:color="auto"/>
              </w:divBdr>
              <w:divsChild>
                <w:div w:id="2067873560">
                  <w:marLeft w:val="0"/>
                  <w:marRight w:val="0"/>
                  <w:marTop w:val="0"/>
                  <w:marBottom w:val="0"/>
                  <w:divBdr>
                    <w:top w:val="none" w:sz="0" w:space="0" w:color="auto"/>
                    <w:left w:val="none" w:sz="0" w:space="0" w:color="auto"/>
                    <w:bottom w:val="none" w:sz="0" w:space="0" w:color="auto"/>
                    <w:right w:val="none" w:sz="0" w:space="0" w:color="auto"/>
                  </w:divBdr>
                </w:div>
              </w:divsChild>
            </w:div>
            <w:div w:id="569927531">
              <w:marLeft w:val="0"/>
              <w:marRight w:val="0"/>
              <w:marTop w:val="0"/>
              <w:marBottom w:val="0"/>
              <w:divBdr>
                <w:top w:val="none" w:sz="0" w:space="0" w:color="auto"/>
                <w:left w:val="none" w:sz="0" w:space="0" w:color="auto"/>
                <w:bottom w:val="none" w:sz="0" w:space="0" w:color="auto"/>
                <w:right w:val="none" w:sz="0" w:space="0" w:color="auto"/>
              </w:divBdr>
              <w:divsChild>
                <w:div w:id="2100826087">
                  <w:marLeft w:val="0"/>
                  <w:marRight w:val="0"/>
                  <w:marTop w:val="0"/>
                  <w:marBottom w:val="0"/>
                  <w:divBdr>
                    <w:top w:val="none" w:sz="0" w:space="0" w:color="auto"/>
                    <w:left w:val="none" w:sz="0" w:space="0" w:color="auto"/>
                    <w:bottom w:val="none" w:sz="0" w:space="0" w:color="auto"/>
                    <w:right w:val="none" w:sz="0" w:space="0" w:color="auto"/>
                  </w:divBdr>
                </w:div>
              </w:divsChild>
            </w:div>
            <w:div w:id="577597607">
              <w:marLeft w:val="0"/>
              <w:marRight w:val="0"/>
              <w:marTop w:val="0"/>
              <w:marBottom w:val="0"/>
              <w:divBdr>
                <w:top w:val="none" w:sz="0" w:space="0" w:color="auto"/>
                <w:left w:val="none" w:sz="0" w:space="0" w:color="auto"/>
                <w:bottom w:val="none" w:sz="0" w:space="0" w:color="auto"/>
                <w:right w:val="none" w:sz="0" w:space="0" w:color="auto"/>
              </w:divBdr>
              <w:divsChild>
                <w:div w:id="240020889">
                  <w:marLeft w:val="0"/>
                  <w:marRight w:val="0"/>
                  <w:marTop w:val="0"/>
                  <w:marBottom w:val="0"/>
                  <w:divBdr>
                    <w:top w:val="none" w:sz="0" w:space="0" w:color="auto"/>
                    <w:left w:val="none" w:sz="0" w:space="0" w:color="auto"/>
                    <w:bottom w:val="none" w:sz="0" w:space="0" w:color="auto"/>
                    <w:right w:val="none" w:sz="0" w:space="0" w:color="auto"/>
                  </w:divBdr>
                </w:div>
              </w:divsChild>
            </w:div>
            <w:div w:id="591202593">
              <w:marLeft w:val="0"/>
              <w:marRight w:val="0"/>
              <w:marTop w:val="0"/>
              <w:marBottom w:val="0"/>
              <w:divBdr>
                <w:top w:val="none" w:sz="0" w:space="0" w:color="auto"/>
                <w:left w:val="none" w:sz="0" w:space="0" w:color="auto"/>
                <w:bottom w:val="none" w:sz="0" w:space="0" w:color="auto"/>
                <w:right w:val="none" w:sz="0" w:space="0" w:color="auto"/>
              </w:divBdr>
              <w:divsChild>
                <w:div w:id="1245140438">
                  <w:marLeft w:val="0"/>
                  <w:marRight w:val="0"/>
                  <w:marTop w:val="0"/>
                  <w:marBottom w:val="0"/>
                  <w:divBdr>
                    <w:top w:val="none" w:sz="0" w:space="0" w:color="auto"/>
                    <w:left w:val="none" w:sz="0" w:space="0" w:color="auto"/>
                    <w:bottom w:val="none" w:sz="0" w:space="0" w:color="auto"/>
                    <w:right w:val="none" w:sz="0" w:space="0" w:color="auto"/>
                  </w:divBdr>
                </w:div>
              </w:divsChild>
            </w:div>
            <w:div w:id="616133922">
              <w:marLeft w:val="0"/>
              <w:marRight w:val="0"/>
              <w:marTop w:val="0"/>
              <w:marBottom w:val="0"/>
              <w:divBdr>
                <w:top w:val="none" w:sz="0" w:space="0" w:color="auto"/>
                <w:left w:val="none" w:sz="0" w:space="0" w:color="auto"/>
                <w:bottom w:val="none" w:sz="0" w:space="0" w:color="auto"/>
                <w:right w:val="none" w:sz="0" w:space="0" w:color="auto"/>
              </w:divBdr>
              <w:divsChild>
                <w:div w:id="15814315">
                  <w:marLeft w:val="0"/>
                  <w:marRight w:val="0"/>
                  <w:marTop w:val="0"/>
                  <w:marBottom w:val="0"/>
                  <w:divBdr>
                    <w:top w:val="none" w:sz="0" w:space="0" w:color="auto"/>
                    <w:left w:val="none" w:sz="0" w:space="0" w:color="auto"/>
                    <w:bottom w:val="none" w:sz="0" w:space="0" w:color="auto"/>
                    <w:right w:val="none" w:sz="0" w:space="0" w:color="auto"/>
                  </w:divBdr>
                </w:div>
              </w:divsChild>
            </w:div>
            <w:div w:id="620722183">
              <w:marLeft w:val="0"/>
              <w:marRight w:val="0"/>
              <w:marTop w:val="0"/>
              <w:marBottom w:val="0"/>
              <w:divBdr>
                <w:top w:val="none" w:sz="0" w:space="0" w:color="auto"/>
                <w:left w:val="none" w:sz="0" w:space="0" w:color="auto"/>
                <w:bottom w:val="none" w:sz="0" w:space="0" w:color="auto"/>
                <w:right w:val="none" w:sz="0" w:space="0" w:color="auto"/>
              </w:divBdr>
              <w:divsChild>
                <w:div w:id="660281857">
                  <w:marLeft w:val="0"/>
                  <w:marRight w:val="0"/>
                  <w:marTop w:val="0"/>
                  <w:marBottom w:val="0"/>
                  <w:divBdr>
                    <w:top w:val="none" w:sz="0" w:space="0" w:color="auto"/>
                    <w:left w:val="none" w:sz="0" w:space="0" w:color="auto"/>
                    <w:bottom w:val="none" w:sz="0" w:space="0" w:color="auto"/>
                    <w:right w:val="none" w:sz="0" w:space="0" w:color="auto"/>
                  </w:divBdr>
                </w:div>
              </w:divsChild>
            </w:div>
            <w:div w:id="625234128">
              <w:marLeft w:val="0"/>
              <w:marRight w:val="0"/>
              <w:marTop w:val="0"/>
              <w:marBottom w:val="0"/>
              <w:divBdr>
                <w:top w:val="none" w:sz="0" w:space="0" w:color="auto"/>
                <w:left w:val="none" w:sz="0" w:space="0" w:color="auto"/>
                <w:bottom w:val="none" w:sz="0" w:space="0" w:color="auto"/>
                <w:right w:val="none" w:sz="0" w:space="0" w:color="auto"/>
              </w:divBdr>
              <w:divsChild>
                <w:div w:id="1673946600">
                  <w:marLeft w:val="0"/>
                  <w:marRight w:val="0"/>
                  <w:marTop w:val="0"/>
                  <w:marBottom w:val="0"/>
                  <w:divBdr>
                    <w:top w:val="none" w:sz="0" w:space="0" w:color="auto"/>
                    <w:left w:val="none" w:sz="0" w:space="0" w:color="auto"/>
                    <w:bottom w:val="none" w:sz="0" w:space="0" w:color="auto"/>
                    <w:right w:val="none" w:sz="0" w:space="0" w:color="auto"/>
                  </w:divBdr>
                </w:div>
              </w:divsChild>
            </w:div>
            <w:div w:id="625502050">
              <w:marLeft w:val="0"/>
              <w:marRight w:val="0"/>
              <w:marTop w:val="0"/>
              <w:marBottom w:val="0"/>
              <w:divBdr>
                <w:top w:val="none" w:sz="0" w:space="0" w:color="auto"/>
                <w:left w:val="none" w:sz="0" w:space="0" w:color="auto"/>
                <w:bottom w:val="none" w:sz="0" w:space="0" w:color="auto"/>
                <w:right w:val="none" w:sz="0" w:space="0" w:color="auto"/>
              </w:divBdr>
              <w:divsChild>
                <w:div w:id="1800956876">
                  <w:marLeft w:val="0"/>
                  <w:marRight w:val="0"/>
                  <w:marTop w:val="0"/>
                  <w:marBottom w:val="0"/>
                  <w:divBdr>
                    <w:top w:val="none" w:sz="0" w:space="0" w:color="auto"/>
                    <w:left w:val="none" w:sz="0" w:space="0" w:color="auto"/>
                    <w:bottom w:val="none" w:sz="0" w:space="0" w:color="auto"/>
                    <w:right w:val="none" w:sz="0" w:space="0" w:color="auto"/>
                  </w:divBdr>
                </w:div>
              </w:divsChild>
            </w:div>
            <w:div w:id="647782287">
              <w:marLeft w:val="0"/>
              <w:marRight w:val="0"/>
              <w:marTop w:val="0"/>
              <w:marBottom w:val="0"/>
              <w:divBdr>
                <w:top w:val="none" w:sz="0" w:space="0" w:color="auto"/>
                <w:left w:val="none" w:sz="0" w:space="0" w:color="auto"/>
                <w:bottom w:val="none" w:sz="0" w:space="0" w:color="auto"/>
                <w:right w:val="none" w:sz="0" w:space="0" w:color="auto"/>
              </w:divBdr>
              <w:divsChild>
                <w:div w:id="1619408590">
                  <w:marLeft w:val="0"/>
                  <w:marRight w:val="0"/>
                  <w:marTop w:val="0"/>
                  <w:marBottom w:val="0"/>
                  <w:divBdr>
                    <w:top w:val="none" w:sz="0" w:space="0" w:color="auto"/>
                    <w:left w:val="none" w:sz="0" w:space="0" w:color="auto"/>
                    <w:bottom w:val="none" w:sz="0" w:space="0" w:color="auto"/>
                    <w:right w:val="none" w:sz="0" w:space="0" w:color="auto"/>
                  </w:divBdr>
                </w:div>
              </w:divsChild>
            </w:div>
            <w:div w:id="682248092">
              <w:marLeft w:val="0"/>
              <w:marRight w:val="0"/>
              <w:marTop w:val="0"/>
              <w:marBottom w:val="0"/>
              <w:divBdr>
                <w:top w:val="none" w:sz="0" w:space="0" w:color="auto"/>
                <w:left w:val="none" w:sz="0" w:space="0" w:color="auto"/>
                <w:bottom w:val="none" w:sz="0" w:space="0" w:color="auto"/>
                <w:right w:val="none" w:sz="0" w:space="0" w:color="auto"/>
              </w:divBdr>
              <w:divsChild>
                <w:div w:id="1707173729">
                  <w:marLeft w:val="0"/>
                  <w:marRight w:val="0"/>
                  <w:marTop w:val="0"/>
                  <w:marBottom w:val="0"/>
                  <w:divBdr>
                    <w:top w:val="none" w:sz="0" w:space="0" w:color="auto"/>
                    <w:left w:val="none" w:sz="0" w:space="0" w:color="auto"/>
                    <w:bottom w:val="none" w:sz="0" w:space="0" w:color="auto"/>
                    <w:right w:val="none" w:sz="0" w:space="0" w:color="auto"/>
                  </w:divBdr>
                </w:div>
              </w:divsChild>
            </w:div>
            <w:div w:id="706293104">
              <w:marLeft w:val="0"/>
              <w:marRight w:val="0"/>
              <w:marTop w:val="0"/>
              <w:marBottom w:val="0"/>
              <w:divBdr>
                <w:top w:val="none" w:sz="0" w:space="0" w:color="auto"/>
                <w:left w:val="none" w:sz="0" w:space="0" w:color="auto"/>
                <w:bottom w:val="none" w:sz="0" w:space="0" w:color="auto"/>
                <w:right w:val="none" w:sz="0" w:space="0" w:color="auto"/>
              </w:divBdr>
              <w:divsChild>
                <w:div w:id="1484002206">
                  <w:marLeft w:val="0"/>
                  <w:marRight w:val="0"/>
                  <w:marTop w:val="0"/>
                  <w:marBottom w:val="0"/>
                  <w:divBdr>
                    <w:top w:val="none" w:sz="0" w:space="0" w:color="auto"/>
                    <w:left w:val="none" w:sz="0" w:space="0" w:color="auto"/>
                    <w:bottom w:val="none" w:sz="0" w:space="0" w:color="auto"/>
                    <w:right w:val="none" w:sz="0" w:space="0" w:color="auto"/>
                  </w:divBdr>
                </w:div>
              </w:divsChild>
            </w:div>
            <w:div w:id="708727412">
              <w:marLeft w:val="0"/>
              <w:marRight w:val="0"/>
              <w:marTop w:val="0"/>
              <w:marBottom w:val="0"/>
              <w:divBdr>
                <w:top w:val="none" w:sz="0" w:space="0" w:color="auto"/>
                <w:left w:val="none" w:sz="0" w:space="0" w:color="auto"/>
                <w:bottom w:val="none" w:sz="0" w:space="0" w:color="auto"/>
                <w:right w:val="none" w:sz="0" w:space="0" w:color="auto"/>
              </w:divBdr>
              <w:divsChild>
                <w:div w:id="1357660536">
                  <w:marLeft w:val="0"/>
                  <w:marRight w:val="0"/>
                  <w:marTop w:val="0"/>
                  <w:marBottom w:val="0"/>
                  <w:divBdr>
                    <w:top w:val="none" w:sz="0" w:space="0" w:color="auto"/>
                    <w:left w:val="none" w:sz="0" w:space="0" w:color="auto"/>
                    <w:bottom w:val="none" w:sz="0" w:space="0" w:color="auto"/>
                    <w:right w:val="none" w:sz="0" w:space="0" w:color="auto"/>
                  </w:divBdr>
                </w:div>
              </w:divsChild>
            </w:div>
            <w:div w:id="731126186">
              <w:marLeft w:val="0"/>
              <w:marRight w:val="0"/>
              <w:marTop w:val="0"/>
              <w:marBottom w:val="0"/>
              <w:divBdr>
                <w:top w:val="none" w:sz="0" w:space="0" w:color="auto"/>
                <w:left w:val="none" w:sz="0" w:space="0" w:color="auto"/>
                <w:bottom w:val="none" w:sz="0" w:space="0" w:color="auto"/>
                <w:right w:val="none" w:sz="0" w:space="0" w:color="auto"/>
              </w:divBdr>
              <w:divsChild>
                <w:div w:id="1075973966">
                  <w:marLeft w:val="0"/>
                  <w:marRight w:val="0"/>
                  <w:marTop w:val="0"/>
                  <w:marBottom w:val="0"/>
                  <w:divBdr>
                    <w:top w:val="none" w:sz="0" w:space="0" w:color="auto"/>
                    <w:left w:val="none" w:sz="0" w:space="0" w:color="auto"/>
                    <w:bottom w:val="none" w:sz="0" w:space="0" w:color="auto"/>
                    <w:right w:val="none" w:sz="0" w:space="0" w:color="auto"/>
                  </w:divBdr>
                </w:div>
              </w:divsChild>
            </w:div>
            <w:div w:id="734549145">
              <w:marLeft w:val="0"/>
              <w:marRight w:val="0"/>
              <w:marTop w:val="0"/>
              <w:marBottom w:val="0"/>
              <w:divBdr>
                <w:top w:val="none" w:sz="0" w:space="0" w:color="auto"/>
                <w:left w:val="none" w:sz="0" w:space="0" w:color="auto"/>
                <w:bottom w:val="none" w:sz="0" w:space="0" w:color="auto"/>
                <w:right w:val="none" w:sz="0" w:space="0" w:color="auto"/>
              </w:divBdr>
              <w:divsChild>
                <w:div w:id="1814784796">
                  <w:marLeft w:val="0"/>
                  <w:marRight w:val="0"/>
                  <w:marTop w:val="0"/>
                  <w:marBottom w:val="0"/>
                  <w:divBdr>
                    <w:top w:val="none" w:sz="0" w:space="0" w:color="auto"/>
                    <w:left w:val="none" w:sz="0" w:space="0" w:color="auto"/>
                    <w:bottom w:val="none" w:sz="0" w:space="0" w:color="auto"/>
                    <w:right w:val="none" w:sz="0" w:space="0" w:color="auto"/>
                  </w:divBdr>
                </w:div>
              </w:divsChild>
            </w:div>
            <w:div w:id="755394711">
              <w:marLeft w:val="0"/>
              <w:marRight w:val="0"/>
              <w:marTop w:val="0"/>
              <w:marBottom w:val="0"/>
              <w:divBdr>
                <w:top w:val="none" w:sz="0" w:space="0" w:color="auto"/>
                <w:left w:val="none" w:sz="0" w:space="0" w:color="auto"/>
                <w:bottom w:val="none" w:sz="0" w:space="0" w:color="auto"/>
                <w:right w:val="none" w:sz="0" w:space="0" w:color="auto"/>
              </w:divBdr>
              <w:divsChild>
                <w:div w:id="1122766633">
                  <w:marLeft w:val="0"/>
                  <w:marRight w:val="0"/>
                  <w:marTop w:val="0"/>
                  <w:marBottom w:val="0"/>
                  <w:divBdr>
                    <w:top w:val="none" w:sz="0" w:space="0" w:color="auto"/>
                    <w:left w:val="none" w:sz="0" w:space="0" w:color="auto"/>
                    <w:bottom w:val="none" w:sz="0" w:space="0" w:color="auto"/>
                    <w:right w:val="none" w:sz="0" w:space="0" w:color="auto"/>
                  </w:divBdr>
                </w:div>
              </w:divsChild>
            </w:div>
            <w:div w:id="771389767">
              <w:marLeft w:val="0"/>
              <w:marRight w:val="0"/>
              <w:marTop w:val="0"/>
              <w:marBottom w:val="0"/>
              <w:divBdr>
                <w:top w:val="none" w:sz="0" w:space="0" w:color="auto"/>
                <w:left w:val="none" w:sz="0" w:space="0" w:color="auto"/>
                <w:bottom w:val="none" w:sz="0" w:space="0" w:color="auto"/>
                <w:right w:val="none" w:sz="0" w:space="0" w:color="auto"/>
              </w:divBdr>
              <w:divsChild>
                <w:div w:id="1135635618">
                  <w:marLeft w:val="0"/>
                  <w:marRight w:val="0"/>
                  <w:marTop w:val="0"/>
                  <w:marBottom w:val="0"/>
                  <w:divBdr>
                    <w:top w:val="none" w:sz="0" w:space="0" w:color="auto"/>
                    <w:left w:val="none" w:sz="0" w:space="0" w:color="auto"/>
                    <w:bottom w:val="none" w:sz="0" w:space="0" w:color="auto"/>
                    <w:right w:val="none" w:sz="0" w:space="0" w:color="auto"/>
                  </w:divBdr>
                </w:div>
              </w:divsChild>
            </w:div>
            <w:div w:id="775252385">
              <w:marLeft w:val="0"/>
              <w:marRight w:val="0"/>
              <w:marTop w:val="0"/>
              <w:marBottom w:val="0"/>
              <w:divBdr>
                <w:top w:val="none" w:sz="0" w:space="0" w:color="auto"/>
                <w:left w:val="none" w:sz="0" w:space="0" w:color="auto"/>
                <w:bottom w:val="none" w:sz="0" w:space="0" w:color="auto"/>
                <w:right w:val="none" w:sz="0" w:space="0" w:color="auto"/>
              </w:divBdr>
              <w:divsChild>
                <w:div w:id="1134524876">
                  <w:marLeft w:val="0"/>
                  <w:marRight w:val="0"/>
                  <w:marTop w:val="0"/>
                  <w:marBottom w:val="0"/>
                  <w:divBdr>
                    <w:top w:val="none" w:sz="0" w:space="0" w:color="auto"/>
                    <w:left w:val="none" w:sz="0" w:space="0" w:color="auto"/>
                    <w:bottom w:val="none" w:sz="0" w:space="0" w:color="auto"/>
                    <w:right w:val="none" w:sz="0" w:space="0" w:color="auto"/>
                  </w:divBdr>
                </w:div>
              </w:divsChild>
            </w:div>
            <w:div w:id="775951784">
              <w:marLeft w:val="0"/>
              <w:marRight w:val="0"/>
              <w:marTop w:val="0"/>
              <w:marBottom w:val="0"/>
              <w:divBdr>
                <w:top w:val="none" w:sz="0" w:space="0" w:color="auto"/>
                <w:left w:val="none" w:sz="0" w:space="0" w:color="auto"/>
                <w:bottom w:val="none" w:sz="0" w:space="0" w:color="auto"/>
                <w:right w:val="none" w:sz="0" w:space="0" w:color="auto"/>
              </w:divBdr>
              <w:divsChild>
                <w:div w:id="1147551783">
                  <w:marLeft w:val="0"/>
                  <w:marRight w:val="0"/>
                  <w:marTop w:val="0"/>
                  <w:marBottom w:val="0"/>
                  <w:divBdr>
                    <w:top w:val="none" w:sz="0" w:space="0" w:color="auto"/>
                    <w:left w:val="none" w:sz="0" w:space="0" w:color="auto"/>
                    <w:bottom w:val="none" w:sz="0" w:space="0" w:color="auto"/>
                    <w:right w:val="none" w:sz="0" w:space="0" w:color="auto"/>
                  </w:divBdr>
                </w:div>
              </w:divsChild>
            </w:div>
            <w:div w:id="796140461">
              <w:marLeft w:val="0"/>
              <w:marRight w:val="0"/>
              <w:marTop w:val="0"/>
              <w:marBottom w:val="0"/>
              <w:divBdr>
                <w:top w:val="none" w:sz="0" w:space="0" w:color="auto"/>
                <w:left w:val="none" w:sz="0" w:space="0" w:color="auto"/>
                <w:bottom w:val="none" w:sz="0" w:space="0" w:color="auto"/>
                <w:right w:val="none" w:sz="0" w:space="0" w:color="auto"/>
              </w:divBdr>
              <w:divsChild>
                <w:div w:id="2068456438">
                  <w:marLeft w:val="0"/>
                  <w:marRight w:val="0"/>
                  <w:marTop w:val="0"/>
                  <w:marBottom w:val="0"/>
                  <w:divBdr>
                    <w:top w:val="none" w:sz="0" w:space="0" w:color="auto"/>
                    <w:left w:val="none" w:sz="0" w:space="0" w:color="auto"/>
                    <w:bottom w:val="none" w:sz="0" w:space="0" w:color="auto"/>
                    <w:right w:val="none" w:sz="0" w:space="0" w:color="auto"/>
                  </w:divBdr>
                </w:div>
              </w:divsChild>
            </w:div>
            <w:div w:id="827405011">
              <w:marLeft w:val="0"/>
              <w:marRight w:val="0"/>
              <w:marTop w:val="0"/>
              <w:marBottom w:val="0"/>
              <w:divBdr>
                <w:top w:val="none" w:sz="0" w:space="0" w:color="auto"/>
                <w:left w:val="none" w:sz="0" w:space="0" w:color="auto"/>
                <w:bottom w:val="none" w:sz="0" w:space="0" w:color="auto"/>
                <w:right w:val="none" w:sz="0" w:space="0" w:color="auto"/>
              </w:divBdr>
              <w:divsChild>
                <w:div w:id="1666859391">
                  <w:marLeft w:val="0"/>
                  <w:marRight w:val="0"/>
                  <w:marTop w:val="0"/>
                  <w:marBottom w:val="0"/>
                  <w:divBdr>
                    <w:top w:val="none" w:sz="0" w:space="0" w:color="auto"/>
                    <w:left w:val="none" w:sz="0" w:space="0" w:color="auto"/>
                    <w:bottom w:val="none" w:sz="0" w:space="0" w:color="auto"/>
                    <w:right w:val="none" w:sz="0" w:space="0" w:color="auto"/>
                  </w:divBdr>
                </w:div>
              </w:divsChild>
            </w:div>
            <w:div w:id="857500288">
              <w:marLeft w:val="0"/>
              <w:marRight w:val="0"/>
              <w:marTop w:val="0"/>
              <w:marBottom w:val="0"/>
              <w:divBdr>
                <w:top w:val="none" w:sz="0" w:space="0" w:color="auto"/>
                <w:left w:val="none" w:sz="0" w:space="0" w:color="auto"/>
                <w:bottom w:val="none" w:sz="0" w:space="0" w:color="auto"/>
                <w:right w:val="none" w:sz="0" w:space="0" w:color="auto"/>
              </w:divBdr>
              <w:divsChild>
                <w:div w:id="1428192079">
                  <w:marLeft w:val="0"/>
                  <w:marRight w:val="0"/>
                  <w:marTop w:val="0"/>
                  <w:marBottom w:val="0"/>
                  <w:divBdr>
                    <w:top w:val="none" w:sz="0" w:space="0" w:color="auto"/>
                    <w:left w:val="none" w:sz="0" w:space="0" w:color="auto"/>
                    <w:bottom w:val="none" w:sz="0" w:space="0" w:color="auto"/>
                    <w:right w:val="none" w:sz="0" w:space="0" w:color="auto"/>
                  </w:divBdr>
                </w:div>
              </w:divsChild>
            </w:div>
            <w:div w:id="923762376">
              <w:marLeft w:val="0"/>
              <w:marRight w:val="0"/>
              <w:marTop w:val="0"/>
              <w:marBottom w:val="0"/>
              <w:divBdr>
                <w:top w:val="none" w:sz="0" w:space="0" w:color="auto"/>
                <w:left w:val="none" w:sz="0" w:space="0" w:color="auto"/>
                <w:bottom w:val="none" w:sz="0" w:space="0" w:color="auto"/>
                <w:right w:val="none" w:sz="0" w:space="0" w:color="auto"/>
              </w:divBdr>
              <w:divsChild>
                <w:div w:id="1593735745">
                  <w:marLeft w:val="0"/>
                  <w:marRight w:val="0"/>
                  <w:marTop w:val="0"/>
                  <w:marBottom w:val="0"/>
                  <w:divBdr>
                    <w:top w:val="none" w:sz="0" w:space="0" w:color="auto"/>
                    <w:left w:val="none" w:sz="0" w:space="0" w:color="auto"/>
                    <w:bottom w:val="none" w:sz="0" w:space="0" w:color="auto"/>
                    <w:right w:val="none" w:sz="0" w:space="0" w:color="auto"/>
                  </w:divBdr>
                </w:div>
              </w:divsChild>
            </w:div>
            <w:div w:id="946083548">
              <w:marLeft w:val="0"/>
              <w:marRight w:val="0"/>
              <w:marTop w:val="0"/>
              <w:marBottom w:val="0"/>
              <w:divBdr>
                <w:top w:val="none" w:sz="0" w:space="0" w:color="auto"/>
                <w:left w:val="none" w:sz="0" w:space="0" w:color="auto"/>
                <w:bottom w:val="none" w:sz="0" w:space="0" w:color="auto"/>
                <w:right w:val="none" w:sz="0" w:space="0" w:color="auto"/>
              </w:divBdr>
              <w:divsChild>
                <w:div w:id="1268465029">
                  <w:marLeft w:val="0"/>
                  <w:marRight w:val="0"/>
                  <w:marTop w:val="0"/>
                  <w:marBottom w:val="0"/>
                  <w:divBdr>
                    <w:top w:val="none" w:sz="0" w:space="0" w:color="auto"/>
                    <w:left w:val="none" w:sz="0" w:space="0" w:color="auto"/>
                    <w:bottom w:val="none" w:sz="0" w:space="0" w:color="auto"/>
                    <w:right w:val="none" w:sz="0" w:space="0" w:color="auto"/>
                  </w:divBdr>
                </w:div>
              </w:divsChild>
            </w:div>
            <w:div w:id="999232924">
              <w:marLeft w:val="0"/>
              <w:marRight w:val="0"/>
              <w:marTop w:val="0"/>
              <w:marBottom w:val="0"/>
              <w:divBdr>
                <w:top w:val="none" w:sz="0" w:space="0" w:color="auto"/>
                <w:left w:val="none" w:sz="0" w:space="0" w:color="auto"/>
                <w:bottom w:val="none" w:sz="0" w:space="0" w:color="auto"/>
                <w:right w:val="none" w:sz="0" w:space="0" w:color="auto"/>
              </w:divBdr>
              <w:divsChild>
                <w:div w:id="724765371">
                  <w:marLeft w:val="0"/>
                  <w:marRight w:val="0"/>
                  <w:marTop w:val="0"/>
                  <w:marBottom w:val="0"/>
                  <w:divBdr>
                    <w:top w:val="none" w:sz="0" w:space="0" w:color="auto"/>
                    <w:left w:val="none" w:sz="0" w:space="0" w:color="auto"/>
                    <w:bottom w:val="none" w:sz="0" w:space="0" w:color="auto"/>
                    <w:right w:val="none" w:sz="0" w:space="0" w:color="auto"/>
                  </w:divBdr>
                </w:div>
              </w:divsChild>
            </w:div>
            <w:div w:id="1028022285">
              <w:marLeft w:val="0"/>
              <w:marRight w:val="0"/>
              <w:marTop w:val="0"/>
              <w:marBottom w:val="0"/>
              <w:divBdr>
                <w:top w:val="none" w:sz="0" w:space="0" w:color="auto"/>
                <w:left w:val="none" w:sz="0" w:space="0" w:color="auto"/>
                <w:bottom w:val="none" w:sz="0" w:space="0" w:color="auto"/>
                <w:right w:val="none" w:sz="0" w:space="0" w:color="auto"/>
              </w:divBdr>
              <w:divsChild>
                <w:div w:id="2118600520">
                  <w:marLeft w:val="0"/>
                  <w:marRight w:val="0"/>
                  <w:marTop w:val="0"/>
                  <w:marBottom w:val="0"/>
                  <w:divBdr>
                    <w:top w:val="none" w:sz="0" w:space="0" w:color="auto"/>
                    <w:left w:val="none" w:sz="0" w:space="0" w:color="auto"/>
                    <w:bottom w:val="none" w:sz="0" w:space="0" w:color="auto"/>
                    <w:right w:val="none" w:sz="0" w:space="0" w:color="auto"/>
                  </w:divBdr>
                </w:div>
              </w:divsChild>
            </w:div>
            <w:div w:id="1030571264">
              <w:marLeft w:val="0"/>
              <w:marRight w:val="0"/>
              <w:marTop w:val="0"/>
              <w:marBottom w:val="0"/>
              <w:divBdr>
                <w:top w:val="none" w:sz="0" w:space="0" w:color="auto"/>
                <w:left w:val="none" w:sz="0" w:space="0" w:color="auto"/>
                <w:bottom w:val="none" w:sz="0" w:space="0" w:color="auto"/>
                <w:right w:val="none" w:sz="0" w:space="0" w:color="auto"/>
              </w:divBdr>
              <w:divsChild>
                <w:div w:id="1189946515">
                  <w:marLeft w:val="0"/>
                  <w:marRight w:val="0"/>
                  <w:marTop w:val="0"/>
                  <w:marBottom w:val="0"/>
                  <w:divBdr>
                    <w:top w:val="none" w:sz="0" w:space="0" w:color="auto"/>
                    <w:left w:val="none" w:sz="0" w:space="0" w:color="auto"/>
                    <w:bottom w:val="none" w:sz="0" w:space="0" w:color="auto"/>
                    <w:right w:val="none" w:sz="0" w:space="0" w:color="auto"/>
                  </w:divBdr>
                </w:div>
              </w:divsChild>
            </w:div>
            <w:div w:id="1039864793">
              <w:marLeft w:val="0"/>
              <w:marRight w:val="0"/>
              <w:marTop w:val="0"/>
              <w:marBottom w:val="0"/>
              <w:divBdr>
                <w:top w:val="none" w:sz="0" w:space="0" w:color="auto"/>
                <w:left w:val="none" w:sz="0" w:space="0" w:color="auto"/>
                <w:bottom w:val="none" w:sz="0" w:space="0" w:color="auto"/>
                <w:right w:val="none" w:sz="0" w:space="0" w:color="auto"/>
              </w:divBdr>
              <w:divsChild>
                <w:div w:id="1128357489">
                  <w:marLeft w:val="0"/>
                  <w:marRight w:val="0"/>
                  <w:marTop w:val="0"/>
                  <w:marBottom w:val="0"/>
                  <w:divBdr>
                    <w:top w:val="none" w:sz="0" w:space="0" w:color="auto"/>
                    <w:left w:val="none" w:sz="0" w:space="0" w:color="auto"/>
                    <w:bottom w:val="none" w:sz="0" w:space="0" w:color="auto"/>
                    <w:right w:val="none" w:sz="0" w:space="0" w:color="auto"/>
                  </w:divBdr>
                </w:div>
              </w:divsChild>
            </w:div>
            <w:div w:id="1049645414">
              <w:marLeft w:val="0"/>
              <w:marRight w:val="0"/>
              <w:marTop w:val="0"/>
              <w:marBottom w:val="0"/>
              <w:divBdr>
                <w:top w:val="none" w:sz="0" w:space="0" w:color="auto"/>
                <w:left w:val="none" w:sz="0" w:space="0" w:color="auto"/>
                <w:bottom w:val="none" w:sz="0" w:space="0" w:color="auto"/>
                <w:right w:val="none" w:sz="0" w:space="0" w:color="auto"/>
              </w:divBdr>
              <w:divsChild>
                <w:div w:id="613948983">
                  <w:marLeft w:val="0"/>
                  <w:marRight w:val="0"/>
                  <w:marTop w:val="0"/>
                  <w:marBottom w:val="0"/>
                  <w:divBdr>
                    <w:top w:val="none" w:sz="0" w:space="0" w:color="auto"/>
                    <w:left w:val="none" w:sz="0" w:space="0" w:color="auto"/>
                    <w:bottom w:val="none" w:sz="0" w:space="0" w:color="auto"/>
                    <w:right w:val="none" w:sz="0" w:space="0" w:color="auto"/>
                  </w:divBdr>
                </w:div>
              </w:divsChild>
            </w:div>
            <w:div w:id="1062757909">
              <w:marLeft w:val="0"/>
              <w:marRight w:val="0"/>
              <w:marTop w:val="0"/>
              <w:marBottom w:val="0"/>
              <w:divBdr>
                <w:top w:val="none" w:sz="0" w:space="0" w:color="auto"/>
                <w:left w:val="none" w:sz="0" w:space="0" w:color="auto"/>
                <w:bottom w:val="none" w:sz="0" w:space="0" w:color="auto"/>
                <w:right w:val="none" w:sz="0" w:space="0" w:color="auto"/>
              </w:divBdr>
              <w:divsChild>
                <w:div w:id="1702122370">
                  <w:marLeft w:val="0"/>
                  <w:marRight w:val="0"/>
                  <w:marTop w:val="0"/>
                  <w:marBottom w:val="0"/>
                  <w:divBdr>
                    <w:top w:val="none" w:sz="0" w:space="0" w:color="auto"/>
                    <w:left w:val="none" w:sz="0" w:space="0" w:color="auto"/>
                    <w:bottom w:val="none" w:sz="0" w:space="0" w:color="auto"/>
                    <w:right w:val="none" w:sz="0" w:space="0" w:color="auto"/>
                  </w:divBdr>
                </w:div>
              </w:divsChild>
            </w:div>
            <w:div w:id="1074813667">
              <w:marLeft w:val="0"/>
              <w:marRight w:val="0"/>
              <w:marTop w:val="0"/>
              <w:marBottom w:val="0"/>
              <w:divBdr>
                <w:top w:val="none" w:sz="0" w:space="0" w:color="auto"/>
                <w:left w:val="none" w:sz="0" w:space="0" w:color="auto"/>
                <w:bottom w:val="none" w:sz="0" w:space="0" w:color="auto"/>
                <w:right w:val="none" w:sz="0" w:space="0" w:color="auto"/>
              </w:divBdr>
              <w:divsChild>
                <w:div w:id="1590843373">
                  <w:marLeft w:val="0"/>
                  <w:marRight w:val="0"/>
                  <w:marTop w:val="0"/>
                  <w:marBottom w:val="0"/>
                  <w:divBdr>
                    <w:top w:val="none" w:sz="0" w:space="0" w:color="auto"/>
                    <w:left w:val="none" w:sz="0" w:space="0" w:color="auto"/>
                    <w:bottom w:val="none" w:sz="0" w:space="0" w:color="auto"/>
                    <w:right w:val="none" w:sz="0" w:space="0" w:color="auto"/>
                  </w:divBdr>
                </w:div>
              </w:divsChild>
            </w:div>
            <w:div w:id="1093552208">
              <w:marLeft w:val="0"/>
              <w:marRight w:val="0"/>
              <w:marTop w:val="0"/>
              <w:marBottom w:val="0"/>
              <w:divBdr>
                <w:top w:val="none" w:sz="0" w:space="0" w:color="auto"/>
                <w:left w:val="none" w:sz="0" w:space="0" w:color="auto"/>
                <w:bottom w:val="none" w:sz="0" w:space="0" w:color="auto"/>
                <w:right w:val="none" w:sz="0" w:space="0" w:color="auto"/>
              </w:divBdr>
              <w:divsChild>
                <w:div w:id="1685739441">
                  <w:marLeft w:val="0"/>
                  <w:marRight w:val="0"/>
                  <w:marTop w:val="0"/>
                  <w:marBottom w:val="0"/>
                  <w:divBdr>
                    <w:top w:val="none" w:sz="0" w:space="0" w:color="auto"/>
                    <w:left w:val="none" w:sz="0" w:space="0" w:color="auto"/>
                    <w:bottom w:val="none" w:sz="0" w:space="0" w:color="auto"/>
                    <w:right w:val="none" w:sz="0" w:space="0" w:color="auto"/>
                  </w:divBdr>
                </w:div>
              </w:divsChild>
            </w:div>
            <w:div w:id="1109810271">
              <w:marLeft w:val="0"/>
              <w:marRight w:val="0"/>
              <w:marTop w:val="0"/>
              <w:marBottom w:val="0"/>
              <w:divBdr>
                <w:top w:val="none" w:sz="0" w:space="0" w:color="auto"/>
                <w:left w:val="none" w:sz="0" w:space="0" w:color="auto"/>
                <w:bottom w:val="none" w:sz="0" w:space="0" w:color="auto"/>
                <w:right w:val="none" w:sz="0" w:space="0" w:color="auto"/>
              </w:divBdr>
              <w:divsChild>
                <w:div w:id="223299287">
                  <w:marLeft w:val="0"/>
                  <w:marRight w:val="0"/>
                  <w:marTop w:val="0"/>
                  <w:marBottom w:val="0"/>
                  <w:divBdr>
                    <w:top w:val="none" w:sz="0" w:space="0" w:color="auto"/>
                    <w:left w:val="none" w:sz="0" w:space="0" w:color="auto"/>
                    <w:bottom w:val="none" w:sz="0" w:space="0" w:color="auto"/>
                    <w:right w:val="none" w:sz="0" w:space="0" w:color="auto"/>
                  </w:divBdr>
                </w:div>
              </w:divsChild>
            </w:div>
            <w:div w:id="1130127076">
              <w:marLeft w:val="0"/>
              <w:marRight w:val="0"/>
              <w:marTop w:val="0"/>
              <w:marBottom w:val="0"/>
              <w:divBdr>
                <w:top w:val="none" w:sz="0" w:space="0" w:color="auto"/>
                <w:left w:val="none" w:sz="0" w:space="0" w:color="auto"/>
                <w:bottom w:val="none" w:sz="0" w:space="0" w:color="auto"/>
                <w:right w:val="none" w:sz="0" w:space="0" w:color="auto"/>
              </w:divBdr>
              <w:divsChild>
                <w:div w:id="515926962">
                  <w:marLeft w:val="0"/>
                  <w:marRight w:val="0"/>
                  <w:marTop w:val="0"/>
                  <w:marBottom w:val="0"/>
                  <w:divBdr>
                    <w:top w:val="none" w:sz="0" w:space="0" w:color="auto"/>
                    <w:left w:val="none" w:sz="0" w:space="0" w:color="auto"/>
                    <w:bottom w:val="none" w:sz="0" w:space="0" w:color="auto"/>
                    <w:right w:val="none" w:sz="0" w:space="0" w:color="auto"/>
                  </w:divBdr>
                </w:div>
              </w:divsChild>
            </w:div>
            <w:div w:id="1161504172">
              <w:marLeft w:val="0"/>
              <w:marRight w:val="0"/>
              <w:marTop w:val="0"/>
              <w:marBottom w:val="0"/>
              <w:divBdr>
                <w:top w:val="none" w:sz="0" w:space="0" w:color="auto"/>
                <w:left w:val="none" w:sz="0" w:space="0" w:color="auto"/>
                <w:bottom w:val="none" w:sz="0" w:space="0" w:color="auto"/>
                <w:right w:val="none" w:sz="0" w:space="0" w:color="auto"/>
              </w:divBdr>
              <w:divsChild>
                <w:div w:id="54667125">
                  <w:marLeft w:val="0"/>
                  <w:marRight w:val="0"/>
                  <w:marTop w:val="0"/>
                  <w:marBottom w:val="0"/>
                  <w:divBdr>
                    <w:top w:val="none" w:sz="0" w:space="0" w:color="auto"/>
                    <w:left w:val="none" w:sz="0" w:space="0" w:color="auto"/>
                    <w:bottom w:val="none" w:sz="0" w:space="0" w:color="auto"/>
                    <w:right w:val="none" w:sz="0" w:space="0" w:color="auto"/>
                  </w:divBdr>
                </w:div>
              </w:divsChild>
            </w:div>
            <w:div w:id="1178696425">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0"/>
                  <w:divBdr>
                    <w:top w:val="none" w:sz="0" w:space="0" w:color="auto"/>
                    <w:left w:val="none" w:sz="0" w:space="0" w:color="auto"/>
                    <w:bottom w:val="none" w:sz="0" w:space="0" w:color="auto"/>
                    <w:right w:val="none" w:sz="0" w:space="0" w:color="auto"/>
                  </w:divBdr>
                </w:div>
              </w:divsChild>
            </w:div>
            <w:div w:id="1201286990">
              <w:marLeft w:val="0"/>
              <w:marRight w:val="0"/>
              <w:marTop w:val="0"/>
              <w:marBottom w:val="0"/>
              <w:divBdr>
                <w:top w:val="none" w:sz="0" w:space="0" w:color="auto"/>
                <w:left w:val="none" w:sz="0" w:space="0" w:color="auto"/>
                <w:bottom w:val="none" w:sz="0" w:space="0" w:color="auto"/>
                <w:right w:val="none" w:sz="0" w:space="0" w:color="auto"/>
              </w:divBdr>
              <w:divsChild>
                <w:div w:id="1147554062">
                  <w:marLeft w:val="0"/>
                  <w:marRight w:val="0"/>
                  <w:marTop w:val="0"/>
                  <w:marBottom w:val="0"/>
                  <w:divBdr>
                    <w:top w:val="none" w:sz="0" w:space="0" w:color="auto"/>
                    <w:left w:val="none" w:sz="0" w:space="0" w:color="auto"/>
                    <w:bottom w:val="none" w:sz="0" w:space="0" w:color="auto"/>
                    <w:right w:val="none" w:sz="0" w:space="0" w:color="auto"/>
                  </w:divBdr>
                </w:div>
              </w:divsChild>
            </w:div>
            <w:div w:id="1231116953">
              <w:marLeft w:val="0"/>
              <w:marRight w:val="0"/>
              <w:marTop w:val="0"/>
              <w:marBottom w:val="0"/>
              <w:divBdr>
                <w:top w:val="none" w:sz="0" w:space="0" w:color="auto"/>
                <w:left w:val="none" w:sz="0" w:space="0" w:color="auto"/>
                <w:bottom w:val="none" w:sz="0" w:space="0" w:color="auto"/>
                <w:right w:val="none" w:sz="0" w:space="0" w:color="auto"/>
              </w:divBdr>
              <w:divsChild>
                <w:div w:id="479688741">
                  <w:marLeft w:val="0"/>
                  <w:marRight w:val="0"/>
                  <w:marTop w:val="0"/>
                  <w:marBottom w:val="0"/>
                  <w:divBdr>
                    <w:top w:val="none" w:sz="0" w:space="0" w:color="auto"/>
                    <w:left w:val="none" w:sz="0" w:space="0" w:color="auto"/>
                    <w:bottom w:val="none" w:sz="0" w:space="0" w:color="auto"/>
                    <w:right w:val="none" w:sz="0" w:space="0" w:color="auto"/>
                  </w:divBdr>
                </w:div>
              </w:divsChild>
            </w:div>
            <w:div w:id="1251814791">
              <w:marLeft w:val="0"/>
              <w:marRight w:val="0"/>
              <w:marTop w:val="0"/>
              <w:marBottom w:val="0"/>
              <w:divBdr>
                <w:top w:val="none" w:sz="0" w:space="0" w:color="auto"/>
                <w:left w:val="none" w:sz="0" w:space="0" w:color="auto"/>
                <w:bottom w:val="none" w:sz="0" w:space="0" w:color="auto"/>
                <w:right w:val="none" w:sz="0" w:space="0" w:color="auto"/>
              </w:divBdr>
              <w:divsChild>
                <w:div w:id="1466581992">
                  <w:marLeft w:val="0"/>
                  <w:marRight w:val="0"/>
                  <w:marTop w:val="0"/>
                  <w:marBottom w:val="0"/>
                  <w:divBdr>
                    <w:top w:val="none" w:sz="0" w:space="0" w:color="auto"/>
                    <w:left w:val="none" w:sz="0" w:space="0" w:color="auto"/>
                    <w:bottom w:val="none" w:sz="0" w:space="0" w:color="auto"/>
                    <w:right w:val="none" w:sz="0" w:space="0" w:color="auto"/>
                  </w:divBdr>
                </w:div>
              </w:divsChild>
            </w:div>
            <w:div w:id="1255942893">
              <w:marLeft w:val="0"/>
              <w:marRight w:val="0"/>
              <w:marTop w:val="0"/>
              <w:marBottom w:val="0"/>
              <w:divBdr>
                <w:top w:val="none" w:sz="0" w:space="0" w:color="auto"/>
                <w:left w:val="none" w:sz="0" w:space="0" w:color="auto"/>
                <w:bottom w:val="none" w:sz="0" w:space="0" w:color="auto"/>
                <w:right w:val="none" w:sz="0" w:space="0" w:color="auto"/>
              </w:divBdr>
              <w:divsChild>
                <w:div w:id="920020104">
                  <w:marLeft w:val="0"/>
                  <w:marRight w:val="0"/>
                  <w:marTop w:val="0"/>
                  <w:marBottom w:val="0"/>
                  <w:divBdr>
                    <w:top w:val="none" w:sz="0" w:space="0" w:color="auto"/>
                    <w:left w:val="none" w:sz="0" w:space="0" w:color="auto"/>
                    <w:bottom w:val="none" w:sz="0" w:space="0" w:color="auto"/>
                    <w:right w:val="none" w:sz="0" w:space="0" w:color="auto"/>
                  </w:divBdr>
                </w:div>
              </w:divsChild>
            </w:div>
            <w:div w:id="1276907250">
              <w:marLeft w:val="0"/>
              <w:marRight w:val="0"/>
              <w:marTop w:val="0"/>
              <w:marBottom w:val="0"/>
              <w:divBdr>
                <w:top w:val="none" w:sz="0" w:space="0" w:color="auto"/>
                <w:left w:val="none" w:sz="0" w:space="0" w:color="auto"/>
                <w:bottom w:val="none" w:sz="0" w:space="0" w:color="auto"/>
                <w:right w:val="none" w:sz="0" w:space="0" w:color="auto"/>
              </w:divBdr>
              <w:divsChild>
                <w:div w:id="1316495768">
                  <w:marLeft w:val="0"/>
                  <w:marRight w:val="0"/>
                  <w:marTop w:val="0"/>
                  <w:marBottom w:val="0"/>
                  <w:divBdr>
                    <w:top w:val="none" w:sz="0" w:space="0" w:color="auto"/>
                    <w:left w:val="none" w:sz="0" w:space="0" w:color="auto"/>
                    <w:bottom w:val="none" w:sz="0" w:space="0" w:color="auto"/>
                    <w:right w:val="none" w:sz="0" w:space="0" w:color="auto"/>
                  </w:divBdr>
                </w:div>
              </w:divsChild>
            </w:div>
            <w:div w:id="1303927437">
              <w:marLeft w:val="0"/>
              <w:marRight w:val="0"/>
              <w:marTop w:val="0"/>
              <w:marBottom w:val="0"/>
              <w:divBdr>
                <w:top w:val="none" w:sz="0" w:space="0" w:color="auto"/>
                <w:left w:val="none" w:sz="0" w:space="0" w:color="auto"/>
                <w:bottom w:val="none" w:sz="0" w:space="0" w:color="auto"/>
                <w:right w:val="none" w:sz="0" w:space="0" w:color="auto"/>
              </w:divBdr>
              <w:divsChild>
                <w:div w:id="2132241134">
                  <w:marLeft w:val="0"/>
                  <w:marRight w:val="0"/>
                  <w:marTop w:val="0"/>
                  <w:marBottom w:val="0"/>
                  <w:divBdr>
                    <w:top w:val="none" w:sz="0" w:space="0" w:color="auto"/>
                    <w:left w:val="none" w:sz="0" w:space="0" w:color="auto"/>
                    <w:bottom w:val="none" w:sz="0" w:space="0" w:color="auto"/>
                    <w:right w:val="none" w:sz="0" w:space="0" w:color="auto"/>
                  </w:divBdr>
                </w:div>
              </w:divsChild>
            </w:div>
            <w:div w:id="1307853907">
              <w:marLeft w:val="0"/>
              <w:marRight w:val="0"/>
              <w:marTop w:val="0"/>
              <w:marBottom w:val="0"/>
              <w:divBdr>
                <w:top w:val="none" w:sz="0" w:space="0" w:color="auto"/>
                <w:left w:val="none" w:sz="0" w:space="0" w:color="auto"/>
                <w:bottom w:val="none" w:sz="0" w:space="0" w:color="auto"/>
                <w:right w:val="none" w:sz="0" w:space="0" w:color="auto"/>
              </w:divBdr>
              <w:divsChild>
                <w:div w:id="1437948870">
                  <w:marLeft w:val="0"/>
                  <w:marRight w:val="0"/>
                  <w:marTop w:val="0"/>
                  <w:marBottom w:val="0"/>
                  <w:divBdr>
                    <w:top w:val="none" w:sz="0" w:space="0" w:color="auto"/>
                    <w:left w:val="none" w:sz="0" w:space="0" w:color="auto"/>
                    <w:bottom w:val="none" w:sz="0" w:space="0" w:color="auto"/>
                    <w:right w:val="none" w:sz="0" w:space="0" w:color="auto"/>
                  </w:divBdr>
                </w:div>
              </w:divsChild>
            </w:div>
            <w:div w:id="1339115937">
              <w:marLeft w:val="0"/>
              <w:marRight w:val="0"/>
              <w:marTop w:val="0"/>
              <w:marBottom w:val="0"/>
              <w:divBdr>
                <w:top w:val="none" w:sz="0" w:space="0" w:color="auto"/>
                <w:left w:val="none" w:sz="0" w:space="0" w:color="auto"/>
                <w:bottom w:val="none" w:sz="0" w:space="0" w:color="auto"/>
                <w:right w:val="none" w:sz="0" w:space="0" w:color="auto"/>
              </w:divBdr>
              <w:divsChild>
                <w:div w:id="1372075851">
                  <w:marLeft w:val="0"/>
                  <w:marRight w:val="0"/>
                  <w:marTop w:val="0"/>
                  <w:marBottom w:val="0"/>
                  <w:divBdr>
                    <w:top w:val="none" w:sz="0" w:space="0" w:color="auto"/>
                    <w:left w:val="none" w:sz="0" w:space="0" w:color="auto"/>
                    <w:bottom w:val="none" w:sz="0" w:space="0" w:color="auto"/>
                    <w:right w:val="none" w:sz="0" w:space="0" w:color="auto"/>
                  </w:divBdr>
                </w:div>
              </w:divsChild>
            </w:div>
            <w:div w:id="1357728680">
              <w:marLeft w:val="0"/>
              <w:marRight w:val="0"/>
              <w:marTop w:val="0"/>
              <w:marBottom w:val="0"/>
              <w:divBdr>
                <w:top w:val="none" w:sz="0" w:space="0" w:color="auto"/>
                <w:left w:val="none" w:sz="0" w:space="0" w:color="auto"/>
                <w:bottom w:val="none" w:sz="0" w:space="0" w:color="auto"/>
                <w:right w:val="none" w:sz="0" w:space="0" w:color="auto"/>
              </w:divBdr>
              <w:divsChild>
                <w:div w:id="1372459932">
                  <w:marLeft w:val="0"/>
                  <w:marRight w:val="0"/>
                  <w:marTop w:val="0"/>
                  <w:marBottom w:val="0"/>
                  <w:divBdr>
                    <w:top w:val="none" w:sz="0" w:space="0" w:color="auto"/>
                    <w:left w:val="none" w:sz="0" w:space="0" w:color="auto"/>
                    <w:bottom w:val="none" w:sz="0" w:space="0" w:color="auto"/>
                    <w:right w:val="none" w:sz="0" w:space="0" w:color="auto"/>
                  </w:divBdr>
                </w:div>
              </w:divsChild>
            </w:div>
            <w:div w:id="1381787971">
              <w:marLeft w:val="0"/>
              <w:marRight w:val="0"/>
              <w:marTop w:val="0"/>
              <w:marBottom w:val="0"/>
              <w:divBdr>
                <w:top w:val="none" w:sz="0" w:space="0" w:color="auto"/>
                <w:left w:val="none" w:sz="0" w:space="0" w:color="auto"/>
                <w:bottom w:val="none" w:sz="0" w:space="0" w:color="auto"/>
                <w:right w:val="none" w:sz="0" w:space="0" w:color="auto"/>
              </w:divBdr>
              <w:divsChild>
                <w:div w:id="1971589897">
                  <w:marLeft w:val="0"/>
                  <w:marRight w:val="0"/>
                  <w:marTop w:val="0"/>
                  <w:marBottom w:val="0"/>
                  <w:divBdr>
                    <w:top w:val="none" w:sz="0" w:space="0" w:color="auto"/>
                    <w:left w:val="none" w:sz="0" w:space="0" w:color="auto"/>
                    <w:bottom w:val="none" w:sz="0" w:space="0" w:color="auto"/>
                    <w:right w:val="none" w:sz="0" w:space="0" w:color="auto"/>
                  </w:divBdr>
                </w:div>
              </w:divsChild>
            </w:div>
            <w:div w:id="1383480233">
              <w:marLeft w:val="0"/>
              <w:marRight w:val="0"/>
              <w:marTop w:val="0"/>
              <w:marBottom w:val="0"/>
              <w:divBdr>
                <w:top w:val="none" w:sz="0" w:space="0" w:color="auto"/>
                <w:left w:val="none" w:sz="0" w:space="0" w:color="auto"/>
                <w:bottom w:val="none" w:sz="0" w:space="0" w:color="auto"/>
                <w:right w:val="none" w:sz="0" w:space="0" w:color="auto"/>
              </w:divBdr>
              <w:divsChild>
                <w:div w:id="860244822">
                  <w:marLeft w:val="0"/>
                  <w:marRight w:val="0"/>
                  <w:marTop w:val="0"/>
                  <w:marBottom w:val="0"/>
                  <w:divBdr>
                    <w:top w:val="none" w:sz="0" w:space="0" w:color="auto"/>
                    <w:left w:val="none" w:sz="0" w:space="0" w:color="auto"/>
                    <w:bottom w:val="none" w:sz="0" w:space="0" w:color="auto"/>
                    <w:right w:val="none" w:sz="0" w:space="0" w:color="auto"/>
                  </w:divBdr>
                </w:div>
              </w:divsChild>
            </w:div>
            <w:div w:id="1450201779">
              <w:marLeft w:val="0"/>
              <w:marRight w:val="0"/>
              <w:marTop w:val="0"/>
              <w:marBottom w:val="0"/>
              <w:divBdr>
                <w:top w:val="none" w:sz="0" w:space="0" w:color="auto"/>
                <w:left w:val="none" w:sz="0" w:space="0" w:color="auto"/>
                <w:bottom w:val="none" w:sz="0" w:space="0" w:color="auto"/>
                <w:right w:val="none" w:sz="0" w:space="0" w:color="auto"/>
              </w:divBdr>
              <w:divsChild>
                <w:div w:id="1824807691">
                  <w:marLeft w:val="0"/>
                  <w:marRight w:val="0"/>
                  <w:marTop w:val="0"/>
                  <w:marBottom w:val="0"/>
                  <w:divBdr>
                    <w:top w:val="none" w:sz="0" w:space="0" w:color="auto"/>
                    <w:left w:val="none" w:sz="0" w:space="0" w:color="auto"/>
                    <w:bottom w:val="none" w:sz="0" w:space="0" w:color="auto"/>
                    <w:right w:val="none" w:sz="0" w:space="0" w:color="auto"/>
                  </w:divBdr>
                </w:div>
              </w:divsChild>
            </w:div>
            <w:div w:id="1452671059">
              <w:marLeft w:val="0"/>
              <w:marRight w:val="0"/>
              <w:marTop w:val="0"/>
              <w:marBottom w:val="0"/>
              <w:divBdr>
                <w:top w:val="none" w:sz="0" w:space="0" w:color="auto"/>
                <w:left w:val="none" w:sz="0" w:space="0" w:color="auto"/>
                <w:bottom w:val="none" w:sz="0" w:space="0" w:color="auto"/>
                <w:right w:val="none" w:sz="0" w:space="0" w:color="auto"/>
              </w:divBdr>
              <w:divsChild>
                <w:div w:id="88745809">
                  <w:marLeft w:val="0"/>
                  <w:marRight w:val="0"/>
                  <w:marTop w:val="0"/>
                  <w:marBottom w:val="0"/>
                  <w:divBdr>
                    <w:top w:val="none" w:sz="0" w:space="0" w:color="auto"/>
                    <w:left w:val="none" w:sz="0" w:space="0" w:color="auto"/>
                    <w:bottom w:val="none" w:sz="0" w:space="0" w:color="auto"/>
                    <w:right w:val="none" w:sz="0" w:space="0" w:color="auto"/>
                  </w:divBdr>
                </w:div>
              </w:divsChild>
            </w:div>
            <w:div w:id="1453283476">
              <w:marLeft w:val="0"/>
              <w:marRight w:val="0"/>
              <w:marTop w:val="0"/>
              <w:marBottom w:val="0"/>
              <w:divBdr>
                <w:top w:val="none" w:sz="0" w:space="0" w:color="auto"/>
                <w:left w:val="none" w:sz="0" w:space="0" w:color="auto"/>
                <w:bottom w:val="none" w:sz="0" w:space="0" w:color="auto"/>
                <w:right w:val="none" w:sz="0" w:space="0" w:color="auto"/>
              </w:divBdr>
              <w:divsChild>
                <w:div w:id="542907573">
                  <w:marLeft w:val="0"/>
                  <w:marRight w:val="0"/>
                  <w:marTop w:val="0"/>
                  <w:marBottom w:val="0"/>
                  <w:divBdr>
                    <w:top w:val="none" w:sz="0" w:space="0" w:color="auto"/>
                    <w:left w:val="none" w:sz="0" w:space="0" w:color="auto"/>
                    <w:bottom w:val="none" w:sz="0" w:space="0" w:color="auto"/>
                    <w:right w:val="none" w:sz="0" w:space="0" w:color="auto"/>
                  </w:divBdr>
                </w:div>
              </w:divsChild>
            </w:div>
            <w:div w:id="1460026593">
              <w:marLeft w:val="0"/>
              <w:marRight w:val="0"/>
              <w:marTop w:val="0"/>
              <w:marBottom w:val="0"/>
              <w:divBdr>
                <w:top w:val="none" w:sz="0" w:space="0" w:color="auto"/>
                <w:left w:val="none" w:sz="0" w:space="0" w:color="auto"/>
                <w:bottom w:val="none" w:sz="0" w:space="0" w:color="auto"/>
                <w:right w:val="none" w:sz="0" w:space="0" w:color="auto"/>
              </w:divBdr>
              <w:divsChild>
                <w:div w:id="820120282">
                  <w:marLeft w:val="0"/>
                  <w:marRight w:val="0"/>
                  <w:marTop w:val="0"/>
                  <w:marBottom w:val="0"/>
                  <w:divBdr>
                    <w:top w:val="none" w:sz="0" w:space="0" w:color="auto"/>
                    <w:left w:val="none" w:sz="0" w:space="0" w:color="auto"/>
                    <w:bottom w:val="none" w:sz="0" w:space="0" w:color="auto"/>
                    <w:right w:val="none" w:sz="0" w:space="0" w:color="auto"/>
                  </w:divBdr>
                </w:div>
              </w:divsChild>
            </w:div>
            <w:div w:id="1466659921">
              <w:marLeft w:val="0"/>
              <w:marRight w:val="0"/>
              <w:marTop w:val="0"/>
              <w:marBottom w:val="0"/>
              <w:divBdr>
                <w:top w:val="none" w:sz="0" w:space="0" w:color="auto"/>
                <w:left w:val="none" w:sz="0" w:space="0" w:color="auto"/>
                <w:bottom w:val="none" w:sz="0" w:space="0" w:color="auto"/>
                <w:right w:val="none" w:sz="0" w:space="0" w:color="auto"/>
              </w:divBdr>
              <w:divsChild>
                <w:div w:id="615214026">
                  <w:marLeft w:val="0"/>
                  <w:marRight w:val="0"/>
                  <w:marTop w:val="0"/>
                  <w:marBottom w:val="0"/>
                  <w:divBdr>
                    <w:top w:val="none" w:sz="0" w:space="0" w:color="auto"/>
                    <w:left w:val="none" w:sz="0" w:space="0" w:color="auto"/>
                    <w:bottom w:val="none" w:sz="0" w:space="0" w:color="auto"/>
                    <w:right w:val="none" w:sz="0" w:space="0" w:color="auto"/>
                  </w:divBdr>
                </w:div>
              </w:divsChild>
            </w:div>
            <w:div w:id="1466847473">
              <w:marLeft w:val="0"/>
              <w:marRight w:val="0"/>
              <w:marTop w:val="0"/>
              <w:marBottom w:val="0"/>
              <w:divBdr>
                <w:top w:val="none" w:sz="0" w:space="0" w:color="auto"/>
                <w:left w:val="none" w:sz="0" w:space="0" w:color="auto"/>
                <w:bottom w:val="none" w:sz="0" w:space="0" w:color="auto"/>
                <w:right w:val="none" w:sz="0" w:space="0" w:color="auto"/>
              </w:divBdr>
              <w:divsChild>
                <w:div w:id="1149709794">
                  <w:marLeft w:val="0"/>
                  <w:marRight w:val="0"/>
                  <w:marTop w:val="0"/>
                  <w:marBottom w:val="0"/>
                  <w:divBdr>
                    <w:top w:val="none" w:sz="0" w:space="0" w:color="auto"/>
                    <w:left w:val="none" w:sz="0" w:space="0" w:color="auto"/>
                    <w:bottom w:val="none" w:sz="0" w:space="0" w:color="auto"/>
                    <w:right w:val="none" w:sz="0" w:space="0" w:color="auto"/>
                  </w:divBdr>
                </w:div>
              </w:divsChild>
            </w:div>
            <w:div w:id="1515611365">
              <w:marLeft w:val="0"/>
              <w:marRight w:val="0"/>
              <w:marTop w:val="0"/>
              <w:marBottom w:val="0"/>
              <w:divBdr>
                <w:top w:val="none" w:sz="0" w:space="0" w:color="auto"/>
                <w:left w:val="none" w:sz="0" w:space="0" w:color="auto"/>
                <w:bottom w:val="none" w:sz="0" w:space="0" w:color="auto"/>
                <w:right w:val="none" w:sz="0" w:space="0" w:color="auto"/>
              </w:divBdr>
              <w:divsChild>
                <w:div w:id="785538490">
                  <w:marLeft w:val="0"/>
                  <w:marRight w:val="0"/>
                  <w:marTop w:val="0"/>
                  <w:marBottom w:val="0"/>
                  <w:divBdr>
                    <w:top w:val="none" w:sz="0" w:space="0" w:color="auto"/>
                    <w:left w:val="none" w:sz="0" w:space="0" w:color="auto"/>
                    <w:bottom w:val="none" w:sz="0" w:space="0" w:color="auto"/>
                    <w:right w:val="none" w:sz="0" w:space="0" w:color="auto"/>
                  </w:divBdr>
                </w:div>
              </w:divsChild>
            </w:div>
            <w:div w:id="1519418793">
              <w:marLeft w:val="0"/>
              <w:marRight w:val="0"/>
              <w:marTop w:val="0"/>
              <w:marBottom w:val="0"/>
              <w:divBdr>
                <w:top w:val="none" w:sz="0" w:space="0" w:color="auto"/>
                <w:left w:val="none" w:sz="0" w:space="0" w:color="auto"/>
                <w:bottom w:val="none" w:sz="0" w:space="0" w:color="auto"/>
                <w:right w:val="none" w:sz="0" w:space="0" w:color="auto"/>
              </w:divBdr>
              <w:divsChild>
                <w:div w:id="1344627835">
                  <w:marLeft w:val="0"/>
                  <w:marRight w:val="0"/>
                  <w:marTop w:val="0"/>
                  <w:marBottom w:val="0"/>
                  <w:divBdr>
                    <w:top w:val="none" w:sz="0" w:space="0" w:color="auto"/>
                    <w:left w:val="none" w:sz="0" w:space="0" w:color="auto"/>
                    <w:bottom w:val="none" w:sz="0" w:space="0" w:color="auto"/>
                    <w:right w:val="none" w:sz="0" w:space="0" w:color="auto"/>
                  </w:divBdr>
                </w:div>
              </w:divsChild>
            </w:div>
            <w:div w:id="1530871374">
              <w:marLeft w:val="0"/>
              <w:marRight w:val="0"/>
              <w:marTop w:val="0"/>
              <w:marBottom w:val="0"/>
              <w:divBdr>
                <w:top w:val="none" w:sz="0" w:space="0" w:color="auto"/>
                <w:left w:val="none" w:sz="0" w:space="0" w:color="auto"/>
                <w:bottom w:val="none" w:sz="0" w:space="0" w:color="auto"/>
                <w:right w:val="none" w:sz="0" w:space="0" w:color="auto"/>
              </w:divBdr>
              <w:divsChild>
                <w:div w:id="1949310490">
                  <w:marLeft w:val="0"/>
                  <w:marRight w:val="0"/>
                  <w:marTop w:val="0"/>
                  <w:marBottom w:val="0"/>
                  <w:divBdr>
                    <w:top w:val="none" w:sz="0" w:space="0" w:color="auto"/>
                    <w:left w:val="none" w:sz="0" w:space="0" w:color="auto"/>
                    <w:bottom w:val="none" w:sz="0" w:space="0" w:color="auto"/>
                    <w:right w:val="none" w:sz="0" w:space="0" w:color="auto"/>
                  </w:divBdr>
                </w:div>
              </w:divsChild>
            </w:div>
            <w:div w:id="1532181583">
              <w:marLeft w:val="0"/>
              <w:marRight w:val="0"/>
              <w:marTop w:val="0"/>
              <w:marBottom w:val="0"/>
              <w:divBdr>
                <w:top w:val="none" w:sz="0" w:space="0" w:color="auto"/>
                <w:left w:val="none" w:sz="0" w:space="0" w:color="auto"/>
                <w:bottom w:val="none" w:sz="0" w:space="0" w:color="auto"/>
                <w:right w:val="none" w:sz="0" w:space="0" w:color="auto"/>
              </w:divBdr>
              <w:divsChild>
                <w:div w:id="1174026857">
                  <w:marLeft w:val="0"/>
                  <w:marRight w:val="0"/>
                  <w:marTop w:val="0"/>
                  <w:marBottom w:val="0"/>
                  <w:divBdr>
                    <w:top w:val="none" w:sz="0" w:space="0" w:color="auto"/>
                    <w:left w:val="none" w:sz="0" w:space="0" w:color="auto"/>
                    <w:bottom w:val="none" w:sz="0" w:space="0" w:color="auto"/>
                    <w:right w:val="none" w:sz="0" w:space="0" w:color="auto"/>
                  </w:divBdr>
                </w:div>
              </w:divsChild>
            </w:div>
            <w:div w:id="1542935714">
              <w:marLeft w:val="0"/>
              <w:marRight w:val="0"/>
              <w:marTop w:val="0"/>
              <w:marBottom w:val="0"/>
              <w:divBdr>
                <w:top w:val="none" w:sz="0" w:space="0" w:color="auto"/>
                <w:left w:val="none" w:sz="0" w:space="0" w:color="auto"/>
                <w:bottom w:val="none" w:sz="0" w:space="0" w:color="auto"/>
                <w:right w:val="none" w:sz="0" w:space="0" w:color="auto"/>
              </w:divBdr>
              <w:divsChild>
                <w:div w:id="295643822">
                  <w:marLeft w:val="0"/>
                  <w:marRight w:val="0"/>
                  <w:marTop w:val="0"/>
                  <w:marBottom w:val="0"/>
                  <w:divBdr>
                    <w:top w:val="none" w:sz="0" w:space="0" w:color="auto"/>
                    <w:left w:val="none" w:sz="0" w:space="0" w:color="auto"/>
                    <w:bottom w:val="none" w:sz="0" w:space="0" w:color="auto"/>
                    <w:right w:val="none" w:sz="0" w:space="0" w:color="auto"/>
                  </w:divBdr>
                </w:div>
              </w:divsChild>
            </w:div>
            <w:div w:id="1548376372">
              <w:marLeft w:val="0"/>
              <w:marRight w:val="0"/>
              <w:marTop w:val="0"/>
              <w:marBottom w:val="0"/>
              <w:divBdr>
                <w:top w:val="none" w:sz="0" w:space="0" w:color="auto"/>
                <w:left w:val="none" w:sz="0" w:space="0" w:color="auto"/>
                <w:bottom w:val="none" w:sz="0" w:space="0" w:color="auto"/>
                <w:right w:val="none" w:sz="0" w:space="0" w:color="auto"/>
              </w:divBdr>
              <w:divsChild>
                <w:div w:id="1067726948">
                  <w:marLeft w:val="0"/>
                  <w:marRight w:val="0"/>
                  <w:marTop w:val="0"/>
                  <w:marBottom w:val="0"/>
                  <w:divBdr>
                    <w:top w:val="none" w:sz="0" w:space="0" w:color="auto"/>
                    <w:left w:val="none" w:sz="0" w:space="0" w:color="auto"/>
                    <w:bottom w:val="none" w:sz="0" w:space="0" w:color="auto"/>
                    <w:right w:val="none" w:sz="0" w:space="0" w:color="auto"/>
                  </w:divBdr>
                </w:div>
              </w:divsChild>
            </w:div>
            <w:div w:id="1590576535">
              <w:marLeft w:val="0"/>
              <w:marRight w:val="0"/>
              <w:marTop w:val="0"/>
              <w:marBottom w:val="0"/>
              <w:divBdr>
                <w:top w:val="none" w:sz="0" w:space="0" w:color="auto"/>
                <w:left w:val="none" w:sz="0" w:space="0" w:color="auto"/>
                <w:bottom w:val="none" w:sz="0" w:space="0" w:color="auto"/>
                <w:right w:val="none" w:sz="0" w:space="0" w:color="auto"/>
              </w:divBdr>
              <w:divsChild>
                <w:div w:id="237836045">
                  <w:marLeft w:val="0"/>
                  <w:marRight w:val="0"/>
                  <w:marTop w:val="0"/>
                  <w:marBottom w:val="0"/>
                  <w:divBdr>
                    <w:top w:val="none" w:sz="0" w:space="0" w:color="auto"/>
                    <w:left w:val="none" w:sz="0" w:space="0" w:color="auto"/>
                    <w:bottom w:val="none" w:sz="0" w:space="0" w:color="auto"/>
                    <w:right w:val="none" w:sz="0" w:space="0" w:color="auto"/>
                  </w:divBdr>
                </w:div>
              </w:divsChild>
            </w:div>
            <w:div w:id="1615670954">
              <w:marLeft w:val="0"/>
              <w:marRight w:val="0"/>
              <w:marTop w:val="0"/>
              <w:marBottom w:val="0"/>
              <w:divBdr>
                <w:top w:val="none" w:sz="0" w:space="0" w:color="auto"/>
                <w:left w:val="none" w:sz="0" w:space="0" w:color="auto"/>
                <w:bottom w:val="none" w:sz="0" w:space="0" w:color="auto"/>
                <w:right w:val="none" w:sz="0" w:space="0" w:color="auto"/>
              </w:divBdr>
              <w:divsChild>
                <w:div w:id="277952668">
                  <w:marLeft w:val="0"/>
                  <w:marRight w:val="0"/>
                  <w:marTop w:val="0"/>
                  <w:marBottom w:val="0"/>
                  <w:divBdr>
                    <w:top w:val="none" w:sz="0" w:space="0" w:color="auto"/>
                    <w:left w:val="none" w:sz="0" w:space="0" w:color="auto"/>
                    <w:bottom w:val="none" w:sz="0" w:space="0" w:color="auto"/>
                    <w:right w:val="none" w:sz="0" w:space="0" w:color="auto"/>
                  </w:divBdr>
                </w:div>
              </w:divsChild>
            </w:div>
            <w:div w:id="1644196473">
              <w:marLeft w:val="0"/>
              <w:marRight w:val="0"/>
              <w:marTop w:val="0"/>
              <w:marBottom w:val="0"/>
              <w:divBdr>
                <w:top w:val="none" w:sz="0" w:space="0" w:color="auto"/>
                <w:left w:val="none" w:sz="0" w:space="0" w:color="auto"/>
                <w:bottom w:val="none" w:sz="0" w:space="0" w:color="auto"/>
                <w:right w:val="none" w:sz="0" w:space="0" w:color="auto"/>
              </w:divBdr>
              <w:divsChild>
                <w:div w:id="1886215320">
                  <w:marLeft w:val="0"/>
                  <w:marRight w:val="0"/>
                  <w:marTop w:val="0"/>
                  <w:marBottom w:val="0"/>
                  <w:divBdr>
                    <w:top w:val="none" w:sz="0" w:space="0" w:color="auto"/>
                    <w:left w:val="none" w:sz="0" w:space="0" w:color="auto"/>
                    <w:bottom w:val="none" w:sz="0" w:space="0" w:color="auto"/>
                    <w:right w:val="none" w:sz="0" w:space="0" w:color="auto"/>
                  </w:divBdr>
                </w:div>
              </w:divsChild>
            </w:div>
            <w:div w:id="1650862605">
              <w:marLeft w:val="0"/>
              <w:marRight w:val="0"/>
              <w:marTop w:val="0"/>
              <w:marBottom w:val="0"/>
              <w:divBdr>
                <w:top w:val="none" w:sz="0" w:space="0" w:color="auto"/>
                <w:left w:val="none" w:sz="0" w:space="0" w:color="auto"/>
                <w:bottom w:val="none" w:sz="0" w:space="0" w:color="auto"/>
                <w:right w:val="none" w:sz="0" w:space="0" w:color="auto"/>
              </w:divBdr>
              <w:divsChild>
                <w:div w:id="2112240316">
                  <w:marLeft w:val="0"/>
                  <w:marRight w:val="0"/>
                  <w:marTop w:val="0"/>
                  <w:marBottom w:val="0"/>
                  <w:divBdr>
                    <w:top w:val="none" w:sz="0" w:space="0" w:color="auto"/>
                    <w:left w:val="none" w:sz="0" w:space="0" w:color="auto"/>
                    <w:bottom w:val="none" w:sz="0" w:space="0" w:color="auto"/>
                    <w:right w:val="none" w:sz="0" w:space="0" w:color="auto"/>
                  </w:divBdr>
                </w:div>
              </w:divsChild>
            </w:div>
            <w:div w:id="1663703788">
              <w:marLeft w:val="0"/>
              <w:marRight w:val="0"/>
              <w:marTop w:val="0"/>
              <w:marBottom w:val="0"/>
              <w:divBdr>
                <w:top w:val="none" w:sz="0" w:space="0" w:color="auto"/>
                <w:left w:val="none" w:sz="0" w:space="0" w:color="auto"/>
                <w:bottom w:val="none" w:sz="0" w:space="0" w:color="auto"/>
                <w:right w:val="none" w:sz="0" w:space="0" w:color="auto"/>
              </w:divBdr>
              <w:divsChild>
                <w:div w:id="985471324">
                  <w:marLeft w:val="0"/>
                  <w:marRight w:val="0"/>
                  <w:marTop w:val="0"/>
                  <w:marBottom w:val="0"/>
                  <w:divBdr>
                    <w:top w:val="none" w:sz="0" w:space="0" w:color="auto"/>
                    <w:left w:val="none" w:sz="0" w:space="0" w:color="auto"/>
                    <w:bottom w:val="none" w:sz="0" w:space="0" w:color="auto"/>
                    <w:right w:val="none" w:sz="0" w:space="0" w:color="auto"/>
                  </w:divBdr>
                </w:div>
              </w:divsChild>
            </w:div>
            <w:div w:id="1725983125">
              <w:marLeft w:val="0"/>
              <w:marRight w:val="0"/>
              <w:marTop w:val="0"/>
              <w:marBottom w:val="0"/>
              <w:divBdr>
                <w:top w:val="none" w:sz="0" w:space="0" w:color="auto"/>
                <w:left w:val="none" w:sz="0" w:space="0" w:color="auto"/>
                <w:bottom w:val="none" w:sz="0" w:space="0" w:color="auto"/>
                <w:right w:val="none" w:sz="0" w:space="0" w:color="auto"/>
              </w:divBdr>
              <w:divsChild>
                <w:div w:id="1355689076">
                  <w:marLeft w:val="0"/>
                  <w:marRight w:val="0"/>
                  <w:marTop w:val="0"/>
                  <w:marBottom w:val="0"/>
                  <w:divBdr>
                    <w:top w:val="none" w:sz="0" w:space="0" w:color="auto"/>
                    <w:left w:val="none" w:sz="0" w:space="0" w:color="auto"/>
                    <w:bottom w:val="none" w:sz="0" w:space="0" w:color="auto"/>
                    <w:right w:val="none" w:sz="0" w:space="0" w:color="auto"/>
                  </w:divBdr>
                </w:div>
              </w:divsChild>
            </w:div>
            <w:div w:id="1737048700">
              <w:marLeft w:val="0"/>
              <w:marRight w:val="0"/>
              <w:marTop w:val="0"/>
              <w:marBottom w:val="0"/>
              <w:divBdr>
                <w:top w:val="none" w:sz="0" w:space="0" w:color="auto"/>
                <w:left w:val="none" w:sz="0" w:space="0" w:color="auto"/>
                <w:bottom w:val="none" w:sz="0" w:space="0" w:color="auto"/>
                <w:right w:val="none" w:sz="0" w:space="0" w:color="auto"/>
              </w:divBdr>
              <w:divsChild>
                <w:div w:id="1551069061">
                  <w:marLeft w:val="0"/>
                  <w:marRight w:val="0"/>
                  <w:marTop w:val="0"/>
                  <w:marBottom w:val="0"/>
                  <w:divBdr>
                    <w:top w:val="none" w:sz="0" w:space="0" w:color="auto"/>
                    <w:left w:val="none" w:sz="0" w:space="0" w:color="auto"/>
                    <w:bottom w:val="none" w:sz="0" w:space="0" w:color="auto"/>
                    <w:right w:val="none" w:sz="0" w:space="0" w:color="auto"/>
                  </w:divBdr>
                </w:div>
              </w:divsChild>
            </w:div>
            <w:div w:id="1746873756">
              <w:marLeft w:val="0"/>
              <w:marRight w:val="0"/>
              <w:marTop w:val="0"/>
              <w:marBottom w:val="0"/>
              <w:divBdr>
                <w:top w:val="none" w:sz="0" w:space="0" w:color="auto"/>
                <w:left w:val="none" w:sz="0" w:space="0" w:color="auto"/>
                <w:bottom w:val="none" w:sz="0" w:space="0" w:color="auto"/>
                <w:right w:val="none" w:sz="0" w:space="0" w:color="auto"/>
              </w:divBdr>
              <w:divsChild>
                <w:div w:id="468520600">
                  <w:marLeft w:val="0"/>
                  <w:marRight w:val="0"/>
                  <w:marTop w:val="0"/>
                  <w:marBottom w:val="0"/>
                  <w:divBdr>
                    <w:top w:val="none" w:sz="0" w:space="0" w:color="auto"/>
                    <w:left w:val="none" w:sz="0" w:space="0" w:color="auto"/>
                    <w:bottom w:val="none" w:sz="0" w:space="0" w:color="auto"/>
                    <w:right w:val="none" w:sz="0" w:space="0" w:color="auto"/>
                  </w:divBdr>
                </w:div>
              </w:divsChild>
            </w:div>
            <w:div w:id="1749184030">
              <w:marLeft w:val="0"/>
              <w:marRight w:val="0"/>
              <w:marTop w:val="0"/>
              <w:marBottom w:val="0"/>
              <w:divBdr>
                <w:top w:val="none" w:sz="0" w:space="0" w:color="auto"/>
                <w:left w:val="none" w:sz="0" w:space="0" w:color="auto"/>
                <w:bottom w:val="none" w:sz="0" w:space="0" w:color="auto"/>
                <w:right w:val="none" w:sz="0" w:space="0" w:color="auto"/>
              </w:divBdr>
              <w:divsChild>
                <w:div w:id="1024552737">
                  <w:marLeft w:val="0"/>
                  <w:marRight w:val="0"/>
                  <w:marTop w:val="0"/>
                  <w:marBottom w:val="0"/>
                  <w:divBdr>
                    <w:top w:val="none" w:sz="0" w:space="0" w:color="auto"/>
                    <w:left w:val="none" w:sz="0" w:space="0" w:color="auto"/>
                    <w:bottom w:val="none" w:sz="0" w:space="0" w:color="auto"/>
                    <w:right w:val="none" w:sz="0" w:space="0" w:color="auto"/>
                  </w:divBdr>
                </w:div>
              </w:divsChild>
            </w:div>
            <w:div w:id="1764914451">
              <w:marLeft w:val="0"/>
              <w:marRight w:val="0"/>
              <w:marTop w:val="0"/>
              <w:marBottom w:val="0"/>
              <w:divBdr>
                <w:top w:val="none" w:sz="0" w:space="0" w:color="auto"/>
                <w:left w:val="none" w:sz="0" w:space="0" w:color="auto"/>
                <w:bottom w:val="none" w:sz="0" w:space="0" w:color="auto"/>
                <w:right w:val="none" w:sz="0" w:space="0" w:color="auto"/>
              </w:divBdr>
              <w:divsChild>
                <w:div w:id="1839494412">
                  <w:marLeft w:val="0"/>
                  <w:marRight w:val="0"/>
                  <w:marTop w:val="0"/>
                  <w:marBottom w:val="0"/>
                  <w:divBdr>
                    <w:top w:val="none" w:sz="0" w:space="0" w:color="auto"/>
                    <w:left w:val="none" w:sz="0" w:space="0" w:color="auto"/>
                    <w:bottom w:val="none" w:sz="0" w:space="0" w:color="auto"/>
                    <w:right w:val="none" w:sz="0" w:space="0" w:color="auto"/>
                  </w:divBdr>
                </w:div>
              </w:divsChild>
            </w:div>
            <w:div w:id="1794909282">
              <w:marLeft w:val="0"/>
              <w:marRight w:val="0"/>
              <w:marTop w:val="0"/>
              <w:marBottom w:val="0"/>
              <w:divBdr>
                <w:top w:val="none" w:sz="0" w:space="0" w:color="auto"/>
                <w:left w:val="none" w:sz="0" w:space="0" w:color="auto"/>
                <w:bottom w:val="none" w:sz="0" w:space="0" w:color="auto"/>
                <w:right w:val="none" w:sz="0" w:space="0" w:color="auto"/>
              </w:divBdr>
              <w:divsChild>
                <w:div w:id="1459101324">
                  <w:marLeft w:val="0"/>
                  <w:marRight w:val="0"/>
                  <w:marTop w:val="0"/>
                  <w:marBottom w:val="0"/>
                  <w:divBdr>
                    <w:top w:val="none" w:sz="0" w:space="0" w:color="auto"/>
                    <w:left w:val="none" w:sz="0" w:space="0" w:color="auto"/>
                    <w:bottom w:val="none" w:sz="0" w:space="0" w:color="auto"/>
                    <w:right w:val="none" w:sz="0" w:space="0" w:color="auto"/>
                  </w:divBdr>
                </w:div>
              </w:divsChild>
            </w:div>
            <w:div w:id="1820074644">
              <w:marLeft w:val="0"/>
              <w:marRight w:val="0"/>
              <w:marTop w:val="0"/>
              <w:marBottom w:val="0"/>
              <w:divBdr>
                <w:top w:val="none" w:sz="0" w:space="0" w:color="auto"/>
                <w:left w:val="none" w:sz="0" w:space="0" w:color="auto"/>
                <w:bottom w:val="none" w:sz="0" w:space="0" w:color="auto"/>
                <w:right w:val="none" w:sz="0" w:space="0" w:color="auto"/>
              </w:divBdr>
              <w:divsChild>
                <w:div w:id="2002780746">
                  <w:marLeft w:val="0"/>
                  <w:marRight w:val="0"/>
                  <w:marTop w:val="0"/>
                  <w:marBottom w:val="0"/>
                  <w:divBdr>
                    <w:top w:val="none" w:sz="0" w:space="0" w:color="auto"/>
                    <w:left w:val="none" w:sz="0" w:space="0" w:color="auto"/>
                    <w:bottom w:val="none" w:sz="0" w:space="0" w:color="auto"/>
                    <w:right w:val="none" w:sz="0" w:space="0" w:color="auto"/>
                  </w:divBdr>
                </w:div>
              </w:divsChild>
            </w:div>
            <w:div w:id="1844469211">
              <w:marLeft w:val="0"/>
              <w:marRight w:val="0"/>
              <w:marTop w:val="0"/>
              <w:marBottom w:val="0"/>
              <w:divBdr>
                <w:top w:val="none" w:sz="0" w:space="0" w:color="auto"/>
                <w:left w:val="none" w:sz="0" w:space="0" w:color="auto"/>
                <w:bottom w:val="none" w:sz="0" w:space="0" w:color="auto"/>
                <w:right w:val="none" w:sz="0" w:space="0" w:color="auto"/>
              </w:divBdr>
              <w:divsChild>
                <w:div w:id="970746657">
                  <w:marLeft w:val="0"/>
                  <w:marRight w:val="0"/>
                  <w:marTop w:val="0"/>
                  <w:marBottom w:val="0"/>
                  <w:divBdr>
                    <w:top w:val="none" w:sz="0" w:space="0" w:color="auto"/>
                    <w:left w:val="none" w:sz="0" w:space="0" w:color="auto"/>
                    <w:bottom w:val="none" w:sz="0" w:space="0" w:color="auto"/>
                    <w:right w:val="none" w:sz="0" w:space="0" w:color="auto"/>
                  </w:divBdr>
                </w:div>
              </w:divsChild>
            </w:div>
            <w:div w:id="1866822369">
              <w:marLeft w:val="0"/>
              <w:marRight w:val="0"/>
              <w:marTop w:val="0"/>
              <w:marBottom w:val="0"/>
              <w:divBdr>
                <w:top w:val="none" w:sz="0" w:space="0" w:color="auto"/>
                <w:left w:val="none" w:sz="0" w:space="0" w:color="auto"/>
                <w:bottom w:val="none" w:sz="0" w:space="0" w:color="auto"/>
                <w:right w:val="none" w:sz="0" w:space="0" w:color="auto"/>
              </w:divBdr>
              <w:divsChild>
                <w:div w:id="1535075334">
                  <w:marLeft w:val="0"/>
                  <w:marRight w:val="0"/>
                  <w:marTop w:val="0"/>
                  <w:marBottom w:val="0"/>
                  <w:divBdr>
                    <w:top w:val="none" w:sz="0" w:space="0" w:color="auto"/>
                    <w:left w:val="none" w:sz="0" w:space="0" w:color="auto"/>
                    <w:bottom w:val="none" w:sz="0" w:space="0" w:color="auto"/>
                    <w:right w:val="none" w:sz="0" w:space="0" w:color="auto"/>
                  </w:divBdr>
                </w:div>
              </w:divsChild>
            </w:div>
            <w:div w:id="1870413593">
              <w:marLeft w:val="0"/>
              <w:marRight w:val="0"/>
              <w:marTop w:val="0"/>
              <w:marBottom w:val="0"/>
              <w:divBdr>
                <w:top w:val="none" w:sz="0" w:space="0" w:color="auto"/>
                <w:left w:val="none" w:sz="0" w:space="0" w:color="auto"/>
                <w:bottom w:val="none" w:sz="0" w:space="0" w:color="auto"/>
                <w:right w:val="none" w:sz="0" w:space="0" w:color="auto"/>
              </w:divBdr>
              <w:divsChild>
                <w:div w:id="141507331">
                  <w:marLeft w:val="0"/>
                  <w:marRight w:val="0"/>
                  <w:marTop w:val="0"/>
                  <w:marBottom w:val="0"/>
                  <w:divBdr>
                    <w:top w:val="none" w:sz="0" w:space="0" w:color="auto"/>
                    <w:left w:val="none" w:sz="0" w:space="0" w:color="auto"/>
                    <w:bottom w:val="none" w:sz="0" w:space="0" w:color="auto"/>
                    <w:right w:val="none" w:sz="0" w:space="0" w:color="auto"/>
                  </w:divBdr>
                </w:div>
              </w:divsChild>
            </w:div>
            <w:div w:id="1880624450">
              <w:marLeft w:val="0"/>
              <w:marRight w:val="0"/>
              <w:marTop w:val="0"/>
              <w:marBottom w:val="0"/>
              <w:divBdr>
                <w:top w:val="none" w:sz="0" w:space="0" w:color="auto"/>
                <w:left w:val="none" w:sz="0" w:space="0" w:color="auto"/>
                <w:bottom w:val="none" w:sz="0" w:space="0" w:color="auto"/>
                <w:right w:val="none" w:sz="0" w:space="0" w:color="auto"/>
              </w:divBdr>
              <w:divsChild>
                <w:div w:id="454494218">
                  <w:marLeft w:val="0"/>
                  <w:marRight w:val="0"/>
                  <w:marTop w:val="0"/>
                  <w:marBottom w:val="0"/>
                  <w:divBdr>
                    <w:top w:val="none" w:sz="0" w:space="0" w:color="auto"/>
                    <w:left w:val="none" w:sz="0" w:space="0" w:color="auto"/>
                    <w:bottom w:val="none" w:sz="0" w:space="0" w:color="auto"/>
                    <w:right w:val="none" w:sz="0" w:space="0" w:color="auto"/>
                  </w:divBdr>
                </w:div>
              </w:divsChild>
            </w:div>
            <w:div w:id="1896617789">
              <w:marLeft w:val="0"/>
              <w:marRight w:val="0"/>
              <w:marTop w:val="0"/>
              <w:marBottom w:val="0"/>
              <w:divBdr>
                <w:top w:val="none" w:sz="0" w:space="0" w:color="auto"/>
                <w:left w:val="none" w:sz="0" w:space="0" w:color="auto"/>
                <w:bottom w:val="none" w:sz="0" w:space="0" w:color="auto"/>
                <w:right w:val="none" w:sz="0" w:space="0" w:color="auto"/>
              </w:divBdr>
              <w:divsChild>
                <w:div w:id="1378509784">
                  <w:marLeft w:val="0"/>
                  <w:marRight w:val="0"/>
                  <w:marTop w:val="0"/>
                  <w:marBottom w:val="0"/>
                  <w:divBdr>
                    <w:top w:val="none" w:sz="0" w:space="0" w:color="auto"/>
                    <w:left w:val="none" w:sz="0" w:space="0" w:color="auto"/>
                    <w:bottom w:val="none" w:sz="0" w:space="0" w:color="auto"/>
                    <w:right w:val="none" w:sz="0" w:space="0" w:color="auto"/>
                  </w:divBdr>
                </w:div>
              </w:divsChild>
            </w:div>
            <w:div w:id="1901090440">
              <w:marLeft w:val="0"/>
              <w:marRight w:val="0"/>
              <w:marTop w:val="0"/>
              <w:marBottom w:val="0"/>
              <w:divBdr>
                <w:top w:val="none" w:sz="0" w:space="0" w:color="auto"/>
                <w:left w:val="none" w:sz="0" w:space="0" w:color="auto"/>
                <w:bottom w:val="none" w:sz="0" w:space="0" w:color="auto"/>
                <w:right w:val="none" w:sz="0" w:space="0" w:color="auto"/>
              </w:divBdr>
              <w:divsChild>
                <w:div w:id="1506168440">
                  <w:marLeft w:val="0"/>
                  <w:marRight w:val="0"/>
                  <w:marTop w:val="0"/>
                  <w:marBottom w:val="0"/>
                  <w:divBdr>
                    <w:top w:val="none" w:sz="0" w:space="0" w:color="auto"/>
                    <w:left w:val="none" w:sz="0" w:space="0" w:color="auto"/>
                    <w:bottom w:val="none" w:sz="0" w:space="0" w:color="auto"/>
                    <w:right w:val="none" w:sz="0" w:space="0" w:color="auto"/>
                  </w:divBdr>
                </w:div>
              </w:divsChild>
            </w:div>
            <w:div w:id="1907106490">
              <w:marLeft w:val="0"/>
              <w:marRight w:val="0"/>
              <w:marTop w:val="0"/>
              <w:marBottom w:val="0"/>
              <w:divBdr>
                <w:top w:val="none" w:sz="0" w:space="0" w:color="auto"/>
                <w:left w:val="none" w:sz="0" w:space="0" w:color="auto"/>
                <w:bottom w:val="none" w:sz="0" w:space="0" w:color="auto"/>
                <w:right w:val="none" w:sz="0" w:space="0" w:color="auto"/>
              </w:divBdr>
              <w:divsChild>
                <w:div w:id="774641061">
                  <w:marLeft w:val="0"/>
                  <w:marRight w:val="0"/>
                  <w:marTop w:val="0"/>
                  <w:marBottom w:val="0"/>
                  <w:divBdr>
                    <w:top w:val="none" w:sz="0" w:space="0" w:color="auto"/>
                    <w:left w:val="none" w:sz="0" w:space="0" w:color="auto"/>
                    <w:bottom w:val="none" w:sz="0" w:space="0" w:color="auto"/>
                    <w:right w:val="none" w:sz="0" w:space="0" w:color="auto"/>
                  </w:divBdr>
                </w:div>
              </w:divsChild>
            </w:div>
            <w:div w:id="1912109855">
              <w:marLeft w:val="0"/>
              <w:marRight w:val="0"/>
              <w:marTop w:val="0"/>
              <w:marBottom w:val="0"/>
              <w:divBdr>
                <w:top w:val="none" w:sz="0" w:space="0" w:color="auto"/>
                <w:left w:val="none" w:sz="0" w:space="0" w:color="auto"/>
                <w:bottom w:val="none" w:sz="0" w:space="0" w:color="auto"/>
                <w:right w:val="none" w:sz="0" w:space="0" w:color="auto"/>
              </w:divBdr>
              <w:divsChild>
                <w:div w:id="721290693">
                  <w:marLeft w:val="0"/>
                  <w:marRight w:val="0"/>
                  <w:marTop w:val="0"/>
                  <w:marBottom w:val="0"/>
                  <w:divBdr>
                    <w:top w:val="none" w:sz="0" w:space="0" w:color="auto"/>
                    <w:left w:val="none" w:sz="0" w:space="0" w:color="auto"/>
                    <w:bottom w:val="none" w:sz="0" w:space="0" w:color="auto"/>
                    <w:right w:val="none" w:sz="0" w:space="0" w:color="auto"/>
                  </w:divBdr>
                </w:div>
              </w:divsChild>
            </w:div>
            <w:div w:id="1938096433">
              <w:marLeft w:val="0"/>
              <w:marRight w:val="0"/>
              <w:marTop w:val="0"/>
              <w:marBottom w:val="0"/>
              <w:divBdr>
                <w:top w:val="none" w:sz="0" w:space="0" w:color="auto"/>
                <w:left w:val="none" w:sz="0" w:space="0" w:color="auto"/>
                <w:bottom w:val="none" w:sz="0" w:space="0" w:color="auto"/>
                <w:right w:val="none" w:sz="0" w:space="0" w:color="auto"/>
              </w:divBdr>
              <w:divsChild>
                <w:div w:id="1235162573">
                  <w:marLeft w:val="0"/>
                  <w:marRight w:val="0"/>
                  <w:marTop w:val="0"/>
                  <w:marBottom w:val="0"/>
                  <w:divBdr>
                    <w:top w:val="none" w:sz="0" w:space="0" w:color="auto"/>
                    <w:left w:val="none" w:sz="0" w:space="0" w:color="auto"/>
                    <w:bottom w:val="none" w:sz="0" w:space="0" w:color="auto"/>
                    <w:right w:val="none" w:sz="0" w:space="0" w:color="auto"/>
                  </w:divBdr>
                </w:div>
              </w:divsChild>
            </w:div>
            <w:div w:id="1943368897">
              <w:marLeft w:val="0"/>
              <w:marRight w:val="0"/>
              <w:marTop w:val="0"/>
              <w:marBottom w:val="0"/>
              <w:divBdr>
                <w:top w:val="none" w:sz="0" w:space="0" w:color="auto"/>
                <w:left w:val="none" w:sz="0" w:space="0" w:color="auto"/>
                <w:bottom w:val="none" w:sz="0" w:space="0" w:color="auto"/>
                <w:right w:val="none" w:sz="0" w:space="0" w:color="auto"/>
              </w:divBdr>
              <w:divsChild>
                <w:div w:id="1424037359">
                  <w:marLeft w:val="0"/>
                  <w:marRight w:val="0"/>
                  <w:marTop w:val="0"/>
                  <w:marBottom w:val="0"/>
                  <w:divBdr>
                    <w:top w:val="none" w:sz="0" w:space="0" w:color="auto"/>
                    <w:left w:val="none" w:sz="0" w:space="0" w:color="auto"/>
                    <w:bottom w:val="none" w:sz="0" w:space="0" w:color="auto"/>
                    <w:right w:val="none" w:sz="0" w:space="0" w:color="auto"/>
                  </w:divBdr>
                </w:div>
              </w:divsChild>
            </w:div>
            <w:div w:id="1998025950">
              <w:marLeft w:val="0"/>
              <w:marRight w:val="0"/>
              <w:marTop w:val="0"/>
              <w:marBottom w:val="0"/>
              <w:divBdr>
                <w:top w:val="none" w:sz="0" w:space="0" w:color="auto"/>
                <w:left w:val="none" w:sz="0" w:space="0" w:color="auto"/>
                <w:bottom w:val="none" w:sz="0" w:space="0" w:color="auto"/>
                <w:right w:val="none" w:sz="0" w:space="0" w:color="auto"/>
              </w:divBdr>
              <w:divsChild>
                <w:div w:id="1437746347">
                  <w:marLeft w:val="0"/>
                  <w:marRight w:val="0"/>
                  <w:marTop w:val="0"/>
                  <w:marBottom w:val="0"/>
                  <w:divBdr>
                    <w:top w:val="none" w:sz="0" w:space="0" w:color="auto"/>
                    <w:left w:val="none" w:sz="0" w:space="0" w:color="auto"/>
                    <w:bottom w:val="none" w:sz="0" w:space="0" w:color="auto"/>
                    <w:right w:val="none" w:sz="0" w:space="0" w:color="auto"/>
                  </w:divBdr>
                </w:div>
              </w:divsChild>
            </w:div>
            <w:div w:id="2000115750">
              <w:marLeft w:val="0"/>
              <w:marRight w:val="0"/>
              <w:marTop w:val="0"/>
              <w:marBottom w:val="0"/>
              <w:divBdr>
                <w:top w:val="none" w:sz="0" w:space="0" w:color="auto"/>
                <w:left w:val="none" w:sz="0" w:space="0" w:color="auto"/>
                <w:bottom w:val="none" w:sz="0" w:space="0" w:color="auto"/>
                <w:right w:val="none" w:sz="0" w:space="0" w:color="auto"/>
              </w:divBdr>
              <w:divsChild>
                <w:div w:id="1184325415">
                  <w:marLeft w:val="0"/>
                  <w:marRight w:val="0"/>
                  <w:marTop w:val="0"/>
                  <w:marBottom w:val="0"/>
                  <w:divBdr>
                    <w:top w:val="none" w:sz="0" w:space="0" w:color="auto"/>
                    <w:left w:val="none" w:sz="0" w:space="0" w:color="auto"/>
                    <w:bottom w:val="none" w:sz="0" w:space="0" w:color="auto"/>
                    <w:right w:val="none" w:sz="0" w:space="0" w:color="auto"/>
                  </w:divBdr>
                </w:div>
              </w:divsChild>
            </w:div>
            <w:div w:id="2030716097">
              <w:marLeft w:val="0"/>
              <w:marRight w:val="0"/>
              <w:marTop w:val="0"/>
              <w:marBottom w:val="0"/>
              <w:divBdr>
                <w:top w:val="none" w:sz="0" w:space="0" w:color="auto"/>
                <w:left w:val="none" w:sz="0" w:space="0" w:color="auto"/>
                <w:bottom w:val="none" w:sz="0" w:space="0" w:color="auto"/>
                <w:right w:val="none" w:sz="0" w:space="0" w:color="auto"/>
              </w:divBdr>
              <w:divsChild>
                <w:div w:id="1181092784">
                  <w:marLeft w:val="0"/>
                  <w:marRight w:val="0"/>
                  <w:marTop w:val="0"/>
                  <w:marBottom w:val="0"/>
                  <w:divBdr>
                    <w:top w:val="none" w:sz="0" w:space="0" w:color="auto"/>
                    <w:left w:val="none" w:sz="0" w:space="0" w:color="auto"/>
                    <w:bottom w:val="none" w:sz="0" w:space="0" w:color="auto"/>
                    <w:right w:val="none" w:sz="0" w:space="0" w:color="auto"/>
                  </w:divBdr>
                </w:div>
              </w:divsChild>
            </w:div>
            <w:div w:id="2086296421">
              <w:marLeft w:val="0"/>
              <w:marRight w:val="0"/>
              <w:marTop w:val="0"/>
              <w:marBottom w:val="0"/>
              <w:divBdr>
                <w:top w:val="none" w:sz="0" w:space="0" w:color="auto"/>
                <w:left w:val="none" w:sz="0" w:space="0" w:color="auto"/>
                <w:bottom w:val="none" w:sz="0" w:space="0" w:color="auto"/>
                <w:right w:val="none" w:sz="0" w:space="0" w:color="auto"/>
              </w:divBdr>
              <w:divsChild>
                <w:div w:id="141849471">
                  <w:marLeft w:val="0"/>
                  <w:marRight w:val="0"/>
                  <w:marTop w:val="0"/>
                  <w:marBottom w:val="0"/>
                  <w:divBdr>
                    <w:top w:val="none" w:sz="0" w:space="0" w:color="auto"/>
                    <w:left w:val="none" w:sz="0" w:space="0" w:color="auto"/>
                    <w:bottom w:val="none" w:sz="0" w:space="0" w:color="auto"/>
                    <w:right w:val="none" w:sz="0" w:space="0" w:color="auto"/>
                  </w:divBdr>
                </w:div>
              </w:divsChild>
            </w:div>
            <w:div w:id="2104690070">
              <w:marLeft w:val="0"/>
              <w:marRight w:val="0"/>
              <w:marTop w:val="0"/>
              <w:marBottom w:val="0"/>
              <w:divBdr>
                <w:top w:val="none" w:sz="0" w:space="0" w:color="auto"/>
                <w:left w:val="none" w:sz="0" w:space="0" w:color="auto"/>
                <w:bottom w:val="none" w:sz="0" w:space="0" w:color="auto"/>
                <w:right w:val="none" w:sz="0" w:space="0" w:color="auto"/>
              </w:divBdr>
              <w:divsChild>
                <w:div w:id="392581229">
                  <w:marLeft w:val="0"/>
                  <w:marRight w:val="0"/>
                  <w:marTop w:val="0"/>
                  <w:marBottom w:val="0"/>
                  <w:divBdr>
                    <w:top w:val="none" w:sz="0" w:space="0" w:color="auto"/>
                    <w:left w:val="none" w:sz="0" w:space="0" w:color="auto"/>
                    <w:bottom w:val="none" w:sz="0" w:space="0" w:color="auto"/>
                    <w:right w:val="none" w:sz="0" w:space="0" w:color="auto"/>
                  </w:divBdr>
                </w:div>
              </w:divsChild>
            </w:div>
            <w:div w:id="2105416535">
              <w:marLeft w:val="0"/>
              <w:marRight w:val="0"/>
              <w:marTop w:val="0"/>
              <w:marBottom w:val="0"/>
              <w:divBdr>
                <w:top w:val="none" w:sz="0" w:space="0" w:color="auto"/>
                <w:left w:val="none" w:sz="0" w:space="0" w:color="auto"/>
                <w:bottom w:val="none" w:sz="0" w:space="0" w:color="auto"/>
                <w:right w:val="none" w:sz="0" w:space="0" w:color="auto"/>
              </w:divBdr>
              <w:divsChild>
                <w:div w:id="1701124464">
                  <w:marLeft w:val="0"/>
                  <w:marRight w:val="0"/>
                  <w:marTop w:val="0"/>
                  <w:marBottom w:val="0"/>
                  <w:divBdr>
                    <w:top w:val="none" w:sz="0" w:space="0" w:color="auto"/>
                    <w:left w:val="none" w:sz="0" w:space="0" w:color="auto"/>
                    <w:bottom w:val="none" w:sz="0" w:space="0" w:color="auto"/>
                    <w:right w:val="none" w:sz="0" w:space="0" w:color="auto"/>
                  </w:divBdr>
                </w:div>
              </w:divsChild>
            </w:div>
            <w:div w:id="2116435039">
              <w:marLeft w:val="0"/>
              <w:marRight w:val="0"/>
              <w:marTop w:val="0"/>
              <w:marBottom w:val="0"/>
              <w:divBdr>
                <w:top w:val="none" w:sz="0" w:space="0" w:color="auto"/>
                <w:left w:val="none" w:sz="0" w:space="0" w:color="auto"/>
                <w:bottom w:val="none" w:sz="0" w:space="0" w:color="auto"/>
                <w:right w:val="none" w:sz="0" w:space="0" w:color="auto"/>
              </w:divBdr>
              <w:divsChild>
                <w:div w:id="1180394566">
                  <w:marLeft w:val="0"/>
                  <w:marRight w:val="0"/>
                  <w:marTop w:val="0"/>
                  <w:marBottom w:val="0"/>
                  <w:divBdr>
                    <w:top w:val="none" w:sz="0" w:space="0" w:color="auto"/>
                    <w:left w:val="none" w:sz="0" w:space="0" w:color="auto"/>
                    <w:bottom w:val="none" w:sz="0" w:space="0" w:color="auto"/>
                    <w:right w:val="none" w:sz="0" w:space="0" w:color="auto"/>
                  </w:divBdr>
                </w:div>
              </w:divsChild>
            </w:div>
            <w:div w:id="2119983140">
              <w:marLeft w:val="0"/>
              <w:marRight w:val="0"/>
              <w:marTop w:val="0"/>
              <w:marBottom w:val="0"/>
              <w:divBdr>
                <w:top w:val="none" w:sz="0" w:space="0" w:color="auto"/>
                <w:left w:val="none" w:sz="0" w:space="0" w:color="auto"/>
                <w:bottom w:val="none" w:sz="0" w:space="0" w:color="auto"/>
                <w:right w:val="none" w:sz="0" w:space="0" w:color="auto"/>
              </w:divBdr>
              <w:divsChild>
                <w:div w:id="564727565">
                  <w:marLeft w:val="0"/>
                  <w:marRight w:val="0"/>
                  <w:marTop w:val="0"/>
                  <w:marBottom w:val="0"/>
                  <w:divBdr>
                    <w:top w:val="none" w:sz="0" w:space="0" w:color="auto"/>
                    <w:left w:val="none" w:sz="0" w:space="0" w:color="auto"/>
                    <w:bottom w:val="none" w:sz="0" w:space="0" w:color="auto"/>
                    <w:right w:val="none" w:sz="0" w:space="0" w:color="auto"/>
                  </w:divBdr>
                </w:div>
              </w:divsChild>
            </w:div>
            <w:div w:id="2122143840">
              <w:marLeft w:val="0"/>
              <w:marRight w:val="0"/>
              <w:marTop w:val="0"/>
              <w:marBottom w:val="0"/>
              <w:divBdr>
                <w:top w:val="none" w:sz="0" w:space="0" w:color="auto"/>
                <w:left w:val="none" w:sz="0" w:space="0" w:color="auto"/>
                <w:bottom w:val="none" w:sz="0" w:space="0" w:color="auto"/>
                <w:right w:val="none" w:sz="0" w:space="0" w:color="auto"/>
              </w:divBdr>
              <w:divsChild>
                <w:div w:id="235824805">
                  <w:marLeft w:val="0"/>
                  <w:marRight w:val="0"/>
                  <w:marTop w:val="0"/>
                  <w:marBottom w:val="0"/>
                  <w:divBdr>
                    <w:top w:val="none" w:sz="0" w:space="0" w:color="auto"/>
                    <w:left w:val="none" w:sz="0" w:space="0" w:color="auto"/>
                    <w:bottom w:val="none" w:sz="0" w:space="0" w:color="auto"/>
                    <w:right w:val="none" w:sz="0" w:space="0" w:color="auto"/>
                  </w:divBdr>
                </w:div>
              </w:divsChild>
            </w:div>
            <w:div w:id="2136410750">
              <w:marLeft w:val="0"/>
              <w:marRight w:val="0"/>
              <w:marTop w:val="0"/>
              <w:marBottom w:val="0"/>
              <w:divBdr>
                <w:top w:val="none" w:sz="0" w:space="0" w:color="auto"/>
                <w:left w:val="none" w:sz="0" w:space="0" w:color="auto"/>
                <w:bottom w:val="none" w:sz="0" w:space="0" w:color="auto"/>
                <w:right w:val="none" w:sz="0" w:space="0" w:color="auto"/>
              </w:divBdr>
              <w:divsChild>
                <w:div w:id="1791583946">
                  <w:marLeft w:val="0"/>
                  <w:marRight w:val="0"/>
                  <w:marTop w:val="0"/>
                  <w:marBottom w:val="0"/>
                  <w:divBdr>
                    <w:top w:val="none" w:sz="0" w:space="0" w:color="auto"/>
                    <w:left w:val="none" w:sz="0" w:space="0" w:color="auto"/>
                    <w:bottom w:val="none" w:sz="0" w:space="0" w:color="auto"/>
                    <w:right w:val="none" w:sz="0" w:space="0" w:color="auto"/>
                  </w:divBdr>
                </w:div>
              </w:divsChild>
            </w:div>
            <w:div w:id="2145192367">
              <w:marLeft w:val="0"/>
              <w:marRight w:val="0"/>
              <w:marTop w:val="0"/>
              <w:marBottom w:val="0"/>
              <w:divBdr>
                <w:top w:val="none" w:sz="0" w:space="0" w:color="auto"/>
                <w:left w:val="none" w:sz="0" w:space="0" w:color="auto"/>
                <w:bottom w:val="none" w:sz="0" w:space="0" w:color="auto"/>
                <w:right w:val="none" w:sz="0" w:space="0" w:color="auto"/>
              </w:divBdr>
              <w:divsChild>
                <w:div w:id="1161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1268">
          <w:marLeft w:val="0"/>
          <w:marRight w:val="0"/>
          <w:marTop w:val="0"/>
          <w:marBottom w:val="0"/>
          <w:divBdr>
            <w:top w:val="none" w:sz="0" w:space="0" w:color="auto"/>
            <w:left w:val="none" w:sz="0" w:space="0" w:color="auto"/>
            <w:bottom w:val="none" w:sz="0" w:space="0" w:color="auto"/>
            <w:right w:val="none" w:sz="0" w:space="0" w:color="auto"/>
          </w:divBdr>
        </w:div>
        <w:div w:id="1728257649">
          <w:marLeft w:val="-75"/>
          <w:marRight w:val="0"/>
          <w:marTop w:val="30"/>
          <w:marBottom w:val="30"/>
          <w:divBdr>
            <w:top w:val="none" w:sz="0" w:space="0" w:color="auto"/>
            <w:left w:val="none" w:sz="0" w:space="0" w:color="auto"/>
            <w:bottom w:val="none" w:sz="0" w:space="0" w:color="auto"/>
            <w:right w:val="none" w:sz="0" w:space="0" w:color="auto"/>
          </w:divBdr>
          <w:divsChild>
            <w:div w:id="135071316">
              <w:marLeft w:val="0"/>
              <w:marRight w:val="0"/>
              <w:marTop w:val="0"/>
              <w:marBottom w:val="0"/>
              <w:divBdr>
                <w:top w:val="none" w:sz="0" w:space="0" w:color="auto"/>
                <w:left w:val="none" w:sz="0" w:space="0" w:color="auto"/>
                <w:bottom w:val="none" w:sz="0" w:space="0" w:color="auto"/>
                <w:right w:val="none" w:sz="0" w:space="0" w:color="auto"/>
              </w:divBdr>
              <w:divsChild>
                <w:div w:id="2144617894">
                  <w:marLeft w:val="0"/>
                  <w:marRight w:val="0"/>
                  <w:marTop w:val="0"/>
                  <w:marBottom w:val="0"/>
                  <w:divBdr>
                    <w:top w:val="none" w:sz="0" w:space="0" w:color="auto"/>
                    <w:left w:val="none" w:sz="0" w:space="0" w:color="auto"/>
                    <w:bottom w:val="none" w:sz="0" w:space="0" w:color="auto"/>
                    <w:right w:val="none" w:sz="0" w:space="0" w:color="auto"/>
                  </w:divBdr>
                </w:div>
              </w:divsChild>
            </w:div>
            <w:div w:id="405542563">
              <w:marLeft w:val="0"/>
              <w:marRight w:val="0"/>
              <w:marTop w:val="0"/>
              <w:marBottom w:val="0"/>
              <w:divBdr>
                <w:top w:val="none" w:sz="0" w:space="0" w:color="auto"/>
                <w:left w:val="none" w:sz="0" w:space="0" w:color="auto"/>
                <w:bottom w:val="none" w:sz="0" w:space="0" w:color="auto"/>
                <w:right w:val="none" w:sz="0" w:space="0" w:color="auto"/>
              </w:divBdr>
              <w:divsChild>
                <w:div w:id="1387678152">
                  <w:marLeft w:val="0"/>
                  <w:marRight w:val="0"/>
                  <w:marTop w:val="0"/>
                  <w:marBottom w:val="0"/>
                  <w:divBdr>
                    <w:top w:val="none" w:sz="0" w:space="0" w:color="auto"/>
                    <w:left w:val="none" w:sz="0" w:space="0" w:color="auto"/>
                    <w:bottom w:val="none" w:sz="0" w:space="0" w:color="auto"/>
                    <w:right w:val="none" w:sz="0" w:space="0" w:color="auto"/>
                  </w:divBdr>
                </w:div>
              </w:divsChild>
            </w:div>
            <w:div w:id="429398824">
              <w:marLeft w:val="0"/>
              <w:marRight w:val="0"/>
              <w:marTop w:val="0"/>
              <w:marBottom w:val="0"/>
              <w:divBdr>
                <w:top w:val="none" w:sz="0" w:space="0" w:color="auto"/>
                <w:left w:val="none" w:sz="0" w:space="0" w:color="auto"/>
                <w:bottom w:val="none" w:sz="0" w:space="0" w:color="auto"/>
                <w:right w:val="none" w:sz="0" w:space="0" w:color="auto"/>
              </w:divBdr>
              <w:divsChild>
                <w:div w:id="1762215755">
                  <w:marLeft w:val="0"/>
                  <w:marRight w:val="0"/>
                  <w:marTop w:val="0"/>
                  <w:marBottom w:val="0"/>
                  <w:divBdr>
                    <w:top w:val="none" w:sz="0" w:space="0" w:color="auto"/>
                    <w:left w:val="none" w:sz="0" w:space="0" w:color="auto"/>
                    <w:bottom w:val="none" w:sz="0" w:space="0" w:color="auto"/>
                    <w:right w:val="none" w:sz="0" w:space="0" w:color="auto"/>
                  </w:divBdr>
                </w:div>
              </w:divsChild>
            </w:div>
            <w:div w:id="689843779">
              <w:marLeft w:val="0"/>
              <w:marRight w:val="0"/>
              <w:marTop w:val="0"/>
              <w:marBottom w:val="0"/>
              <w:divBdr>
                <w:top w:val="none" w:sz="0" w:space="0" w:color="auto"/>
                <w:left w:val="none" w:sz="0" w:space="0" w:color="auto"/>
                <w:bottom w:val="none" w:sz="0" w:space="0" w:color="auto"/>
                <w:right w:val="none" w:sz="0" w:space="0" w:color="auto"/>
              </w:divBdr>
              <w:divsChild>
                <w:div w:id="1317342126">
                  <w:marLeft w:val="0"/>
                  <w:marRight w:val="0"/>
                  <w:marTop w:val="0"/>
                  <w:marBottom w:val="0"/>
                  <w:divBdr>
                    <w:top w:val="none" w:sz="0" w:space="0" w:color="auto"/>
                    <w:left w:val="none" w:sz="0" w:space="0" w:color="auto"/>
                    <w:bottom w:val="none" w:sz="0" w:space="0" w:color="auto"/>
                    <w:right w:val="none" w:sz="0" w:space="0" w:color="auto"/>
                  </w:divBdr>
                </w:div>
              </w:divsChild>
            </w:div>
            <w:div w:id="695035921">
              <w:marLeft w:val="0"/>
              <w:marRight w:val="0"/>
              <w:marTop w:val="0"/>
              <w:marBottom w:val="0"/>
              <w:divBdr>
                <w:top w:val="none" w:sz="0" w:space="0" w:color="auto"/>
                <w:left w:val="none" w:sz="0" w:space="0" w:color="auto"/>
                <w:bottom w:val="none" w:sz="0" w:space="0" w:color="auto"/>
                <w:right w:val="none" w:sz="0" w:space="0" w:color="auto"/>
              </w:divBdr>
              <w:divsChild>
                <w:div w:id="1543055561">
                  <w:marLeft w:val="0"/>
                  <w:marRight w:val="0"/>
                  <w:marTop w:val="0"/>
                  <w:marBottom w:val="0"/>
                  <w:divBdr>
                    <w:top w:val="none" w:sz="0" w:space="0" w:color="auto"/>
                    <w:left w:val="none" w:sz="0" w:space="0" w:color="auto"/>
                    <w:bottom w:val="none" w:sz="0" w:space="0" w:color="auto"/>
                    <w:right w:val="none" w:sz="0" w:space="0" w:color="auto"/>
                  </w:divBdr>
                </w:div>
              </w:divsChild>
            </w:div>
            <w:div w:id="785349863">
              <w:marLeft w:val="0"/>
              <w:marRight w:val="0"/>
              <w:marTop w:val="0"/>
              <w:marBottom w:val="0"/>
              <w:divBdr>
                <w:top w:val="none" w:sz="0" w:space="0" w:color="auto"/>
                <w:left w:val="none" w:sz="0" w:space="0" w:color="auto"/>
                <w:bottom w:val="none" w:sz="0" w:space="0" w:color="auto"/>
                <w:right w:val="none" w:sz="0" w:space="0" w:color="auto"/>
              </w:divBdr>
              <w:divsChild>
                <w:div w:id="445276358">
                  <w:marLeft w:val="0"/>
                  <w:marRight w:val="0"/>
                  <w:marTop w:val="0"/>
                  <w:marBottom w:val="0"/>
                  <w:divBdr>
                    <w:top w:val="none" w:sz="0" w:space="0" w:color="auto"/>
                    <w:left w:val="none" w:sz="0" w:space="0" w:color="auto"/>
                    <w:bottom w:val="none" w:sz="0" w:space="0" w:color="auto"/>
                    <w:right w:val="none" w:sz="0" w:space="0" w:color="auto"/>
                  </w:divBdr>
                </w:div>
              </w:divsChild>
            </w:div>
            <w:div w:id="875048782">
              <w:marLeft w:val="0"/>
              <w:marRight w:val="0"/>
              <w:marTop w:val="0"/>
              <w:marBottom w:val="0"/>
              <w:divBdr>
                <w:top w:val="none" w:sz="0" w:space="0" w:color="auto"/>
                <w:left w:val="none" w:sz="0" w:space="0" w:color="auto"/>
                <w:bottom w:val="none" w:sz="0" w:space="0" w:color="auto"/>
                <w:right w:val="none" w:sz="0" w:space="0" w:color="auto"/>
              </w:divBdr>
              <w:divsChild>
                <w:div w:id="733892008">
                  <w:marLeft w:val="0"/>
                  <w:marRight w:val="0"/>
                  <w:marTop w:val="0"/>
                  <w:marBottom w:val="0"/>
                  <w:divBdr>
                    <w:top w:val="none" w:sz="0" w:space="0" w:color="auto"/>
                    <w:left w:val="none" w:sz="0" w:space="0" w:color="auto"/>
                    <w:bottom w:val="none" w:sz="0" w:space="0" w:color="auto"/>
                    <w:right w:val="none" w:sz="0" w:space="0" w:color="auto"/>
                  </w:divBdr>
                </w:div>
              </w:divsChild>
            </w:div>
            <w:div w:id="902300128">
              <w:marLeft w:val="0"/>
              <w:marRight w:val="0"/>
              <w:marTop w:val="0"/>
              <w:marBottom w:val="0"/>
              <w:divBdr>
                <w:top w:val="none" w:sz="0" w:space="0" w:color="auto"/>
                <w:left w:val="none" w:sz="0" w:space="0" w:color="auto"/>
                <w:bottom w:val="none" w:sz="0" w:space="0" w:color="auto"/>
                <w:right w:val="none" w:sz="0" w:space="0" w:color="auto"/>
              </w:divBdr>
              <w:divsChild>
                <w:div w:id="872041685">
                  <w:marLeft w:val="0"/>
                  <w:marRight w:val="0"/>
                  <w:marTop w:val="0"/>
                  <w:marBottom w:val="0"/>
                  <w:divBdr>
                    <w:top w:val="none" w:sz="0" w:space="0" w:color="auto"/>
                    <w:left w:val="none" w:sz="0" w:space="0" w:color="auto"/>
                    <w:bottom w:val="none" w:sz="0" w:space="0" w:color="auto"/>
                    <w:right w:val="none" w:sz="0" w:space="0" w:color="auto"/>
                  </w:divBdr>
                </w:div>
              </w:divsChild>
            </w:div>
            <w:div w:id="953556911">
              <w:marLeft w:val="0"/>
              <w:marRight w:val="0"/>
              <w:marTop w:val="0"/>
              <w:marBottom w:val="0"/>
              <w:divBdr>
                <w:top w:val="none" w:sz="0" w:space="0" w:color="auto"/>
                <w:left w:val="none" w:sz="0" w:space="0" w:color="auto"/>
                <w:bottom w:val="none" w:sz="0" w:space="0" w:color="auto"/>
                <w:right w:val="none" w:sz="0" w:space="0" w:color="auto"/>
              </w:divBdr>
              <w:divsChild>
                <w:div w:id="475418628">
                  <w:marLeft w:val="0"/>
                  <w:marRight w:val="0"/>
                  <w:marTop w:val="0"/>
                  <w:marBottom w:val="0"/>
                  <w:divBdr>
                    <w:top w:val="none" w:sz="0" w:space="0" w:color="auto"/>
                    <w:left w:val="none" w:sz="0" w:space="0" w:color="auto"/>
                    <w:bottom w:val="none" w:sz="0" w:space="0" w:color="auto"/>
                    <w:right w:val="none" w:sz="0" w:space="0" w:color="auto"/>
                  </w:divBdr>
                </w:div>
              </w:divsChild>
            </w:div>
            <w:div w:id="962879969">
              <w:marLeft w:val="0"/>
              <w:marRight w:val="0"/>
              <w:marTop w:val="0"/>
              <w:marBottom w:val="0"/>
              <w:divBdr>
                <w:top w:val="none" w:sz="0" w:space="0" w:color="auto"/>
                <w:left w:val="none" w:sz="0" w:space="0" w:color="auto"/>
                <w:bottom w:val="none" w:sz="0" w:space="0" w:color="auto"/>
                <w:right w:val="none" w:sz="0" w:space="0" w:color="auto"/>
              </w:divBdr>
              <w:divsChild>
                <w:div w:id="1747342583">
                  <w:marLeft w:val="0"/>
                  <w:marRight w:val="0"/>
                  <w:marTop w:val="0"/>
                  <w:marBottom w:val="0"/>
                  <w:divBdr>
                    <w:top w:val="none" w:sz="0" w:space="0" w:color="auto"/>
                    <w:left w:val="none" w:sz="0" w:space="0" w:color="auto"/>
                    <w:bottom w:val="none" w:sz="0" w:space="0" w:color="auto"/>
                    <w:right w:val="none" w:sz="0" w:space="0" w:color="auto"/>
                  </w:divBdr>
                </w:div>
              </w:divsChild>
            </w:div>
            <w:div w:id="1317105530">
              <w:marLeft w:val="0"/>
              <w:marRight w:val="0"/>
              <w:marTop w:val="0"/>
              <w:marBottom w:val="0"/>
              <w:divBdr>
                <w:top w:val="none" w:sz="0" w:space="0" w:color="auto"/>
                <w:left w:val="none" w:sz="0" w:space="0" w:color="auto"/>
                <w:bottom w:val="none" w:sz="0" w:space="0" w:color="auto"/>
                <w:right w:val="none" w:sz="0" w:space="0" w:color="auto"/>
              </w:divBdr>
              <w:divsChild>
                <w:div w:id="205874919">
                  <w:marLeft w:val="0"/>
                  <w:marRight w:val="0"/>
                  <w:marTop w:val="0"/>
                  <w:marBottom w:val="0"/>
                  <w:divBdr>
                    <w:top w:val="none" w:sz="0" w:space="0" w:color="auto"/>
                    <w:left w:val="none" w:sz="0" w:space="0" w:color="auto"/>
                    <w:bottom w:val="none" w:sz="0" w:space="0" w:color="auto"/>
                    <w:right w:val="none" w:sz="0" w:space="0" w:color="auto"/>
                  </w:divBdr>
                </w:div>
                <w:div w:id="399795748">
                  <w:marLeft w:val="0"/>
                  <w:marRight w:val="0"/>
                  <w:marTop w:val="0"/>
                  <w:marBottom w:val="0"/>
                  <w:divBdr>
                    <w:top w:val="none" w:sz="0" w:space="0" w:color="auto"/>
                    <w:left w:val="none" w:sz="0" w:space="0" w:color="auto"/>
                    <w:bottom w:val="none" w:sz="0" w:space="0" w:color="auto"/>
                    <w:right w:val="none" w:sz="0" w:space="0" w:color="auto"/>
                  </w:divBdr>
                </w:div>
              </w:divsChild>
            </w:div>
            <w:div w:id="1354652156">
              <w:marLeft w:val="0"/>
              <w:marRight w:val="0"/>
              <w:marTop w:val="0"/>
              <w:marBottom w:val="0"/>
              <w:divBdr>
                <w:top w:val="none" w:sz="0" w:space="0" w:color="auto"/>
                <w:left w:val="none" w:sz="0" w:space="0" w:color="auto"/>
                <w:bottom w:val="none" w:sz="0" w:space="0" w:color="auto"/>
                <w:right w:val="none" w:sz="0" w:space="0" w:color="auto"/>
              </w:divBdr>
              <w:divsChild>
                <w:div w:id="1023477299">
                  <w:marLeft w:val="0"/>
                  <w:marRight w:val="0"/>
                  <w:marTop w:val="0"/>
                  <w:marBottom w:val="0"/>
                  <w:divBdr>
                    <w:top w:val="none" w:sz="0" w:space="0" w:color="auto"/>
                    <w:left w:val="none" w:sz="0" w:space="0" w:color="auto"/>
                    <w:bottom w:val="none" w:sz="0" w:space="0" w:color="auto"/>
                    <w:right w:val="none" w:sz="0" w:space="0" w:color="auto"/>
                  </w:divBdr>
                </w:div>
              </w:divsChild>
            </w:div>
            <w:div w:id="1404833246">
              <w:marLeft w:val="0"/>
              <w:marRight w:val="0"/>
              <w:marTop w:val="0"/>
              <w:marBottom w:val="0"/>
              <w:divBdr>
                <w:top w:val="none" w:sz="0" w:space="0" w:color="auto"/>
                <w:left w:val="none" w:sz="0" w:space="0" w:color="auto"/>
                <w:bottom w:val="none" w:sz="0" w:space="0" w:color="auto"/>
                <w:right w:val="none" w:sz="0" w:space="0" w:color="auto"/>
              </w:divBdr>
              <w:divsChild>
                <w:div w:id="1258058842">
                  <w:marLeft w:val="0"/>
                  <w:marRight w:val="0"/>
                  <w:marTop w:val="0"/>
                  <w:marBottom w:val="0"/>
                  <w:divBdr>
                    <w:top w:val="none" w:sz="0" w:space="0" w:color="auto"/>
                    <w:left w:val="none" w:sz="0" w:space="0" w:color="auto"/>
                    <w:bottom w:val="none" w:sz="0" w:space="0" w:color="auto"/>
                    <w:right w:val="none" w:sz="0" w:space="0" w:color="auto"/>
                  </w:divBdr>
                </w:div>
              </w:divsChild>
            </w:div>
            <w:div w:id="1420366842">
              <w:marLeft w:val="0"/>
              <w:marRight w:val="0"/>
              <w:marTop w:val="0"/>
              <w:marBottom w:val="0"/>
              <w:divBdr>
                <w:top w:val="none" w:sz="0" w:space="0" w:color="auto"/>
                <w:left w:val="none" w:sz="0" w:space="0" w:color="auto"/>
                <w:bottom w:val="none" w:sz="0" w:space="0" w:color="auto"/>
                <w:right w:val="none" w:sz="0" w:space="0" w:color="auto"/>
              </w:divBdr>
              <w:divsChild>
                <w:div w:id="1545873760">
                  <w:marLeft w:val="0"/>
                  <w:marRight w:val="0"/>
                  <w:marTop w:val="0"/>
                  <w:marBottom w:val="0"/>
                  <w:divBdr>
                    <w:top w:val="none" w:sz="0" w:space="0" w:color="auto"/>
                    <w:left w:val="none" w:sz="0" w:space="0" w:color="auto"/>
                    <w:bottom w:val="none" w:sz="0" w:space="0" w:color="auto"/>
                    <w:right w:val="none" w:sz="0" w:space="0" w:color="auto"/>
                  </w:divBdr>
                </w:div>
              </w:divsChild>
            </w:div>
            <w:div w:id="1425415743">
              <w:marLeft w:val="0"/>
              <w:marRight w:val="0"/>
              <w:marTop w:val="0"/>
              <w:marBottom w:val="0"/>
              <w:divBdr>
                <w:top w:val="none" w:sz="0" w:space="0" w:color="auto"/>
                <w:left w:val="none" w:sz="0" w:space="0" w:color="auto"/>
                <w:bottom w:val="none" w:sz="0" w:space="0" w:color="auto"/>
                <w:right w:val="none" w:sz="0" w:space="0" w:color="auto"/>
              </w:divBdr>
              <w:divsChild>
                <w:div w:id="1842349839">
                  <w:marLeft w:val="0"/>
                  <w:marRight w:val="0"/>
                  <w:marTop w:val="0"/>
                  <w:marBottom w:val="0"/>
                  <w:divBdr>
                    <w:top w:val="none" w:sz="0" w:space="0" w:color="auto"/>
                    <w:left w:val="none" w:sz="0" w:space="0" w:color="auto"/>
                    <w:bottom w:val="none" w:sz="0" w:space="0" w:color="auto"/>
                    <w:right w:val="none" w:sz="0" w:space="0" w:color="auto"/>
                  </w:divBdr>
                </w:div>
              </w:divsChild>
            </w:div>
            <w:div w:id="1618637292">
              <w:marLeft w:val="0"/>
              <w:marRight w:val="0"/>
              <w:marTop w:val="0"/>
              <w:marBottom w:val="0"/>
              <w:divBdr>
                <w:top w:val="none" w:sz="0" w:space="0" w:color="auto"/>
                <w:left w:val="none" w:sz="0" w:space="0" w:color="auto"/>
                <w:bottom w:val="none" w:sz="0" w:space="0" w:color="auto"/>
                <w:right w:val="none" w:sz="0" w:space="0" w:color="auto"/>
              </w:divBdr>
              <w:divsChild>
                <w:div w:id="1042949135">
                  <w:marLeft w:val="0"/>
                  <w:marRight w:val="0"/>
                  <w:marTop w:val="0"/>
                  <w:marBottom w:val="0"/>
                  <w:divBdr>
                    <w:top w:val="none" w:sz="0" w:space="0" w:color="auto"/>
                    <w:left w:val="none" w:sz="0" w:space="0" w:color="auto"/>
                    <w:bottom w:val="none" w:sz="0" w:space="0" w:color="auto"/>
                    <w:right w:val="none" w:sz="0" w:space="0" w:color="auto"/>
                  </w:divBdr>
                </w:div>
                <w:div w:id="1510412341">
                  <w:marLeft w:val="0"/>
                  <w:marRight w:val="0"/>
                  <w:marTop w:val="0"/>
                  <w:marBottom w:val="0"/>
                  <w:divBdr>
                    <w:top w:val="none" w:sz="0" w:space="0" w:color="auto"/>
                    <w:left w:val="none" w:sz="0" w:space="0" w:color="auto"/>
                    <w:bottom w:val="none" w:sz="0" w:space="0" w:color="auto"/>
                    <w:right w:val="none" w:sz="0" w:space="0" w:color="auto"/>
                  </w:divBdr>
                </w:div>
              </w:divsChild>
            </w:div>
            <w:div w:id="1727072217">
              <w:marLeft w:val="0"/>
              <w:marRight w:val="0"/>
              <w:marTop w:val="0"/>
              <w:marBottom w:val="0"/>
              <w:divBdr>
                <w:top w:val="none" w:sz="0" w:space="0" w:color="auto"/>
                <w:left w:val="none" w:sz="0" w:space="0" w:color="auto"/>
                <w:bottom w:val="none" w:sz="0" w:space="0" w:color="auto"/>
                <w:right w:val="none" w:sz="0" w:space="0" w:color="auto"/>
              </w:divBdr>
              <w:divsChild>
                <w:div w:id="1467235788">
                  <w:marLeft w:val="0"/>
                  <w:marRight w:val="0"/>
                  <w:marTop w:val="0"/>
                  <w:marBottom w:val="0"/>
                  <w:divBdr>
                    <w:top w:val="none" w:sz="0" w:space="0" w:color="auto"/>
                    <w:left w:val="none" w:sz="0" w:space="0" w:color="auto"/>
                    <w:bottom w:val="none" w:sz="0" w:space="0" w:color="auto"/>
                    <w:right w:val="none" w:sz="0" w:space="0" w:color="auto"/>
                  </w:divBdr>
                </w:div>
              </w:divsChild>
            </w:div>
            <w:div w:id="1811752674">
              <w:marLeft w:val="0"/>
              <w:marRight w:val="0"/>
              <w:marTop w:val="0"/>
              <w:marBottom w:val="0"/>
              <w:divBdr>
                <w:top w:val="none" w:sz="0" w:space="0" w:color="auto"/>
                <w:left w:val="none" w:sz="0" w:space="0" w:color="auto"/>
                <w:bottom w:val="none" w:sz="0" w:space="0" w:color="auto"/>
                <w:right w:val="none" w:sz="0" w:space="0" w:color="auto"/>
              </w:divBdr>
              <w:divsChild>
                <w:div w:id="1560826562">
                  <w:marLeft w:val="0"/>
                  <w:marRight w:val="0"/>
                  <w:marTop w:val="0"/>
                  <w:marBottom w:val="0"/>
                  <w:divBdr>
                    <w:top w:val="none" w:sz="0" w:space="0" w:color="auto"/>
                    <w:left w:val="none" w:sz="0" w:space="0" w:color="auto"/>
                    <w:bottom w:val="none" w:sz="0" w:space="0" w:color="auto"/>
                    <w:right w:val="none" w:sz="0" w:space="0" w:color="auto"/>
                  </w:divBdr>
                </w:div>
              </w:divsChild>
            </w:div>
            <w:div w:id="1826817013">
              <w:marLeft w:val="0"/>
              <w:marRight w:val="0"/>
              <w:marTop w:val="0"/>
              <w:marBottom w:val="0"/>
              <w:divBdr>
                <w:top w:val="none" w:sz="0" w:space="0" w:color="auto"/>
                <w:left w:val="none" w:sz="0" w:space="0" w:color="auto"/>
                <w:bottom w:val="none" w:sz="0" w:space="0" w:color="auto"/>
                <w:right w:val="none" w:sz="0" w:space="0" w:color="auto"/>
              </w:divBdr>
              <w:divsChild>
                <w:div w:id="81731189">
                  <w:marLeft w:val="0"/>
                  <w:marRight w:val="0"/>
                  <w:marTop w:val="0"/>
                  <w:marBottom w:val="0"/>
                  <w:divBdr>
                    <w:top w:val="none" w:sz="0" w:space="0" w:color="auto"/>
                    <w:left w:val="none" w:sz="0" w:space="0" w:color="auto"/>
                    <w:bottom w:val="none" w:sz="0" w:space="0" w:color="auto"/>
                    <w:right w:val="none" w:sz="0" w:space="0" w:color="auto"/>
                  </w:divBdr>
                </w:div>
              </w:divsChild>
            </w:div>
            <w:div w:id="1861045048">
              <w:marLeft w:val="0"/>
              <w:marRight w:val="0"/>
              <w:marTop w:val="0"/>
              <w:marBottom w:val="0"/>
              <w:divBdr>
                <w:top w:val="none" w:sz="0" w:space="0" w:color="auto"/>
                <w:left w:val="none" w:sz="0" w:space="0" w:color="auto"/>
                <w:bottom w:val="none" w:sz="0" w:space="0" w:color="auto"/>
                <w:right w:val="none" w:sz="0" w:space="0" w:color="auto"/>
              </w:divBdr>
              <w:divsChild>
                <w:div w:id="1554005686">
                  <w:marLeft w:val="0"/>
                  <w:marRight w:val="0"/>
                  <w:marTop w:val="0"/>
                  <w:marBottom w:val="0"/>
                  <w:divBdr>
                    <w:top w:val="none" w:sz="0" w:space="0" w:color="auto"/>
                    <w:left w:val="none" w:sz="0" w:space="0" w:color="auto"/>
                    <w:bottom w:val="none" w:sz="0" w:space="0" w:color="auto"/>
                    <w:right w:val="none" w:sz="0" w:space="0" w:color="auto"/>
                  </w:divBdr>
                </w:div>
              </w:divsChild>
            </w:div>
            <w:div w:id="2033679946">
              <w:marLeft w:val="0"/>
              <w:marRight w:val="0"/>
              <w:marTop w:val="0"/>
              <w:marBottom w:val="0"/>
              <w:divBdr>
                <w:top w:val="none" w:sz="0" w:space="0" w:color="auto"/>
                <w:left w:val="none" w:sz="0" w:space="0" w:color="auto"/>
                <w:bottom w:val="none" w:sz="0" w:space="0" w:color="auto"/>
                <w:right w:val="none" w:sz="0" w:space="0" w:color="auto"/>
              </w:divBdr>
              <w:divsChild>
                <w:div w:id="1600328555">
                  <w:marLeft w:val="0"/>
                  <w:marRight w:val="0"/>
                  <w:marTop w:val="0"/>
                  <w:marBottom w:val="0"/>
                  <w:divBdr>
                    <w:top w:val="none" w:sz="0" w:space="0" w:color="auto"/>
                    <w:left w:val="none" w:sz="0" w:space="0" w:color="auto"/>
                    <w:bottom w:val="none" w:sz="0" w:space="0" w:color="auto"/>
                    <w:right w:val="none" w:sz="0" w:space="0" w:color="auto"/>
                  </w:divBdr>
                </w:div>
              </w:divsChild>
            </w:div>
            <w:div w:id="2034720148">
              <w:marLeft w:val="0"/>
              <w:marRight w:val="0"/>
              <w:marTop w:val="0"/>
              <w:marBottom w:val="0"/>
              <w:divBdr>
                <w:top w:val="none" w:sz="0" w:space="0" w:color="auto"/>
                <w:left w:val="none" w:sz="0" w:space="0" w:color="auto"/>
                <w:bottom w:val="none" w:sz="0" w:space="0" w:color="auto"/>
                <w:right w:val="none" w:sz="0" w:space="0" w:color="auto"/>
              </w:divBdr>
              <w:divsChild>
                <w:div w:id="350381450">
                  <w:marLeft w:val="0"/>
                  <w:marRight w:val="0"/>
                  <w:marTop w:val="0"/>
                  <w:marBottom w:val="0"/>
                  <w:divBdr>
                    <w:top w:val="none" w:sz="0" w:space="0" w:color="auto"/>
                    <w:left w:val="none" w:sz="0" w:space="0" w:color="auto"/>
                    <w:bottom w:val="none" w:sz="0" w:space="0" w:color="auto"/>
                    <w:right w:val="none" w:sz="0" w:space="0" w:color="auto"/>
                  </w:divBdr>
                </w:div>
              </w:divsChild>
            </w:div>
            <w:div w:id="2038004606">
              <w:marLeft w:val="0"/>
              <w:marRight w:val="0"/>
              <w:marTop w:val="0"/>
              <w:marBottom w:val="0"/>
              <w:divBdr>
                <w:top w:val="none" w:sz="0" w:space="0" w:color="auto"/>
                <w:left w:val="none" w:sz="0" w:space="0" w:color="auto"/>
                <w:bottom w:val="none" w:sz="0" w:space="0" w:color="auto"/>
                <w:right w:val="none" w:sz="0" w:space="0" w:color="auto"/>
              </w:divBdr>
              <w:divsChild>
                <w:div w:id="316957082">
                  <w:marLeft w:val="0"/>
                  <w:marRight w:val="0"/>
                  <w:marTop w:val="0"/>
                  <w:marBottom w:val="0"/>
                  <w:divBdr>
                    <w:top w:val="none" w:sz="0" w:space="0" w:color="auto"/>
                    <w:left w:val="none" w:sz="0" w:space="0" w:color="auto"/>
                    <w:bottom w:val="none" w:sz="0" w:space="0" w:color="auto"/>
                    <w:right w:val="none" w:sz="0" w:space="0" w:color="auto"/>
                  </w:divBdr>
                </w:div>
              </w:divsChild>
            </w:div>
            <w:div w:id="2058041518">
              <w:marLeft w:val="0"/>
              <w:marRight w:val="0"/>
              <w:marTop w:val="0"/>
              <w:marBottom w:val="0"/>
              <w:divBdr>
                <w:top w:val="none" w:sz="0" w:space="0" w:color="auto"/>
                <w:left w:val="none" w:sz="0" w:space="0" w:color="auto"/>
                <w:bottom w:val="none" w:sz="0" w:space="0" w:color="auto"/>
                <w:right w:val="none" w:sz="0" w:space="0" w:color="auto"/>
              </w:divBdr>
              <w:divsChild>
                <w:div w:id="269122616">
                  <w:marLeft w:val="0"/>
                  <w:marRight w:val="0"/>
                  <w:marTop w:val="0"/>
                  <w:marBottom w:val="0"/>
                  <w:divBdr>
                    <w:top w:val="none" w:sz="0" w:space="0" w:color="auto"/>
                    <w:left w:val="none" w:sz="0" w:space="0" w:color="auto"/>
                    <w:bottom w:val="none" w:sz="0" w:space="0" w:color="auto"/>
                    <w:right w:val="none" w:sz="0" w:space="0" w:color="auto"/>
                  </w:divBdr>
                </w:div>
                <w:div w:id="646206339">
                  <w:marLeft w:val="0"/>
                  <w:marRight w:val="0"/>
                  <w:marTop w:val="0"/>
                  <w:marBottom w:val="0"/>
                  <w:divBdr>
                    <w:top w:val="none" w:sz="0" w:space="0" w:color="auto"/>
                    <w:left w:val="none" w:sz="0" w:space="0" w:color="auto"/>
                    <w:bottom w:val="none" w:sz="0" w:space="0" w:color="auto"/>
                    <w:right w:val="none" w:sz="0" w:space="0" w:color="auto"/>
                  </w:divBdr>
                </w:div>
              </w:divsChild>
            </w:div>
            <w:div w:id="2085715914">
              <w:marLeft w:val="0"/>
              <w:marRight w:val="0"/>
              <w:marTop w:val="0"/>
              <w:marBottom w:val="0"/>
              <w:divBdr>
                <w:top w:val="none" w:sz="0" w:space="0" w:color="auto"/>
                <w:left w:val="none" w:sz="0" w:space="0" w:color="auto"/>
                <w:bottom w:val="none" w:sz="0" w:space="0" w:color="auto"/>
                <w:right w:val="none" w:sz="0" w:space="0" w:color="auto"/>
              </w:divBdr>
              <w:divsChild>
                <w:div w:id="486212597">
                  <w:marLeft w:val="0"/>
                  <w:marRight w:val="0"/>
                  <w:marTop w:val="0"/>
                  <w:marBottom w:val="0"/>
                  <w:divBdr>
                    <w:top w:val="none" w:sz="0" w:space="0" w:color="auto"/>
                    <w:left w:val="none" w:sz="0" w:space="0" w:color="auto"/>
                    <w:bottom w:val="none" w:sz="0" w:space="0" w:color="auto"/>
                    <w:right w:val="none" w:sz="0" w:space="0" w:color="auto"/>
                  </w:divBdr>
                </w:div>
                <w:div w:id="1145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955">
          <w:marLeft w:val="0"/>
          <w:marRight w:val="0"/>
          <w:marTop w:val="0"/>
          <w:marBottom w:val="0"/>
          <w:divBdr>
            <w:top w:val="none" w:sz="0" w:space="0" w:color="auto"/>
            <w:left w:val="none" w:sz="0" w:space="0" w:color="auto"/>
            <w:bottom w:val="none" w:sz="0" w:space="0" w:color="auto"/>
            <w:right w:val="none" w:sz="0" w:space="0" w:color="auto"/>
          </w:divBdr>
        </w:div>
      </w:divsChild>
    </w:div>
    <w:div w:id="737215903">
      <w:bodyDiv w:val="1"/>
      <w:marLeft w:val="0"/>
      <w:marRight w:val="0"/>
      <w:marTop w:val="0"/>
      <w:marBottom w:val="0"/>
      <w:divBdr>
        <w:top w:val="none" w:sz="0" w:space="0" w:color="auto"/>
        <w:left w:val="none" w:sz="0" w:space="0" w:color="auto"/>
        <w:bottom w:val="none" w:sz="0" w:space="0" w:color="auto"/>
        <w:right w:val="none" w:sz="0" w:space="0" w:color="auto"/>
      </w:divBdr>
      <w:divsChild>
        <w:div w:id="37442150">
          <w:marLeft w:val="0"/>
          <w:marRight w:val="0"/>
          <w:marTop w:val="0"/>
          <w:marBottom w:val="0"/>
          <w:divBdr>
            <w:top w:val="none" w:sz="0" w:space="0" w:color="auto"/>
            <w:left w:val="none" w:sz="0" w:space="0" w:color="auto"/>
            <w:bottom w:val="none" w:sz="0" w:space="0" w:color="auto"/>
            <w:right w:val="none" w:sz="0" w:space="0" w:color="auto"/>
          </w:divBdr>
        </w:div>
        <w:div w:id="684285470">
          <w:marLeft w:val="0"/>
          <w:marRight w:val="0"/>
          <w:marTop w:val="0"/>
          <w:marBottom w:val="0"/>
          <w:divBdr>
            <w:top w:val="none" w:sz="0" w:space="0" w:color="auto"/>
            <w:left w:val="none" w:sz="0" w:space="0" w:color="auto"/>
            <w:bottom w:val="none" w:sz="0" w:space="0" w:color="auto"/>
            <w:right w:val="none" w:sz="0" w:space="0" w:color="auto"/>
          </w:divBdr>
        </w:div>
        <w:div w:id="703360391">
          <w:marLeft w:val="0"/>
          <w:marRight w:val="0"/>
          <w:marTop w:val="0"/>
          <w:marBottom w:val="0"/>
          <w:divBdr>
            <w:top w:val="none" w:sz="0" w:space="0" w:color="auto"/>
            <w:left w:val="none" w:sz="0" w:space="0" w:color="auto"/>
            <w:bottom w:val="none" w:sz="0" w:space="0" w:color="auto"/>
            <w:right w:val="none" w:sz="0" w:space="0" w:color="auto"/>
          </w:divBdr>
        </w:div>
        <w:div w:id="880821158">
          <w:marLeft w:val="0"/>
          <w:marRight w:val="0"/>
          <w:marTop w:val="0"/>
          <w:marBottom w:val="0"/>
          <w:divBdr>
            <w:top w:val="none" w:sz="0" w:space="0" w:color="auto"/>
            <w:left w:val="none" w:sz="0" w:space="0" w:color="auto"/>
            <w:bottom w:val="none" w:sz="0" w:space="0" w:color="auto"/>
            <w:right w:val="none" w:sz="0" w:space="0" w:color="auto"/>
          </w:divBdr>
        </w:div>
        <w:div w:id="1020820707">
          <w:marLeft w:val="0"/>
          <w:marRight w:val="0"/>
          <w:marTop w:val="0"/>
          <w:marBottom w:val="0"/>
          <w:divBdr>
            <w:top w:val="none" w:sz="0" w:space="0" w:color="auto"/>
            <w:left w:val="none" w:sz="0" w:space="0" w:color="auto"/>
            <w:bottom w:val="none" w:sz="0" w:space="0" w:color="auto"/>
            <w:right w:val="none" w:sz="0" w:space="0" w:color="auto"/>
          </w:divBdr>
        </w:div>
        <w:div w:id="1082222700">
          <w:marLeft w:val="0"/>
          <w:marRight w:val="0"/>
          <w:marTop w:val="0"/>
          <w:marBottom w:val="0"/>
          <w:divBdr>
            <w:top w:val="none" w:sz="0" w:space="0" w:color="auto"/>
            <w:left w:val="none" w:sz="0" w:space="0" w:color="auto"/>
            <w:bottom w:val="none" w:sz="0" w:space="0" w:color="auto"/>
            <w:right w:val="none" w:sz="0" w:space="0" w:color="auto"/>
          </w:divBdr>
        </w:div>
        <w:div w:id="1111239454">
          <w:marLeft w:val="0"/>
          <w:marRight w:val="0"/>
          <w:marTop w:val="0"/>
          <w:marBottom w:val="0"/>
          <w:divBdr>
            <w:top w:val="none" w:sz="0" w:space="0" w:color="auto"/>
            <w:left w:val="none" w:sz="0" w:space="0" w:color="auto"/>
            <w:bottom w:val="none" w:sz="0" w:space="0" w:color="auto"/>
            <w:right w:val="none" w:sz="0" w:space="0" w:color="auto"/>
          </w:divBdr>
        </w:div>
        <w:div w:id="1165903385">
          <w:marLeft w:val="0"/>
          <w:marRight w:val="0"/>
          <w:marTop w:val="0"/>
          <w:marBottom w:val="0"/>
          <w:divBdr>
            <w:top w:val="none" w:sz="0" w:space="0" w:color="auto"/>
            <w:left w:val="none" w:sz="0" w:space="0" w:color="auto"/>
            <w:bottom w:val="none" w:sz="0" w:space="0" w:color="auto"/>
            <w:right w:val="none" w:sz="0" w:space="0" w:color="auto"/>
          </w:divBdr>
        </w:div>
        <w:div w:id="1383092887">
          <w:marLeft w:val="0"/>
          <w:marRight w:val="0"/>
          <w:marTop w:val="0"/>
          <w:marBottom w:val="0"/>
          <w:divBdr>
            <w:top w:val="none" w:sz="0" w:space="0" w:color="auto"/>
            <w:left w:val="none" w:sz="0" w:space="0" w:color="auto"/>
            <w:bottom w:val="none" w:sz="0" w:space="0" w:color="auto"/>
            <w:right w:val="none" w:sz="0" w:space="0" w:color="auto"/>
          </w:divBdr>
        </w:div>
        <w:div w:id="1704987216">
          <w:marLeft w:val="0"/>
          <w:marRight w:val="0"/>
          <w:marTop w:val="0"/>
          <w:marBottom w:val="0"/>
          <w:divBdr>
            <w:top w:val="none" w:sz="0" w:space="0" w:color="auto"/>
            <w:left w:val="none" w:sz="0" w:space="0" w:color="auto"/>
            <w:bottom w:val="none" w:sz="0" w:space="0" w:color="auto"/>
            <w:right w:val="none" w:sz="0" w:space="0" w:color="auto"/>
          </w:divBdr>
        </w:div>
      </w:divsChild>
    </w:div>
    <w:div w:id="743988524">
      <w:bodyDiv w:val="1"/>
      <w:marLeft w:val="0"/>
      <w:marRight w:val="0"/>
      <w:marTop w:val="0"/>
      <w:marBottom w:val="0"/>
      <w:divBdr>
        <w:top w:val="none" w:sz="0" w:space="0" w:color="auto"/>
        <w:left w:val="none" w:sz="0" w:space="0" w:color="auto"/>
        <w:bottom w:val="none" w:sz="0" w:space="0" w:color="auto"/>
        <w:right w:val="none" w:sz="0" w:space="0" w:color="auto"/>
      </w:divBdr>
      <w:divsChild>
        <w:div w:id="840395644">
          <w:marLeft w:val="0"/>
          <w:marRight w:val="0"/>
          <w:marTop w:val="0"/>
          <w:marBottom w:val="0"/>
          <w:divBdr>
            <w:top w:val="none" w:sz="0" w:space="0" w:color="auto"/>
            <w:left w:val="none" w:sz="0" w:space="0" w:color="auto"/>
            <w:bottom w:val="none" w:sz="0" w:space="0" w:color="auto"/>
            <w:right w:val="none" w:sz="0" w:space="0" w:color="auto"/>
          </w:divBdr>
        </w:div>
        <w:div w:id="878471944">
          <w:marLeft w:val="0"/>
          <w:marRight w:val="0"/>
          <w:marTop w:val="0"/>
          <w:marBottom w:val="0"/>
          <w:divBdr>
            <w:top w:val="none" w:sz="0" w:space="0" w:color="auto"/>
            <w:left w:val="none" w:sz="0" w:space="0" w:color="auto"/>
            <w:bottom w:val="none" w:sz="0" w:space="0" w:color="auto"/>
            <w:right w:val="none" w:sz="0" w:space="0" w:color="auto"/>
          </w:divBdr>
        </w:div>
        <w:div w:id="998967251">
          <w:marLeft w:val="0"/>
          <w:marRight w:val="0"/>
          <w:marTop w:val="0"/>
          <w:marBottom w:val="0"/>
          <w:divBdr>
            <w:top w:val="none" w:sz="0" w:space="0" w:color="auto"/>
            <w:left w:val="none" w:sz="0" w:space="0" w:color="auto"/>
            <w:bottom w:val="none" w:sz="0" w:space="0" w:color="auto"/>
            <w:right w:val="none" w:sz="0" w:space="0" w:color="auto"/>
          </w:divBdr>
        </w:div>
        <w:div w:id="1071193051">
          <w:marLeft w:val="0"/>
          <w:marRight w:val="0"/>
          <w:marTop w:val="0"/>
          <w:marBottom w:val="0"/>
          <w:divBdr>
            <w:top w:val="none" w:sz="0" w:space="0" w:color="auto"/>
            <w:left w:val="none" w:sz="0" w:space="0" w:color="auto"/>
            <w:bottom w:val="none" w:sz="0" w:space="0" w:color="auto"/>
            <w:right w:val="none" w:sz="0" w:space="0" w:color="auto"/>
          </w:divBdr>
        </w:div>
        <w:div w:id="1196886802">
          <w:marLeft w:val="0"/>
          <w:marRight w:val="0"/>
          <w:marTop w:val="0"/>
          <w:marBottom w:val="0"/>
          <w:divBdr>
            <w:top w:val="none" w:sz="0" w:space="0" w:color="auto"/>
            <w:left w:val="none" w:sz="0" w:space="0" w:color="auto"/>
            <w:bottom w:val="none" w:sz="0" w:space="0" w:color="auto"/>
            <w:right w:val="none" w:sz="0" w:space="0" w:color="auto"/>
          </w:divBdr>
          <w:divsChild>
            <w:div w:id="177353366">
              <w:marLeft w:val="-75"/>
              <w:marRight w:val="0"/>
              <w:marTop w:val="30"/>
              <w:marBottom w:val="30"/>
              <w:divBdr>
                <w:top w:val="none" w:sz="0" w:space="0" w:color="auto"/>
                <w:left w:val="none" w:sz="0" w:space="0" w:color="auto"/>
                <w:bottom w:val="none" w:sz="0" w:space="0" w:color="auto"/>
                <w:right w:val="none" w:sz="0" w:space="0" w:color="auto"/>
              </w:divBdr>
              <w:divsChild>
                <w:div w:id="45766893">
                  <w:marLeft w:val="0"/>
                  <w:marRight w:val="0"/>
                  <w:marTop w:val="0"/>
                  <w:marBottom w:val="0"/>
                  <w:divBdr>
                    <w:top w:val="none" w:sz="0" w:space="0" w:color="auto"/>
                    <w:left w:val="none" w:sz="0" w:space="0" w:color="auto"/>
                    <w:bottom w:val="none" w:sz="0" w:space="0" w:color="auto"/>
                    <w:right w:val="none" w:sz="0" w:space="0" w:color="auto"/>
                  </w:divBdr>
                  <w:divsChild>
                    <w:div w:id="225989898">
                      <w:marLeft w:val="0"/>
                      <w:marRight w:val="0"/>
                      <w:marTop w:val="0"/>
                      <w:marBottom w:val="0"/>
                      <w:divBdr>
                        <w:top w:val="none" w:sz="0" w:space="0" w:color="auto"/>
                        <w:left w:val="none" w:sz="0" w:space="0" w:color="auto"/>
                        <w:bottom w:val="none" w:sz="0" w:space="0" w:color="auto"/>
                        <w:right w:val="none" w:sz="0" w:space="0" w:color="auto"/>
                      </w:divBdr>
                    </w:div>
                  </w:divsChild>
                </w:div>
                <w:div w:id="72094815">
                  <w:marLeft w:val="0"/>
                  <w:marRight w:val="0"/>
                  <w:marTop w:val="0"/>
                  <w:marBottom w:val="0"/>
                  <w:divBdr>
                    <w:top w:val="none" w:sz="0" w:space="0" w:color="auto"/>
                    <w:left w:val="none" w:sz="0" w:space="0" w:color="auto"/>
                    <w:bottom w:val="none" w:sz="0" w:space="0" w:color="auto"/>
                    <w:right w:val="none" w:sz="0" w:space="0" w:color="auto"/>
                  </w:divBdr>
                  <w:divsChild>
                    <w:div w:id="1651208297">
                      <w:marLeft w:val="0"/>
                      <w:marRight w:val="0"/>
                      <w:marTop w:val="0"/>
                      <w:marBottom w:val="0"/>
                      <w:divBdr>
                        <w:top w:val="none" w:sz="0" w:space="0" w:color="auto"/>
                        <w:left w:val="none" w:sz="0" w:space="0" w:color="auto"/>
                        <w:bottom w:val="none" w:sz="0" w:space="0" w:color="auto"/>
                        <w:right w:val="none" w:sz="0" w:space="0" w:color="auto"/>
                      </w:divBdr>
                    </w:div>
                  </w:divsChild>
                </w:div>
                <w:div w:id="207844988">
                  <w:marLeft w:val="0"/>
                  <w:marRight w:val="0"/>
                  <w:marTop w:val="0"/>
                  <w:marBottom w:val="0"/>
                  <w:divBdr>
                    <w:top w:val="none" w:sz="0" w:space="0" w:color="auto"/>
                    <w:left w:val="none" w:sz="0" w:space="0" w:color="auto"/>
                    <w:bottom w:val="none" w:sz="0" w:space="0" w:color="auto"/>
                    <w:right w:val="none" w:sz="0" w:space="0" w:color="auto"/>
                  </w:divBdr>
                  <w:divsChild>
                    <w:div w:id="190799966">
                      <w:marLeft w:val="0"/>
                      <w:marRight w:val="0"/>
                      <w:marTop w:val="0"/>
                      <w:marBottom w:val="0"/>
                      <w:divBdr>
                        <w:top w:val="none" w:sz="0" w:space="0" w:color="auto"/>
                        <w:left w:val="none" w:sz="0" w:space="0" w:color="auto"/>
                        <w:bottom w:val="none" w:sz="0" w:space="0" w:color="auto"/>
                        <w:right w:val="none" w:sz="0" w:space="0" w:color="auto"/>
                      </w:divBdr>
                    </w:div>
                  </w:divsChild>
                </w:div>
                <w:div w:id="270361236">
                  <w:marLeft w:val="0"/>
                  <w:marRight w:val="0"/>
                  <w:marTop w:val="0"/>
                  <w:marBottom w:val="0"/>
                  <w:divBdr>
                    <w:top w:val="none" w:sz="0" w:space="0" w:color="auto"/>
                    <w:left w:val="none" w:sz="0" w:space="0" w:color="auto"/>
                    <w:bottom w:val="none" w:sz="0" w:space="0" w:color="auto"/>
                    <w:right w:val="none" w:sz="0" w:space="0" w:color="auto"/>
                  </w:divBdr>
                  <w:divsChild>
                    <w:div w:id="1437095702">
                      <w:marLeft w:val="0"/>
                      <w:marRight w:val="0"/>
                      <w:marTop w:val="0"/>
                      <w:marBottom w:val="0"/>
                      <w:divBdr>
                        <w:top w:val="none" w:sz="0" w:space="0" w:color="auto"/>
                        <w:left w:val="none" w:sz="0" w:space="0" w:color="auto"/>
                        <w:bottom w:val="none" w:sz="0" w:space="0" w:color="auto"/>
                        <w:right w:val="none" w:sz="0" w:space="0" w:color="auto"/>
                      </w:divBdr>
                    </w:div>
                  </w:divsChild>
                </w:div>
                <w:div w:id="315110239">
                  <w:marLeft w:val="0"/>
                  <w:marRight w:val="0"/>
                  <w:marTop w:val="0"/>
                  <w:marBottom w:val="0"/>
                  <w:divBdr>
                    <w:top w:val="none" w:sz="0" w:space="0" w:color="auto"/>
                    <w:left w:val="none" w:sz="0" w:space="0" w:color="auto"/>
                    <w:bottom w:val="none" w:sz="0" w:space="0" w:color="auto"/>
                    <w:right w:val="none" w:sz="0" w:space="0" w:color="auto"/>
                  </w:divBdr>
                  <w:divsChild>
                    <w:div w:id="1813911110">
                      <w:marLeft w:val="0"/>
                      <w:marRight w:val="0"/>
                      <w:marTop w:val="0"/>
                      <w:marBottom w:val="0"/>
                      <w:divBdr>
                        <w:top w:val="none" w:sz="0" w:space="0" w:color="auto"/>
                        <w:left w:val="none" w:sz="0" w:space="0" w:color="auto"/>
                        <w:bottom w:val="none" w:sz="0" w:space="0" w:color="auto"/>
                        <w:right w:val="none" w:sz="0" w:space="0" w:color="auto"/>
                      </w:divBdr>
                    </w:div>
                  </w:divsChild>
                </w:div>
                <w:div w:id="362635879">
                  <w:marLeft w:val="0"/>
                  <w:marRight w:val="0"/>
                  <w:marTop w:val="0"/>
                  <w:marBottom w:val="0"/>
                  <w:divBdr>
                    <w:top w:val="none" w:sz="0" w:space="0" w:color="auto"/>
                    <w:left w:val="none" w:sz="0" w:space="0" w:color="auto"/>
                    <w:bottom w:val="none" w:sz="0" w:space="0" w:color="auto"/>
                    <w:right w:val="none" w:sz="0" w:space="0" w:color="auto"/>
                  </w:divBdr>
                  <w:divsChild>
                    <w:div w:id="1204056349">
                      <w:marLeft w:val="0"/>
                      <w:marRight w:val="0"/>
                      <w:marTop w:val="0"/>
                      <w:marBottom w:val="0"/>
                      <w:divBdr>
                        <w:top w:val="none" w:sz="0" w:space="0" w:color="auto"/>
                        <w:left w:val="none" w:sz="0" w:space="0" w:color="auto"/>
                        <w:bottom w:val="none" w:sz="0" w:space="0" w:color="auto"/>
                        <w:right w:val="none" w:sz="0" w:space="0" w:color="auto"/>
                      </w:divBdr>
                    </w:div>
                  </w:divsChild>
                </w:div>
                <w:div w:id="462119636">
                  <w:marLeft w:val="0"/>
                  <w:marRight w:val="0"/>
                  <w:marTop w:val="0"/>
                  <w:marBottom w:val="0"/>
                  <w:divBdr>
                    <w:top w:val="none" w:sz="0" w:space="0" w:color="auto"/>
                    <w:left w:val="none" w:sz="0" w:space="0" w:color="auto"/>
                    <w:bottom w:val="none" w:sz="0" w:space="0" w:color="auto"/>
                    <w:right w:val="none" w:sz="0" w:space="0" w:color="auto"/>
                  </w:divBdr>
                  <w:divsChild>
                    <w:div w:id="73284863">
                      <w:marLeft w:val="0"/>
                      <w:marRight w:val="0"/>
                      <w:marTop w:val="0"/>
                      <w:marBottom w:val="0"/>
                      <w:divBdr>
                        <w:top w:val="none" w:sz="0" w:space="0" w:color="auto"/>
                        <w:left w:val="none" w:sz="0" w:space="0" w:color="auto"/>
                        <w:bottom w:val="none" w:sz="0" w:space="0" w:color="auto"/>
                        <w:right w:val="none" w:sz="0" w:space="0" w:color="auto"/>
                      </w:divBdr>
                    </w:div>
                  </w:divsChild>
                </w:div>
                <w:div w:id="512065478">
                  <w:marLeft w:val="0"/>
                  <w:marRight w:val="0"/>
                  <w:marTop w:val="0"/>
                  <w:marBottom w:val="0"/>
                  <w:divBdr>
                    <w:top w:val="none" w:sz="0" w:space="0" w:color="auto"/>
                    <w:left w:val="none" w:sz="0" w:space="0" w:color="auto"/>
                    <w:bottom w:val="none" w:sz="0" w:space="0" w:color="auto"/>
                    <w:right w:val="none" w:sz="0" w:space="0" w:color="auto"/>
                  </w:divBdr>
                  <w:divsChild>
                    <w:div w:id="600769674">
                      <w:marLeft w:val="0"/>
                      <w:marRight w:val="0"/>
                      <w:marTop w:val="0"/>
                      <w:marBottom w:val="0"/>
                      <w:divBdr>
                        <w:top w:val="none" w:sz="0" w:space="0" w:color="auto"/>
                        <w:left w:val="none" w:sz="0" w:space="0" w:color="auto"/>
                        <w:bottom w:val="none" w:sz="0" w:space="0" w:color="auto"/>
                        <w:right w:val="none" w:sz="0" w:space="0" w:color="auto"/>
                      </w:divBdr>
                    </w:div>
                  </w:divsChild>
                </w:div>
                <w:div w:id="519708848">
                  <w:marLeft w:val="0"/>
                  <w:marRight w:val="0"/>
                  <w:marTop w:val="0"/>
                  <w:marBottom w:val="0"/>
                  <w:divBdr>
                    <w:top w:val="none" w:sz="0" w:space="0" w:color="auto"/>
                    <w:left w:val="none" w:sz="0" w:space="0" w:color="auto"/>
                    <w:bottom w:val="none" w:sz="0" w:space="0" w:color="auto"/>
                    <w:right w:val="none" w:sz="0" w:space="0" w:color="auto"/>
                  </w:divBdr>
                  <w:divsChild>
                    <w:div w:id="1654017404">
                      <w:marLeft w:val="0"/>
                      <w:marRight w:val="0"/>
                      <w:marTop w:val="0"/>
                      <w:marBottom w:val="0"/>
                      <w:divBdr>
                        <w:top w:val="none" w:sz="0" w:space="0" w:color="auto"/>
                        <w:left w:val="none" w:sz="0" w:space="0" w:color="auto"/>
                        <w:bottom w:val="none" w:sz="0" w:space="0" w:color="auto"/>
                        <w:right w:val="none" w:sz="0" w:space="0" w:color="auto"/>
                      </w:divBdr>
                    </w:div>
                  </w:divsChild>
                </w:div>
                <w:div w:id="666205843">
                  <w:marLeft w:val="0"/>
                  <w:marRight w:val="0"/>
                  <w:marTop w:val="0"/>
                  <w:marBottom w:val="0"/>
                  <w:divBdr>
                    <w:top w:val="none" w:sz="0" w:space="0" w:color="auto"/>
                    <w:left w:val="none" w:sz="0" w:space="0" w:color="auto"/>
                    <w:bottom w:val="none" w:sz="0" w:space="0" w:color="auto"/>
                    <w:right w:val="none" w:sz="0" w:space="0" w:color="auto"/>
                  </w:divBdr>
                  <w:divsChild>
                    <w:div w:id="561255633">
                      <w:marLeft w:val="0"/>
                      <w:marRight w:val="0"/>
                      <w:marTop w:val="0"/>
                      <w:marBottom w:val="0"/>
                      <w:divBdr>
                        <w:top w:val="none" w:sz="0" w:space="0" w:color="auto"/>
                        <w:left w:val="none" w:sz="0" w:space="0" w:color="auto"/>
                        <w:bottom w:val="none" w:sz="0" w:space="0" w:color="auto"/>
                        <w:right w:val="none" w:sz="0" w:space="0" w:color="auto"/>
                      </w:divBdr>
                    </w:div>
                  </w:divsChild>
                </w:div>
                <w:div w:id="789469424">
                  <w:marLeft w:val="0"/>
                  <w:marRight w:val="0"/>
                  <w:marTop w:val="0"/>
                  <w:marBottom w:val="0"/>
                  <w:divBdr>
                    <w:top w:val="none" w:sz="0" w:space="0" w:color="auto"/>
                    <w:left w:val="none" w:sz="0" w:space="0" w:color="auto"/>
                    <w:bottom w:val="none" w:sz="0" w:space="0" w:color="auto"/>
                    <w:right w:val="none" w:sz="0" w:space="0" w:color="auto"/>
                  </w:divBdr>
                  <w:divsChild>
                    <w:div w:id="163204126">
                      <w:marLeft w:val="0"/>
                      <w:marRight w:val="0"/>
                      <w:marTop w:val="0"/>
                      <w:marBottom w:val="0"/>
                      <w:divBdr>
                        <w:top w:val="none" w:sz="0" w:space="0" w:color="auto"/>
                        <w:left w:val="none" w:sz="0" w:space="0" w:color="auto"/>
                        <w:bottom w:val="none" w:sz="0" w:space="0" w:color="auto"/>
                        <w:right w:val="none" w:sz="0" w:space="0" w:color="auto"/>
                      </w:divBdr>
                    </w:div>
                  </w:divsChild>
                </w:div>
                <w:div w:id="797801780">
                  <w:marLeft w:val="0"/>
                  <w:marRight w:val="0"/>
                  <w:marTop w:val="0"/>
                  <w:marBottom w:val="0"/>
                  <w:divBdr>
                    <w:top w:val="none" w:sz="0" w:space="0" w:color="auto"/>
                    <w:left w:val="none" w:sz="0" w:space="0" w:color="auto"/>
                    <w:bottom w:val="none" w:sz="0" w:space="0" w:color="auto"/>
                    <w:right w:val="none" w:sz="0" w:space="0" w:color="auto"/>
                  </w:divBdr>
                  <w:divsChild>
                    <w:div w:id="1325667938">
                      <w:marLeft w:val="0"/>
                      <w:marRight w:val="0"/>
                      <w:marTop w:val="0"/>
                      <w:marBottom w:val="0"/>
                      <w:divBdr>
                        <w:top w:val="none" w:sz="0" w:space="0" w:color="auto"/>
                        <w:left w:val="none" w:sz="0" w:space="0" w:color="auto"/>
                        <w:bottom w:val="none" w:sz="0" w:space="0" w:color="auto"/>
                        <w:right w:val="none" w:sz="0" w:space="0" w:color="auto"/>
                      </w:divBdr>
                    </w:div>
                  </w:divsChild>
                </w:div>
                <w:div w:id="810710707">
                  <w:marLeft w:val="0"/>
                  <w:marRight w:val="0"/>
                  <w:marTop w:val="0"/>
                  <w:marBottom w:val="0"/>
                  <w:divBdr>
                    <w:top w:val="none" w:sz="0" w:space="0" w:color="auto"/>
                    <w:left w:val="none" w:sz="0" w:space="0" w:color="auto"/>
                    <w:bottom w:val="none" w:sz="0" w:space="0" w:color="auto"/>
                    <w:right w:val="none" w:sz="0" w:space="0" w:color="auto"/>
                  </w:divBdr>
                  <w:divsChild>
                    <w:div w:id="314335517">
                      <w:marLeft w:val="0"/>
                      <w:marRight w:val="0"/>
                      <w:marTop w:val="0"/>
                      <w:marBottom w:val="0"/>
                      <w:divBdr>
                        <w:top w:val="none" w:sz="0" w:space="0" w:color="auto"/>
                        <w:left w:val="none" w:sz="0" w:space="0" w:color="auto"/>
                        <w:bottom w:val="none" w:sz="0" w:space="0" w:color="auto"/>
                        <w:right w:val="none" w:sz="0" w:space="0" w:color="auto"/>
                      </w:divBdr>
                    </w:div>
                  </w:divsChild>
                </w:div>
                <w:div w:id="935091963">
                  <w:marLeft w:val="0"/>
                  <w:marRight w:val="0"/>
                  <w:marTop w:val="0"/>
                  <w:marBottom w:val="0"/>
                  <w:divBdr>
                    <w:top w:val="none" w:sz="0" w:space="0" w:color="auto"/>
                    <w:left w:val="none" w:sz="0" w:space="0" w:color="auto"/>
                    <w:bottom w:val="none" w:sz="0" w:space="0" w:color="auto"/>
                    <w:right w:val="none" w:sz="0" w:space="0" w:color="auto"/>
                  </w:divBdr>
                  <w:divsChild>
                    <w:div w:id="986514177">
                      <w:marLeft w:val="0"/>
                      <w:marRight w:val="0"/>
                      <w:marTop w:val="0"/>
                      <w:marBottom w:val="0"/>
                      <w:divBdr>
                        <w:top w:val="none" w:sz="0" w:space="0" w:color="auto"/>
                        <w:left w:val="none" w:sz="0" w:space="0" w:color="auto"/>
                        <w:bottom w:val="none" w:sz="0" w:space="0" w:color="auto"/>
                        <w:right w:val="none" w:sz="0" w:space="0" w:color="auto"/>
                      </w:divBdr>
                    </w:div>
                  </w:divsChild>
                </w:div>
                <w:div w:id="970328454">
                  <w:marLeft w:val="0"/>
                  <w:marRight w:val="0"/>
                  <w:marTop w:val="0"/>
                  <w:marBottom w:val="0"/>
                  <w:divBdr>
                    <w:top w:val="none" w:sz="0" w:space="0" w:color="auto"/>
                    <w:left w:val="none" w:sz="0" w:space="0" w:color="auto"/>
                    <w:bottom w:val="none" w:sz="0" w:space="0" w:color="auto"/>
                    <w:right w:val="none" w:sz="0" w:space="0" w:color="auto"/>
                  </w:divBdr>
                  <w:divsChild>
                    <w:div w:id="902981157">
                      <w:marLeft w:val="0"/>
                      <w:marRight w:val="0"/>
                      <w:marTop w:val="0"/>
                      <w:marBottom w:val="0"/>
                      <w:divBdr>
                        <w:top w:val="none" w:sz="0" w:space="0" w:color="auto"/>
                        <w:left w:val="none" w:sz="0" w:space="0" w:color="auto"/>
                        <w:bottom w:val="none" w:sz="0" w:space="0" w:color="auto"/>
                        <w:right w:val="none" w:sz="0" w:space="0" w:color="auto"/>
                      </w:divBdr>
                    </w:div>
                  </w:divsChild>
                </w:div>
                <w:div w:id="1090737690">
                  <w:marLeft w:val="0"/>
                  <w:marRight w:val="0"/>
                  <w:marTop w:val="0"/>
                  <w:marBottom w:val="0"/>
                  <w:divBdr>
                    <w:top w:val="none" w:sz="0" w:space="0" w:color="auto"/>
                    <w:left w:val="none" w:sz="0" w:space="0" w:color="auto"/>
                    <w:bottom w:val="none" w:sz="0" w:space="0" w:color="auto"/>
                    <w:right w:val="none" w:sz="0" w:space="0" w:color="auto"/>
                  </w:divBdr>
                  <w:divsChild>
                    <w:div w:id="1823228974">
                      <w:marLeft w:val="0"/>
                      <w:marRight w:val="0"/>
                      <w:marTop w:val="0"/>
                      <w:marBottom w:val="0"/>
                      <w:divBdr>
                        <w:top w:val="none" w:sz="0" w:space="0" w:color="auto"/>
                        <w:left w:val="none" w:sz="0" w:space="0" w:color="auto"/>
                        <w:bottom w:val="none" w:sz="0" w:space="0" w:color="auto"/>
                        <w:right w:val="none" w:sz="0" w:space="0" w:color="auto"/>
                      </w:divBdr>
                    </w:div>
                  </w:divsChild>
                </w:div>
                <w:div w:id="1092966952">
                  <w:marLeft w:val="0"/>
                  <w:marRight w:val="0"/>
                  <w:marTop w:val="0"/>
                  <w:marBottom w:val="0"/>
                  <w:divBdr>
                    <w:top w:val="none" w:sz="0" w:space="0" w:color="auto"/>
                    <w:left w:val="none" w:sz="0" w:space="0" w:color="auto"/>
                    <w:bottom w:val="none" w:sz="0" w:space="0" w:color="auto"/>
                    <w:right w:val="none" w:sz="0" w:space="0" w:color="auto"/>
                  </w:divBdr>
                  <w:divsChild>
                    <w:div w:id="1915896034">
                      <w:marLeft w:val="0"/>
                      <w:marRight w:val="0"/>
                      <w:marTop w:val="0"/>
                      <w:marBottom w:val="0"/>
                      <w:divBdr>
                        <w:top w:val="none" w:sz="0" w:space="0" w:color="auto"/>
                        <w:left w:val="none" w:sz="0" w:space="0" w:color="auto"/>
                        <w:bottom w:val="none" w:sz="0" w:space="0" w:color="auto"/>
                        <w:right w:val="none" w:sz="0" w:space="0" w:color="auto"/>
                      </w:divBdr>
                    </w:div>
                  </w:divsChild>
                </w:div>
                <w:div w:id="1095324618">
                  <w:marLeft w:val="0"/>
                  <w:marRight w:val="0"/>
                  <w:marTop w:val="0"/>
                  <w:marBottom w:val="0"/>
                  <w:divBdr>
                    <w:top w:val="none" w:sz="0" w:space="0" w:color="auto"/>
                    <w:left w:val="none" w:sz="0" w:space="0" w:color="auto"/>
                    <w:bottom w:val="none" w:sz="0" w:space="0" w:color="auto"/>
                    <w:right w:val="none" w:sz="0" w:space="0" w:color="auto"/>
                  </w:divBdr>
                  <w:divsChild>
                    <w:div w:id="1248805197">
                      <w:marLeft w:val="0"/>
                      <w:marRight w:val="0"/>
                      <w:marTop w:val="0"/>
                      <w:marBottom w:val="0"/>
                      <w:divBdr>
                        <w:top w:val="none" w:sz="0" w:space="0" w:color="auto"/>
                        <w:left w:val="none" w:sz="0" w:space="0" w:color="auto"/>
                        <w:bottom w:val="none" w:sz="0" w:space="0" w:color="auto"/>
                        <w:right w:val="none" w:sz="0" w:space="0" w:color="auto"/>
                      </w:divBdr>
                    </w:div>
                  </w:divsChild>
                </w:div>
                <w:div w:id="1149324198">
                  <w:marLeft w:val="0"/>
                  <w:marRight w:val="0"/>
                  <w:marTop w:val="0"/>
                  <w:marBottom w:val="0"/>
                  <w:divBdr>
                    <w:top w:val="none" w:sz="0" w:space="0" w:color="auto"/>
                    <w:left w:val="none" w:sz="0" w:space="0" w:color="auto"/>
                    <w:bottom w:val="none" w:sz="0" w:space="0" w:color="auto"/>
                    <w:right w:val="none" w:sz="0" w:space="0" w:color="auto"/>
                  </w:divBdr>
                  <w:divsChild>
                    <w:div w:id="289820512">
                      <w:marLeft w:val="0"/>
                      <w:marRight w:val="0"/>
                      <w:marTop w:val="0"/>
                      <w:marBottom w:val="0"/>
                      <w:divBdr>
                        <w:top w:val="none" w:sz="0" w:space="0" w:color="auto"/>
                        <w:left w:val="none" w:sz="0" w:space="0" w:color="auto"/>
                        <w:bottom w:val="none" w:sz="0" w:space="0" w:color="auto"/>
                        <w:right w:val="none" w:sz="0" w:space="0" w:color="auto"/>
                      </w:divBdr>
                    </w:div>
                  </w:divsChild>
                </w:div>
                <w:div w:id="1161309354">
                  <w:marLeft w:val="0"/>
                  <w:marRight w:val="0"/>
                  <w:marTop w:val="0"/>
                  <w:marBottom w:val="0"/>
                  <w:divBdr>
                    <w:top w:val="none" w:sz="0" w:space="0" w:color="auto"/>
                    <w:left w:val="none" w:sz="0" w:space="0" w:color="auto"/>
                    <w:bottom w:val="none" w:sz="0" w:space="0" w:color="auto"/>
                    <w:right w:val="none" w:sz="0" w:space="0" w:color="auto"/>
                  </w:divBdr>
                  <w:divsChild>
                    <w:div w:id="1712461013">
                      <w:marLeft w:val="0"/>
                      <w:marRight w:val="0"/>
                      <w:marTop w:val="0"/>
                      <w:marBottom w:val="0"/>
                      <w:divBdr>
                        <w:top w:val="none" w:sz="0" w:space="0" w:color="auto"/>
                        <w:left w:val="none" w:sz="0" w:space="0" w:color="auto"/>
                        <w:bottom w:val="none" w:sz="0" w:space="0" w:color="auto"/>
                        <w:right w:val="none" w:sz="0" w:space="0" w:color="auto"/>
                      </w:divBdr>
                    </w:div>
                  </w:divsChild>
                </w:div>
                <w:div w:id="1190870248">
                  <w:marLeft w:val="0"/>
                  <w:marRight w:val="0"/>
                  <w:marTop w:val="0"/>
                  <w:marBottom w:val="0"/>
                  <w:divBdr>
                    <w:top w:val="none" w:sz="0" w:space="0" w:color="auto"/>
                    <w:left w:val="none" w:sz="0" w:space="0" w:color="auto"/>
                    <w:bottom w:val="none" w:sz="0" w:space="0" w:color="auto"/>
                    <w:right w:val="none" w:sz="0" w:space="0" w:color="auto"/>
                  </w:divBdr>
                  <w:divsChild>
                    <w:div w:id="14380315">
                      <w:marLeft w:val="0"/>
                      <w:marRight w:val="0"/>
                      <w:marTop w:val="0"/>
                      <w:marBottom w:val="0"/>
                      <w:divBdr>
                        <w:top w:val="none" w:sz="0" w:space="0" w:color="auto"/>
                        <w:left w:val="none" w:sz="0" w:space="0" w:color="auto"/>
                        <w:bottom w:val="none" w:sz="0" w:space="0" w:color="auto"/>
                        <w:right w:val="none" w:sz="0" w:space="0" w:color="auto"/>
                      </w:divBdr>
                    </w:div>
                  </w:divsChild>
                </w:div>
                <w:div w:id="1312754624">
                  <w:marLeft w:val="0"/>
                  <w:marRight w:val="0"/>
                  <w:marTop w:val="0"/>
                  <w:marBottom w:val="0"/>
                  <w:divBdr>
                    <w:top w:val="none" w:sz="0" w:space="0" w:color="auto"/>
                    <w:left w:val="none" w:sz="0" w:space="0" w:color="auto"/>
                    <w:bottom w:val="none" w:sz="0" w:space="0" w:color="auto"/>
                    <w:right w:val="none" w:sz="0" w:space="0" w:color="auto"/>
                  </w:divBdr>
                  <w:divsChild>
                    <w:div w:id="4482754">
                      <w:marLeft w:val="0"/>
                      <w:marRight w:val="0"/>
                      <w:marTop w:val="0"/>
                      <w:marBottom w:val="0"/>
                      <w:divBdr>
                        <w:top w:val="none" w:sz="0" w:space="0" w:color="auto"/>
                        <w:left w:val="none" w:sz="0" w:space="0" w:color="auto"/>
                        <w:bottom w:val="none" w:sz="0" w:space="0" w:color="auto"/>
                        <w:right w:val="none" w:sz="0" w:space="0" w:color="auto"/>
                      </w:divBdr>
                    </w:div>
                  </w:divsChild>
                </w:div>
                <w:div w:id="1349680530">
                  <w:marLeft w:val="0"/>
                  <w:marRight w:val="0"/>
                  <w:marTop w:val="0"/>
                  <w:marBottom w:val="0"/>
                  <w:divBdr>
                    <w:top w:val="none" w:sz="0" w:space="0" w:color="auto"/>
                    <w:left w:val="none" w:sz="0" w:space="0" w:color="auto"/>
                    <w:bottom w:val="none" w:sz="0" w:space="0" w:color="auto"/>
                    <w:right w:val="none" w:sz="0" w:space="0" w:color="auto"/>
                  </w:divBdr>
                  <w:divsChild>
                    <w:div w:id="1648319043">
                      <w:marLeft w:val="0"/>
                      <w:marRight w:val="0"/>
                      <w:marTop w:val="0"/>
                      <w:marBottom w:val="0"/>
                      <w:divBdr>
                        <w:top w:val="none" w:sz="0" w:space="0" w:color="auto"/>
                        <w:left w:val="none" w:sz="0" w:space="0" w:color="auto"/>
                        <w:bottom w:val="none" w:sz="0" w:space="0" w:color="auto"/>
                        <w:right w:val="none" w:sz="0" w:space="0" w:color="auto"/>
                      </w:divBdr>
                    </w:div>
                    <w:div w:id="1983339362">
                      <w:marLeft w:val="0"/>
                      <w:marRight w:val="0"/>
                      <w:marTop w:val="0"/>
                      <w:marBottom w:val="0"/>
                      <w:divBdr>
                        <w:top w:val="none" w:sz="0" w:space="0" w:color="auto"/>
                        <w:left w:val="none" w:sz="0" w:space="0" w:color="auto"/>
                        <w:bottom w:val="none" w:sz="0" w:space="0" w:color="auto"/>
                        <w:right w:val="none" w:sz="0" w:space="0" w:color="auto"/>
                      </w:divBdr>
                    </w:div>
                  </w:divsChild>
                </w:div>
                <w:div w:id="1461993405">
                  <w:marLeft w:val="0"/>
                  <w:marRight w:val="0"/>
                  <w:marTop w:val="0"/>
                  <w:marBottom w:val="0"/>
                  <w:divBdr>
                    <w:top w:val="none" w:sz="0" w:space="0" w:color="auto"/>
                    <w:left w:val="none" w:sz="0" w:space="0" w:color="auto"/>
                    <w:bottom w:val="none" w:sz="0" w:space="0" w:color="auto"/>
                    <w:right w:val="none" w:sz="0" w:space="0" w:color="auto"/>
                  </w:divBdr>
                  <w:divsChild>
                    <w:div w:id="1351642095">
                      <w:marLeft w:val="0"/>
                      <w:marRight w:val="0"/>
                      <w:marTop w:val="0"/>
                      <w:marBottom w:val="0"/>
                      <w:divBdr>
                        <w:top w:val="none" w:sz="0" w:space="0" w:color="auto"/>
                        <w:left w:val="none" w:sz="0" w:space="0" w:color="auto"/>
                        <w:bottom w:val="none" w:sz="0" w:space="0" w:color="auto"/>
                        <w:right w:val="none" w:sz="0" w:space="0" w:color="auto"/>
                      </w:divBdr>
                    </w:div>
                  </w:divsChild>
                </w:div>
                <w:div w:id="1649361498">
                  <w:marLeft w:val="0"/>
                  <w:marRight w:val="0"/>
                  <w:marTop w:val="0"/>
                  <w:marBottom w:val="0"/>
                  <w:divBdr>
                    <w:top w:val="none" w:sz="0" w:space="0" w:color="auto"/>
                    <w:left w:val="none" w:sz="0" w:space="0" w:color="auto"/>
                    <w:bottom w:val="none" w:sz="0" w:space="0" w:color="auto"/>
                    <w:right w:val="none" w:sz="0" w:space="0" w:color="auto"/>
                  </w:divBdr>
                  <w:divsChild>
                    <w:div w:id="428477316">
                      <w:marLeft w:val="0"/>
                      <w:marRight w:val="0"/>
                      <w:marTop w:val="0"/>
                      <w:marBottom w:val="0"/>
                      <w:divBdr>
                        <w:top w:val="none" w:sz="0" w:space="0" w:color="auto"/>
                        <w:left w:val="none" w:sz="0" w:space="0" w:color="auto"/>
                        <w:bottom w:val="none" w:sz="0" w:space="0" w:color="auto"/>
                        <w:right w:val="none" w:sz="0" w:space="0" w:color="auto"/>
                      </w:divBdr>
                    </w:div>
                  </w:divsChild>
                </w:div>
                <w:div w:id="1662611190">
                  <w:marLeft w:val="0"/>
                  <w:marRight w:val="0"/>
                  <w:marTop w:val="0"/>
                  <w:marBottom w:val="0"/>
                  <w:divBdr>
                    <w:top w:val="none" w:sz="0" w:space="0" w:color="auto"/>
                    <w:left w:val="none" w:sz="0" w:space="0" w:color="auto"/>
                    <w:bottom w:val="none" w:sz="0" w:space="0" w:color="auto"/>
                    <w:right w:val="none" w:sz="0" w:space="0" w:color="auto"/>
                  </w:divBdr>
                  <w:divsChild>
                    <w:div w:id="1079328518">
                      <w:marLeft w:val="0"/>
                      <w:marRight w:val="0"/>
                      <w:marTop w:val="0"/>
                      <w:marBottom w:val="0"/>
                      <w:divBdr>
                        <w:top w:val="none" w:sz="0" w:space="0" w:color="auto"/>
                        <w:left w:val="none" w:sz="0" w:space="0" w:color="auto"/>
                        <w:bottom w:val="none" w:sz="0" w:space="0" w:color="auto"/>
                        <w:right w:val="none" w:sz="0" w:space="0" w:color="auto"/>
                      </w:divBdr>
                    </w:div>
                  </w:divsChild>
                </w:div>
                <w:div w:id="1700277969">
                  <w:marLeft w:val="0"/>
                  <w:marRight w:val="0"/>
                  <w:marTop w:val="0"/>
                  <w:marBottom w:val="0"/>
                  <w:divBdr>
                    <w:top w:val="none" w:sz="0" w:space="0" w:color="auto"/>
                    <w:left w:val="none" w:sz="0" w:space="0" w:color="auto"/>
                    <w:bottom w:val="none" w:sz="0" w:space="0" w:color="auto"/>
                    <w:right w:val="none" w:sz="0" w:space="0" w:color="auto"/>
                  </w:divBdr>
                  <w:divsChild>
                    <w:div w:id="396562129">
                      <w:marLeft w:val="0"/>
                      <w:marRight w:val="0"/>
                      <w:marTop w:val="0"/>
                      <w:marBottom w:val="0"/>
                      <w:divBdr>
                        <w:top w:val="none" w:sz="0" w:space="0" w:color="auto"/>
                        <w:left w:val="none" w:sz="0" w:space="0" w:color="auto"/>
                        <w:bottom w:val="none" w:sz="0" w:space="0" w:color="auto"/>
                        <w:right w:val="none" w:sz="0" w:space="0" w:color="auto"/>
                      </w:divBdr>
                    </w:div>
                  </w:divsChild>
                </w:div>
                <w:div w:id="1805999230">
                  <w:marLeft w:val="0"/>
                  <w:marRight w:val="0"/>
                  <w:marTop w:val="0"/>
                  <w:marBottom w:val="0"/>
                  <w:divBdr>
                    <w:top w:val="none" w:sz="0" w:space="0" w:color="auto"/>
                    <w:left w:val="none" w:sz="0" w:space="0" w:color="auto"/>
                    <w:bottom w:val="none" w:sz="0" w:space="0" w:color="auto"/>
                    <w:right w:val="none" w:sz="0" w:space="0" w:color="auto"/>
                  </w:divBdr>
                  <w:divsChild>
                    <w:div w:id="1739523148">
                      <w:marLeft w:val="0"/>
                      <w:marRight w:val="0"/>
                      <w:marTop w:val="0"/>
                      <w:marBottom w:val="0"/>
                      <w:divBdr>
                        <w:top w:val="none" w:sz="0" w:space="0" w:color="auto"/>
                        <w:left w:val="none" w:sz="0" w:space="0" w:color="auto"/>
                        <w:bottom w:val="none" w:sz="0" w:space="0" w:color="auto"/>
                        <w:right w:val="none" w:sz="0" w:space="0" w:color="auto"/>
                      </w:divBdr>
                    </w:div>
                  </w:divsChild>
                </w:div>
                <w:div w:id="1828128204">
                  <w:marLeft w:val="0"/>
                  <w:marRight w:val="0"/>
                  <w:marTop w:val="0"/>
                  <w:marBottom w:val="0"/>
                  <w:divBdr>
                    <w:top w:val="none" w:sz="0" w:space="0" w:color="auto"/>
                    <w:left w:val="none" w:sz="0" w:space="0" w:color="auto"/>
                    <w:bottom w:val="none" w:sz="0" w:space="0" w:color="auto"/>
                    <w:right w:val="none" w:sz="0" w:space="0" w:color="auto"/>
                  </w:divBdr>
                  <w:divsChild>
                    <w:div w:id="584921935">
                      <w:marLeft w:val="0"/>
                      <w:marRight w:val="0"/>
                      <w:marTop w:val="0"/>
                      <w:marBottom w:val="0"/>
                      <w:divBdr>
                        <w:top w:val="none" w:sz="0" w:space="0" w:color="auto"/>
                        <w:left w:val="none" w:sz="0" w:space="0" w:color="auto"/>
                        <w:bottom w:val="none" w:sz="0" w:space="0" w:color="auto"/>
                        <w:right w:val="none" w:sz="0" w:space="0" w:color="auto"/>
                      </w:divBdr>
                    </w:div>
                  </w:divsChild>
                </w:div>
                <w:div w:id="1906720892">
                  <w:marLeft w:val="0"/>
                  <w:marRight w:val="0"/>
                  <w:marTop w:val="0"/>
                  <w:marBottom w:val="0"/>
                  <w:divBdr>
                    <w:top w:val="none" w:sz="0" w:space="0" w:color="auto"/>
                    <w:left w:val="none" w:sz="0" w:space="0" w:color="auto"/>
                    <w:bottom w:val="none" w:sz="0" w:space="0" w:color="auto"/>
                    <w:right w:val="none" w:sz="0" w:space="0" w:color="auto"/>
                  </w:divBdr>
                  <w:divsChild>
                    <w:div w:id="2039618958">
                      <w:marLeft w:val="0"/>
                      <w:marRight w:val="0"/>
                      <w:marTop w:val="0"/>
                      <w:marBottom w:val="0"/>
                      <w:divBdr>
                        <w:top w:val="none" w:sz="0" w:space="0" w:color="auto"/>
                        <w:left w:val="none" w:sz="0" w:space="0" w:color="auto"/>
                        <w:bottom w:val="none" w:sz="0" w:space="0" w:color="auto"/>
                        <w:right w:val="none" w:sz="0" w:space="0" w:color="auto"/>
                      </w:divBdr>
                    </w:div>
                  </w:divsChild>
                </w:div>
                <w:div w:id="1932350746">
                  <w:marLeft w:val="0"/>
                  <w:marRight w:val="0"/>
                  <w:marTop w:val="0"/>
                  <w:marBottom w:val="0"/>
                  <w:divBdr>
                    <w:top w:val="none" w:sz="0" w:space="0" w:color="auto"/>
                    <w:left w:val="none" w:sz="0" w:space="0" w:color="auto"/>
                    <w:bottom w:val="none" w:sz="0" w:space="0" w:color="auto"/>
                    <w:right w:val="none" w:sz="0" w:space="0" w:color="auto"/>
                  </w:divBdr>
                  <w:divsChild>
                    <w:div w:id="55127720">
                      <w:marLeft w:val="0"/>
                      <w:marRight w:val="0"/>
                      <w:marTop w:val="0"/>
                      <w:marBottom w:val="0"/>
                      <w:divBdr>
                        <w:top w:val="none" w:sz="0" w:space="0" w:color="auto"/>
                        <w:left w:val="none" w:sz="0" w:space="0" w:color="auto"/>
                        <w:bottom w:val="none" w:sz="0" w:space="0" w:color="auto"/>
                        <w:right w:val="none" w:sz="0" w:space="0" w:color="auto"/>
                      </w:divBdr>
                    </w:div>
                  </w:divsChild>
                </w:div>
                <w:div w:id="1956398419">
                  <w:marLeft w:val="0"/>
                  <w:marRight w:val="0"/>
                  <w:marTop w:val="0"/>
                  <w:marBottom w:val="0"/>
                  <w:divBdr>
                    <w:top w:val="none" w:sz="0" w:space="0" w:color="auto"/>
                    <w:left w:val="none" w:sz="0" w:space="0" w:color="auto"/>
                    <w:bottom w:val="none" w:sz="0" w:space="0" w:color="auto"/>
                    <w:right w:val="none" w:sz="0" w:space="0" w:color="auto"/>
                  </w:divBdr>
                  <w:divsChild>
                    <w:div w:id="492179914">
                      <w:marLeft w:val="0"/>
                      <w:marRight w:val="0"/>
                      <w:marTop w:val="0"/>
                      <w:marBottom w:val="0"/>
                      <w:divBdr>
                        <w:top w:val="none" w:sz="0" w:space="0" w:color="auto"/>
                        <w:left w:val="none" w:sz="0" w:space="0" w:color="auto"/>
                        <w:bottom w:val="none" w:sz="0" w:space="0" w:color="auto"/>
                        <w:right w:val="none" w:sz="0" w:space="0" w:color="auto"/>
                      </w:divBdr>
                    </w:div>
                  </w:divsChild>
                </w:div>
                <w:div w:id="2039309758">
                  <w:marLeft w:val="0"/>
                  <w:marRight w:val="0"/>
                  <w:marTop w:val="0"/>
                  <w:marBottom w:val="0"/>
                  <w:divBdr>
                    <w:top w:val="none" w:sz="0" w:space="0" w:color="auto"/>
                    <w:left w:val="none" w:sz="0" w:space="0" w:color="auto"/>
                    <w:bottom w:val="none" w:sz="0" w:space="0" w:color="auto"/>
                    <w:right w:val="none" w:sz="0" w:space="0" w:color="auto"/>
                  </w:divBdr>
                  <w:divsChild>
                    <w:div w:id="6317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4346">
          <w:marLeft w:val="0"/>
          <w:marRight w:val="0"/>
          <w:marTop w:val="0"/>
          <w:marBottom w:val="0"/>
          <w:divBdr>
            <w:top w:val="none" w:sz="0" w:space="0" w:color="auto"/>
            <w:left w:val="none" w:sz="0" w:space="0" w:color="auto"/>
            <w:bottom w:val="none" w:sz="0" w:space="0" w:color="auto"/>
            <w:right w:val="none" w:sz="0" w:space="0" w:color="auto"/>
          </w:divBdr>
        </w:div>
      </w:divsChild>
    </w:div>
    <w:div w:id="801583187">
      <w:bodyDiv w:val="1"/>
      <w:marLeft w:val="0"/>
      <w:marRight w:val="0"/>
      <w:marTop w:val="0"/>
      <w:marBottom w:val="0"/>
      <w:divBdr>
        <w:top w:val="none" w:sz="0" w:space="0" w:color="auto"/>
        <w:left w:val="none" w:sz="0" w:space="0" w:color="auto"/>
        <w:bottom w:val="none" w:sz="0" w:space="0" w:color="auto"/>
        <w:right w:val="none" w:sz="0" w:space="0" w:color="auto"/>
      </w:divBdr>
      <w:divsChild>
        <w:div w:id="322975495">
          <w:marLeft w:val="0"/>
          <w:marRight w:val="0"/>
          <w:marTop w:val="0"/>
          <w:marBottom w:val="0"/>
          <w:divBdr>
            <w:top w:val="none" w:sz="0" w:space="0" w:color="auto"/>
            <w:left w:val="none" w:sz="0" w:space="0" w:color="auto"/>
            <w:bottom w:val="none" w:sz="0" w:space="0" w:color="auto"/>
            <w:right w:val="none" w:sz="0" w:space="0" w:color="auto"/>
          </w:divBdr>
        </w:div>
        <w:div w:id="680813151">
          <w:marLeft w:val="0"/>
          <w:marRight w:val="0"/>
          <w:marTop w:val="0"/>
          <w:marBottom w:val="0"/>
          <w:divBdr>
            <w:top w:val="none" w:sz="0" w:space="0" w:color="auto"/>
            <w:left w:val="none" w:sz="0" w:space="0" w:color="auto"/>
            <w:bottom w:val="none" w:sz="0" w:space="0" w:color="auto"/>
            <w:right w:val="none" w:sz="0" w:space="0" w:color="auto"/>
          </w:divBdr>
        </w:div>
        <w:div w:id="2053114682">
          <w:marLeft w:val="0"/>
          <w:marRight w:val="0"/>
          <w:marTop w:val="0"/>
          <w:marBottom w:val="0"/>
          <w:divBdr>
            <w:top w:val="none" w:sz="0" w:space="0" w:color="auto"/>
            <w:left w:val="none" w:sz="0" w:space="0" w:color="auto"/>
            <w:bottom w:val="none" w:sz="0" w:space="0" w:color="auto"/>
            <w:right w:val="none" w:sz="0" w:space="0" w:color="auto"/>
          </w:divBdr>
          <w:divsChild>
            <w:div w:id="352145837">
              <w:marLeft w:val="-75"/>
              <w:marRight w:val="0"/>
              <w:marTop w:val="30"/>
              <w:marBottom w:val="30"/>
              <w:divBdr>
                <w:top w:val="none" w:sz="0" w:space="0" w:color="auto"/>
                <w:left w:val="none" w:sz="0" w:space="0" w:color="auto"/>
                <w:bottom w:val="none" w:sz="0" w:space="0" w:color="auto"/>
                <w:right w:val="none" w:sz="0" w:space="0" w:color="auto"/>
              </w:divBdr>
              <w:divsChild>
                <w:div w:id="22292925">
                  <w:marLeft w:val="0"/>
                  <w:marRight w:val="0"/>
                  <w:marTop w:val="0"/>
                  <w:marBottom w:val="0"/>
                  <w:divBdr>
                    <w:top w:val="none" w:sz="0" w:space="0" w:color="auto"/>
                    <w:left w:val="none" w:sz="0" w:space="0" w:color="auto"/>
                    <w:bottom w:val="none" w:sz="0" w:space="0" w:color="auto"/>
                    <w:right w:val="none" w:sz="0" w:space="0" w:color="auto"/>
                  </w:divBdr>
                  <w:divsChild>
                    <w:div w:id="1182860125">
                      <w:marLeft w:val="0"/>
                      <w:marRight w:val="0"/>
                      <w:marTop w:val="0"/>
                      <w:marBottom w:val="0"/>
                      <w:divBdr>
                        <w:top w:val="none" w:sz="0" w:space="0" w:color="auto"/>
                        <w:left w:val="none" w:sz="0" w:space="0" w:color="auto"/>
                        <w:bottom w:val="none" w:sz="0" w:space="0" w:color="auto"/>
                        <w:right w:val="none" w:sz="0" w:space="0" w:color="auto"/>
                      </w:divBdr>
                    </w:div>
                  </w:divsChild>
                </w:div>
                <w:div w:id="35351131">
                  <w:marLeft w:val="0"/>
                  <w:marRight w:val="0"/>
                  <w:marTop w:val="0"/>
                  <w:marBottom w:val="0"/>
                  <w:divBdr>
                    <w:top w:val="none" w:sz="0" w:space="0" w:color="auto"/>
                    <w:left w:val="none" w:sz="0" w:space="0" w:color="auto"/>
                    <w:bottom w:val="none" w:sz="0" w:space="0" w:color="auto"/>
                    <w:right w:val="none" w:sz="0" w:space="0" w:color="auto"/>
                  </w:divBdr>
                  <w:divsChild>
                    <w:div w:id="11349335">
                      <w:marLeft w:val="0"/>
                      <w:marRight w:val="0"/>
                      <w:marTop w:val="0"/>
                      <w:marBottom w:val="0"/>
                      <w:divBdr>
                        <w:top w:val="none" w:sz="0" w:space="0" w:color="auto"/>
                        <w:left w:val="none" w:sz="0" w:space="0" w:color="auto"/>
                        <w:bottom w:val="none" w:sz="0" w:space="0" w:color="auto"/>
                        <w:right w:val="none" w:sz="0" w:space="0" w:color="auto"/>
                      </w:divBdr>
                    </w:div>
                  </w:divsChild>
                </w:div>
                <w:div w:id="97025335">
                  <w:marLeft w:val="0"/>
                  <w:marRight w:val="0"/>
                  <w:marTop w:val="0"/>
                  <w:marBottom w:val="0"/>
                  <w:divBdr>
                    <w:top w:val="none" w:sz="0" w:space="0" w:color="auto"/>
                    <w:left w:val="none" w:sz="0" w:space="0" w:color="auto"/>
                    <w:bottom w:val="none" w:sz="0" w:space="0" w:color="auto"/>
                    <w:right w:val="none" w:sz="0" w:space="0" w:color="auto"/>
                  </w:divBdr>
                  <w:divsChild>
                    <w:div w:id="746343559">
                      <w:marLeft w:val="0"/>
                      <w:marRight w:val="0"/>
                      <w:marTop w:val="0"/>
                      <w:marBottom w:val="0"/>
                      <w:divBdr>
                        <w:top w:val="none" w:sz="0" w:space="0" w:color="auto"/>
                        <w:left w:val="none" w:sz="0" w:space="0" w:color="auto"/>
                        <w:bottom w:val="none" w:sz="0" w:space="0" w:color="auto"/>
                        <w:right w:val="none" w:sz="0" w:space="0" w:color="auto"/>
                      </w:divBdr>
                    </w:div>
                  </w:divsChild>
                </w:div>
                <w:div w:id="119079392">
                  <w:marLeft w:val="0"/>
                  <w:marRight w:val="0"/>
                  <w:marTop w:val="0"/>
                  <w:marBottom w:val="0"/>
                  <w:divBdr>
                    <w:top w:val="none" w:sz="0" w:space="0" w:color="auto"/>
                    <w:left w:val="none" w:sz="0" w:space="0" w:color="auto"/>
                    <w:bottom w:val="none" w:sz="0" w:space="0" w:color="auto"/>
                    <w:right w:val="none" w:sz="0" w:space="0" w:color="auto"/>
                  </w:divBdr>
                  <w:divsChild>
                    <w:div w:id="1712264384">
                      <w:marLeft w:val="0"/>
                      <w:marRight w:val="0"/>
                      <w:marTop w:val="0"/>
                      <w:marBottom w:val="0"/>
                      <w:divBdr>
                        <w:top w:val="none" w:sz="0" w:space="0" w:color="auto"/>
                        <w:left w:val="none" w:sz="0" w:space="0" w:color="auto"/>
                        <w:bottom w:val="none" w:sz="0" w:space="0" w:color="auto"/>
                        <w:right w:val="none" w:sz="0" w:space="0" w:color="auto"/>
                      </w:divBdr>
                    </w:div>
                  </w:divsChild>
                </w:div>
                <w:div w:id="173686548">
                  <w:marLeft w:val="0"/>
                  <w:marRight w:val="0"/>
                  <w:marTop w:val="0"/>
                  <w:marBottom w:val="0"/>
                  <w:divBdr>
                    <w:top w:val="none" w:sz="0" w:space="0" w:color="auto"/>
                    <w:left w:val="none" w:sz="0" w:space="0" w:color="auto"/>
                    <w:bottom w:val="none" w:sz="0" w:space="0" w:color="auto"/>
                    <w:right w:val="none" w:sz="0" w:space="0" w:color="auto"/>
                  </w:divBdr>
                  <w:divsChild>
                    <w:div w:id="1522432229">
                      <w:marLeft w:val="0"/>
                      <w:marRight w:val="0"/>
                      <w:marTop w:val="0"/>
                      <w:marBottom w:val="0"/>
                      <w:divBdr>
                        <w:top w:val="none" w:sz="0" w:space="0" w:color="auto"/>
                        <w:left w:val="none" w:sz="0" w:space="0" w:color="auto"/>
                        <w:bottom w:val="none" w:sz="0" w:space="0" w:color="auto"/>
                        <w:right w:val="none" w:sz="0" w:space="0" w:color="auto"/>
                      </w:divBdr>
                    </w:div>
                  </w:divsChild>
                </w:div>
                <w:div w:id="199706263">
                  <w:marLeft w:val="0"/>
                  <w:marRight w:val="0"/>
                  <w:marTop w:val="0"/>
                  <w:marBottom w:val="0"/>
                  <w:divBdr>
                    <w:top w:val="none" w:sz="0" w:space="0" w:color="auto"/>
                    <w:left w:val="none" w:sz="0" w:space="0" w:color="auto"/>
                    <w:bottom w:val="none" w:sz="0" w:space="0" w:color="auto"/>
                    <w:right w:val="none" w:sz="0" w:space="0" w:color="auto"/>
                  </w:divBdr>
                  <w:divsChild>
                    <w:div w:id="1586454845">
                      <w:marLeft w:val="0"/>
                      <w:marRight w:val="0"/>
                      <w:marTop w:val="0"/>
                      <w:marBottom w:val="0"/>
                      <w:divBdr>
                        <w:top w:val="none" w:sz="0" w:space="0" w:color="auto"/>
                        <w:left w:val="none" w:sz="0" w:space="0" w:color="auto"/>
                        <w:bottom w:val="none" w:sz="0" w:space="0" w:color="auto"/>
                        <w:right w:val="none" w:sz="0" w:space="0" w:color="auto"/>
                      </w:divBdr>
                    </w:div>
                  </w:divsChild>
                </w:div>
                <w:div w:id="329330701">
                  <w:marLeft w:val="0"/>
                  <w:marRight w:val="0"/>
                  <w:marTop w:val="0"/>
                  <w:marBottom w:val="0"/>
                  <w:divBdr>
                    <w:top w:val="none" w:sz="0" w:space="0" w:color="auto"/>
                    <w:left w:val="none" w:sz="0" w:space="0" w:color="auto"/>
                    <w:bottom w:val="none" w:sz="0" w:space="0" w:color="auto"/>
                    <w:right w:val="none" w:sz="0" w:space="0" w:color="auto"/>
                  </w:divBdr>
                  <w:divsChild>
                    <w:div w:id="309484317">
                      <w:marLeft w:val="0"/>
                      <w:marRight w:val="0"/>
                      <w:marTop w:val="0"/>
                      <w:marBottom w:val="0"/>
                      <w:divBdr>
                        <w:top w:val="none" w:sz="0" w:space="0" w:color="auto"/>
                        <w:left w:val="none" w:sz="0" w:space="0" w:color="auto"/>
                        <w:bottom w:val="none" w:sz="0" w:space="0" w:color="auto"/>
                        <w:right w:val="none" w:sz="0" w:space="0" w:color="auto"/>
                      </w:divBdr>
                    </w:div>
                  </w:divsChild>
                </w:div>
                <w:div w:id="333269829">
                  <w:marLeft w:val="0"/>
                  <w:marRight w:val="0"/>
                  <w:marTop w:val="0"/>
                  <w:marBottom w:val="0"/>
                  <w:divBdr>
                    <w:top w:val="none" w:sz="0" w:space="0" w:color="auto"/>
                    <w:left w:val="none" w:sz="0" w:space="0" w:color="auto"/>
                    <w:bottom w:val="none" w:sz="0" w:space="0" w:color="auto"/>
                    <w:right w:val="none" w:sz="0" w:space="0" w:color="auto"/>
                  </w:divBdr>
                  <w:divsChild>
                    <w:div w:id="1354722118">
                      <w:marLeft w:val="0"/>
                      <w:marRight w:val="0"/>
                      <w:marTop w:val="0"/>
                      <w:marBottom w:val="0"/>
                      <w:divBdr>
                        <w:top w:val="none" w:sz="0" w:space="0" w:color="auto"/>
                        <w:left w:val="none" w:sz="0" w:space="0" w:color="auto"/>
                        <w:bottom w:val="none" w:sz="0" w:space="0" w:color="auto"/>
                        <w:right w:val="none" w:sz="0" w:space="0" w:color="auto"/>
                      </w:divBdr>
                    </w:div>
                  </w:divsChild>
                </w:div>
                <w:div w:id="345325431">
                  <w:marLeft w:val="0"/>
                  <w:marRight w:val="0"/>
                  <w:marTop w:val="0"/>
                  <w:marBottom w:val="0"/>
                  <w:divBdr>
                    <w:top w:val="none" w:sz="0" w:space="0" w:color="auto"/>
                    <w:left w:val="none" w:sz="0" w:space="0" w:color="auto"/>
                    <w:bottom w:val="none" w:sz="0" w:space="0" w:color="auto"/>
                    <w:right w:val="none" w:sz="0" w:space="0" w:color="auto"/>
                  </w:divBdr>
                  <w:divsChild>
                    <w:div w:id="1107045743">
                      <w:marLeft w:val="0"/>
                      <w:marRight w:val="0"/>
                      <w:marTop w:val="0"/>
                      <w:marBottom w:val="0"/>
                      <w:divBdr>
                        <w:top w:val="none" w:sz="0" w:space="0" w:color="auto"/>
                        <w:left w:val="none" w:sz="0" w:space="0" w:color="auto"/>
                        <w:bottom w:val="none" w:sz="0" w:space="0" w:color="auto"/>
                        <w:right w:val="none" w:sz="0" w:space="0" w:color="auto"/>
                      </w:divBdr>
                    </w:div>
                  </w:divsChild>
                </w:div>
                <w:div w:id="365645921">
                  <w:marLeft w:val="0"/>
                  <w:marRight w:val="0"/>
                  <w:marTop w:val="0"/>
                  <w:marBottom w:val="0"/>
                  <w:divBdr>
                    <w:top w:val="none" w:sz="0" w:space="0" w:color="auto"/>
                    <w:left w:val="none" w:sz="0" w:space="0" w:color="auto"/>
                    <w:bottom w:val="none" w:sz="0" w:space="0" w:color="auto"/>
                    <w:right w:val="none" w:sz="0" w:space="0" w:color="auto"/>
                  </w:divBdr>
                  <w:divsChild>
                    <w:div w:id="2105032806">
                      <w:marLeft w:val="0"/>
                      <w:marRight w:val="0"/>
                      <w:marTop w:val="0"/>
                      <w:marBottom w:val="0"/>
                      <w:divBdr>
                        <w:top w:val="none" w:sz="0" w:space="0" w:color="auto"/>
                        <w:left w:val="none" w:sz="0" w:space="0" w:color="auto"/>
                        <w:bottom w:val="none" w:sz="0" w:space="0" w:color="auto"/>
                        <w:right w:val="none" w:sz="0" w:space="0" w:color="auto"/>
                      </w:divBdr>
                    </w:div>
                  </w:divsChild>
                </w:div>
                <w:div w:id="373821226">
                  <w:marLeft w:val="0"/>
                  <w:marRight w:val="0"/>
                  <w:marTop w:val="0"/>
                  <w:marBottom w:val="0"/>
                  <w:divBdr>
                    <w:top w:val="none" w:sz="0" w:space="0" w:color="auto"/>
                    <w:left w:val="none" w:sz="0" w:space="0" w:color="auto"/>
                    <w:bottom w:val="none" w:sz="0" w:space="0" w:color="auto"/>
                    <w:right w:val="none" w:sz="0" w:space="0" w:color="auto"/>
                  </w:divBdr>
                  <w:divsChild>
                    <w:div w:id="201016877">
                      <w:marLeft w:val="0"/>
                      <w:marRight w:val="0"/>
                      <w:marTop w:val="0"/>
                      <w:marBottom w:val="0"/>
                      <w:divBdr>
                        <w:top w:val="none" w:sz="0" w:space="0" w:color="auto"/>
                        <w:left w:val="none" w:sz="0" w:space="0" w:color="auto"/>
                        <w:bottom w:val="none" w:sz="0" w:space="0" w:color="auto"/>
                        <w:right w:val="none" w:sz="0" w:space="0" w:color="auto"/>
                      </w:divBdr>
                    </w:div>
                    <w:div w:id="1536963048">
                      <w:marLeft w:val="0"/>
                      <w:marRight w:val="0"/>
                      <w:marTop w:val="0"/>
                      <w:marBottom w:val="0"/>
                      <w:divBdr>
                        <w:top w:val="none" w:sz="0" w:space="0" w:color="auto"/>
                        <w:left w:val="none" w:sz="0" w:space="0" w:color="auto"/>
                        <w:bottom w:val="none" w:sz="0" w:space="0" w:color="auto"/>
                        <w:right w:val="none" w:sz="0" w:space="0" w:color="auto"/>
                      </w:divBdr>
                    </w:div>
                  </w:divsChild>
                </w:div>
                <w:div w:id="388384969">
                  <w:marLeft w:val="0"/>
                  <w:marRight w:val="0"/>
                  <w:marTop w:val="0"/>
                  <w:marBottom w:val="0"/>
                  <w:divBdr>
                    <w:top w:val="none" w:sz="0" w:space="0" w:color="auto"/>
                    <w:left w:val="none" w:sz="0" w:space="0" w:color="auto"/>
                    <w:bottom w:val="none" w:sz="0" w:space="0" w:color="auto"/>
                    <w:right w:val="none" w:sz="0" w:space="0" w:color="auto"/>
                  </w:divBdr>
                  <w:divsChild>
                    <w:div w:id="1264531924">
                      <w:marLeft w:val="0"/>
                      <w:marRight w:val="0"/>
                      <w:marTop w:val="0"/>
                      <w:marBottom w:val="0"/>
                      <w:divBdr>
                        <w:top w:val="none" w:sz="0" w:space="0" w:color="auto"/>
                        <w:left w:val="none" w:sz="0" w:space="0" w:color="auto"/>
                        <w:bottom w:val="none" w:sz="0" w:space="0" w:color="auto"/>
                        <w:right w:val="none" w:sz="0" w:space="0" w:color="auto"/>
                      </w:divBdr>
                    </w:div>
                  </w:divsChild>
                </w:div>
                <w:div w:id="412823680">
                  <w:marLeft w:val="0"/>
                  <w:marRight w:val="0"/>
                  <w:marTop w:val="0"/>
                  <w:marBottom w:val="0"/>
                  <w:divBdr>
                    <w:top w:val="none" w:sz="0" w:space="0" w:color="auto"/>
                    <w:left w:val="none" w:sz="0" w:space="0" w:color="auto"/>
                    <w:bottom w:val="none" w:sz="0" w:space="0" w:color="auto"/>
                    <w:right w:val="none" w:sz="0" w:space="0" w:color="auto"/>
                  </w:divBdr>
                  <w:divsChild>
                    <w:div w:id="868646651">
                      <w:marLeft w:val="0"/>
                      <w:marRight w:val="0"/>
                      <w:marTop w:val="0"/>
                      <w:marBottom w:val="0"/>
                      <w:divBdr>
                        <w:top w:val="none" w:sz="0" w:space="0" w:color="auto"/>
                        <w:left w:val="none" w:sz="0" w:space="0" w:color="auto"/>
                        <w:bottom w:val="none" w:sz="0" w:space="0" w:color="auto"/>
                        <w:right w:val="none" w:sz="0" w:space="0" w:color="auto"/>
                      </w:divBdr>
                    </w:div>
                    <w:div w:id="1596012661">
                      <w:marLeft w:val="0"/>
                      <w:marRight w:val="0"/>
                      <w:marTop w:val="0"/>
                      <w:marBottom w:val="0"/>
                      <w:divBdr>
                        <w:top w:val="none" w:sz="0" w:space="0" w:color="auto"/>
                        <w:left w:val="none" w:sz="0" w:space="0" w:color="auto"/>
                        <w:bottom w:val="none" w:sz="0" w:space="0" w:color="auto"/>
                        <w:right w:val="none" w:sz="0" w:space="0" w:color="auto"/>
                      </w:divBdr>
                    </w:div>
                    <w:div w:id="1691367771">
                      <w:marLeft w:val="0"/>
                      <w:marRight w:val="0"/>
                      <w:marTop w:val="0"/>
                      <w:marBottom w:val="0"/>
                      <w:divBdr>
                        <w:top w:val="none" w:sz="0" w:space="0" w:color="auto"/>
                        <w:left w:val="none" w:sz="0" w:space="0" w:color="auto"/>
                        <w:bottom w:val="none" w:sz="0" w:space="0" w:color="auto"/>
                        <w:right w:val="none" w:sz="0" w:space="0" w:color="auto"/>
                      </w:divBdr>
                    </w:div>
                    <w:div w:id="1757824757">
                      <w:marLeft w:val="0"/>
                      <w:marRight w:val="0"/>
                      <w:marTop w:val="0"/>
                      <w:marBottom w:val="0"/>
                      <w:divBdr>
                        <w:top w:val="none" w:sz="0" w:space="0" w:color="auto"/>
                        <w:left w:val="none" w:sz="0" w:space="0" w:color="auto"/>
                        <w:bottom w:val="none" w:sz="0" w:space="0" w:color="auto"/>
                        <w:right w:val="none" w:sz="0" w:space="0" w:color="auto"/>
                      </w:divBdr>
                    </w:div>
                    <w:div w:id="1807619677">
                      <w:marLeft w:val="0"/>
                      <w:marRight w:val="0"/>
                      <w:marTop w:val="0"/>
                      <w:marBottom w:val="0"/>
                      <w:divBdr>
                        <w:top w:val="none" w:sz="0" w:space="0" w:color="auto"/>
                        <w:left w:val="none" w:sz="0" w:space="0" w:color="auto"/>
                        <w:bottom w:val="none" w:sz="0" w:space="0" w:color="auto"/>
                        <w:right w:val="none" w:sz="0" w:space="0" w:color="auto"/>
                      </w:divBdr>
                    </w:div>
                    <w:div w:id="1911574336">
                      <w:marLeft w:val="0"/>
                      <w:marRight w:val="0"/>
                      <w:marTop w:val="0"/>
                      <w:marBottom w:val="0"/>
                      <w:divBdr>
                        <w:top w:val="none" w:sz="0" w:space="0" w:color="auto"/>
                        <w:left w:val="none" w:sz="0" w:space="0" w:color="auto"/>
                        <w:bottom w:val="none" w:sz="0" w:space="0" w:color="auto"/>
                        <w:right w:val="none" w:sz="0" w:space="0" w:color="auto"/>
                      </w:divBdr>
                    </w:div>
                  </w:divsChild>
                </w:div>
                <w:div w:id="429861908">
                  <w:marLeft w:val="0"/>
                  <w:marRight w:val="0"/>
                  <w:marTop w:val="0"/>
                  <w:marBottom w:val="0"/>
                  <w:divBdr>
                    <w:top w:val="none" w:sz="0" w:space="0" w:color="auto"/>
                    <w:left w:val="none" w:sz="0" w:space="0" w:color="auto"/>
                    <w:bottom w:val="none" w:sz="0" w:space="0" w:color="auto"/>
                    <w:right w:val="none" w:sz="0" w:space="0" w:color="auto"/>
                  </w:divBdr>
                  <w:divsChild>
                    <w:div w:id="529563100">
                      <w:marLeft w:val="0"/>
                      <w:marRight w:val="0"/>
                      <w:marTop w:val="0"/>
                      <w:marBottom w:val="0"/>
                      <w:divBdr>
                        <w:top w:val="none" w:sz="0" w:space="0" w:color="auto"/>
                        <w:left w:val="none" w:sz="0" w:space="0" w:color="auto"/>
                        <w:bottom w:val="none" w:sz="0" w:space="0" w:color="auto"/>
                        <w:right w:val="none" w:sz="0" w:space="0" w:color="auto"/>
                      </w:divBdr>
                    </w:div>
                  </w:divsChild>
                </w:div>
                <w:div w:id="479343504">
                  <w:marLeft w:val="0"/>
                  <w:marRight w:val="0"/>
                  <w:marTop w:val="0"/>
                  <w:marBottom w:val="0"/>
                  <w:divBdr>
                    <w:top w:val="none" w:sz="0" w:space="0" w:color="auto"/>
                    <w:left w:val="none" w:sz="0" w:space="0" w:color="auto"/>
                    <w:bottom w:val="none" w:sz="0" w:space="0" w:color="auto"/>
                    <w:right w:val="none" w:sz="0" w:space="0" w:color="auto"/>
                  </w:divBdr>
                  <w:divsChild>
                    <w:div w:id="646977328">
                      <w:marLeft w:val="0"/>
                      <w:marRight w:val="0"/>
                      <w:marTop w:val="0"/>
                      <w:marBottom w:val="0"/>
                      <w:divBdr>
                        <w:top w:val="none" w:sz="0" w:space="0" w:color="auto"/>
                        <w:left w:val="none" w:sz="0" w:space="0" w:color="auto"/>
                        <w:bottom w:val="none" w:sz="0" w:space="0" w:color="auto"/>
                        <w:right w:val="none" w:sz="0" w:space="0" w:color="auto"/>
                      </w:divBdr>
                    </w:div>
                  </w:divsChild>
                </w:div>
                <w:div w:id="515311135">
                  <w:marLeft w:val="0"/>
                  <w:marRight w:val="0"/>
                  <w:marTop w:val="0"/>
                  <w:marBottom w:val="0"/>
                  <w:divBdr>
                    <w:top w:val="none" w:sz="0" w:space="0" w:color="auto"/>
                    <w:left w:val="none" w:sz="0" w:space="0" w:color="auto"/>
                    <w:bottom w:val="none" w:sz="0" w:space="0" w:color="auto"/>
                    <w:right w:val="none" w:sz="0" w:space="0" w:color="auto"/>
                  </w:divBdr>
                  <w:divsChild>
                    <w:div w:id="816797936">
                      <w:marLeft w:val="0"/>
                      <w:marRight w:val="0"/>
                      <w:marTop w:val="0"/>
                      <w:marBottom w:val="0"/>
                      <w:divBdr>
                        <w:top w:val="none" w:sz="0" w:space="0" w:color="auto"/>
                        <w:left w:val="none" w:sz="0" w:space="0" w:color="auto"/>
                        <w:bottom w:val="none" w:sz="0" w:space="0" w:color="auto"/>
                        <w:right w:val="none" w:sz="0" w:space="0" w:color="auto"/>
                      </w:divBdr>
                    </w:div>
                  </w:divsChild>
                </w:div>
                <w:div w:id="587155693">
                  <w:marLeft w:val="0"/>
                  <w:marRight w:val="0"/>
                  <w:marTop w:val="0"/>
                  <w:marBottom w:val="0"/>
                  <w:divBdr>
                    <w:top w:val="none" w:sz="0" w:space="0" w:color="auto"/>
                    <w:left w:val="none" w:sz="0" w:space="0" w:color="auto"/>
                    <w:bottom w:val="none" w:sz="0" w:space="0" w:color="auto"/>
                    <w:right w:val="none" w:sz="0" w:space="0" w:color="auto"/>
                  </w:divBdr>
                  <w:divsChild>
                    <w:div w:id="214320597">
                      <w:marLeft w:val="0"/>
                      <w:marRight w:val="0"/>
                      <w:marTop w:val="0"/>
                      <w:marBottom w:val="0"/>
                      <w:divBdr>
                        <w:top w:val="none" w:sz="0" w:space="0" w:color="auto"/>
                        <w:left w:val="none" w:sz="0" w:space="0" w:color="auto"/>
                        <w:bottom w:val="none" w:sz="0" w:space="0" w:color="auto"/>
                        <w:right w:val="none" w:sz="0" w:space="0" w:color="auto"/>
                      </w:divBdr>
                    </w:div>
                  </w:divsChild>
                </w:div>
                <w:div w:id="588585625">
                  <w:marLeft w:val="0"/>
                  <w:marRight w:val="0"/>
                  <w:marTop w:val="0"/>
                  <w:marBottom w:val="0"/>
                  <w:divBdr>
                    <w:top w:val="none" w:sz="0" w:space="0" w:color="auto"/>
                    <w:left w:val="none" w:sz="0" w:space="0" w:color="auto"/>
                    <w:bottom w:val="none" w:sz="0" w:space="0" w:color="auto"/>
                    <w:right w:val="none" w:sz="0" w:space="0" w:color="auto"/>
                  </w:divBdr>
                  <w:divsChild>
                    <w:div w:id="489105548">
                      <w:marLeft w:val="0"/>
                      <w:marRight w:val="0"/>
                      <w:marTop w:val="0"/>
                      <w:marBottom w:val="0"/>
                      <w:divBdr>
                        <w:top w:val="none" w:sz="0" w:space="0" w:color="auto"/>
                        <w:left w:val="none" w:sz="0" w:space="0" w:color="auto"/>
                        <w:bottom w:val="none" w:sz="0" w:space="0" w:color="auto"/>
                        <w:right w:val="none" w:sz="0" w:space="0" w:color="auto"/>
                      </w:divBdr>
                    </w:div>
                  </w:divsChild>
                </w:div>
                <w:div w:id="589241586">
                  <w:marLeft w:val="0"/>
                  <w:marRight w:val="0"/>
                  <w:marTop w:val="0"/>
                  <w:marBottom w:val="0"/>
                  <w:divBdr>
                    <w:top w:val="none" w:sz="0" w:space="0" w:color="auto"/>
                    <w:left w:val="none" w:sz="0" w:space="0" w:color="auto"/>
                    <w:bottom w:val="none" w:sz="0" w:space="0" w:color="auto"/>
                    <w:right w:val="none" w:sz="0" w:space="0" w:color="auto"/>
                  </w:divBdr>
                  <w:divsChild>
                    <w:div w:id="1597591085">
                      <w:marLeft w:val="0"/>
                      <w:marRight w:val="0"/>
                      <w:marTop w:val="0"/>
                      <w:marBottom w:val="0"/>
                      <w:divBdr>
                        <w:top w:val="none" w:sz="0" w:space="0" w:color="auto"/>
                        <w:left w:val="none" w:sz="0" w:space="0" w:color="auto"/>
                        <w:bottom w:val="none" w:sz="0" w:space="0" w:color="auto"/>
                        <w:right w:val="none" w:sz="0" w:space="0" w:color="auto"/>
                      </w:divBdr>
                    </w:div>
                  </w:divsChild>
                </w:div>
                <w:div w:id="616105028">
                  <w:marLeft w:val="0"/>
                  <w:marRight w:val="0"/>
                  <w:marTop w:val="0"/>
                  <w:marBottom w:val="0"/>
                  <w:divBdr>
                    <w:top w:val="none" w:sz="0" w:space="0" w:color="auto"/>
                    <w:left w:val="none" w:sz="0" w:space="0" w:color="auto"/>
                    <w:bottom w:val="none" w:sz="0" w:space="0" w:color="auto"/>
                    <w:right w:val="none" w:sz="0" w:space="0" w:color="auto"/>
                  </w:divBdr>
                  <w:divsChild>
                    <w:div w:id="1833258664">
                      <w:marLeft w:val="0"/>
                      <w:marRight w:val="0"/>
                      <w:marTop w:val="0"/>
                      <w:marBottom w:val="0"/>
                      <w:divBdr>
                        <w:top w:val="none" w:sz="0" w:space="0" w:color="auto"/>
                        <w:left w:val="none" w:sz="0" w:space="0" w:color="auto"/>
                        <w:bottom w:val="none" w:sz="0" w:space="0" w:color="auto"/>
                        <w:right w:val="none" w:sz="0" w:space="0" w:color="auto"/>
                      </w:divBdr>
                    </w:div>
                  </w:divsChild>
                </w:div>
                <w:div w:id="622922166">
                  <w:marLeft w:val="0"/>
                  <w:marRight w:val="0"/>
                  <w:marTop w:val="0"/>
                  <w:marBottom w:val="0"/>
                  <w:divBdr>
                    <w:top w:val="none" w:sz="0" w:space="0" w:color="auto"/>
                    <w:left w:val="none" w:sz="0" w:space="0" w:color="auto"/>
                    <w:bottom w:val="none" w:sz="0" w:space="0" w:color="auto"/>
                    <w:right w:val="none" w:sz="0" w:space="0" w:color="auto"/>
                  </w:divBdr>
                  <w:divsChild>
                    <w:div w:id="902368111">
                      <w:marLeft w:val="0"/>
                      <w:marRight w:val="0"/>
                      <w:marTop w:val="0"/>
                      <w:marBottom w:val="0"/>
                      <w:divBdr>
                        <w:top w:val="none" w:sz="0" w:space="0" w:color="auto"/>
                        <w:left w:val="none" w:sz="0" w:space="0" w:color="auto"/>
                        <w:bottom w:val="none" w:sz="0" w:space="0" w:color="auto"/>
                        <w:right w:val="none" w:sz="0" w:space="0" w:color="auto"/>
                      </w:divBdr>
                    </w:div>
                  </w:divsChild>
                </w:div>
                <w:div w:id="654458079">
                  <w:marLeft w:val="0"/>
                  <w:marRight w:val="0"/>
                  <w:marTop w:val="0"/>
                  <w:marBottom w:val="0"/>
                  <w:divBdr>
                    <w:top w:val="none" w:sz="0" w:space="0" w:color="auto"/>
                    <w:left w:val="none" w:sz="0" w:space="0" w:color="auto"/>
                    <w:bottom w:val="none" w:sz="0" w:space="0" w:color="auto"/>
                    <w:right w:val="none" w:sz="0" w:space="0" w:color="auto"/>
                  </w:divBdr>
                  <w:divsChild>
                    <w:div w:id="1198006622">
                      <w:marLeft w:val="0"/>
                      <w:marRight w:val="0"/>
                      <w:marTop w:val="0"/>
                      <w:marBottom w:val="0"/>
                      <w:divBdr>
                        <w:top w:val="none" w:sz="0" w:space="0" w:color="auto"/>
                        <w:left w:val="none" w:sz="0" w:space="0" w:color="auto"/>
                        <w:bottom w:val="none" w:sz="0" w:space="0" w:color="auto"/>
                        <w:right w:val="none" w:sz="0" w:space="0" w:color="auto"/>
                      </w:divBdr>
                    </w:div>
                  </w:divsChild>
                </w:div>
                <w:div w:id="728115950">
                  <w:marLeft w:val="0"/>
                  <w:marRight w:val="0"/>
                  <w:marTop w:val="0"/>
                  <w:marBottom w:val="0"/>
                  <w:divBdr>
                    <w:top w:val="none" w:sz="0" w:space="0" w:color="auto"/>
                    <w:left w:val="none" w:sz="0" w:space="0" w:color="auto"/>
                    <w:bottom w:val="none" w:sz="0" w:space="0" w:color="auto"/>
                    <w:right w:val="none" w:sz="0" w:space="0" w:color="auto"/>
                  </w:divBdr>
                  <w:divsChild>
                    <w:div w:id="1092120401">
                      <w:marLeft w:val="0"/>
                      <w:marRight w:val="0"/>
                      <w:marTop w:val="0"/>
                      <w:marBottom w:val="0"/>
                      <w:divBdr>
                        <w:top w:val="none" w:sz="0" w:space="0" w:color="auto"/>
                        <w:left w:val="none" w:sz="0" w:space="0" w:color="auto"/>
                        <w:bottom w:val="none" w:sz="0" w:space="0" w:color="auto"/>
                        <w:right w:val="none" w:sz="0" w:space="0" w:color="auto"/>
                      </w:divBdr>
                    </w:div>
                  </w:divsChild>
                </w:div>
                <w:div w:id="731733747">
                  <w:marLeft w:val="0"/>
                  <w:marRight w:val="0"/>
                  <w:marTop w:val="0"/>
                  <w:marBottom w:val="0"/>
                  <w:divBdr>
                    <w:top w:val="none" w:sz="0" w:space="0" w:color="auto"/>
                    <w:left w:val="none" w:sz="0" w:space="0" w:color="auto"/>
                    <w:bottom w:val="none" w:sz="0" w:space="0" w:color="auto"/>
                    <w:right w:val="none" w:sz="0" w:space="0" w:color="auto"/>
                  </w:divBdr>
                  <w:divsChild>
                    <w:div w:id="1481070916">
                      <w:marLeft w:val="0"/>
                      <w:marRight w:val="0"/>
                      <w:marTop w:val="0"/>
                      <w:marBottom w:val="0"/>
                      <w:divBdr>
                        <w:top w:val="none" w:sz="0" w:space="0" w:color="auto"/>
                        <w:left w:val="none" w:sz="0" w:space="0" w:color="auto"/>
                        <w:bottom w:val="none" w:sz="0" w:space="0" w:color="auto"/>
                        <w:right w:val="none" w:sz="0" w:space="0" w:color="auto"/>
                      </w:divBdr>
                    </w:div>
                    <w:div w:id="1585070617">
                      <w:marLeft w:val="0"/>
                      <w:marRight w:val="0"/>
                      <w:marTop w:val="0"/>
                      <w:marBottom w:val="0"/>
                      <w:divBdr>
                        <w:top w:val="none" w:sz="0" w:space="0" w:color="auto"/>
                        <w:left w:val="none" w:sz="0" w:space="0" w:color="auto"/>
                        <w:bottom w:val="none" w:sz="0" w:space="0" w:color="auto"/>
                        <w:right w:val="none" w:sz="0" w:space="0" w:color="auto"/>
                      </w:divBdr>
                    </w:div>
                  </w:divsChild>
                </w:div>
                <w:div w:id="747338418">
                  <w:marLeft w:val="0"/>
                  <w:marRight w:val="0"/>
                  <w:marTop w:val="0"/>
                  <w:marBottom w:val="0"/>
                  <w:divBdr>
                    <w:top w:val="none" w:sz="0" w:space="0" w:color="auto"/>
                    <w:left w:val="none" w:sz="0" w:space="0" w:color="auto"/>
                    <w:bottom w:val="none" w:sz="0" w:space="0" w:color="auto"/>
                    <w:right w:val="none" w:sz="0" w:space="0" w:color="auto"/>
                  </w:divBdr>
                  <w:divsChild>
                    <w:div w:id="141045383">
                      <w:marLeft w:val="0"/>
                      <w:marRight w:val="0"/>
                      <w:marTop w:val="0"/>
                      <w:marBottom w:val="0"/>
                      <w:divBdr>
                        <w:top w:val="none" w:sz="0" w:space="0" w:color="auto"/>
                        <w:left w:val="none" w:sz="0" w:space="0" w:color="auto"/>
                        <w:bottom w:val="none" w:sz="0" w:space="0" w:color="auto"/>
                        <w:right w:val="none" w:sz="0" w:space="0" w:color="auto"/>
                      </w:divBdr>
                    </w:div>
                    <w:div w:id="428045905">
                      <w:marLeft w:val="0"/>
                      <w:marRight w:val="0"/>
                      <w:marTop w:val="0"/>
                      <w:marBottom w:val="0"/>
                      <w:divBdr>
                        <w:top w:val="none" w:sz="0" w:space="0" w:color="auto"/>
                        <w:left w:val="none" w:sz="0" w:space="0" w:color="auto"/>
                        <w:bottom w:val="none" w:sz="0" w:space="0" w:color="auto"/>
                        <w:right w:val="none" w:sz="0" w:space="0" w:color="auto"/>
                      </w:divBdr>
                    </w:div>
                  </w:divsChild>
                </w:div>
                <w:div w:id="831334776">
                  <w:marLeft w:val="0"/>
                  <w:marRight w:val="0"/>
                  <w:marTop w:val="0"/>
                  <w:marBottom w:val="0"/>
                  <w:divBdr>
                    <w:top w:val="none" w:sz="0" w:space="0" w:color="auto"/>
                    <w:left w:val="none" w:sz="0" w:space="0" w:color="auto"/>
                    <w:bottom w:val="none" w:sz="0" w:space="0" w:color="auto"/>
                    <w:right w:val="none" w:sz="0" w:space="0" w:color="auto"/>
                  </w:divBdr>
                  <w:divsChild>
                    <w:div w:id="2083411411">
                      <w:marLeft w:val="0"/>
                      <w:marRight w:val="0"/>
                      <w:marTop w:val="0"/>
                      <w:marBottom w:val="0"/>
                      <w:divBdr>
                        <w:top w:val="none" w:sz="0" w:space="0" w:color="auto"/>
                        <w:left w:val="none" w:sz="0" w:space="0" w:color="auto"/>
                        <w:bottom w:val="none" w:sz="0" w:space="0" w:color="auto"/>
                        <w:right w:val="none" w:sz="0" w:space="0" w:color="auto"/>
                      </w:divBdr>
                    </w:div>
                  </w:divsChild>
                </w:div>
                <w:div w:id="838733421">
                  <w:marLeft w:val="0"/>
                  <w:marRight w:val="0"/>
                  <w:marTop w:val="0"/>
                  <w:marBottom w:val="0"/>
                  <w:divBdr>
                    <w:top w:val="none" w:sz="0" w:space="0" w:color="auto"/>
                    <w:left w:val="none" w:sz="0" w:space="0" w:color="auto"/>
                    <w:bottom w:val="none" w:sz="0" w:space="0" w:color="auto"/>
                    <w:right w:val="none" w:sz="0" w:space="0" w:color="auto"/>
                  </w:divBdr>
                  <w:divsChild>
                    <w:div w:id="2124305158">
                      <w:marLeft w:val="0"/>
                      <w:marRight w:val="0"/>
                      <w:marTop w:val="0"/>
                      <w:marBottom w:val="0"/>
                      <w:divBdr>
                        <w:top w:val="none" w:sz="0" w:space="0" w:color="auto"/>
                        <w:left w:val="none" w:sz="0" w:space="0" w:color="auto"/>
                        <w:bottom w:val="none" w:sz="0" w:space="0" w:color="auto"/>
                        <w:right w:val="none" w:sz="0" w:space="0" w:color="auto"/>
                      </w:divBdr>
                    </w:div>
                  </w:divsChild>
                </w:div>
                <w:div w:id="883640447">
                  <w:marLeft w:val="0"/>
                  <w:marRight w:val="0"/>
                  <w:marTop w:val="0"/>
                  <w:marBottom w:val="0"/>
                  <w:divBdr>
                    <w:top w:val="none" w:sz="0" w:space="0" w:color="auto"/>
                    <w:left w:val="none" w:sz="0" w:space="0" w:color="auto"/>
                    <w:bottom w:val="none" w:sz="0" w:space="0" w:color="auto"/>
                    <w:right w:val="none" w:sz="0" w:space="0" w:color="auto"/>
                  </w:divBdr>
                  <w:divsChild>
                    <w:div w:id="1036352525">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sChild>
                    <w:div w:id="339163885">
                      <w:marLeft w:val="0"/>
                      <w:marRight w:val="0"/>
                      <w:marTop w:val="0"/>
                      <w:marBottom w:val="0"/>
                      <w:divBdr>
                        <w:top w:val="none" w:sz="0" w:space="0" w:color="auto"/>
                        <w:left w:val="none" w:sz="0" w:space="0" w:color="auto"/>
                        <w:bottom w:val="none" w:sz="0" w:space="0" w:color="auto"/>
                        <w:right w:val="none" w:sz="0" w:space="0" w:color="auto"/>
                      </w:divBdr>
                    </w:div>
                  </w:divsChild>
                </w:div>
                <w:div w:id="889800000">
                  <w:marLeft w:val="0"/>
                  <w:marRight w:val="0"/>
                  <w:marTop w:val="0"/>
                  <w:marBottom w:val="0"/>
                  <w:divBdr>
                    <w:top w:val="none" w:sz="0" w:space="0" w:color="auto"/>
                    <w:left w:val="none" w:sz="0" w:space="0" w:color="auto"/>
                    <w:bottom w:val="none" w:sz="0" w:space="0" w:color="auto"/>
                    <w:right w:val="none" w:sz="0" w:space="0" w:color="auto"/>
                  </w:divBdr>
                  <w:divsChild>
                    <w:div w:id="568425730">
                      <w:marLeft w:val="0"/>
                      <w:marRight w:val="0"/>
                      <w:marTop w:val="0"/>
                      <w:marBottom w:val="0"/>
                      <w:divBdr>
                        <w:top w:val="none" w:sz="0" w:space="0" w:color="auto"/>
                        <w:left w:val="none" w:sz="0" w:space="0" w:color="auto"/>
                        <w:bottom w:val="none" w:sz="0" w:space="0" w:color="auto"/>
                        <w:right w:val="none" w:sz="0" w:space="0" w:color="auto"/>
                      </w:divBdr>
                    </w:div>
                    <w:div w:id="659890526">
                      <w:marLeft w:val="0"/>
                      <w:marRight w:val="0"/>
                      <w:marTop w:val="0"/>
                      <w:marBottom w:val="0"/>
                      <w:divBdr>
                        <w:top w:val="none" w:sz="0" w:space="0" w:color="auto"/>
                        <w:left w:val="none" w:sz="0" w:space="0" w:color="auto"/>
                        <w:bottom w:val="none" w:sz="0" w:space="0" w:color="auto"/>
                        <w:right w:val="none" w:sz="0" w:space="0" w:color="auto"/>
                      </w:divBdr>
                    </w:div>
                    <w:div w:id="919486213">
                      <w:marLeft w:val="0"/>
                      <w:marRight w:val="0"/>
                      <w:marTop w:val="0"/>
                      <w:marBottom w:val="0"/>
                      <w:divBdr>
                        <w:top w:val="none" w:sz="0" w:space="0" w:color="auto"/>
                        <w:left w:val="none" w:sz="0" w:space="0" w:color="auto"/>
                        <w:bottom w:val="none" w:sz="0" w:space="0" w:color="auto"/>
                        <w:right w:val="none" w:sz="0" w:space="0" w:color="auto"/>
                      </w:divBdr>
                    </w:div>
                    <w:div w:id="947547789">
                      <w:marLeft w:val="0"/>
                      <w:marRight w:val="0"/>
                      <w:marTop w:val="0"/>
                      <w:marBottom w:val="0"/>
                      <w:divBdr>
                        <w:top w:val="none" w:sz="0" w:space="0" w:color="auto"/>
                        <w:left w:val="none" w:sz="0" w:space="0" w:color="auto"/>
                        <w:bottom w:val="none" w:sz="0" w:space="0" w:color="auto"/>
                        <w:right w:val="none" w:sz="0" w:space="0" w:color="auto"/>
                      </w:divBdr>
                    </w:div>
                    <w:div w:id="1042099448">
                      <w:marLeft w:val="0"/>
                      <w:marRight w:val="0"/>
                      <w:marTop w:val="0"/>
                      <w:marBottom w:val="0"/>
                      <w:divBdr>
                        <w:top w:val="none" w:sz="0" w:space="0" w:color="auto"/>
                        <w:left w:val="none" w:sz="0" w:space="0" w:color="auto"/>
                        <w:bottom w:val="none" w:sz="0" w:space="0" w:color="auto"/>
                        <w:right w:val="none" w:sz="0" w:space="0" w:color="auto"/>
                      </w:divBdr>
                    </w:div>
                    <w:div w:id="1393039126">
                      <w:marLeft w:val="0"/>
                      <w:marRight w:val="0"/>
                      <w:marTop w:val="0"/>
                      <w:marBottom w:val="0"/>
                      <w:divBdr>
                        <w:top w:val="none" w:sz="0" w:space="0" w:color="auto"/>
                        <w:left w:val="none" w:sz="0" w:space="0" w:color="auto"/>
                        <w:bottom w:val="none" w:sz="0" w:space="0" w:color="auto"/>
                        <w:right w:val="none" w:sz="0" w:space="0" w:color="auto"/>
                      </w:divBdr>
                    </w:div>
                  </w:divsChild>
                </w:div>
                <w:div w:id="905990737">
                  <w:marLeft w:val="0"/>
                  <w:marRight w:val="0"/>
                  <w:marTop w:val="0"/>
                  <w:marBottom w:val="0"/>
                  <w:divBdr>
                    <w:top w:val="none" w:sz="0" w:space="0" w:color="auto"/>
                    <w:left w:val="none" w:sz="0" w:space="0" w:color="auto"/>
                    <w:bottom w:val="none" w:sz="0" w:space="0" w:color="auto"/>
                    <w:right w:val="none" w:sz="0" w:space="0" w:color="auto"/>
                  </w:divBdr>
                  <w:divsChild>
                    <w:div w:id="546572967">
                      <w:marLeft w:val="0"/>
                      <w:marRight w:val="0"/>
                      <w:marTop w:val="0"/>
                      <w:marBottom w:val="0"/>
                      <w:divBdr>
                        <w:top w:val="none" w:sz="0" w:space="0" w:color="auto"/>
                        <w:left w:val="none" w:sz="0" w:space="0" w:color="auto"/>
                        <w:bottom w:val="none" w:sz="0" w:space="0" w:color="auto"/>
                        <w:right w:val="none" w:sz="0" w:space="0" w:color="auto"/>
                      </w:divBdr>
                    </w:div>
                  </w:divsChild>
                </w:div>
                <w:div w:id="971789372">
                  <w:marLeft w:val="0"/>
                  <w:marRight w:val="0"/>
                  <w:marTop w:val="0"/>
                  <w:marBottom w:val="0"/>
                  <w:divBdr>
                    <w:top w:val="none" w:sz="0" w:space="0" w:color="auto"/>
                    <w:left w:val="none" w:sz="0" w:space="0" w:color="auto"/>
                    <w:bottom w:val="none" w:sz="0" w:space="0" w:color="auto"/>
                    <w:right w:val="none" w:sz="0" w:space="0" w:color="auto"/>
                  </w:divBdr>
                  <w:divsChild>
                    <w:div w:id="1752389990">
                      <w:marLeft w:val="0"/>
                      <w:marRight w:val="0"/>
                      <w:marTop w:val="0"/>
                      <w:marBottom w:val="0"/>
                      <w:divBdr>
                        <w:top w:val="none" w:sz="0" w:space="0" w:color="auto"/>
                        <w:left w:val="none" w:sz="0" w:space="0" w:color="auto"/>
                        <w:bottom w:val="none" w:sz="0" w:space="0" w:color="auto"/>
                        <w:right w:val="none" w:sz="0" w:space="0" w:color="auto"/>
                      </w:divBdr>
                    </w:div>
                  </w:divsChild>
                </w:div>
                <w:div w:id="974022871">
                  <w:marLeft w:val="0"/>
                  <w:marRight w:val="0"/>
                  <w:marTop w:val="0"/>
                  <w:marBottom w:val="0"/>
                  <w:divBdr>
                    <w:top w:val="none" w:sz="0" w:space="0" w:color="auto"/>
                    <w:left w:val="none" w:sz="0" w:space="0" w:color="auto"/>
                    <w:bottom w:val="none" w:sz="0" w:space="0" w:color="auto"/>
                    <w:right w:val="none" w:sz="0" w:space="0" w:color="auto"/>
                  </w:divBdr>
                  <w:divsChild>
                    <w:div w:id="345329481">
                      <w:marLeft w:val="0"/>
                      <w:marRight w:val="0"/>
                      <w:marTop w:val="0"/>
                      <w:marBottom w:val="0"/>
                      <w:divBdr>
                        <w:top w:val="none" w:sz="0" w:space="0" w:color="auto"/>
                        <w:left w:val="none" w:sz="0" w:space="0" w:color="auto"/>
                        <w:bottom w:val="none" w:sz="0" w:space="0" w:color="auto"/>
                        <w:right w:val="none" w:sz="0" w:space="0" w:color="auto"/>
                      </w:divBdr>
                    </w:div>
                    <w:div w:id="1523277264">
                      <w:marLeft w:val="0"/>
                      <w:marRight w:val="0"/>
                      <w:marTop w:val="0"/>
                      <w:marBottom w:val="0"/>
                      <w:divBdr>
                        <w:top w:val="none" w:sz="0" w:space="0" w:color="auto"/>
                        <w:left w:val="none" w:sz="0" w:space="0" w:color="auto"/>
                        <w:bottom w:val="none" w:sz="0" w:space="0" w:color="auto"/>
                        <w:right w:val="none" w:sz="0" w:space="0" w:color="auto"/>
                      </w:divBdr>
                    </w:div>
                  </w:divsChild>
                </w:div>
                <w:div w:id="991450367">
                  <w:marLeft w:val="0"/>
                  <w:marRight w:val="0"/>
                  <w:marTop w:val="0"/>
                  <w:marBottom w:val="0"/>
                  <w:divBdr>
                    <w:top w:val="none" w:sz="0" w:space="0" w:color="auto"/>
                    <w:left w:val="none" w:sz="0" w:space="0" w:color="auto"/>
                    <w:bottom w:val="none" w:sz="0" w:space="0" w:color="auto"/>
                    <w:right w:val="none" w:sz="0" w:space="0" w:color="auto"/>
                  </w:divBdr>
                  <w:divsChild>
                    <w:div w:id="1957062708">
                      <w:marLeft w:val="0"/>
                      <w:marRight w:val="0"/>
                      <w:marTop w:val="0"/>
                      <w:marBottom w:val="0"/>
                      <w:divBdr>
                        <w:top w:val="none" w:sz="0" w:space="0" w:color="auto"/>
                        <w:left w:val="none" w:sz="0" w:space="0" w:color="auto"/>
                        <w:bottom w:val="none" w:sz="0" w:space="0" w:color="auto"/>
                        <w:right w:val="none" w:sz="0" w:space="0" w:color="auto"/>
                      </w:divBdr>
                    </w:div>
                  </w:divsChild>
                </w:div>
                <w:div w:id="1022362152">
                  <w:marLeft w:val="0"/>
                  <w:marRight w:val="0"/>
                  <w:marTop w:val="0"/>
                  <w:marBottom w:val="0"/>
                  <w:divBdr>
                    <w:top w:val="none" w:sz="0" w:space="0" w:color="auto"/>
                    <w:left w:val="none" w:sz="0" w:space="0" w:color="auto"/>
                    <w:bottom w:val="none" w:sz="0" w:space="0" w:color="auto"/>
                    <w:right w:val="none" w:sz="0" w:space="0" w:color="auto"/>
                  </w:divBdr>
                  <w:divsChild>
                    <w:div w:id="1521973008">
                      <w:marLeft w:val="0"/>
                      <w:marRight w:val="0"/>
                      <w:marTop w:val="0"/>
                      <w:marBottom w:val="0"/>
                      <w:divBdr>
                        <w:top w:val="none" w:sz="0" w:space="0" w:color="auto"/>
                        <w:left w:val="none" w:sz="0" w:space="0" w:color="auto"/>
                        <w:bottom w:val="none" w:sz="0" w:space="0" w:color="auto"/>
                        <w:right w:val="none" w:sz="0" w:space="0" w:color="auto"/>
                      </w:divBdr>
                    </w:div>
                  </w:divsChild>
                </w:div>
                <w:div w:id="1057313538">
                  <w:marLeft w:val="0"/>
                  <w:marRight w:val="0"/>
                  <w:marTop w:val="0"/>
                  <w:marBottom w:val="0"/>
                  <w:divBdr>
                    <w:top w:val="none" w:sz="0" w:space="0" w:color="auto"/>
                    <w:left w:val="none" w:sz="0" w:space="0" w:color="auto"/>
                    <w:bottom w:val="none" w:sz="0" w:space="0" w:color="auto"/>
                    <w:right w:val="none" w:sz="0" w:space="0" w:color="auto"/>
                  </w:divBdr>
                  <w:divsChild>
                    <w:div w:id="2101948344">
                      <w:marLeft w:val="0"/>
                      <w:marRight w:val="0"/>
                      <w:marTop w:val="0"/>
                      <w:marBottom w:val="0"/>
                      <w:divBdr>
                        <w:top w:val="none" w:sz="0" w:space="0" w:color="auto"/>
                        <w:left w:val="none" w:sz="0" w:space="0" w:color="auto"/>
                        <w:bottom w:val="none" w:sz="0" w:space="0" w:color="auto"/>
                        <w:right w:val="none" w:sz="0" w:space="0" w:color="auto"/>
                      </w:divBdr>
                    </w:div>
                  </w:divsChild>
                </w:div>
                <w:div w:id="1070348623">
                  <w:marLeft w:val="0"/>
                  <w:marRight w:val="0"/>
                  <w:marTop w:val="0"/>
                  <w:marBottom w:val="0"/>
                  <w:divBdr>
                    <w:top w:val="none" w:sz="0" w:space="0" w:color="auto"/>
                    <w:left w:val="none" w:sz="0" w:space="0" w:color="auto"/>
                    <w:bottom w:val="none" w:sz="0" w:space="0" w:color="auto"/>
                    <w:right w:val="none" w:sz="0" w:space="0" w:color="auto"/>
                  </w:divBdr>
                  <w:divsChild>
                    <w:div w:id="1461339516">
                      <w:marLeft w:val="0"/>
                      <w:marRight w:val="0"/>
                      <w:marTop w:val="0"/>
                      <w:marBottom w:val="0"/>
                      <w:divBdr>
                        <w:top w:val="none" w:sz="0" w:space="0" w:color="auto"/>
                        <w:left w:val="none" w:sz="0" w:space="0" w:color="auto"/>
                        <w:bottom w:val="none" w:sz="0" w:space="0" w:color="auto"/>
                        <w:right w:val="none" w:sz="0" w:space="0" w:color="auto"/>
                      </w:divBdr>
                    </w:div>
                  </w:divsChild>
                </w:div>
                <w:div w:id="1186098271">
                  <w:marLeft w:val="0"/>
                  <w:marRight w:val="0"/>
                  <w:marTop w:val="0"/>
                  <w:marBottom w:val="0"/>
                  <w:divBdr>
                    <w:top w:val="none" w:sz="0" w:space="0" w:color="auto"/>
                    <w:left w:val="none" w:sz="0" w:space="0" w:color="auto"/>
                    <w:bottom w:val="none" w:sz="0" w:space="0" w:color="auto"/>
                    <w:right w:val="none" w:sz="0" w:space="0" w:color="auto"/>
                  </w:divBdr>
                  <w:divsChild>
                    <w:div w:id="1457791817">
                      <w:marLeft w:val="0"/>
                      <w:marRight w:val="0"/>
                      <w:marTop w:val="0"/>
                      <w:marBottom w:val="0"/>
                      <w:divBdr>
                        <w:top w:val="none" w:sz="0" w:space="0" w:color="auto"/>
                        <w:left w:val="none" w:sz="0" w:space="0" w:color="auto"/>
                        <w:bottom w:val="none" w:sz="0" w:space="0" w:color="auto"/>
                        <w:right w:val="none" w:sz="0" w:space="0" w:color="auto"/>
                      </w:divBdr>
                    </w:div>
                  </w:divsChild>
                </w:div>
                <w:div w:id="1201241950">
                  <w:marLeft w:val="0"/>
                  <w:marRight w:val="0"/>
                  <w:marTop w:val="0"/>
                  <w:marBottom w:val="0"/>
                  <w:divBdr>
                    <w:top w:val="none" w:sz="0" w:space="0" w:color="auto"/>
                    <w:left w:val="none" w:sz="0" w:space="0" w:color="auto"/>
                    <w:bottom w:val="none" w:sz="0" w:space="0" w:color="auto"/>
                    <w:right w:val="none" w:sz="0" w:space="0" w:color="auto"/>
                  </w:divBdr>
                  <w:divsChild>
                    <w:div w:id="410396900">
                      <w:marLeft w:val="0"/>
                      <w:marRight w:val="0"/>
                      <w:marTop w:val="0"/>
                      <w:marBottom w:val="0"/>
                      <w:divBdr>
                        <w:top w:val="none" w:sz="0" w:space="0" w:color="auto"/>
                        <w:left w:val="none" w:sz="0" w:space="0" w:color="auto"/>
                        <w:bottom w:val="none" w:sz="0" w:space="0" w:color="auto"/>
                        <w:right w:val="none" w:sz="0" w:space="0" w:color="auto"/>
                      </w:divBdr>
                    </w:div>
                  </w:divsChild>
                </w:div>
                <w:div w:id="1252665556">
                  <w:marLeft w:val="0"/>
                  <w:marRight w:val="0"/>
                  <w:marTop w:val="0"/>
                  <w:marBottom w:val="0"/>
                  <w:divBdr>
                    <w:top w:val="none" w:sz="0" w:space="0" w:color="auto"/>
                    <w:left w:val="none" w:sz="0" w:space="0" w:color="auto"/>
                    <w:bottom w:val="none" w:sz="0" w:space="0" w:color="auto"/>
                    <w:right w:val="none" w:sz="0" w:space="0" w:color="auto"/>
                  </w:divBdr>
                  <w:divsChild>
                    <w:div w:id="337661339">
                      <w:marLeft w:val="0"/>
                      <w:marRight w:val="0"/>
                      <w:marTop w:val="0"/>
                      <w:marBottom w:val="0"/>
                      <w:divBdr>
                        <w:top w:val="none" w:sz="0" w:space="0" w:color="auto"/>
                        <w:left w:val="none" w:sz="0" w:space="0" w:color="auto"/>
                        <w:bottom w:val="none" w:sz="0" w:space="0" w:color="auto"/>
                        <w:right w:val="none" w:sz="0" w:space="0" w:color="auto"/>
                      </w:divBdr>
                    </w:div>
                  </w:divsChild>
                </w:div>
                <w:div w:id="1253273623">
                  <w:marLeft w:val="0"/>
                  <w:marRight w:val="0"/>
                  <w:marTop w:val="0"/>
                  <w:marBottom w:val="0"/>
                  <w:divBdr>
                    <w:top w:val="none" w:sz="0" w:space="0" w:color="auto"/>
                    <w:left w:val="none" w:sz="0" w:space="0" w:color="auto"/>
                    <w:bottom w:val="none" w:sz="0" w:space="0" w:color="auto"/>
                    <w:right w:val="none" w:sz="0" w:space="0" w:color="auto"/>
                  </w:divBdr>
                  <w:divsChild>
                    <w:div w:id="1179000132">
                      <w:marLeft w:val="0"/>
                      <w:marRight w:val="0"/>
                      <w:marTop w:val="0"/>
                      <w:marBottom w:val="0"/>
                      <w:divBdr>
                        <w:top w:val="none" w:sz="0" w:space="0" w:color="auto"/>
                        <w:left w:val="none" w:sz="0" w:space="0" w:color="auto"/>
                        <w:bottom w:val="none" w:sz="0" w:space="0" w:color="auto"/>
                        <w:right w:val="none" w:sz="0" w:space="0" w:color="auto"/>
                      </w:divBdr>
                    </w:div>
                  </w:divsChild>
                </w:div>
                <w:div w:id="1274023497">
                  <w:marLeft w:val="0"/>
                  <w:marRight w:val="0"/>
                  <w:marTop w:val="0"/>
                  <w:marBottom w:val="0"/>
                  <w:divBdr>
                    <w:top w:val="none" w:sz="0" w:space="0" w:color="auto"/>
                    <w:left w:val="none" w:sz="0" w:space="0" w:color="auto"/>
                    <w:bottom w:val="none" w:sz="0" w:space="0" w:color="auto"/>
                    <w:right w:val="none" w:sz="0" w:space="0" w:color="auto"/>
                  </w:divBdr>
                  <w:divsChild>
                    <w:div w:id="21788585">
                      <w:marLeft w:val="0"/>
                      <w:marRight w:val="0"/>
                      <w:marTop w:val="0"/>
                      <w:marBottom w:val="0"/>
                      <w:divBdr>
                        <w:top w:val="none" w:sz="0" w:space="0" w:color="auto"/>
                        <w:left w:val="none" w:sz="0" w:space="0" w:color="auto"/>
                        <w:bottom w:val="none" w:sz="0" w:space="0" w:color="auto"/>
                        <w:right w:val="none" w:sz="0" w:space="0" w:color="auto"/>
                      </w:divBdr>
                    </w:div>
                  </w:divsChild>
                </w:div>
                <w:div w:id="1297952097">
                  <w:marLeft w:val="0"/>
                  <w:marRight w:val="0"/>
                  <w:marTop w:val="0"/>
                  <w:marBottom w:val="0"/>
                  <w:divBdr>
                    <w:top w:val="none" w:sz="0" w:space="0" w:color="auto"/>
                    <w:left w:val="none" w:sz="0" w:space="0" w:color="auto"/>
                    <w:bottom w:val="none" w:sz="0" w:space="0" w:color="auto"/>
                    <w:right w:val="none" w:sz="0" w:space="0" w:color="auto"/>
                  </w:divBdr>
                  <w:divsChild>
                    <w:div w:id="1888833063">
                      <w:marLeft w:val="0"/>
                      <w:marRight w:val="0"/>
                      <w:marTop w:val="0"/>
                      <w:marBottom w:val="0"/>
                      <w:divBdr>
                        <w:top w:val="none" w:sz="0" w:space="0" w:color="auto"/>
                        <w:left w:val="none" w:sz="0" w:space="0" w:color="auto"/>
                        <w:bottom w:val="none" w:sz="0" w:space="0" w:color="auto"/>
                        <w:right w:val="none" w:sz="0" w:space="0" w:color="auto"/>
                      </w:divBdr>
                    </w:div>
                  </w:divsChild>
                </w:div>
                <w:div w:id="1299460730">
                  <w:marLeft w:val="0"/>
                  <w:marRight w:val="0"/>
                  <w:marTop w:val="0"/>
                  <w:marBottom w:val="0"/>
                  <w:divBdr>
                    <w:top w:val="none" w:sz="0" w:space="0" w:color="auto"/>
                    <w:left w:val="none" w:sz="0" w:space="0" w:color="auto"/>
                    <w:bottom w:val="none" w:sz="0" w:space="0" w:color="auto"/>
                    <w:right w:val="none" w:sz="0" w:space="0" w:color="auto"/>
                  </w:divBdr>
                  <w:divsChild>
                    <w:div w:id="1363096281">
                      <w:marLeft w:val="0"/>
                      <w:marRight w:val="0"/>
                      <w:marTop w:val="0"/>
                      <w:marBottom w:val="0"/>
                      <w:divBdr>
                        <w:top w:val="none" w:sz="0" w:space="0" w:color="auto"/>
                        <w:left w:val="none" w:sz="0" w:space="0" w:color="auto"/>
                        <w:bottom w:val="none" w:sz="0" w:space="0" w:color="auto"/>
                        <w:right w:val="none" w:sz="0" w:space="0" w:color="auto"/>
                      </w:divBdr>
                    </w:div>
                  </w:divsChild>
                </w:div>
                <w:div w:id="1338339081">
                  <w:marLeft w:val="0"/>
                  <w:marRight w:val="0"/>
                  <w:marTop w:val="0"/>
                  <w:marBottom w:val="0"/>
                  <w:divBdr>
                    <w:top w:val="none" w:sz="0" w:space="0" w:color="auto"/>
                    <w:left w:val="none" w:sz="0" w:space="0" w:color="auto"/>
                    <w:bottom w:val="none" w:sz="0" w:space="0" w:color="auto"/>
                    <w:right w:val="none" w:sz="0" w:space="0" w:color="auto"/>
                  </w:divBdr>
                  <w:divsChild>
                    <w:div w:id="164902293">
                      <w:marLeft w:val="0"/>
                      <w:marRight w:val="0"/>
                      <w:marTop w:val="0"/>
                      <w:marBottom w:val="0"/>
                      <w:divBdr>
                        <w:top w:val="none" w:sz="0" w:space="0" w:color="auto"/>
                        <w:left w:val="none" w:sz="0" w:space="0" w:color="auto"/>
                        <w:bottom w:val="none" w:sz="0" w:space="0" w:color="auto"/>
                        <w:right w:val="none" w:sz="0" w:space="0" w:color="auto"/>
                      </w:divBdr>
                    </w:div>
                    <w:div w:id="376198275">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
                    <w:div w:id="1131826151">
                      <w:marLeft w:val="0"/>
                      <w:marRight w:val="0"/>
                      <w:marTop w:val="0"/>
                      <w:marBottom w:val="0"/>
                      <w:divBdr>
                        <w:top w:val="none" w:sz="0" w:space="0" w:color="auto"/>
                        <w:left w:val="none" w:sz="0" w:space="0" w:color="auto"/>
                        <w:bottom w:val="none" w:sz="0" w:space="0" w:color="auto"/>
                        <w:right w:val="none" w:sz="0" w:space="0" w:color="auto"/>
                      </w:divBdr>
                    </w:div>
                    <w:div w:id="1357779896">
                      <w:marLeft w:val="0"/>
                      <w:marRight w:val="0"/>
                      <w:marTop w:val="0"/>
                      <w:marBottom w:val="0"/>
                      <w:divBdr>
                        <w:top w:val="none" w:sz="0" w:space="0" w:color="auto"/>
                        <w:left w:val="none" w:sz="0" w:space="0" w:color="auto"/>
                        <w:bottom w:val="none" w:sz="0" w:space="0" w:color="auto"/>
                        <w:right w:val="none" w:sz="0" w:space="0" w:color="auto"/>
                      </w:divBdr>
                    </w:div>
                    <w:div w:id="2099786641">
                      <w:marLeft w:val="0"/>
                      <w:marRight w:val="0"/>
                      <w:marTop w:val="0"/>
                      <w:marBottom w:val="0"/>
                      <w:divBdr>
                        <w:top w:val="none" w:sz="0" w:space="0" w:color="auto"/>
                        <w:left w:val="none" w:sz="0" w:space="0" w:color="auto"/>
                        <w:bottom w:val="none" w:sz="0" w:space="0" w:color="auto"/>
                        <w:right w:val="none" w:sz="0" w:space="0" w:color="auto"/>
                      </w:divBdr>
                    </w:div>
                  </w:divsChild>
                </w:div>
                <w:div w:id="1341734456">
                  <w:marLeft w:val="0"/>
                  <w:marRight w:val="0"/>
                  <w:marTop w:val="0"/>
                  <w:marBottom w:val="0"/>
                  <w:divBdr>
                    <w:top w:val="none" w:sz="0" w:space="0" w:color="auto"/>
                    <w:left w:val="none" w:sz="0" w:space="0" w:color="auto"/>
                    <w:bottom w:val="none" w:sz="0" w:space="0" w:color="auto"/>
                    <w:right w:val="none" w:sz="0" w:space="0" w:color="auto"/>
                  </w:divBdr>
                  <w:divsChild>
                    <w:div w:id="66726990">
                      <w:marLeft w:val="0"/>
                      <w:marRight w:val="0"/>
                      <w:marTop w:val="0"/>
                      <w:marBottom w:val="0"/>
                      <w:divBdr>
                        <w:top w:val="none" w:sz="0" w:space="0" w:color="auto"/>
                        <w:left w:val="none" w:sz="0" w:space="0" w:color="auto"/>
                        <w:bottom w:val="none" w:sz="0" w:space="0" w:color="auto"/>
                        <w:right w:val="none" w:sz="0" w:space="0" w:color="auto"/>
                      </w:divBdr>
                    </w:div>
                  </w:divsChild>
                </w:div>
                <w:div w:id="1383017573">
                  <w:marLeft w:val="0"/>
                  <w:marRight w:val="0"/>
                  <w:marTop w:val="0"/>
                  <w:marBottom w:val="0"/>
                  <w:divBdr>
                    <w:top w:val="none" w:sz="0" w:space="0" w:color="auto"/>
                    <w:left w:val="none" w:sz="0" w:space="0" w:color="auto"/>
                    <w:bottom w:val="none" w:sz="0" w:space="0" w:color="auto"/>
                    <w:right w:val="none" w:sz="0" w:space="0" w:color="auto"/>
                  </w:divBdr>
                  <w:divsChild>
                    <w:div w:id="1767267039">
                      <w:marLeft w:val="0"/>
                      <w:marRight w:val="0"/>
                      <w:marTop w:val="0"/>
                      <w:marBottom w:val="0"/>
                      <w:divBdr>
                        <w:top w:val="none" w:sz="0" w:space="0" w:color="auto"/>
                        <w:left w:val="none" w:sz="0" w:space="0" w:color="auto"/>
                        <w:bottom w:val="none" w:sz="0" w:space="0" w:color="auto"/>
                        <w:right w:val="none" w:sz="0" w:space="0" w:color="auto"/>
                      </w:divBdr>
                    </w:div>
                  </w:divsChild>
                </w:div>
                <w:div w:id="1404840410">
                  <w:marLeft w:val="0"/>
                  <w:marRight w:val="0"/>
                  <w:marTop w:val="0"/>
                  <w:marBottom w:val="0"/>
                  <w:divBdr>
                    <w:top w:val="none" w:sz="0" w:space="0" w:color="auto"/>
                    <w:left w:val="none" w:sz="0" w:space="0" w:color="auto"/>
                    <w:bottom w:val="none" w:sz="0" w:space="0" w:color="auto"/>
                    <w:right w:val="none" w:sz="0" w:space="0" w:color="auto"/>
                  </w:divBdr>
                  <w:divsChild>
                    <w:div w:id="166598106">
                      <w:marLeft w:val="0"/>
                      <w:marRight w:val="0"/>
                      <w:marTop w:val="0"/>
                      <w:marBottom w:val="0"/>
                      <w:divBdr>
                        <w:top w:val="none" w:sz="0" w:space="0" w:color="auto"/>
                        <w:left w:val="none" w:sz="0" w:space="0" w:color="auto"/>
                        <w:bottom w:val="none" w:sz="0" w:space="0" w:color="auto"/>
                        <w:right w:val="none" w:sz="0" w:space="0" w:color="auto"/>
                      </w:divBdr>
                    </w:div>
                  </w:divsChild>
                </w:div>
                <w:div w:id="1436100670">
                  <w:marLeft w:val="0"/>
                  <w:marRight w:val="0"/>
                  <w:marTop w:val="0"/>
                  <w:marBottom w:val="0"/>
                  <w:divBdr>
                    <w:top w:val="none" w:sz="0" w:space="0" w:color="auto"/>
                    <w:left w:val="none" w:sz="0" w:space="0" w:color="auto"/>
                    <w:bottom w:val="none" w:sz="0" w:space="0" w:color="auto"/>
                    <w:right w:val="none" w:sz="0" w:space="0" w:color="auto"/>
                  </w:divBdr>
                  <w:divsChild>
                    <w:div w:id="123694473">
                      <w:marLeft w:val="0"/>
                      <w:marRight w:val="0"/>
                      <w:marTop w:val="0"/>
                      <w:marBottom w:val="0"/>
                      <w:divBdr>
                        <w:top w:val="none" w:sz="0" w:space="0" w:color="auto"/>
                        <w:left w:val="none" w:sz="0" w:space="0" w:color="auto"/>
                        <w:bottom w:val="none" w:sz="0" w:space="0" w:color="auto"/>
                        <w:right w:val="none" w:sz="0" w:space="0" w:color="auto"/>
                      </w:divBdr>
                    </w:div>
                  </w:divsChild>
                </w:div>
                <w:div w:id="1485975986">
                  <w:marLeft w:val="0"/>
                  <w:marRight w:val="0"/>
                  <w:marTop w:val="0"/>
                  <w:marBottom w:val="0"/>
                  <w:divBdr>
                    <w:top w:val="none" w:sz="0" w:space="0" w:color="auto"/>
                    <w:left w:val="none" w:sz="0" w:space="0" w:color="auto"/>
                    <w:bottom w:val="none" w:sz="0" w:space="0" w:color="auto"/>
                    <w:right w:val="none" w:sz="0" w:space="0" w:color="auto"/>
                  </w:divBdr>
                  <w:divsChild>
                    <w:div w:id="914124416">
                      <w:marLeft w:val="0"/>
                      <w:marRight w:val="0"/>
                      <w:marTop w:val="0"/>
                      <w:marBottom w:val="0"/>
                      <w:divBdr>
                        <w:top w:val="none" w:sz="0" w:space="0" w:color="auto"/>
                        <w:left w:val="none" w:sz="0" w:space="0" w:color="auto"/>
                        <w:bottom w:val="none" w:sz="0" w:space="0" w:color="auto"/>
                        <w:right w:val="none" w:sz="0" w:space="0" w:color="auto"/>
                      </w:divBdr>
                    </w:div>
                  </w:divsChild>
                </w:div>
                <w:div w:id="1496532100">
                  <w:marLeft w:val="0"/>
                  <w:marRight w:val="0"/>
                  <w:marTop w:val="0"/>
                  <w:marBottom w:val="0"/>
                  <w:divBdr>
                    <w:top w:val="none" w:sz="0" w:space="0" w:color="auto"/>
                    <w:left w:val="none" w:sz="0" w:space="0" w:color="auto"/>
                    <w:bottom w:val="none" w:sz="0" w:space="0" w:color="auto"/>
                    <w:right w:val="none" w:sz="0" w:space="0" w:color="auto"/>
                  </w:divBdr>
                  <w:divsChild>
                    <w:div w:id="202400277">
                      <w:marLeft w:val="0"/>
                      <w:marRight w:val="0"/>
                      <w:marTop w:val="0"/>
                      <w:marBottom w:val="0"/>
                      <w:divBdr>
                        <w:top w:val="none" w:sz="0" w:space="0" w:color="auto"/>
                        <w:left w:val="none" w:sz="0" w:space="0" w:color="auto"/>
                        <w:bottom w:val="none" w:sz="0" w:space="0" w:color="auto"/>
                        <w:right w:val="none" w:sz="0" w:space="0" w:color="auto"/>
                      </w:divBdr>
                    </w:div>
                  </w:divsChild>
                </w:div>
                <w:div w:id="1511024755">
                  <w:marLeft w:val="0"/>
                  <w:marRight w:val="0"/>
                  <w:marTop w:val="0"/>
                  <w:marBottom w:val="0"/>
                  <w:divBdr>
                    <w:top w:val="none" w:sz="0" w:space="0" w:color="auto"/>
                    <w:left w:val="none" w:sz="0" w:space="0" w:color="auto"/>
                    <w:bottom w:val="none" w:sz="0" w:space="0" w:color="auto"/>
                    <w:right w:val="none" w:sz="0" w:space="0" w:color="auto"/>
                  </w:divBdr>
                  <w:divsChild>
                    <w:div w:id="1064836681">
                      <w:marLeft w:val="0"/>
                      <w:marRight w:val="0"/>
                      <w:marTop w:val="0"/>
                      <w:marBottom w:val="0"/>
                      <w:divBdr>
                        <w:top w:val="none" w:sz="0" w:space="0" w:color="auto"/>
                        <w:left w:val="none" w:sz="0" w:space="0" w:color="auto"/>
                        <w:bottom w:val="none" w:sz="0" w:space="0" w:color="auto"/>
                        <w:right w:val="none" w:sz="0" w:space="0" w:color="auto"/>
                      </w:divBdr>
                    </w:div>
                  </w:divsChild>
                </w:div>
                <w:div w:id="1664626892">
                  <w:marLeft w:val="0"/>
                  <w:marRight w:val="0"/>
                  <w:marTop w:val="0"/>
                  <w:marBottom w:val="0"/>
                  <w:divBdr>
                    <w:top w:val="none" w:sz="0" w:space="0" w:color="auto"/>
                    <w:left w:val="none" w:sz="0" w:space="0" w:color="auto"/>
                    <w:bottom w:val="none" w:sz="0" w:space="0" w:color="auto"/>
                    <w:right w:val="none" w:sz="0" w:space="0" w:color="auto"/>
                  </w:divBdr>
                  <w:divsChild>
                    <w:div w:id="500848889">
                      <w:marLeft w:val="0"/>
                      <w:marRight w:val="0"/>
                      <w:marTop w:val="0"/>
                      <w:marBottom w:val="0"/>
                      <w:divBdr>
                        <w:top w:val="none" w:sz="0" w:space="0" w:color="auto"/>
                        <w:left w:val="none" w:sz="0" w:space="0" w:color="auto"/>
                        <w:bottom w:val="none" w:sz="0" w:space="0" w:color="auto"/>
                        <w:right w:val="none" w:sz="0" w:space="0" w:color="auto"/>
                      </w:divBdr>
                    </w:div>
                  </w:divsChild>
                </w:div>
                <w:div w:id="1887906975">
                  <w:marLeft w:val="0"/>
                  <w:marRight w:val="0"/>
                  <w:marTop w:val="0"/>
                  <w:marBottom w:val="0"/>
                  <w:divBdr>
                    <w:top w:val="none" w:sz="0" w:space="0" w:color="auto"/>
                    <w:left w:val="none" w:sz="0" w:space="0" w:color="auto"/>
                    <w:bottom w:val="none" w:sz="0" w:space="0" w:color="auto"/>
                    <w:right w:val="none" w:sz="0" w:space="0" w:color="auto"/>
                  </w:divBdr>
                  <w:divsChild>
                    <w:div w:id="273513587">
                      <w:marLeft w:val="0"/>
                      <w:marRight w:val="0"/>
                      <w:marTop w:val="0"/>
                      <w:marBottom w:val="0"/>
                      <w:divBdr>
                        <w:top w:val="none" w:sz="0" w:space="0" w:color="auto"/>
                        <w:left w:val="none" w:sz="0" w:space="0" w:color="auto"/>
                        <w:bottom w:val="none" w:sz="0" w:space="0" w:color="auto"/>
                        <w:right w:val="none" w:sz="0" w:space="0" w:color="auto"/>
                      </w:divBdr>
                    </w:div>
                    <w:div w:id="1917125472">
                      <w:marLeft w:val="0"/>
                      <w:marRight w:val="0"/>
                      <w:marTop w:val="0"/>
                      <w:marBottom w:val="0"/>
                      <w:divBdr>
                        <w:top w:val="none" w:sz="0" w:space="0" w:color="auto"/>
                        <w:left w:val="none" w:sz="0" w:space="0" w:color="auto"/>
                        <w:bottom w:val="none" w:sz="0" w:space="0" w:color="auto"/>
                        <w:right w:val="none" w:sz="0" w:space="0" w:color="auto"/>
                      </w:divBdr>
                    </w:div>
                  </w:divsChild>
                </w:div>
                <w:div w:id="1891114106">
                  <w:marLeft w:val="0"/>
                  <w:marRight w:val="0"/>
                  <w:marTop w:val="0"/>
                  <w:marBottom w:val="0"/>
                  <w:divBdr>
                    <w:top w:val="none" w:sz="0" w:space="0" w:color="auto"/>
                    <w:left w:val="none" w:sz="0" w:space="0" w:color="auto"/>
                    <w:bottom w:val="none" w:sz="0" w:space="0" w:color="auto"/>
                    <w:right w:val="none" w:sz="0" w:space="0" w:color="auto"/>
                  </w:divBdr>
                  <w:divsChild>
                    <w:div w:id="759256996">
                      <w:marLeft w:val="0"/>
                      <w:marRight w:val="0"/>
                      <w:marTop w:val="0"/>
                      <w:marBottom w:val="0"/>
                      <w:divBdr>
                        <w:top w:val="none" w:sz="0" w:space="0" w:color="auto"/>
                        <w:left w:val="none" w:sz="0" w:space="0" w:color="auto"/>
                        <w:bottom w:val="none" w:sz="0" w:space="0" w:color="auto"/>
                        <w:right w:val="none" w:sz="0" w:space="0" w:color="auto"/>
                      </w:divBdr>
                    </w:div>
                    <w:div w:id="1291324573">
                      <w:marLeft w:val="0"/>
                      <w:marRight w:val="0"/>
                      <w:marTop w:val="0"/>
                      <w:marBottom w:val="0"/>
                      <w:divBdr>
                        <w:top w:val="none" w:sz="0" w:space="0" w:color="auto"/>
                        <w:left w:val="none" w:sz="0" w:space="0" w:color="auto"/>
                        <w:bottom w:val="none" w:sz="0" w:space="0" w:color="auto"/>
                        <w:right w:val="none" w:sz="0" w:space="0" w:color="auto"/>
                      </w:divBdr>
                    </w:div>
                    <w:div w:id="1352223338">
                      <w:marLeft w:val="0"/>
                      <w:marRight w:val="0"/>
                      <w:marTop w:val="0"/>
                      <w:marBottom w:val="0"/>
                      <w:divBdr>
                        <w:top w:val="none" w:sz="0" w:space="0" w:color="auto"/>
                        <w:left w:val="none" w:sz="0" w:space="0" w:color="auto"/>
                        <w:bottom w:val="none" w:sz="0" w:space="0" w:color="auto"/>
                        <w:right w:val="none" w:sz="0" w:space="0" w:color="auto"/>
                      </w:divBdr>
                    </w:div>
                    <w:div w:id="1474175504">
                      <w:marLeft w:val="0"/>
                      <w:marRight w:val="0"/>
                      <w:marTop w:val="0"/>
                      <w:marBottom w:val="0"/>
                      <w:divBdr>
                        <w:top w:val="none" w:sz="0" w:space="0" w:color="auto"/>
                        <w:left w:val="none" w:sz="0" w:space="0" w:color="auto"/>
                        <w:bottom w:val="none" w:sz="0" w:space="0" w:color="auto"/>
                        <w:right w:val="none" w:sz="0" w:space="0" w:color="auto"/>
                      </w:divBdr>
                    </w:div>
                    <w:div w:id="1727605372">
                      <w:marLeft w:val="0"/>
                      <w:marRight w:val="0"/>
                      <w:marTop w:val="0"/>
                      <w:marBottom w:val="0"/>
                      <w:divBdr>
                        <w:top w:val="none" w:sz="0" w:space="0" w:color="auto"/>
                        <w:left w:val="none" w:sz="0" w:space="0" w:color="auto"/>
                        <w:bottom w:val="none" w:sz="0" w:space="0" w:color="auto"/>
                        <w:right w:val="none" w:sz="0" w:space="0" w:color="auto"/>
                      </w:divBdr>
                    </w:div>
                    <w:div w:id="2074162074">
                      <w:marLeft w:val="0"/>
                      <w:marRight w:val="0"/>
                      <w:marTop w:val="0"/>
                      <w:marBottom w:val="0"/>
                      <w:divBdr>
                        <w:top w:val="none" w:sz="0" w:space="0" w:color="auto"/>
                        <w:left w:val="none" w:sz="0" w:space="0" w:color="auto"/>
                        <w:bottom w:val="none" w:sz="0" w:space="0" w:color="auto"/>
                        <w:right w:val="none" w:sz="0" w:space="0" w:color="auto"/>
                      </w:divBdr>
                    </w:div>
                  </w:divsChild>
                </w:div>
                <w:div w:id="1936743526">
                  <w:marLeft w:val="0"/>
                  <w:marRight w:val="0"/>
                  <w:marTop w:val="0"/>
                  <w:marBottom w:val="0"/>
                  <w:divBdr>
                    <w:top w:val="none" w:sz="0" w:space="0" w:color="auto"/>
                    <w:left w:val="none" w:sz="0" w:space="0" w:color="auto"/>
                    <w:bottom w:val="none" w:sz="0" w:space="0" w:color="auto"/>
                    <w:right w:val="none" w:sz="0" w:space="0" w:color="auto"/>
                  </w:divBdr>
                  <w:divsChild>
                    <w:div w:id="889266638">
                      <w:marLeft w:val="0"/>
                      <w:marRight w:val="0"/>
                      <w:marTop w:val="0"/>
                      <w:marBottom w:val="0"/>
                      <w:divBdr>
                        <w:top w:val="none" w:sz="0" w:space="0" w:color="auto"/>
                        <w:left w:val="none" w:sz="0" w:space="0" w:color="auto"/>
                        <w:bottom w:val="none" w:sz="0" w:space="0" w:color="auto"/>
                        <w:right w:val="none" w:sz="0" w:space="0" w:color="auto"/>
                      </w:divBdr>
                    </w:div>
                  </w:divsChild>
                </w:div>
                <w:div w:id="2034072974">
                  <w:marLeft w:val="0"/>
                  <w:marRight w:val="0"/>
                  <w:marTop w:val="0"/>
                  <w:marBottom w:val="0"/>
                  <w:divBdr>
                    <w:top w:val="none" w:sz="0" w:space="0" w:color="auto"/>
                    <w:left w:val="none" w:sz="0" w:space="0" w:color="auto"/>
                    <w:bottom w:val="none" w:sz="0" w:space="0" w:color="auto"/>
                    <w:right w:val="none" w:sz="0" w:space="0" w:color="auto"/>
                  </w:divBdr>
                  <w:divsChild>
                    <w:div w:id="1197766717">
                      <w:marLeft w:val="0"/>
                      <w:marRight w:val="0"/>
                      <w:marTop w:val="0"/>
                      <w:marBottom w:val="0"/>
                      <w:divBdr>
                        <w:top w:val="none" w:sz="0" w:space="0" w:color="auto"/>
                        <w:left w:val="none" w:sz="0" w:space="0" w:color="auto"/>
                        <w:bottom w:val="none" w:sz="0" w:space="0" w:color="auto"/>
                        <w:right w:val="none" w:sz="0" w:space="0" w:color="auto"/>
                      </w:divBdr>
                    </w:div>
                  </w:divsChild>
                </w:div>
                <w:div w:id="2055039791">
                  <w:marLeft w:val="0"/>
                  <w:marRight w:val="0"/>
                  <w:marTop w:val="0"/>
                  <w:marBottom w:val="0"/>
                  <w:divBdr>
                    <w:top w:val="none" w:sz="0" w:space="0" w:color="auto"/>
                    <w:left w:val="none" w:sz="0" w:space="0" w:color="auto"/>
                    <w:bottom w:val="none" w:sz="0" w:space="0" w:color="auto"/>
                    <w:right w:val="none" w:sz="0" w:space="0" w:color="auto"/>
                  </w:divBdr>
                  <w:divsChild>
                    <w:div w:id="1018851809">
                      <w:marLeft w:val="0"/>
                      <w:marRight w:val="0"/>
                      <w:marTop w:val="0"/>
                      <w:marBottom w:val="0"/>
                      <w:divBdr>
                        <w:top w:val="none" w:sz="0" w:space="0" w:color="auto"/>
                        <w:left w:val="none" w:sz="0" w:space="0" w:color="auto"/>
                        <w:bottom w:val="none" w:sz="0" w:space="0" w:color="auto"/>
                        <w:right w:val="none" w:sz="0" w:space="0" w:color="auto"/>
                      </w:divBdr>
                    </w:div>
                  </w:divsChild>
                </w:div>
                <w:div w:id="2056351564">
                  <w:marLeft w:val="0"/>
                  <w:marRight w:val="0"/>
                  <w:marTop w:val="0"/>
                  <w:marBottom w:val="0"/>
                  <w:divBdr>
                    <w:top w:val="none" w:sz="0" w:space="0" w:color="auto"/>
                    <w:left w:val="none" w:sz="0" w:space="0" w:color="auto"/>
                    <w:bottom w:val="none" w:sz="0" w:space="0" w:color="auto"/>
                    <w:right w:val="none" w:sz="0" w:space="0" w:color="auto"/>
                  </w:divBdr>
                  <w:divsChild>
                    <w:div w:id="500437404">
                      <w:marLeft w:val="0"/>
                      <w:marRight w:val="0"/>
                      <w:marTop w:val="0"/>
                      <w:marBottom w:val="0"/>
                      <w:divBdr>
                        <w:top w:val="none" w:sz="0" w:space="0" w:color="auto"/>
                        <w:left w:val="none" w:sz="0" w:space="0" w:color="auto"/>
                        <w:bottom w:val="none" w:sz="0" w:space="0" w:color="auto"/>
                        <w:right w:val="none" w:sz="0" w:space="0" w:color="auto"/>
                      </w:divBdr>
                    </w:div>
                    <w:div w:id="514853521">
                      <w:marLeft w:val="0"/>
                      <w:marRight w:val="0"/>
                      <w:marTop w:val="0"/>
                      <w:marBottom w:val="0"/>
                      <w:divBdr>
                        <w:top w:val="none" w:sz="0" w:space="0" w:color="auto"/>
                        <w:left w:val="none" w:sz="0" w:space="0" w:color="auto"/>
                        <w:bottom w:val="none" w:sz="0" w:space="0" w:color="auto"/>
                        <w:right w:val="none" w:sz="0" w:space="0" w:color="auto"/>
                      </w:divBdr>
                    </w:div>
                  </w:divsChild>
                </w:div>
                <w:div w:id="2072531781">
                  <w:marLeft w:val="0"/>
                  <w:marRight w:val="0"/>
                  <w:marTop w:val="0"/>
                  <w:marBottom w:val="0"/>
                  <w:divBdr>
                    <w:top w:val="none" w:sz="0" w:space="0" w:color="auto"/>
                    <w:left w:val="none" w:sz="0" w:space="0" w:color="auto"/>
                    <w:bottom w:val="none" w:sz="0" w:space="0" w:color="auto"/>
                    <w:right w:val="none" w:sz="0" w:space="0" w:color="auto"/>
                  </w:divBdr>
                  <w:divsChild>
                    <w:div w:id="673068376">
                      <w:marLeft w:val="0"/>
                      <w:marRight w:val="0"/>
                      <w:marTop w:val="0"/>
                      <w:marBottom w:val="0"/>
                      <w:divBdr>
                        <w:top w:val="none" w:sz="0" w:space="0" w:color="auto"/>
                        <w:left w:val="none" w:sz="0" w:space="0" w:color="auto"/>
                        <w:bottom w:val="none" w:sz="0" w:space="0" w:color="auto"/>
                        <w:right w:val="none" w:sz="0" w:space="0" w:color="auto"/>
                      </w:divBdr>
                    </w:div>
                  </w:divsChild>
                </w:div>
                <w:div w:id="2117868104">
                  <w:marLeft w:val="0"/>
                  <w:marRight w:val="0"/>
                  <w:marTop w:val="0"/>
                  <w:marBottom w:val="0"/>
                  <w:divBdr>
                    <w:top w:val="none" w:sz="0" w:space="0" w:color="auto"/>
                    <w:left w:val="none" w:sz="0" w:space="0" w:color="auto"/>
                    <w:bottom w:val="none" w:sz="0" w:space="0" w:color="auto"/>
                    <w:right w:val="none" w:sz="0" w:space="0" w:color="auto"/>
                  </w:divBdr>
                  <w:divsChild>
                    <w:div w:id="179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7298">
          <w:marLeft w:val="0"/>
          <w:marRight w:val="0"/>
          <w:marTop w:val="0"/>
          <w:marBottom w:val="0"/>
          <w:divBdr>
            <w:top w:val="none" w:sz="0" w:space="0" w:color="auto"/>
            <w:left w:val="none" w:sz="0" w:space="0" w:color="auto"/>
            <w:bottom w:val="none" w:sz="0" w:space="0" w:color="auto"/>
            <w:right w:val="none" w:sz="0" w:space="0" w:color="auto"/>
          </w:divBdr>
        </w:div>
      </w:divsChild>
    </w:div>
    <w:div w:id="808593088">
      <w:bodyDiv w:val="1"/>
      <w:marLeft w:val="0"/>
      <w:marRight w:val="0"/>
      <w:marTop w:val="0"/>
      <w:marBottom w:val="0"/>
      <w:divBdr>
        <w:top w:val="none" w:sz="0" w:space="0" w:color="auto"/>
        <w:left w:val="none" w:sz="0" w:space="0" w:color="auto"/>
        <w:bottom w:val="none" w:sz="0" w:space="0" w:color="auto"/>
        <w:right w:val="none" w:sz="0" w:space="0" w:color="auto"/>
      </w:divBdr>
      <w:divsChild>
        <w:div w:id="1156459841">
          <w:marLeft w:val="0"/>
          <w:marRight w:val="0"/>
          <w:marTop w:val="0"/>
          <w:marBottom w:val="0"/>
          <w:divBdr>
            <w:top w:val="none" w:sz="0" w:space="0" w:color="auto"/>
            <w:left w:val="none" w:sz="0" w:space="0" w:color="auto"/>
            <w:bottom w:val="none" w:sz="0" w:space="0" w:color="auto"/>
            <w:right w:val="none" w:sz="0" w:space="0" w:color="auto"/>
          </w:divBdr>
        </w:div>
        <w:div w:id="1757244737">
          <w:marLeft w:val="0"/>
          <w:marRight w:val="0"/>
          <w:marTop w:val="0"/>
          <w:marBottom w:val="0"/>
          <w:divBdr>
            <w:top w:val="none" w:sz="0" w:space="0" w:color="auto"/>
            <w:left w:val="none" w:sz="0" w:space="0" w:color="auto"/>
            <w:bottom w:val="none" w:sz="0" w:space="0" w:color="auto"/>
            <w:right w:val="none" w:sz="0" w:space="0" w:color="auto"/>
          </w:divBdr>
          <w:divsChild>
            <w:div w:id="1562903882">
              <w:marLeft w:val="-75"/>
              <w:marRight w:val="0"/>
              <w:marTop w:val="30"/>
              <w:marBottom w:val="30"/>
              <w:divBdr>
                <w:top w:val="none" w:sz="0" w:space="0" w:color="auto"/>
                <w:left w:val="none" w:sz="0" w:space="0" w:color="auto"/>
                <w:bottom w:val="none" w:sz="0" w:space="0" w:color="auto"/>
                <w:right w:val="none" w:sz="0" w:space="0" w:color="auto"/>
              </w:divBdr>
              <w:divsChild>
                <w:div w:id="52506798">
                  <w:marLeft w:val="0"/>
                  <w:marRight w:val="0"/>
                  <w:marTop w:val="0"/>
                  <w:marBottom w:val="0"/>
                  <w:divBdr>
                    <w:top w:val="none" w:sz="0" w:space="0" w:color="auto"/>
                    <w:left w:val="none" w:sz="0" w:space="0" w:color="auto"/>
                    <w:bottom w:val="none" w:sz="0" w:space="0" w:color="auto"/>
                    <w:right w:val="none" w:sz="0" w:space="0" w:color="auto"/>
                  </w:divBdr>
                  <w:divsChild>
                    <w:div w:id="1560752188">
                      <w:marLeft w:val="0"/>
                      <w:marRight w:val="0"/>
                      <w:marTop w:val="0"/>
                      <w:marBottom w:val="0"/>
                      <w:divBdr>
                        <w:top w:val="none" w:sz="0" w:space="0" w:color="auto"/>
                        <w:left w:val="none" w:sz="0" w:space="0" w:color="auto"/>
                        <w:bottom w:val="none" w:sz="0" w:space="0" w:color="auto"/>
                        <w:right w:val="none" w:sz="0" w:space="0" w:color="auto"/>
                      </w:divBdr>
                    </w:div>
                  </w:divsChild>
                </w:div>
                <w:div w:id="86662564">
                  <w:marLeft w:val="0"/>
                  <w:marRight w:val="0"/>
                  <w:marTop w:val="0"/>
                  <w:marBottom w:val="0"/>
                  <w:divBdr>
                    <w:top w:val="none" w:sz="0" w:space="0" w:color="auto"/>
                    <w:left w:val="none" w:sz="0" w:space="0" w:color="auto"/>
                    <w:bottom w:val="none" w:sz="0" w:space="0" w:color="auto"/>
                    <w:right w:val="none" w:sz="0" w:space="0" w:color="auto"/>
                  </w:divBdr>
                  <w:divsChild>
                    <w:div w:id="1883440689">
                      <w:marLeft w:val="0"/>
                      <w:marRight w:val="0"/>
                      <w:marTop w:val="0"/>
                      <w:marBottom w:val="0"/>
                      <w:divBdr>
                        <w:top w:val="none" w:sz="0" w:space="0" w:color="auto"/>
                        <w:left w:val="none" w:sz="0" w:space="0" w:color="auto"/>
                        <w:bottom w:val="none" w:sz="0" w:space="0" w:color="auto"/>
                        <w:right w:val="none" w:sz="0" w:space="0" w:color="auto"/>
                      </w:divBdr>
                    </w:div>
                  </w:divsChild>
                </w:div>
                <w:div w:id="278681642">
                  <w:marLeft w:val="0"/>
                  <w:marRight w:val="0"/>
                  <w:marTop w:val="0"/>
                  <w:marBottom w:val="0"/>
                  <w:divBdr>
                    <w:top w:val="none" w:sz="0" w:space="0" w:color="auto"/>
                    <w:left w:val="none" w:sz="0" w:space="0" w:color="auto"/>
                    <w:bottom w:val="none" w:sz="0" w:space="0" w:color="auto"/>
                    <w:right w:val="none" w:sz="0" w:space="0" w:color="auto"/>
                  </w:divBdr>
                  <w:divsChild>
                    <w:div w:id="502010832">
                      <w:marLeft w:val="0"/>
                      <w:marRight w:val="0"/>
                      <w:marTop w:val="0"/>
                      <w:marBottom w:val="0"/>
                      <w:divBdr>
                        <w:top w:val="none" w:sz="0" w:space="0" w:color="auto"/>
                        <w:left w:val="none" w:sz="0" w:space="0" w:color="auto"/>
                        <w:bottom w:val="none" w:sz="0" w:space="0" w:color="auto"/>
                        <w:right w:val="none" w:sz="0" w:space="0" w:color="auto"/>
                      </w:divBdr>
                    </w:div>
                  </w:divsChild>
                </w:div>
                <w:div w:id="307247044">
                  <w:marLeft w:val="0"/>
                  <w:marRight w:val="0"/>
                  <w:marTop w:val="0"/>
                  <w:marBottom w:val="0"/>
                  <w:divBdr>
                    <w:top w:val="none" w:sz="0" w:space="0" w:color="auto"/>
                    <w:left w:val="none" w:sz="0" w:space="0" w:color="auto"/>
                    <w:bottom w:val="none" w:sz="0" w:space="0" w:color="auto"/>
                    <w:right w:val="none" w:sz="0" w:space="0" w:color="auto"/>
                  </w:divBdr>
                  <w:divsChild>
                    <w:div w:id="1964725248">
                      <w:marLeft w:val="0"/>
                      <w:marRight w:val="0"/>
                      <w:marTop w:val="0"/>
                      <w:marBottom w:val="0"/>
                      <w:divBdr>
                        <w:top w:val="none" w:sz="0" w:space="0" w:color="auto"/>
                        <w:left w:val="none" w:sz="0" w:space="0" w:color="auto"/>
                        <w:bottom w:val="none" w:sz="0" w:space="0" w:color="auto"/>
                        <w:right w:val="none" w:sz="0" w:space="0" w:color="auto"/>
                      </w:divBdr>
                    </w:div>
                  </w:divsChild>
                </w:div>
                <w:div w:id="396825522">
                  <w:marLeft w:val="0"/>
                  <w:marRight w:val="0"/>
                  <w:marTop w:val="0"/>
                  <w:marBottom w:val="0"/>
                  <w:divBdr>
                    <w:top w:val="none" w:sz="0" w:space="0" w:color="auto"/>
                    <w:left w:val="none" w:sz="0" w:space="0" w:color="auto"/>
                    <w:bottom w:val="none" w:sz="0" w:space="0" w:color="auto"/>
                    <w:right w:val="none" w:sz="0" w:space="0" w:color="auto"/>
                  </w:divBdr>
                  <w:divsChild>
                    <w:div w:id="445930520">
                      <w:marLeft w:val="0"/>
                      <w:marRight w:val="0"/>
                      <w:marTop w:val="0"/>
                      <w:marBottom w:val="0"/>
                      <w:divBdr>
                        <w:top w:val="none" w:sz="0" w:space="0" w:color="auto"/>
                        <w:left w:val="none" w:sz="0" w:space="0" w:color="auto"/>
                        <w:bottom w:val="none" w:sz="0" w:space="0" w:color="auto"/>
                        <w:right w:val="none" w:sz="0" w:space="0" w:color="auto"/>
                      </w:divBdr>
                    </w:div>
                  </w:divsChild>
                </w:div>
                <w:div w:id="424881406">
                  <w:marLeft w:val="0"/>
                  <w:marRight w:val="0"/>
                  <w:marTop w:val="0"/>
                  <w:marBottom w:val="0"/>
                  <w:divBdr>
                    <w:top w:val="none" w:sz="0" w:space="0" w:color="auto"/>
                    <w:left w:val="none" w:sz="0" w:space="0" w:color="auto"/>
                    <w:bottom w:val="none" w:sz="0" w:space="0" w:color="auto"/>
                    <w:right w:val="none" w:sz="0" w:space="0" w:color="auto"/>
                  </w:divBdr>
                  <w:divsChild>
                    <w:div w:id="81724090">
                      <w:marLeft w:val="0"/>
                      <w:marRight w:val="0"/>
                      <w:marTop w:val="0"/>
                      <w:marBottom w:val="0"/>
                      <w:divBdr>
                        <w:top w:val="none" w:sz="0" w:space="0" w:color="auto"/>
                        <w:left w:val="none" w:sz="0" w:space="0" w:color="auto"/>
                        <w:bottom w:val="none" w:sz="0" w:space="0" w:color="auto"/>
                        <w:right w:val="none" w:sz="0" w:space="0" w:color="auto"/>
                      </w:divBdr>
                    </w:div>
                  </w:divsChild>
                </w:div>
                <w:div w:id="433018065">
                  <w:marLeft w:val="0"/>
                  <w:marRight w:val="0"/>
                  <w:marTop w:val="0"/>
                  <w:marBottom w:val="0"/>
                  <w:divBdr>
                    <w:top w:val="none" w:sz="0" w:space="0" w:color="auto"/>
                    <w:left w:val="none" w:sz="0" w:space="0" w:color="auto"/>
                    <w:bottom w:val="none" w:sz="0" w:space="0" w:color="auto"/>
                    <w:right w:val="none" w:sz="0" w:space="0" w:color="auto"/>
                  </w:divBdr>
                  <w:divsChild>
                    <w:div w:id="664093951">
                      <w:marLeft w:val="0"/>
                      <w:marRight w:val="0"/>
                      <w:marTop w:val="0"/>
                      <w:marBottom w:val="0"/>
                      <w:divBdr>
                        <w:top w:val="none" w:sz="0" w:space="0" w:color="auto"/>
                        <w:left w:val="none" w:sz="0" w:space="0" w:color="auto"/>
                        <w:bottom w:val="none" w:sz="0" w:space="0" w:color="auto"/>
                        <w:right w:val="none" w:sz="0" w:space="0" w:color="auto"/>
                      </w:divBdr>
                    </w:div>
                  </w:divsChild>
                </w:div>
                <w:div w:id="762383260">
                  <w:marLeft w:val="0"/>
                  <w:marRight w:val="0"/>
                  <w:marTop w:val="0"/>
                  <w:marBottom w:val="0"/>
                  <w:divBdr>
                    <w:top w:val="none" w:sz="0" w:space="0" w:color="auto"/>
                    <w:left w:val="none" w:sz="0" w:space="0" w:color="auto"/>
                    <w:bottom w:val="none" w:sz="0" w:space="0" w:color="auto"/>
                    <w:right w:val="none" w:sz="0" w:space="0" w:color="auto"/>
                  </w:divBdr>
                  <w:divsChild>
                    <w:div w:id="16003210">
                      <w:marLeft w:val="0"/>
                      <w:marRight w:val="0"/>
                      <w:marTop w:val="0"/>
                      <w:marBottom w:val="0"/>
                      <w:divBdr>
                        <w:top w:val="none" w:sz="0" w:space="0" w:color="auto"/>
                        <w:left w:val="none" w:sz="0" w:space="0" w:color="auto"/>
                        <w:bottom w:val="none" w:sz="0" w:space="0" w:color="auto"/>
                        <w:right w:val="none" w:sz="0" w:space="0" w:color="auto"/>
                      </w:divBdr>
                    </w:div>
                  </w:divsChild>
                </w:div>
                <w:div w:id="1021971240">
                  <w:marLeft w:val="0"/>
                  <w:marRight w:val="0"/>
                  <w:marTop w:val="0"/>
                  <w:marBottom w:val="0"/>
                  <w:divBdr>
                    <w:top w:val="none" w:sz="0" w:space="0" w:color="auto"/>
                    <w:left w:val="none" w:sz="0" w:space="0" w:color="auto"/>
                    <w:bottom w:val="none" w:sz="0" w:space="0" w:color="auto"/>
                    <w:right w:val="none" w:sz="0" w:space="0" w:color="auto"/>
                  </w:divBdr>
                  <w:divsChild>
                    <w:div w:id="1024139438">
                      <w:marLeft w:val="0"/>
                      <w:marRight w:val="0"/>
                      <w:marTop w:val="0"/>
                      <w:marBottom w:val="0"/>
                      <w:divBdr>
                        <w:top w:val="none" w:sz="0" w:space="0" w:color="auto"/>
                        <w:left w:val="none" w:sz="0" w:space="0" w:color="auto"/>
                        <w:bottom w:val="none" w:sz="0" w:space="0" w:color="auto"/>
                        <w:right w:val="none" w:sz="0" w:space="0" w:color="auto"/>
                      </w:divBdr>
                    </w:div>
                  </w:divsChild>
                </w:div>
                <w:div w:id="1047533937">
                  <w:marLeft w:val="0"/>
                  <w:marRight w:val="0"/>
                  <w:marTop w:val="0"/>
                  <w:marBottom w:val="0"/>
                  <w:divBdr>
                    <w:top w:val="none" w:sz="0" w:space="0" w:color="auto"/>
                    <w:left w:val="none" w:sz="0" w:space="0" w:color="auto"/>
                    <w:bottom w:val="none" w:sz="0" w:space="0" w:color="auto"/>
                    <w:right w:val="none" w:sz="0" w:space="0" w:color="auto"/>
                  </w:divBdr>
                  <w:divsChild>
                    <w:div w:id="588972677">
                      <w:marLeft w:val="0"/>
                      <w:marRight w:val="0"/>
                      <w:marTop w:val="0"/>
                      <w:marBottom w:val="0"/>
                      <w:divBdr>
                        <w:top w:val="none" w:sz="0" w:space="0" w:color="auto"/>
                        <w:left w:val="none" w:sz="0" w:space="0" w:color="auto"/>
                        <w:bottom w:val="none" w:sz="0" w:space="0" w:color="auto"/>
                        <w:right w:val="none" w:sz="0" w:space="0" w:color="auto"/>
                      </w:divBdr>
                    </w:div>
                  </w:divsChild>
                </w:div>
                <w:div w:id="1069889783">
                  <w:marLeft w:val="0"/>
                  <w:marRight w:val="0"/>
                  <w:marTop w:val="0"/>
                  <w:marBottom w:val="0"/>
                  <w:divBdr>
                    <w:top w:val="none" w:sz="0" w:space="0" w:color="auto"/>
                    <w:left w:val="none" w:sz="0" w:space="0" w:color="auto"/>
                    <w:bottom w:val="none" w:sz="0" w:space="0" w:color="auto"/>
                    <w:right w:val="none" w:sz="0" w:space="0" w:color="auto"/>
                  </w:divBdr>
                  <w:divsChild>
                    <w:div w:id="1947955139">
                      <w:marLeft w:val="0"/>
                      <w:marRight w:val="0"/>
                      <w:marTop w:val="0"/>
                      <w:marBottom w:val="0"/>
                      <w:divBdr>
                        <w:top w:val="none" w:sz="0" w:space="0" w:color="auto"/>
                        <w:left w:val="none" w:sz="0" w:space="0" w:color="auto"/>
                        <w:bottom w:val="none" w:sz="0" w:space="0" w:color="auto"/>
                        <w:right w:val="none" w:sz="0" w:space="0" w:color="auto"/>
                      </w:divBdr>
                    </w:div>
                  </w:divsChild>
                </w:div>
                <w:div w:id="1125809294">
                  <w:marLeft w:val="0"/>
                  <w:marRight w:val="0"/>
                  <w:marTop w:val="0"/>
                  <w:marBottom w:val="0"/>
                  <w:divBdr>
                    <w:top w:val="none" w:sz="0" w:space="0" w:color="auto"/>
                    <w:left w:val="none" w:sz="0" w:space="0" w:color="auto"/>
                    <w:bottom w:val="none" w:sz="0" w:space="0" w:color="auto"/>
                    <w:right w:val="none" w:sz="0" w:space="0" w:color="auto"/>
                  </w:divBdr>
                  <w:divsChild>
                    <w:div w:id="122428143">
                      <w:marLeft w:val="0"/>
                      <w:marRight w:val="0"/>
                      <w:marTop w:val="0"/>
                      <w:marBottom w:val="0"/>
                      <w:divBdr>
                        <w:top w:val="none" w:sz="0" w:space="0" w:color="auto"/>
                        <w:left w:val="none" w:sz="0" w:space="0" w:color="auto"/>
                        <w:bottom w:val="none" w:sz="0" w:space="0" w:color="auto"/>
                        <w:right w:val="none" w:sz="0" w:space="0" w:color="auto"/>
                      </w:divBdr>
                    </w:div>
                  </w:divsChild>
                </w:div>
                <w:div w:id="1241330015">
                  <w:marLeft w:val="0"/>
                  <w:marRight w:val="0"/>
                  <w:marTop w:val="0"/>
                  <w:marBottom w:val="0"/>
                  <w:divBdr>
                    <w:top w:val="none" w:sz="0" w:space="0" w:color="auto"/>
                    <w:left w:val="none" w:sz="0" w:space="0" w:color="auto"/>
                    <w:bottom w:val="none" w:sz="0" w:space="0" w:color="auto"/>
                    <w:right w:val="none" w:sz="0" w:space="0" w:color="auto"/>
                  </w:divBdr>
                  <w:divsChild>
                    <w:div w:id="645203290">
                      <w:marLeft w:val="0"/>
                      <w:marRight w:val="0"/>
                      <w:marTop w:val="0"/>
                      <w:marBottom w:val="0"/>
                      <w:divBdr>
                        <w:top w:val="none" w:sz="0" w:space="0" w:color="auto"/>
                        <w:left w:val="none" w:sz="0" w:space="0" w:color="auto"/>
                        <w:bottom w:val="none" w:sz="0" w:space="0" w:color="auto"/>
                        <w:right w:val="none" w:sz="0" w:space="0" w:color="auto"/>
                      </w:divBdr>
                    </w:div>
                  </w:divsChild>
                </w:div>
                <w:div w:id="1265067194">
                  <w:marLeft w:val="0"/>
                  <w:marRight w:val="0"/>
                  <w:marTop w:val="0"/>
                  <w:marBottom w:val="0"/>
                  <w:divBdr>
                    <w:top w:val="none" w:sz="0" w:space="0" w:color="auto"/>
                    <w:left w:val="none" w:sz="0" w:space="0" w:color="auto"/>
                    <w:bottom w:val="none" w:sz="0" w:space="0" w:color="auto"/>
                    <w:right w:val="none" w:sz="0" w:space="0" w:color="auto"/>
                  </w:divBdr>
                  <w:divsChild>
                    <w:div w:id="1529414812">
                      <w:marLeft w:val="0"/>
                      <w:marRight w:val="0"/>
                      <w:marTop w:val="0"/>
                      <w:marBottom w:val="0"/>
                      <w:divBdr>
                        <w:top w:val="none" w:sz="0" w:space="0" w:color="auto"/>
                        <w:left w:val="none" w:sz="0" w:space="0" w:color="auto"/>
                        <w:bottom w:val="none" w:sz="0" w:space="0" w:color="auto"/>
                        <w:right w:val="none" w:sz="0" w:space="0" w:color="auto"/>
                      </w:divBdr>
                    </w:div>
                  </w:divsChild>
                </w:div>
                <w:div w:id="1342851266">
                  <w:marLeft w:val="0"/>
                  <w:marRight w:val="0"/>
                  <w:marTop w:val="0"/>
                  <w:marBottom w:val="0"/>
                  <w:divBdr>
                    <w:top w:val="none" w:sz="0" w:space="0" w:color="auto"/>
                    <w:left w:val="none" w:sz="0" w:space="0" w:color="auto"/>
                    <w:bottom w:val="none" w:sz="0" w:space="0" w:color="auto"/>
                    <w:right w:val="none" w:sz="0" w:space="0" w:color="auto"/>
                  </w:divBdr>
                  <w:divsChild>
                    <w:div w:id="1522351938">
                      <w:marLeft w:val="0"/>
                      <w:marRight w:val="0"/>
                      <w:marTop w:val="0"/>
                      <w:marBottom w:val="0"/>
                      <w:divBdr>
                        <w:top w:val="none" w:sz="0" w:space="0" w:color="auto"/>
                        <w:left w:val="none" w:sz="0" w:space="0" w:color="auto"/>
                        <w:bottom w:val="none" w:sz="0" w:space="0" w:color="auto"/>
                        <w:right w:val="none" w:sz="0" w:space="0" w:color="auto"/>
                      </w:divBdr>
                    </w:div>
                  </w:divsChild>
                </w:div>
                <w:div w:id="1392844906">
                  <w:marLeft w:val="0"/>
                  <w:marRight w:val="0"/>
                  <w:marTop w:val="0"/>
                  <w:marBottom w:val="0"/>
                  <w:divBdr>
                    <w:top w:val="none" w:sz="0" w:space="0" w:color="auto"/>
                    <w:left w:val="none" w:sz="0" w:space="0" w:color="auto"/>
                    <w:bottom w:val="none" w:sz="0" w:space="0" w:color="auto"/>
                    <w:right w:val="none" w:sz="0" w:space="0" w:color="auto"/>
                  </w:divBdr>
                  <w:divsChild>
                    <w:div w:id="1690789353">
                      <w:marLeft w:val="0"/>
                      <w:marRight w:val="0"/>
                      <w:marTop w:val="0"/>
                      <w:marBottom w:val="0"/>
                      <w:divBdr>
                        <w:top w:val="none" w:sz="0" w:space="0" w:color="auto"/>
                        <w:left w:val="none" w:sz="0" w:space="0" w:color="auto"/>
                        <w:bottom w:val="none" w:sz="0" w:space="0" w:color="auto"/>
                        <w:right w:val="none" w:sz="0" w:space="0" w:color="auto"/>
                      </w:divBdr>
                    </w:div>
                  </w:divsChild>
                </w:div>
                <w:div w:id="1455631814">
                  <w:marLeft w:val="0"/>
                  <w:marRight w:val="0"/>
                  <w:marTop w:val="0"/>
                  <w:marBottom w:val="0"/>
                  <w:divBdr>
                    <w:top w:val="none" w:sz="0" w:space="0" w:color="auto"/>
                    <w:left w:val="none" w:sz="0" w:space="0" w:color="auto"/>
                    <w:bottom w:val="none" w:sz="0" w:space="0" w:color="auto"/>
                    <w:right w:val="none" w:sz="0" w:space="0" w:color="auto"/>
                  </w:divBdr>
                  <w:divsChild>
                    <w:div w:id="2037542068">
                      <w:marLeft w:val="0"/>
                      <w:marRight w:val="0"/>
                      <w:marTop w:val="0"/>
                      <w:marBottom w:val="0"/>
                      <w:divBdr>
                        <w:top w:val="none" w:sz="0" w:space="0" w:color="auto"/>
                        <w:left w:val="none" w:sz="0" w:space="0" w:color="auto"/>
                        <w:bottom w:val="none" w:sz="0" w:space="0" w:color="auto"/>
                        <w:right w:val="none" w:sz="0" w:space="0" w:color="auto"/>
                      </w:divBdr>
                    </w:div>
                  </w:divsChild>
                </w:div>
                <w:div w:id="1456824262">
                  <w:marLeft w:val="0"/>
                  <w:marRight w:val="0"/>
                  <w:marTop w:val="0"/>
                  <w:marBottom w:val="0"/>
                  <w:divBdr>
                    <w:top w:val="none" w:sz="0" w:space="0" w:color="auto"/>
                    <w:left w:val="none" w:sz="0" w:space="0" w:color="auto"/>
                    <w:bottom w:val="none" w:sz="0" w:space="0" w:color="auto"/>
                    <w:right w:val="none" w:sz="0" w:space="0" w:color="auto"/>
                  </w:divBdr>
                  <w:divsChild>
                    <w:div w:id="606304420">
                      <w:marLeft w:val="0"/>
                      <w:marRight w:val="0"/>
                      <w:marTop w:val="0"/>
                      <w:marBottom w:val="0"/>
                      <w:divBdr>
                        <w:top w:val="none" w:sz="0" w:space="0" w:color="auto"/>
                        <w:left w:val="none" w:sz="0" w:space="0" w:color="auto"/>
                        <w:bottom w:val="none" w:sz="0" w:space="0" w:color="auto"/>
                        <w:right w:val="none" w:sz="0" w:space="0" w:color="auto"/>
                      </w:divBdr>
                    </w:div>
                  </w:divsChild>
                </w:div>
                <w:div w:id="1563827188">
                  <w:marLeft w:val="0"/>
                  <w:marRight w:val="0"/>
                  <w:marTop w:val="0"/>
                  <w:marBottom w:val="0"/>
                  <w:divBdr>
                    <w:top w:val="none" w:sz="0" w:space="0" w:color="auto"/>
                    <w:left w:val="none" w:sz="0" w:space="0" w:color="auto"/>
                    <w:bottom w:val="none" w:sz="0" w:space="0" w:color="auto"/>
                    <w:right w:val="none" w:sz="0" w:space="0" w:color="auto"/>
                  </w:divBdr>
                  <w:divsChild>
                    <w:div w:id="347298114">
                      <w:marLeft w:val="0"/>
                      <w:marRight w:val="0"/>
                      <w:marTop w:val="0"/>
                      <w:marBottom w:val="0"/>
                      <w:divBdr>
                        <w:top w:val="none" w:sz="0" w:space="0" w:color="auto"/>
                        <w:left w:val="none" w:sz="0" w:space="0" w:color="auto"/>
                        <w:bottom w:val="none" w:sz="0" w:space="0" w:color="auto"/>
                        <w:right w:val="none" w:sz="0" w:space="0" w:color="auto"/>
                      </w:divBdr>
                    </w:div>
                  </w:divsChild>
                </w:div>
                <w:div w:id="1584727636">
                  <w:marLeft w:val="0"/>
                  <w:marRight w:val="0"/>
                  <w:marTop w:val="0"/>
                  <w:marBottom w:val="0"/>
                  <w:divBdr>
                    <w:top w:val="none" w:sz="0" w:space="0" w:color="auto"/>
                    <w:left w:val="none" w:sz="0" w:space="0" w:color="auto"/>
                    <w:bottom w:val="none" w:sz="0" w:space="0" w:color="auto"/>
                    <w:right w:val="none" w:sz="0" w:space="0" w:color="auto"/>
                  </w:divBdr>
                  <w:divsChild>
                    <w:div w:id="1566184929">
                      <w:marLeft w:val="0"/>
                      <w:marRight w:val="0"/>
                      <w:marTop w:val="0"/>
                      <w:marBottom w:val="0"/>
                      <w:divBdr>
                        <w:top w:val="none" w:sz="0" w:space="0" w:color="auto"/>
                        <w:left w:val="none" w:sz="0" w:space="0" w:color="auto"/>
                        <w:bottom w:val="none" w:sz="0" w:space="0" w:color="auto"/>
                        <w:right w:val="none" w:sz="0" w:space="0" w:color="auto"/>
                      </w:divBdr>
                    </w:div>
                  </w:divsChild>
                </w:div>
                <w:div w:id="1611014353">
                  <w:marLeft w:val="0"/>
                  <w:marRight w:val="0"/>
                  <w:marTop w:val="0"/>
                  <w:marBottom w:val="0"/>
                  <w:divBdr>
                    <w:top w:val="none" w:sz="0" w:space="0" w:color="auto"/>
                    <w:left w:val="none" w:sz="0" w:space="0" w:color="auto"/>
                    <w:bottom w:val="none" w:sz="0" w:space="0" w:color="auto"/>
                    <w:right w:val="none" w:sz="0" w:space="0" w:color="auto"/>
                  </w:divBdr>
                  <w:divsChild>
                    <w:div w:id="1614167707">
                      <w:marLeft w:val="0"/>
                      <w:marRight w:val="0"/>
                      <w:marTop w:val="0"/>
                      <w:marBottom w:val="0"/>
                      <w:divBdr>
                        <w:top w:val="none" w:sz="0" w:space="0" w:color="auto"/>
                        <w:left w:val="none" w:sz="0" w:space="0" w:color="auto"/>
                        <w:bottom w:val="none" w:sz="0" w:space="0" w:color="auto"/>
                        <w:right w:val="none" w:sz="0" w:space="0" w:color="auto"/>
                      </w:divBdr>
                    </w:div>
                  </w:divsChild>
                </w:div>
                <w:div w:id="1656958784">
                  <w:marLeft w:val="0"/>
                  <w:marRight w:val="0"/>
                  <w:marTop w:val="0"/>
                  <w:marBottom w:val="0"/>
                  <w:divBdr>
                    <w:top w:val="none" w:sz="0" w:space="0" w:color="auto"/>
                    <w:left w:val="none" w:sz="0" w:space="0" w:color="auto"/>
                    <w:bottom w:val="none" w:sz="0" w:space="0" w:color="auto"/>
                    <w:right w:val="none" w:sz="0" w:space="0" w:color="auto"/>
                  </w:divBdr>
                  <w:divsChild>
                    <w:div w:id="1895501030">
                      <w:marLeft w:val="0"/>
                      <w:marRight w:val="0"/>
                      <w:marTop w:val="0"/>
                      <w:marBottom w:val="0"/>
                      <w:divBdr>
                        <w:top w:val="none" w:sz="0" w:space="0" w:color="auto"/>
                        <w:left w:val="none" w:sz="0" w:space="0" w:color="auto"/>
                        <w:bottom w:val="none" w:sz="0" w:space="0" w:color="auto"/>
                        <w:right w:val="none" w:sz="0" w:space="0" w:color="auto"/>
                      </w:divBdr>
                    </w:div>
                  </w:divsChild>
                </w:div>
                <w:div w:id="1735930544">
                  <w:marLeft w:val="0"/>
                  <w:marRight w:val="0"/>
                  <w:marTop w:val="0"/>
                  <w:marBottom w:val="0"/>
                  <w:divBdr>
                    <w:top w:val="none" w:sz="0" w:space="0" w:color="auto"/>
                    <w:left w:val="none" w:sz="0" w:space="0" w:color="auto"/>
                    <w:bottom w:val="none" w:sz="0" w:space="0" w:color="auto"/>
                    <w:right w:val="none" w:sz="0" w:space="0" w:color="auto"/>
                  </w:divBdr>
                  <w:divsChild>
                    <w:div w:id="311183287">
                      <w:marLeft w:val="0"/>
                      <w:marRight w:val="0"/>
                      <w:marTop w:val="0"/>
                      <w:marBottom w:val="0"/>
                      <w:divBdr>
                        <w:top w:val="none" w:sz="0" w:space="0" w:color="auto"/>
                        <w:left w:val="none" w:sz="0" w:space="0" w:color="auto"/>
                        <w:bottom w:val="none" w:sz="0" w:space="0" w:color="auto"/>
                        <w:right w:val="none" w:sz="0" w:space="0" w:color="auto"/>
                      </w:divBdr>
                    </w:div>
                  </w:divsChild>
                </w:div>
                <w:div w:id="1782676855">
                  <w:marLeft w:val="0"/>
                  <w:marRight w:val="0"/>
                  <w:marTop w:val="0"/>
                  <w:marBottom w:val="0"/>
                  <w:divBdr>
                    <w:top w:val="none" w:sz="0" w:space="0" w:color="auto"/>
                    <w:left w:val="none" w:sz="0" w:space="0" w:color="auto"/>
                    <w:bottom w:val="none" w:sz="0" w:space="0" w:color="auto"/>
                    <w:right w:val="none" w:sz="0" w:space="0" w:color="auto"/>
                  </w:divBdr>
                  <w:divsChild>
                    <w:div w:id="951521974">
                      <w:marLeft w:val="0"/>
                      <w:marRight w:val="0"/>
                      <w:marTop w:val="0"/>
                      <w:marBottom w:val="0"/>
                      <w:divBdr>
                        <w:top w:val="none" w:sz="0" w:space="0" w:color="auto"/>
                        <w:left w:val="none" w:sz="0" w:space="0" w:color="auto"/>
                        <w:bottom w:val="none" w:sz="0" w:space="0" w:color="auto"/>
                        <w:right w:val="none" w:sz="0" w:space="0" w:color="auto"/>
                      </w:divBdr>
                    </w:div>
                    <w:div w:id="1637952117">
                      <w:marLeft w:val="0"/>
                      <w:marRight w:val="0"/>
                      <w:marTop w:val="0"/>
                      <w:marBottom w:val="0"/>
                      <w:divBdr>
                        <w:top w:val="none" w:sz="0" w:space="0" w:color="auto"/>
                        <w:left w:val="none" w:sz="0" w:space="0" w:color="auto"/>
                        <w:bottom w:val="none" w:sz="0" w:space="0" w:color="auto"/>
                        <w:right w:val="none" w:sz="0" w:space="0" w:color="auto"/>
                      </w:divBdr>
                    </w:div>
                    <w:div w:id="1873377100">
                      <w:marLeft w:val="0"/>
                      <w:marRight w:val="0"/>
                      <w:marTop w:val="0"/>
                      <w:marBottom w:val="0"/>
                      <w:divBdr>
                        <w:top w:val="none" w:sz="0" w:space="0" w:color="auto"/>
                        <w:left w:val="none" w:sz="0" w:space="0" w:color="auto"/>
                        <w:bottom w:val="none" w:sz="0" w:space="0" w:color="auto"/>
                        <w:right w:val="none" w:sz="0" w:space="0" w:color="auto"/>
                      </w:divBdr>
                    </w:div>
                  </w:divsChild>
                </w:div>
                <w:div w:id="1880165101">
                  <w:marLeft w:val="0"/>
                  <w:marRight w:val="0"/>
                  <w:marTop w:val="0"/>
                  <w:marBottom w:val="0"/>
                  <w:divBdr>
                    <w:top w:val="none" w:sz="0" w:space="0" w:color="auto"/>
                    <w:left w:val="none" w:sz="0" w:space="0" w:color="auto"/>
                    <w:bottom w:val="none" w:sz="0" w:space="0" w:color="auto"/>
                    <w:right w:val="none" w:sz="0" w:space="0" w:color="auto"/>
                  </w:divBdr>
                  <w:divsChild>
                    <w:div w:id="1065372186">
                      <w:marLeft w:val="0"/>
                      <w:marRight w:val="0"/>
                      <w:marTop w:val="0"/>
                      <w:marBottom w:val="0"/>
                      <w:divBdr>
                        <w:top w:val="none" w:sz="0" w:space="0" w:color="auto"/>
                        <w:left w:val="none" w:sz="0" w:space="0" w:color="auto"/>
                        <w:bottom w:val="none" w:sz="0" w:space="0" w:color="auto"/>
                        <w:right w:val="none" w:sz="0" w:space="0" w:color="auto"/>
                      </w:divBdr>
                    </w:div>
                  </w:divsChild>
                </w:div>
                <w:div w:id="1902786557">
                  <w:marLeft w:val="0"/>
                  <w:marRight w:val="0"/>
                  <w:marTop w:val="0"/>
                  <w:marBottom w:val="0"/>
                  <w:divBdr>
                    <w:top w:val="none" w:sz="0" w:space="0" w:color="auto"/>
                    <w:left w:val="none" w:sz="0" w:space="0" w:color="auto"/>
                    <w:bottom w:val="none" w:sz="0" w:space="0" w:color="auto"/>
                    <w:right w:val="none" w:sz="0" w:space="0" w:color="auto"/>
                  </w:divBdr>
                  <w:divsChild>
                    <w:div w:id="1252812230">
                      <w:marLeft w:val="0"/>
                      <w:marRight w:val="0"/>
                      <w:marTop w:val="0"/>
                      <w:marBottom w:val="0"/>
                      <w:divBdr>
                        <w:top w:val="none" w:sz="0" w:space="0" w:color="auto"/>
                        <w:left w:val="none" w:sz="0" w:space="0" w:color="auto"/>
                        <w:bottom w:val="none" w:sz="0" w:space="0" w:color="auto"/>
                        <w:right w:val="none" w:sz="0" w:space="0" w:color="auto"/>
                      </w:divBdr>
                    </w:div>
                  </w:divsChild>
                </w:div>
                <w:div w:id="1903248727">
                  <w:marLeft w:val="0"/>
                  <w:marRight w:val="0"/>
                  <w:marTop w:val="0"/>
                  <w:marBottom w:val="0"/>
                  <w:divBdr>
                    <w:top w:val="none" w:sz="0" w:space="0" w:color="auto"/>
                    <w:left w:val="none" w:sz="0" w:space="0" w:color="auto"/>
                    <w:bottom w:val="none" w:sz="0" w:space="0" w:color="auto"/>
                    <w:right w:val="none" w:sz="0" w:space="0" w:color="auto"/>
                  </w:divBdr>
                  <w:divsChild>
                    <w:div w:id="1173107972">
                      <w:marLeft w:val="0"/>
                      <w:marRight w:val="0"/>
                      <w:marTop w:val="0"/>
                      <w:marBottom w:val="0"/>
                      <w:divBdr>
                        <w:top w:val="none" w:sz="0" w:space="0" w:color="auto"/>
                        <w:left w:val="none" w:sz="0" w:space="0" w:color="auto"/>
                        <w:bottom w:val="none" w:sz="0" w:space="0" w:color="auto"/>
                        <w:right w:val="none" w:sz="0" w:space="0" w:color="auto"/>
                      </w:divBdr>
                    </w:div>
                  </w:divsChild>
                </w:div>
                <w:div w:id="2018077569">
                  <w:marLeft w:val="0"/>
                  <w:marRight w:val="0"/>
                  <w:marTop w:val="0"/>
                  <w:marBottom w:val="0"/>
                  <w:divBdr>
                    <w:top w:val="none" w:sz="0" w:space="0" w:color="auto"/>
                    <w:left w:val="none" w:sz="0" w:space="0" w:color="auto"/>
                    <w:bottom w:val="none" w:sz="0" w:space="0" w:color="auto"/>
                    <w:right w:val="none" w:sz="0" w:space="0" w:color="auto"/>
                  </w:divBdr>
                  <w:divsChild>
                    <w:div w:id="19588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9029">
          <w:marLeft w:val="0"/>
          <w:marRight w:val="0"/>
          <w:marTop w:val="0"/>
          <w:marBottom w:val="0"/>
          <w:divBdr>
            <w:top w:val="none" w:sz="0" w:space="0" w:color="auto"/>
            <w:left w:val="none" w:sz="0" w:space="0" w:color="auto"/>
            <w:bottom w:val="none" w:sz="0" w:space="0" w:color="auto"/>
            <w:right w:val="none" w:sz="0" w:space="0" w:color="auto"/>
          </w:divBdr>
        </w:div>
      </w:divsChild>
    </w:div>
    <w:div w:id="822744638">
      <w:bodyDiv w:val="1"/>
      <w:marLeft w:val="0"/>
      <w:marRight w:val="0"/>
      <w:marTop w:val="0"/>
      <w:marBottom w:val="0"/>
      <w:divBdr>
        <w:top w:val="none" w:sz="0" w:space="0" w:color="auto"/>
        <w:left w:val="none" w:sz="0" w:space="0" w:color="auto"/>
        <w:bottom w:val="none" w:sz="0" w:space="0" w:color="auto"/>
        <w:right w:val="none" w:sz="0" w:space="0" w:color="auto"/>
      </w:divBdr>
      <w:divsChild>
        <w:div w:id="1200968822">
          <w:marLeft w:val="0"/>
          <w:marRight w:val="0"/>
          <w:marTop w:val="0"/>
          <w:marBottom w:val="0"/>
          <w:divBdr>
            <w:top w:val="none" w:sz="0" w:space="0" w:color="auto"/>
            <w:left w:val="none" w:sz="0" w:space="0" w:color="auto"/>
            <w:bottom w:val="none" w:sz="0" w:space="0" w:color="auto"/>
            <w:right w:val="none" w:sz="0" w:space="0" w:color="auto"/>
          </w:divBdr>
        </w:div>
        <w:div w:id="1454903966">
          <w:marLeft w:val="0"/>
          <w:marRight w:val="0"/>
          <w:marTop w:val="0"/>
          <w:marBottom w:val="0"/>
          <w:divBdr>
            <w:top w:val="none" w:sz="0" w:space="0" w:color="auto"/>
            <w:left w:val="none" w:sz="0" w:space="0" w:color="auto"/>
            <w:bottom w:val="none" w:sz="0" w:space="0" w:color="auto"/>
            <w:right w:val="none" w:sz="0" w:space="0" w:color="auto"/>
          </w:divBdr>
        </w:div>
        <w:div w:id="1546136464">
          <w:marLeft w:val="0"/>
          <w:marRight w:val="0"/>
          <w:marTop w:val="0"/>
          <w:marBottom w:val="0"/>
          <w:divBdr>
            <w:top w:val="none" w:sz="0" w:space="0" w:color="auto"/>
            <w:left w:val="none" w:sz="0" w:space="0" w:color="auto"/>
            <w:bottom w:val="none" w:sz="0" w:space="0" w:color="auto"/>
            <w:right w:val="none" w:sz="0" w:space="0" w:color="auto"/>
          </w:divBdr>
          <w:divsChild>
            <w:div w:id="2124104100">
              <w:marLeft w:val="-75"/>
              <w:marRight w:val="0"/>
              <w:marTop w:val="30"/>
              <w:marBottom w:val="30"/>
              <w:divBdr>
                <w:top w:val="none" w:sz="0" w:space="0" w:color="auto"/>
                <w:left w:val="none" w:sz="0" w:space="0" w:color="auto"/>
                <w:bottom w:val="none" w:sz="0" w:space="0" w:color="auto"/>
                <w:right w:val="none" w:sz="0" w:space="0" w:color="auto"/>
              </w:divBdr>
              <w:divsChild>
                <w:div w:id="1058431">
                  <w:marLeft w:val="0"/>
                  <w:marRight w:val="0"/>
                  <w:marTop w:val="0"/>
                  <w:marBottom w:val="0"/>
                  <w:divBdr>
                    <w:top w:val="none" w:sz="0" w:space="0" w:color="auto"/>
                    <w:left w:val="none" w:sz="0" w:space="0" w:color="auto"/>
                    <w:bottom w:val="none" w:sz="0" w:space="0" w:color="auto"/>
                    <w:right w:val="none" w:sz="0" w:space="0" w:color="auto"/>
                  </w:divBdr>
                  <w:divsChild>
                    <w:div w:id="1286473458">
                      <w:marLeft w:val="0"/>
                      <w:marRight w:val="0"/>
                      <w:marTop w:val="0"/>
                      <w:marBottom w:val="0"/>
                      <w:divBdr>
                        <w:top w:val="none" w:sz="0" w:space="0" w:color="auto"/>
                        <w:left w:val="none" w:sz="0" w:space="0" w:color="auto"/>
                        <w:bottom w:val="none" w:sz="0" w:space="0" w:color="auto"/>
                        <w:right w:val="none" w:sz="0" w:space="0" w:color="auto"/>
                      </w:divBdr>
                    </w:div>
                  </w:divsChild>
                </w:div>
                <w:div w:id="4867136">
                  <w:marLeft w:val="0"/>
                  <w:marRight w:val="0"/>
                  <w:marTop w:val="0"/>
                  <w:marBottom w:val="0"/>
                  <w:divBdr>
                    <w:top w:val="none" w:sz="0" w:space="0" w:color="auto"/>
                    <w:left w:val="none" w:sz="0" w:space="0" w:color="auto"/>
                    <w:bottom w:val="none" w:sz="0" w:space="0" w:color="auto"/>
                    <w:right w:val="none" w:sz="0" w:space="0" w:color="auto"/>
                  </w:divBdr>
                  <w:divsChild>
                    <w:div w:id="1334411059">
                      <w:marLeft w:val="0"/>
                      <w:marRight w:val="0"/>
                      <w:marTop w:val="0"/>
                      <w:marBottom w:val="0"/>
                      <w:divBdr>
                        <w:top w:val="none" w:sz="0" w:space="0" w:color="auto"/>
                        <w:left w:val="none" w:sz="0" w:space="0" w:color="auto"/>
                        <w:bottom w:val="none" w:sz="0" w:space="0" w:color="auto"/>
                        <w:right w:val="none" w:sz="0" w:space="0" w:color="auto"/>
                      </w:divBdr>
                    </w:div>
                  </w:divsChild>
                </w:div>
                <w:div w:id="47388296">
                  <w:marLeft w:val="0"/>
                  <w:marRight w:val="0"/>
                  <w:marTop w:val="0"/>
                  <w:marBottom w:val="0"/>
                  <w:divBdr>
                    <w:top w:val="none" w:sz="0" w:space="0" w:color="auto"/>
                    <w:left w:val="none" w:sz="0" w:space="0" w:color="auto"/>
                    <w:bottom w:val="none" w:sz="0" w:space="0" w:color="auto"/>
                    <w:right w:val="none" w:sz="0" w:space="0" w:color="auto"/>
                  </w:divBdr>
                  <w:divsChild>
                    <w:div w:id="263005050">
                      <w:marLeft w:val="0"/>
                      <w:marRight w:val="0"/>
                      <w:marTop w:val="0"/>
                      <w:marBottom w:val="0"/>
                      <w:divBdr>
                        <w:top w:val="none" w:sz="0" w:space="0" w:color="auto"/>
                        <w:left w:val="none" w:sz="0" w:space="0" w:color="auto"/>
                        <w:bottom w:val="none" w:sz="0" w:space="0" w:color="auto"/>
                        <w:right w:val="none" w:sz="0" w:space="0" w:color="auto"/>
                      </w:divBdr>
                    </w:div>
                  </w:divsChild>
                </w:div>
                <w:div w:id="56362472">
                  <w:marLeft w:val="0"/>
                  <w:marRight w:val="0"/>
                  <w:marTop w:val="0"/>
                  <w:marBottom w:val="0"/>
                  <w:divBdr>
                    <w:top w:val="none" w:sz="0" w:space="0" w:color="auto"/>
                    <w:left w:val="none" w:sz="0" w:space="0" w:color="auto"/>
                    <w:bottom w:val="none" w:sz="0" w:space="0" w:color="auto"/>
                    <w:right w:val="none" w:sz="0" w:space="0" w:color="auto"/>
                  </w:divBdr>
                  <w:divsChild>
                    <w:div w:id="989209746">
                      <w:marLeft w:val="0"/>
                      <w:marRight w:val="0"/>
                      <w:marTop w:val="0"/>
                      <w:marBottom w:val="0"/>
                      <w:divBdr>
                        <w:top w:val="none" w:sz="0" w:space="0" w:color="auto"/>
                        <w:left w:val="none" w:sz="0" w:space="0" w:color="auto"/>
                        <w:bottom w:val="none" w:sz="0" w:space="0" w:color="auto"/>
                        <w:right w:val="none" w:sz="0" w:space="0" w:color="auto"/>
                      </w:divBdr>
                    </w:div>
                  </w:divsChild>
                </w:div>
                <w:div w:id="81068403">
                  <w:marLeft w:val="0"/>
                  <w:marRight w:val="0"/>
                  <w:marTop w:val="0"/>
                  <w:marBottom w:val="0"/>
                  <w:divBdr>
                    <w:top w:val="none" w:sz="0" w:space="0" w:color="auto"/>
                    <w:left w:val="none" w:sz="0" w:space="0" w:color="auto"/>
                    <w:bottom w:val="none" w:sz="0" w:space="0" w:color="auto"/>
                    <w:right w:val="none" w:sz="0" w:space="0" w:color="auto"/>
                  </w:divBdr>
                  <w:divsChild>
                    <w:div w:id="1898279684">
                      <w:marLeft w:val="0"/>
                      <w:marRight w:val="0"/>
                      <w:marTop w:val="0"/>
                      <w:marBottom w:val="0"/>
                      <w:divBdr>
                        <w:top w:val="none" w:sz="0" w:space="0" w:color="auto"/>
                        <w:left w:val="none" w:sz="0" w:space="0" w:color="auto"/>
                        <w:bottom w:val="none" w:sz="0" w:space="0" w:color="auto"/>
                        <w:right w:val="none" w:sz="0" w:space="0" w:color="auto"/>
                      </w:divBdr>
                    </w:div>
                  </w:divsChild>
                </w:div>
                <w:div w:id="91052962">
                  <w:marLeft w:val="0"/>
                  <w:marRight w:val="0"/>
                  <w:marTop w:val="0"/>
                  <w:marBottom w:val="0"/>
                  <w:divBdr>
                    <w:top w:val="none" w:sz="0" w:space="0" w:color="auto"/>
                    <w:left w:val="none" w:sz="0" w:space="0" w:color="auto"/>
                    <w:bottom w:val="none" w:sz="0" w:space="0" w:color="auto"/>
                    <w:right w:val="none" w:sz="0" w:space="0" w:color="auto"/>
                  </w:divBdr>
                  <w:divsChild>
                    <w:div w:id="992952181">
                      <w:marLeft w:val="0"/>
                      <w:marRight w:val="0"/>
                      <w:marTop w:val="0"/>
                      <w:marBottom w:val="0"/>
                      <w:divBdr>
                        <w:top w:val="none" w:sz="0" w:space="0" w:color="auto"/>
                        <w:left w:val="none" w:sz="0" w:space="0" w:color="auto"/>
                        <w:bottom w:val="none" w:sz="0" w:space="0" w:color="auto"/>
                        <w:right w:val="none" w:sz="0" w:space="0" w:color="auto"/>
                      </w:divBdr>
                    </w:div>
                  </w:divsChild>
                </w:div>
                <w:div w:id="152180298">
                  <w:marLeft w:val="0"/>
                  <w:marRight w:val="0"/>
                  <w:marTop w:val="0"/>
                  <w:marBottom w:val="0"/>
                  <w:divBdr>
                    <w:top w:val="none" w:sz="0" w:space="0" w:color="auto"/>
                    <w:left w:val="none" w:sz="0" w:space="0" w:color="auto"/>
                    <w:bottom w:val="none" w:sz="0" w:space="0" w:color="auto"/>
                    <w:right w:val="none" w:sz="0" w:space="0" w:color="auto"/>
                  </w:divBdr>
                  <w:divsChild>
                    <w:div w:id="146670305">
                      <w:marLeft w:val="0"/>
                      <w:marRight w:val="0"/>
                      <w:marTop w:val="0"/>
                      <w:marBottom w:val="0"/>
                      <w:divBdr>
                        <w:top w:val="none" w:sz="0" w:space="0" w:color="auto"/>
                        <w:left w:val="none" w:sz="0" w:space="0" w:color="auto"/>
                        <w:bottom w:val="none" w:sz="0" w:space="0" w:color="auto"/>
                        <w:right w:val="none" w:sz="0" w:space="0" w:color="auto"/>
                      </w:divBdr>
                    </w:div>
                  </w:divsChild>
                </w:div>
                <w:div w:id="157498713">
                  <w:marLeft w:val="0"/>
                  <w:marRight w:val="0"/>
                  <w:marTop w:val="0"/>
                  <w:marBottom w:val="0"/>
                  <w:divBdr>
                    <w:top w:val="none" w:sz="0" w:space="0" w:color="auto"/>
                    <w:left w:val="none" w:sz="0" w:space="0" w:color="auto"/>
                    <w:bottom w:val="none" w:sz="0" w:space="0" w:color="auto"/>
                    <w:right w:val="none" w:sz="0" w:space="0" w:color="auto"/>
                  </w:divBdr>
                  <w:divsChild>
                    <w:div w:id="9572130">
                      <w:marLeft w:val="0"/>
                      <w:marRight w:val="0"/>
                      <w:marTop w:val="0"/>
                      <w:marBottom w:val="0"/>
                      <w:divBdr>
                        <w:top w:val="none" w:sz="0" w:space="0" w:color="auto"/>
                        <w:left w:val="none" w:sz="0" w:space="0" w:color="auto"/>
                        <w:bottom w:val="none" w:sz="0" w:space="0" w:color="auto"/>
                        <w:right w:val="none" w:sz="0" w:space="0" w:color="auto"/>
                      </w:divBdr>
                    </w:div>
                  </w:divsChild>
                </w:div>
                <w:div w:id="250241659">
                  <w:marLeft w:val="0"/>
                  <w:marRight w:val="0"/>
                  <w:marTop w:val="0"/>
                  <w:marBottom w:val="0"/>
                  <w:divBdr>
                    <w:top w:val="none" w:sz="0" w:space="0" w:color="auto"/>
                    <w:left w:val="none" w:sz="0" w:space="0" w:color="auto"/>
                    <w:bottom w:val="none" w:sz="0" w:space="0" w:color="auto"/>
                    <w:right w:val="none" w:sz="0" w:space="0" w:color="auto"/>
                  </w:divBdr>
                  <w:divsChild>
                    <w:div w:id="1258751300">
                      <w:marLeft w:val="0"/>
                      <w:marRight w:val="0"/>
                      <w:marTop w:val="0"/>
                      <w:marBottom w:val="0"/>
                      <w:divBdr>
                        <w:top w:val="none" w:sz="0" w:space="0" w:color="auto"/>
                        <w:left w:val="none" w:sz="0" w:space="0" w:color="auto"/>
                        <w:bottom w:val="none" w:sz="0" w:space="0" w:color="auto"/>
                        <w:right w:val="none" w:sz="0" w:space="0" w:color="auto"/>
                      </w:divBdr>
                    </w:div>
                  </w:divsChild>
                </w:div>
                <w:div w:id="291639184">
                  <w:marLeft w:val="0"/>
                  <w:marRight w:val="0"/>
                  <w:marTop w:val="0"/>
                  <w:marBottom w:val="0"/>
                  <w:divBdr>
                    <w:top w:val="none" w:sz="0" w:space="0" w:color="auto"/>
                    <w:left w:val="none" w:sz="0" w:space="0" w:color="auto"/>
                    <w:bottom w:val="none" w:sz="0" w:space="0" w:color="auto"/>
                    <w:right w:val="none" w:sz="0" w:space="0" w:color="auto"/>
                  </w:divBdr>
                  <w:divsChild>
                    <w:div w:id="388576070">
                      <w:marLeft w:val="0"/>
                      <w:marRight w:val="0"/>
                      <w:marTop w:val="0"/>
                      <w:marBottom w:val="0"/>
                      <w:divBdr>
                        <w:top w:val="none" w:sz="0" w:space="0" w:color="auto"/>
                        <w:left w:val="none" w:sz="0" w:space="0" w:color="auto"/>
                        <w:bottom w:val="none" w:sz="0" w:space="0" w:color="auto"/>
                        <w:right w:val="none" w:sz="0" w:space="0" w:color="auto"/>
                      </w:divBdr>
                    </w:div>
                  </w:divsChild>
                </w:div>
                <w:div w:id="422185214">
                  <w:marLeft w:val="0"/>
                  <w:marRight w:val="0"/>
                  <w:marTop w:val="0"/>
                  <w:marBottom w:val="0"/>
                  <w:divBdr>
                    <w:top w:val="none" w:sz="0" w:space="0" w:color="auto"/>
                    <w:left w:val="none" w:sz="0" w:space="0" w:color="auto"/>
                    <w:bottom w:val="none" w:sz="0" w:space="0" w:color="auto"/>
                    <w:right w:val="none" w:sz="0" w:space="0" w:color="auto"/>
                  </w:divBdr>
                  <w:divsChild>
                    <w:div w:id="579146470">
                      <w:marLeft w:val="0"/>
                      <w:marRight w:val="0"/>
                      <w:marTop w:val="0"/>
                      <w:marBottom w:val="0"/>
                      <w:divBdr>
                        <w:top w:val="none" w:sz="0" w:space="0" w:color="auto"/>
                        <w:left w:val="none" w:sz="0" w:space="0" w:color="auto"/>
                        <w:bottom w:val="none" w:sz="0" w:space="0" w:color="auto"/>
                        <w:right w:val="none" w:sz="0" w:space="0" w:color="auto"/>
                      </w:divBdr>
                    </w:div>
                  </w:divsChild>
                </w:div>
                <w:div w:id="437024623">
                  <w:marLeft w:val="0"/>
                  <w:marRight w:val="0"/>
                  <w:marTop w:val="0"/>
                  <w:marBottom w:val="0"/>
                  <w:divBdr>
                    <w:top w:val="none" w:sz="0" w:space="0" w:color="auto"/>
                    <w:left w:val="none" w:sz="0" w:space="0" w:color="auto"/>
                    <w:bottom w:val="none" w:sz="0" w:space="0" w:color="auto"/>
                    <w:right w:val="none" w:sz="0" w:space="0" w:color="auto"/>
                  </w:divBdr>
                  <w:divsChild>
                    <w:div w:id="1036351057">
                      <w:marLeft w:val="0"/>
                      <w:marRight w:val="0"/>
                      <w:marTop w:val="0"/>
                      <w:marBottom w:val="0"/>
                      <w:divBdr>
                        <w:top w:val="none" w:sz="0" w:space="0" w:color="auto"/>
                        <w:left w:val="none" w:sz="0" w:space="0" w:color="auto"/>
                        <w:bottom w:val="none" w:sz="0" w:space="0" w:color="auto"/>
                        <w:right w:val="none" w:sz="0" w:space="0" w:color="auto"/>
                      </w:divBdr>
                    </w:div>
                  </w:divsChild>
                </w:div>
                <w:div w:id="515536424">
                  <w:marLeft w:val="0"/>
                  <w:marRight w:val="0"/>
                  <w:marTop w:val="0"/>
                  <w:marBottom w:val="0"/>
                  <w:divBdr>
                    <w:top w:val="none" w:sz="0" w:space="0" w:color="auto"/>
                    <w:left w:val="none" w:sz="0" w:space="0" w:color="auto"/>
                    <w:bottom w:val="none" w:sz="0" w:space="0" w:color="auto"/>
                    <w:right w:val="none" w:sz="0" w:space="0" w:color="auto"/>
                  </w:divBdr>
                  <w:divsChild>
                    <w:div w:id="625282917">
                      <w:marLeft w:val="0"/>
                      <w:marRight w:val="0"/>
                      <w:marTop w:val="0"/>
                      <w:marBottom w:val="0"/>
                      <w:divBdr>
                        <w:top w:val="none" w:sz="0" w:space="0" w:color="auto"/>
                        <w:left w:val="none" w:sz="0" w:space="0" w:color="auto"/>
                        <w:bottom w:val="none" w:sz="0" w:space="0" w:color="auto"/>
                        <w:right w:val="none" w:sz="0" w:space="0" w:color="auto"/>
                      </w:divBdr>
                    </w:div>
                  </w:divsChild>
                </w:div>
                <w:div w:id="519858219">
                  <w:marLeft w:val="0"/>
                  <w:marRight w:val="0"/>
                  <w:marTop w:val="0"/>
                  <w:marBottom w:val="0"/>
                  <w:divBdr>
                    <w:top w:val="none" w:sz="0" w:space="0" w:color="auto"/>
                    <w:left w:val="none" w:sz="0" w:space="0" w:color="auto"/>
                    <w:bottom w:val="none" w:sz="0" w:space="0" w:color="auto"/>
                    <w:right w:val="none" w:sz="0" w:space="0" w:color="auto"/>
                  </w:divBdr>
                  <w:divsChild>
                    <w:div w:id="1112436181">
                      <w:marLeft w:val="0"/>
                      <w:marRight w:val="0"/>
                      <w:marTop w:val="0"/>
                      <w:marBottom w:val="0"/>
                      <w:divBdr>
                        <w:top w:val="none" w:sz="0" w:space="0" w:color="auto"/>
                        <w:left w:val="none" w:sz="0" w:space="0" w:color="auto"/>
                        <w:bottom w:val="none" w:sz="0" w:space="0" w:color="auto"/>
                        <w:right w:val="none" w:sz="0" w:space="0" w:color="auto"/>
                      </w:divBdr>
                    </w:div>
                  </w:divsChild>
                </w:div>
                <w:div w:id="529495862">
                  <w:marLeft w:val="0"/>
                  <w:marRight w:val="0"/>
                  <w:marTop w:val="0"/>
                  <w:marBottom w:val="0"/>
                  <w:divBdr>
                    <w:top w:val="none" w:sz="0" w:space="0" w:color="auto"/>
                    <w:left w:val="none" w:sz="0" w:space="0" w:color="auto"/>
                    <w:bottom w:val="none" w:sz="0" w:space="0" w:color="auto"/>
                    <w:right w:val="none" w:sz="0" w:space="0" w:color="auto"/>
                  </w:divBdr>
                  <w:divsChild>
                    <w:div w:id="900095060">
                      <w:marLeft w:val="0"/>
                      <w:marRight w:val="0"/>
                      <w:marTop w:val="0"/>
                      <w:marBottom w:val="0"/>
                      <w:divBdr>
                        <w:top w:val="none" w:sz="0" w:space="0" w:color="auto"/>
                        <w:left w:val="none" w:sz="0" w:space="0" w:color="auto"/>
                        <w:bottom w:val="none" w:sz="0" w:space="0" w:color="auto"/>
                        <w:right w:val="none" w:sz="0" w:space="0" w:color="auto"/>
                      </w:divBdr>
                    </w:div>
                  </w:divsChild>
                </w:div>
                <w:div w:id="540215181">
                  <w:marLeft w:val="0"/>
                  <w:marRight w:val="0"/>
                  <w:marTop w:val="0"/>
                  <w:marBottom w:val="0"/>
                  <w:divBdr>
                    <w:top w:val="none" w:sz="0" w:space="0" w:color="auto"/>
                    <w:left w:val="none" w:sz="0" w:space="0" w:color="auto"/>
                    <w:bottom w:val="none" w:sz="0" w:space="0" w:color="auto"/>
                    <w:right w:val="none" w:sz="0" w:space="0" w:color="auto"/>
                  </w:divBdr>
                  <w:divsChild>
                    <w:div w:id="931015837">
                      <w:marLeft w:val="0"/>
                      <w:marRight w:val="0"/>
                      <w:marTop w:val="0"/>
                      <w:marBottom w:val="0"/>
                      <w:divBdr>
                        <w:top w:val="none" w:sz="0" w:space="0" w:color="auto"/>
                        <w:left w:val="none" w:sz="0" w:space="0" w:color="auto"/>
                        <w:bottom w:val="none" w:sz="0" w:space="0" w:color="auto"/>
                        <w:right w:val="none" w:sz="0" w:space="0" w:color="auto"/>
                      </w:divBdr>
                    </w:div>
                  </w:divsChild>
                </w:div>
                <w:div w:id="723986789">
                  <w:marLeft w:val="0"/>
                  <w:marRight w:val="0"/>
                  <w:marTop w:val="0"/>
                  <w:marBottom w:val="0"/>
                  <w:divBdr>
                    <w:top w:val="none" w:sz="0" w:space="0" w:color="auto"/>
                    <w:left w:val="none" w:sz="0" w:space="0" w:color="auto"/>
                    <w:bottom w:val="none" w:sz="0" w:space="0" w:color="auto"/>
                    <w:right w:val="none" w:sz="0" w:space="0" w:color="auto"/>
                  </w:divBdr>
                  <w:divsChild>
                    <w:div w:id="2104451720">
                      <w:marLeft w:val="0"/>
                      <w:marRight w:val="0"/>
                      <w:marTop w:val="0"/>
                      <w:marBottom w:val="0"/>
                      <w:divBdr>
                        <w:top w:val="none" w:sz="0" w:space="0" w:color="auto"/>
                        <w:left w:val="none" w:sz="0" w:space="0" w:color="auto"/>
                        <w:bottom w:val="none" w:sz="0" w:space="0" w:color="auto"/>
                        <w:right w:val="none" w:sz="0" w:space="0" w:color="auto"/>
                      </w:divBdr>
                    </w:div>
                  </w:divsChild>
                </w:div>
                <w:div w:id="795413850">
                  <w:marLeft w:val="0"/>
                  <w:marRight w:val="0"/>
                  <w:marTop w:val="0"/>
                  <w:marBottom w:val="0"/>
                  <w:divBdr>
                    <w:top w:val="none" w:sz="0" w:space="0" w:color="auto"/>
                    <w:left w:val="none" w:sz="0" w:space="0" w:color="auto"/>
                    <w:bottom w:val="none" w:sz="0" w:space="0" w:color="auto"/>
                    <w:right w:val="none" w:sz="0" w:space="0" w:color="auto"/>
                  </w:divBdr>
                  <w:divsChild>
                    <w:div w:id="2114009440">
                      <w:marLeft w:val="0"/>
                      <w:marRight w:val="0"/>
                      <w:marTop w:val="0"/>
                      <w:marBottom w:val="0"/>
                      <w:divBdr>
                        <w:top w:val="none" w:sz="0" w:space="0" w:color="auto"/>
                        <w:left w:val="none" w:sz="0" w:space="0" w:color="auto"/>
                        <w:bottom w:val="none" w:sz="0" w:space="0" w:color="auto"/>
                        <w:right w:val="none" w:sz="0" w:space="0" w:color="auto"/>
                      </w:divBdr>
                    </w:div>
                  </w:divsChild>
                </w:div>
                <w:div w:id="796878019">
                  <w:marLeft w:val="0"/>
                  <w:marRight w:val="0"/>
                  <w:marTop w:val="0"/>
                  <w:marBottom w:val="0"/>
                  <w:divBdr>
                    <w:top w:val="none" w:sz="0" w:space="0" w:color="auto"/>
                    <w:left w:val="none" w:sz="0" w:space="0" w:color="auto"/>
                    <w:bottom w:val="none" w:sz="0" w:space="0" w:color="auto"/>
                    <w:right w:val="none" w:sz="0" w:space="0" w:color="auto"/>
                  </w:divBdr>
                  <w:divsChild>
                    <w:div w:id="1940210233">
                      <w:marLeft w:val="0"/>
                      <w:marRight w:val="0"/>
                      <w:marTop w:val="0"/>
                      <w:marBottom w:val="0"/>
                      <w:divBdr>
                        <w:top w:val="none" w:sz="0" w:space="0" w:color="auto"/>
                        <w:left w:val="none" w:sz="0" w:space="0" w:color="auto"/>
                        <w:bottom w:val="none" w:sz="0" w:space="0" w:color="auto"/>
                        <w:right w:val="none" w:sz="0" w:space="0" w:color="auto"/>
                      </w:divBdr>
                    </w:div>
                  </w:divsChild>
                </w:div>
                <w:div w:id="800271568">
                  <w:marLeft w:val="0"/>
                  <w:marRight w:val="0"/>
                  <w:marTop w:val="0"/>
                  <w:marBottom w:val="0"/>
                  <w:divBdr>
                    <w:top w:val="none" w:sz="0" w:space="0" w:color="auto"/>
                    <w:left w:val="none" w:sz="0" w:space="0" w:color="auto"/>
                    <w:bottom w:val="none" w:sz="0" w:space="0" w:color="auto"/>
                    <w:right w:val="none" w:sz="0" w:space="0" w:color="auto"/>
                  </w:divBdr>
                  <w:divsChild>
                    <w:div w:id="1984037936">
                      <w:marLeft w:val="0"/>
                      <w:marRight w:val="0"/>
                      <w:marTop w:val="0"/>
                      <w:marBottom w:val="0"/>
                      <w:divBdr>
                        <w:top w:val="none" w:sz="0" w:space="0" w:color="auto"/>
                        <w:left w:val="none" w:sz="0" w:space="0" w:color="auto"/>
                        <w:bottom w:val="none" w:sz="0" w:space="0" w:color="auto"/>
                        <w:right w:val="none" w:sz="0" w:space="0" w:color="auto"/>
                      </w:divBdr>
                    </w:div>
                  </w:divsChild>
                </w:div>
                <w:div w:id="824322579">
                  <w:marLeft w:val="0"/>
                  <w:marRight w:val="0"/>
                  <w:marTop w:val="0"/>
                  <w:marBottom w:val="0"/>
                  <w:divBdr>
                    <w:top w:val="none" w:sz="0" w:space="0" w:color="auto"/>
                    <w:left w:val="none" w:sz="0" w:space="0" w:color="auto"/>
                    <w:bottom w:val="none" w:sz="0" w:space="0" w:color="auto"/>
                    <w:right w:val="none" w:sz="0" w:space="0" w:color="auto"/>
                  </w:divBdr>
                  <w:divsChild>
                    <w:div w:id="536629448">
                      <w:marLeft w:val="0"/>
                      <w:marRight w:val="0"/>
                      <w:marTop w:val="0"/>
                      <w:marBottom w:val="0"/>
                      <w:divBdr>
                        <w:top w:val="none" w:sz="0" w:space="0" w:color="auto"/>
                        <w:left w:val="none" w:sz="0" w:space="0" w:color="auto"/>
                        <w:bottom w:val="none" w:sz="0" w:space="0" w:color="auto"/>
                        <w:right w:val="none" w:sz="0" w:space="0" w:color="auto"/>
                      </w:divBdr>
                    </w:div>
                  </w:divsChild>
                </w:div>
                <w:div w:id="861476473">
                  <w:marLeft w:val="0"/>
                  <w:marRight w:val="0"/>
                  <w:marTop w:val="0"/>
                  <w:marBottom w:val="0"/>
                  <w:divBdr>
                    <w:top w:val="none" w:sz="0" w:space="0" w:color="auto"/>
                    <w:left w:val="none" w:sz="0" w:space="0" w:color="auto"/>
                    <w:bottom w:val="none" w:sz="0" w:space="0" w:color="auto"/>
                    <w:right w:val="none" w:sz="0" w:space="0" w:color="auto"/>
                  </w:divBdr>
                  <w:divsChild>
                    <w:div w:id="754326274">
                      <w:marLeft w:val="0"/>
                      <w:marRight w:val="0"/>
                      <w:marTop w:val="0"/>
                      <w:marBottom w:val="0"/>
                      <w:divBdr>
                        <w:top w:val="none" w:sz="0" w:space="0" w:color="auto"/>
                        <w:left w:val="none" w:sz="0" w:space="0" w:color="auto"/>
                        <w:bottom w:val="none" w:sz="0" w:space="0" w:color="auto"/>
                        <w:right w:val="none" w:sz="0" w:space="0" w:color="auto"/>
                      </w:divBdr>
                    </w:div>
                  </w:divsChild>
                </w:div>
                <w:div w:id="864096825">
                  <w:marLeft w:val="0"/>
                  <w:marRight w:val="0"/>
                  <w:marTop w:val="0"/>
                  <w:marBottom w:val="0"/>
                  <w:divBdr>
                    <w:top w:val="none" w:sz="0" w:space="0" w:color="auto"/>
                    <w:left w:val="none" w:sz="0" w:space="0" w:color="auto"/>
                    <w:bottom w:val="none" w:sz="0" w:space="0" w:color="auto"/>
                    <w:right w:val="none" w:sz="0" w:space="0" w:color="auto"/>
                  </w:divBdr>
                  <w:divsChild>
                    <w:div w:id="1818298276">
                      <w:marLeft w:val="0"/>
                      <w:marRight w:val="0"/>
                      <w:marTop w:val="0"/>
                      <w:marBottom w:val="0"/>
                      <w:divBdr>
                        <w:top w:val="none" w:sz="0" w:space="0" w:color="auto"/>
                        <w:left w:val="none" w:sz="0" w:space="0" w:color="auto"/>
                        <w:bottom w:val="none" w:sz="0" w:space="0" w:color="auto"/>
                        <w:right w:val="none" w:sz="0" w:space="0" w:color="auto"/>
                      </w:divBdr>
                    </w:div>
                  </w:divsChild>
                </w:div>
                <w:div w:id="867644077">
                  <w:marLeft w:val="0"/>
                  <w:marRight w:val="0"/>
                  <w:marTop w:val="0"/>
                  <w:marBottom w:val="0"/>
                  <w:divBdr>
                    <w:top w:val="none" w:sz="0" w:space="0" w:color="auto"/>
                    <w:left w:val="none" w:sz="0" w:space="0" w:color="auto"/>
                    <w:bottom w:val="none" w:sz="0" w:space="0" w:color="auto"/>
                    <w:right w:val="none" w:sz="0" w:space="0" w:color="auto"/>
                  </w:divBdr>
                  <w:divsChild>
                    <w:div w:id="580913307">
                      <w:marLeft w:val="0"/>
                      <w:marRight w:val="0"/>
                      <w:marTop w:val="0"/>
                      <w:marBottom w:val="0"/>
                      <w:divBdr>
                        <w:top w:val="none" w:sz="0" w:space="0" w:color="auto"/>
                        <w:left w:val="none" w:sz="0" w:space="0" w:color="auto"/>
                        <w:bottom w:val="none" w:sz="0" w:space="0" w:color="auto"/>
                        <w:right w:val="none" w:sz="0" w:space="0" w:color="auto"/>
                      </w:divBdr>
                    </w:div>
                  </w:divsChild>
                </w:div>
                <w:div w:id="926036347">
                  <w:marLeft w:val="0"/>
                  <w:marRight w:val="0"/>
                  <w:marTop w:val="0"/>
                  <w:marBottom w:val="0"/>
                  <w:divBdr>
                    <w:top w:val="none" w:sz="0" w:space="0" w:color="auto"/>
                    <w:left w:val="none" w:sz="0" w:space="0" w:color="auto"/>
                    <w:bottom w:val="none" w:sz="0" w:space="0" w:color="auto"/>
                    <w:right w:val="none" w:sz="0" w:space="0" w:color="auto"/>
                  </w:divBdr>
                  <w:divsChild>
                    <w:div w:id="225993283">
                      <w:marLeft w:val="0"/>
                      <w:marRight w:val="0"/>
                      <w:marTop w:val="0"/>
                      <w:marBottom w:val="0"/>
                      <w:divBdr>
                        <w:top w:val="none" w:sz="0" w:space="0" w:color="auto"/>
                        <w:left w:val="none" w:sz="0" w:space="0" w:color="auto"/>
                        <w:bottom w:val="none" w:sz="0" w:space="0" w:color="auto"/>
                        <w:right w:val="none" w:sz="0" w:space="0" w:color="auto"/>
                      </w:divBdr>
                    </w:div>
                  </w:divsChild>
                </w:div>
                <w:div w:id="1149054600">
                  <w:marLeft w:val="0"/>
                  <w:marRight w:val="0"/>
                  <w:marTop w:val="0"/>
                  <w:marBottom w:val="0"/>
                  <w:divBdr>
                    <w:top w:val="none" w:sz="0" w:space="0" w:color="auto"/>
                    <w:left w:val="none" w:sz="0" w:space="0" w:color="auto"/>
                    <w:bottom w:val="none" w:sz="0" w:space="0" w:color="auto"/>
                    <w:right w:val="none" w:sz="0" w:space="0" w:color="auto"/>
                  </w:divBdr>
                  <w:divsChild>
                    <w:div w:id="1633366154">
                      <w:marLeft w:val="0"/>
                      <w:marRight w:val="0"/>
                      <w:marTop w:val="0"/>
                      <w:marBottom w:val="0"/>
                      <w:divBdr>
                        <w:top w:val="none" w:sz="0" w:space="0" w:color="auto"/>
                        <w:left w:val="none" w:sz="0" w:space="0" w:color="auto"/>
                        <w:bottom w:val="none" w:sz="0" w:space="0" w:color="auto"/>
                        <w:right w:val="none" w:sz="0" w:space="0" w:color="auto"/>
                      </w:divBdr>
                    </w:div>
                  </w:divsChild>
                </w:div>
                <w:div w:id="1199124219">
                  <w:marLeft w:val="0"/>
                  <w:marRight w:val="0"/>
                  <w:marTop w:val="0"/>
                  <w:marBottom w:val="0"/>
                  <w:divBdr>
                    <w:top w:val="none" w:sz="0" w:space="0" w:color="auto"/>
                    <w:left w:val="none" w:sz="0" w:space="0" w:color="auto"/>
                    <w:bottom w:val="none" w:sz="0" w:space="0" w:color="auto"/>
                    <w:right w:val="none" w:sz="0" w:space="0" w:color="auto"/>
                  </w:divBdr>
                  <w:divsChild>
                    <w:div w:id="1229339530">
                      <w:marLeft w:val="0"/>
                      <w:marRight w:val="0"/>
                      <w:marTop w:val="0"/>
                      <w:marBottom w:val="0"/>
                      <w:divBdr>
                        <w:top w:val="none" w:sz="0" w:space="0" w:color="auto"/>
                        <w:left w:val="none" w:sz="0" w:space="0" w:color="auto"/>
                        <w:bottom w:val="none" w:sz="0" w:space="0" w:color="auto"/>
                        <w:right w:val="none" w:sz="0" w:space="0" w:color="auto"/>
                      </w:divBdr>
                    </w:div>
                  </w:divsChild>
                </w:div>
                <w:div w:id="1216503086">
                  <w:marLeft w:val="0"/>
                  <w:marRight w:val="0"/>
                  <w:marTop w:val="0"/>
                  <w:marBottom w:val="0"/>
                  <w:divBdr>
                    <w:top w:val="none" w:sz="0" w:space="0" w:color="auto"/>
                    <w:left w:val="none" w:sz="0" w:space="0" w:color="auto"/>
                    <w:bottom w:val="none" w:sz="0" w:space="0" w:color="auto"/>
                    <w:right w:val="none" w:sz="0" w:space="0" w:color="auto"/>
                  </w:divBdr>
                  <w:divsChild>
                    <w:div w:id="657881478">
                      <w:marLeft w:val="0"/>
                      <w:marRight w:val="0"/>
                      <w:marTop w:val="0"/>
                      <w:marBottom w:val="0"/>
                      <w:divBdr>
                        <w:top w:val="none" w:sz="0" w:space="0" w:color="auto"/>
                        <w:left w:val="none" w:sz="0" w:space="0" w:color="auto"/>
                        <w:bottom w:val="none" w:sz="0" w:space="0" w:color="auto"/>
                        <w:right w:val="none" w:sz="0" w:space="0" w:color="auto"/>
                      </w:divBdr>
                    </w:div>
                  </w:divsChild>
                </w:div>
                <w:div w:id="1254246149">
                  <w:marLeft w:val="0"/>
                  <w:marRight w:val="0"/>
                  <w:marTop w:val="0"/>
                  <w:marBottom w:val="0"/>
                  <w:divBdr>
                    <w:top w:val="none" w:sz="0" w:space="0" w:color="auto"/>
                    <w:left w:val="none" w:sz="0" w:space="0" w:color="auto"/>
                    <w:bottom w:val="none" w:sz="0" w:space="0" w:color="auto"/>
                    <w:right w:val="none" w:sz="0" w:space="0" w:color="auto"/>
                  </w:divBdr>
                  <w:divsChild>
                    <w:div w:id="566575931">
                      <w:marLeft w:val="0"/>
                      <w:marRight w:val="0"/>
                      <w:marTop w:val="0"/>
                      <w:marBottom w:val="0"/>
                      <w:divBdr>
                        <w:top w:val="none" w:sz="0" w:space="0" w:color="auto"/>
                        <w:left w:val="none" w:sz="0" w:space="0" w:color="auto"/>
                        <w:bottom w:val="none" w:sz="0" w:space="0" w:color="auto"/>
                        <w:right w:val="none" w:sz="0" w:space="0" w:color="auto"/>
                      </w:divBdr>
                    </w:div>
                  </w:divsChild>
                </w:div>
                <w:div w:id="1264336142">
                  <w:marLeft w:val="0"/>
                  <w:marRight w:val="0"/>
                  <w:marTop w:val="0"/>
                  <w:marBottom w:val="0"/>
                  <w:divBdr>
                    <w:top w:val="none" w:sz="0" w:space="0" w:color="auto"/>
                    <w:left w:val="none" w:sz="0" w:space="0" w:color="auto"/>
                    <w:bottom w:val="none" w:sz="0" w:space="0" w:color="auto"/>
                    <w:right w:val="none" w:sz="0" w:space="0" w:color="auto"/>
                  </w:divBdr>
                  <w:divsChild>
                    <w:div w:id="1100221886">
                      <w:marLeft w:val="0"/>
                      <w:marRight w:val="0"/>
                      <w:marTop w:val="0"/>
                      <w:marBottom w:val="0"/>
                      <w:divBdr>
                        <w:top w:val="none" w:sz="0" w:space="0" w:color="auto"/>
                        <w:left w:val="none" w:sz="0" w:space="0" w:color="auto"/>
                        <w:bottom w:val="none" w:sz="0" w:space="0" w:color="auto"/>
                        <w:right w:val="none" w:sz="0" w:space="0" w:color="auto"/>
                      </w:divBdr>
                    </w:div>
                  </w:divsChild>
                </w:div>
                <w:div w:id="1275593612">
                  <w:marLeft w:val="0"/>
                  <w:marRight w:val="0"/>
                  <w:marTop w:val="0"/>
                  <w:marBottom w:val="0"/>
                  <w:divBdr>
                    <w:top w:val="none" w:sz="0" w:space="0" w:color="auto"/>
                    <w:left w:val="none" w:sz="0" w:space="0" w:color="auto"/>
                    <w:bottom w:val="none" w:sz="0" w:space="0" w:color="auto"/>
                    <w:right w:val="none" w:sz="0" w:space="0" w:color="auto"/>
                  </w:divBdr>
                  <w:divsChild>
                    <w:div w:id="1091123679">
                      <w:marLeft w:val="0"/>
                      <w:marRight w:val="0"/>
                      <w:marTop w:val="0"/>
                      <w:marBottom w:val="0"/>
                      <w:divBdr>
                        <w:top w:val="none" w:sz="0" w:space="0" w:color="auto"/>
                        <w:left w:val="none" w:sz="0" w:space="0" w:color="auto"/>
                        <w:bottom w:val="none" w:sz="0" w:space="0" w:color="auto"/>
                        <w:right w:val="none" w:sz="0" w:space="0" w:color="auto"/>
                      </w:divBdr>
                    </w:div>
                  </w:divsChild>
                </w:div>
                <w:div w:id="1302685917">
                  <w:marLeft w:val="0"/>
                  <w:marRight w:val="0"/>
                  <w:marTop w:val="0"/>
                  <w:marBottom w:val="0"/>
                  <w:divBdr>
                    <w:top w:val="none" w:sz="0" w:space="0" w:color="auto"/>
                    <w:left w:val="none" w:sz="0" w:space="0" w:color="auto"/>
                    <w:bottom w:val="none" w:sz="0" w:space="0" w:color="auto"/>
                    <w:right w:val="none" w:sz="0" w:space="0" w:color="auto"/>
                  </w:divBdr>
                  <w:divsChild>
                    <w:div w:id="970669379">
                      <w:marLeft w:val="0"/>
                      <w:marRight w:val="0"/>
                      <w:marTop w:val="0"/>
                      <w:marBottom w:val="0"/>
                      <w:divBdr>
                        <w:top w:val="none" w:sz="0" w:space="0" w:color="auto"/>
                        <w:left w:val="none" w:sz="0" w:space="0" w:color="auto"/>
                        <w:bottom w:val="none" w:sz="0" w:space="0" w:color="auto"/>
                        <w:right w:val="none" w:sz="0" w:space="0" w:color="auto"/>
                      </w:divBdr>
                    </w:div>
                  </w:divsChild>
                </w:div>
                <w:div w:id="1334071397">
                  <w:marLeft w:val="0"/>
                  <w:marRight w:val="0"/>
                  <w:marTop w:val="0"/>
                  <w:marBottom w:val="0"/>
                  <w:divBdr>
                    <w:top w:val="none" w:sz="0" w:space="0" w:color="auto"/>
                    <w:left w:val="none" w:sz="0" w:space="0" w:color="auto"/>
                    <w:bottom w:val="none" w:sz="0" w:space="0" w:color="auto"/>
                    <w:right w:val="none" w:sz="0" w:space="0" w:color="auto"/>
                  </w:divBdr>
                  <w:divsChild>
                    <w:div w:id="1136869359">
                      <w:marLeft w:val="0"/>
                      <w:marRight w:val="0"/>
                      <w:marTop w:val="0"/>
                      <w:marBottom w:val="0"/>
                      <w:divBdr>
                        <w:top w:val="none" w:sz="0" w:space="0" w:color="auto"/>
                        <w:left w:val="none" w:sz="0" w:space="0" w:color="auto"/>
                        <w:bottom w:val="none" w:sz="0" w:space="0" w:color="auto"/>
                        <w:right w:val="none" w:sz="0" w:space="0" w:color="auto"/>
                      </w:divBdr>
                    </w:div>
                  </w:divsChild>
                </w:div>
                <w:div w:id="1345747424">
                  <w:marLeft w:val="0"/>
                  <w:marRight w:val="0"/>
                  <w:marTop w:val="0"/>
                  <w:marBottom w:val="0"/>
                  <w:divBdr>
                    <w:top w:val="none" w:sz="0" w:space="0" w:color="auto"/>
                    <w:left w:val="none" w:sz="0" w:space="0" w:color="auto"/>
                    <w:bottom w:val="none" w:sz="0" w:space="0" w:color="auto"/>
                    <w:right w:val="none" w:sz="0" w:space="0" w:color="auto"/>
                  </w:divBdr>
                  <w:divsChild>
                    <w:div w:id="1518813691">
                      <w:marLeft w:val="0"/>
                      <w:marRight w:val="0"/>
                      <w:marTop w:val="0"/>
                      <w:marBottom w:val="0"/>
                      <w:divBdr>
                        <w:top w:val="none" w:sz="0" w:space="0" w:color="auto"/>
                        <w:left w:val="none" w:sz="0" w:space="0" w:color="auto"/>
                        <w:bottom w:val="none" w:sz="0" w:space="0" w:color="auto"/>
                        <w:right w:val="none" w:sz="0" w:space="0" w:color="auto"/>
                      </w:divBdr>
                    </w:div>
                  </w:divsChild>
                </w:div>
                <w:div w:id="1351949009">
                  <w:marLeft w:val="0"/>
                  <w:marRight w:val="0"/>
                  <w:marTop w:val="0"/>
                  <w:marBottom w:val="0"/>
                  <w:divBdr>
                    <w:top w:val="none" w:sz="0" w:space="0" w:color="auto"/>
                    <w:left w:val="none" w:sz="0" w:space="0" w:color="auto"/>
                    <w:bottom w:val="none" w:sz="0" w:space="0" w:color="auto"/>
                    <w:right w:val="none" w:sz="0" w:space="0" w:color="auto"/>
                  </w:divBdr>
                  <w:divsChild>
                    <w:div w:id="244413467">
                      <w:marLeft w:val="0"/>
                      <w:marRight w:val="0"/>
                      <w:marTop w:val="0"/>
                      <w:marBottom w:val="0"/>
                      <w:divBdr>
                        <w:top w:val="none" w:sz="0" w:space="0" w:color="auto"/>
                        <w:left w:val="none" w:sz="0" w:space="0" w:color="auto"/>
                        <w:bottom w:val="none" w:sz="0" w:space="0" w:color="auto"/>
                        <w:right w:val="none" w:sz="0" w:space="0" w:color="auto"/>
                      </w:divBdr>
                    </w:div>
                  </w:divsChild>
                </w:div>
                <w:div w:id="1389960980">
                  <w:marLeft w:val="0"/>
                  <w:marRight w:val="0"/>
                  <w:marTop w:val="0"/>
                  <w:marBottom w:val="0"/>
                  <w:divBdr>
                    <w:top w:val="none" w:sz="0" w:space="0" w:color="auto"/>
                    <w:left w:val="none" w:sz="0" w:space="0" w:color="auto"/>
                    <w:bottom w:val="none" w:sz="0" w:space="0" w:color="auto"/>
                    <w:right w:val="none" w:sz="0" w:space="0" w:color="auto"/>
                  </w:divBdr>
                  <w:divsChild>
                    <w:div w:id="946816454">
                      <w:marLeft w:val="0"/>
                      <w:marRight w:val="0"/>
                      <w:marTop w:val="0"/>
                      <w:marBottom w:val="0"/>
                      <w:divBdr>
                        <w:top w:val="none" w:sz="0" w:space="0" w:color="auto"/>
                        <w:left w:val="none" w:sz="0" w:space="0" w:color="auto"/>
                        <w:bottom w:val="none" w:sz="0" w:space="0" w:color="auto"/>
                        <w:right w:val="none" w:sz="0" w:space="0" w:color="auto"/>
                      </w:divBdr>
                    </w:div>
                  </w:divsChild>
                </w:div>
                <w:div w:id="1443037942">
                  <w:marLeft w:val="0"/>
                  <w:marRight w:val="0"/>
                  <w:marTop w:val="0"/>
                  <w:marBottom w:val="0"/>
                  <w:divBdr>
                    <w:top w:val="none" w:sz="0" w:space="0" w:color="auto"/>
                    <w:left w:val="none" w:sz="0" w:space="0" w:color="auto"/>
                    <w:bottom w:val="none" w:sz="0" w:space="0" w:color="auto"/>
                    <w:right w:val="none" w:sz="0" w:space="0" w:color="auto"/>
                  </w:divBdr>
                  <w:divsChild>
                    <w:div w:id="747966000">
                      <w:marLeft w:val="0"/>
                      <w:marRight w:val="0"/>
                      <w:marTop w:val="0"/>
                      <w:marBottom w:val="0"/>
                      <w:divBdr>
                        <w:top w:val="none" w:sz="0" w:space="0" w:color="auto"/>
                        <w:left w:val="none" w:sz="0" w:space="0" w:color="auto"/>
                        <w:bottom w:val="none" w:sz="0" w:space="0" w:color="auto"/>
                        <w:right w:val="none" w:sz="0" w:space="0" w:color="auto"/>
                      </w:divBdr>
                    </w:div>
                  </w:divsChild>
                </w:div>
                <w:div w:id="1491630945">
                  <w:marLeft w:val="0"/>
                  <w:marRight w:val="0"/>
                  <w:marTop w:val="0"/>
                  <w:marBottom w:val="0"/>
                  <w:divBdr>
                    <w:top w:val="none" w:sz="0" w:space="0" w:color="auto"/>
                    <w:left w:val="none" w:sz="0" w:space="0" w:color="auto"/>
                    <w:bottom w:val="none" w:sz="0" w:space="0" w:color="auto"/>
                    <w:right w:val="none" w:sz="0" w:space="0" w:color="auto"/>
                  </w:divBdr>
                  <w:divsChild>
                    <w:div w:id="2034182636">
                      <w:marLeft w:val="0"/>
                      <w:marRight w:val="0"/>
                      <w:marTop w:val="0"/>
                      <w:marBottom w:val="0"/>
                      <w:divBdr>
                        <w:top w:val="none" w:sz="0" w:space="0" w:color="auto"/>
                        <w:left w:val="none" w:sz="0" w:space="0" w:color="auto"/>
                        <w:bottom w:val="none" w:sz="0" w:space="0" w:color="auto"/>
                        <w:right w:val="none" w:sz="0" w:space="0" w:color="auto"/>
                      </w:divBdr>
                    </w:div>
                  </w:divsChild>
                </w:div>
                <w:div w:id="1493712641">
                  <w:marLeft w:val="0"/>
                  <w:marRight w:val="0"/>
                  <w:marTop w:val="0"/>
                  <w:marBottom w:val="0"/>
                  <w:divBdr>
                    <w:top w:val="none" w:sz="0" w:space="0" w:color="auto"/>
                    <w:left w:val="none" w:sz="0" w:space="0" w:color="auto"/>
                    <w:bottom w:val="none" w:sz="0" w:space="0" w:color="auto"/>
                    <w:right w:val="none" w:sz="0" w:space="0" w:color="auto"/>
                  </w:divBdr>
                  <w:divsChild>
                    <w:div w:id="637036006">
                      <w:marLeft w:val="0"/>
                      <w:marRight w:val="0"/>
                      <w:marTop w:val="0"/>
                      <w:marBottom w:val="0"/>
                      <w:divBdr>
                        <w:top w:val="none" w:sz="0" w:space="0" w:color="auto"/>
                        <w:left w:val="none" w:sz="0" w:space="0" w:color="auto"/>
                        <w:bottom w:val="none" w:sz="0" w:space="0" w:color="auto"/>
                        <w:right w:val="none" w:sz="0" w:space="0" w:color="auto"/>
                      </w:divBdr>
                    </w:div>
                  </w:divsChild>
                </w:div>
                <w:div w:id="1573080097">
                  <w:marLeft w:val="0"/>
                  <w:marRight w:val="0"/>
                  <w:marTop w:val="0"/>
                  <w:marBottom w:val="0"/>
                  <w:divBdr>
                    <w:top w:val="none" w:sz="0" w:space="0" w:color="auto"/>
                    <w:left w:val="none" w:sz="0" w:space="0" w:color="auto"/>
                    <w:bottom w:val="none" w:sz="0" w:space="0" w:color="auto"/>
                    <w:right w:val="none" w:sz="0" w:space="0" w:color="auto"/>
                  </w:divBdr>
                  <w:divsChild>
                    <w:div w:id="1839422906">
                      <w:marLeft w:val="0"/>
                      <w:marRight w:val="0"/>
                      <w:marTop w:val="0"/>
                      <w:marBottom w:val="0"/>
                      <w:divBdr>
                        <w:top w:val="none" w:sz="0" w:space="0" w:color="auto"/>
                        <w:left w:val="none" w:sz="0" w:space="0" w:color="auto"/>
                        <w:bottom w:val="none" w:sz="0" w:space="0" w:color="auto"/>
                        <w:right w:val="none" w:sz="0" w:space="0" w:color="auto"/>
                      </w:divBdr>
                    </w:div>
                  </w:divsChild>
                </w:div>
                <w:div w:id="1610233906">
                  <w:marLeft w:val="0"/>
                  <w:marRight w:val="0"/>
                  <w:marTop w:val="0"/>
                  <w:marBottom w:val="0"/>
                  <w:divBdr>
                    <w:top w:val="none" w:sz="0" w:space="0" w:color="auto"/>
                    <w:left w:val="none" w:sz="0" w:space="0" w:color="auto"/>
                    <w:bottom w:val="none" w:sz="0" w:space="0" w:color="auto"/>
                    <w:right w:val="none" w:sz="0" w:space="0" w:color="auto"/>
                  </w:divBdr>
                  <w:divsChild>
                    <w:div w:id="1295214685">
                      <w:marLeft w:val="0"/>
                      <w:marRight w:val="0"/>
                      <w:marTop w:val="0"/>
                      <w:marBottom w:val="0"/>
                      <w:divBdr>
                        <w:top w:val="none" w:sz="0" w:space="0" w:color="auto"/>
                        <w:left w:val="none" w:sz="0" w:space="0" w:color="auto"/>
                        <w:bottom w:val="none" w:sz="0" w:space="0" w:color="auto"/>
                        <w:right w:val="none" w:sz="0" w:space="0" w:color="auto"/>
                      </w:divBdr>
                    </w:div>
                  </w:divsChild>
                </w:div>
                <w:div w:id="1648820479">
                  <w:marLeft w:val="0"/>
                  <w:marRight w:val="0"/>
                  <w:marTop w:val="0"/>
                  <w:marBottom w:val="0"/>
                  <w:divBdr>
                    <w:top w:val="none" w:sz="0" w:space="0" w:color="auto"/>
                    <w:left w:val="none" w:sz="0" w:space="0" w:color="auto"/>
                    <w:bottom w:val="none" w:sz="0" w:space="0" w:color="auto"/>
                    <w:right w:val="none" w:sz="0" w:space="0" w:color="auto"/>
                  </w:divBdr>
                  <w:divsChild>
                    <w:div w:id="1044057675">
                      <w:marLeft w:val="0"/>
                      <w:marRight w:val="0"/>
                      <w:marTop w:val="0"/>
                      <w:marBottom w:val="0"/>
                      <w:divBdr>
                        <w:top w:val="none" w:sz="0" w:space="0" w:color="auto"/>
                        <w:left w:val="none" w:sz="0" w:space="0" w:color="auto"/>
                        <w:bottom w:val="none" w:sz="0" w:space="0" w:color="auto"/>
                        <w:right w:val="none" w:sz="0" w:space="0" w:color="auto"/>
                      </w:divBdr>
                    </w:div>
                  </w:divsChild>
                </w:div>
                <w:div w:id="1684820629">
                  <w:marLeft w:val="0"/>
                  <w:marRight w:val="0"/>
                  <w:marTop w:val="0"/>
                  <w:marBottom w:val="0"/>
                  <w:divBdr>
                    <w:top w:val="none" w:sz="0" w:space="0" w:color="auto"/>
                    <w:left w:val="none" w:sz="0" w:space="0" w:color="auto"/>
                    <w:bottom w:val="none" w:sz="0" w:space="0" w:color="auto"/>
                    <w:right w:val="none" w:sz="0" w:space="0" w:color="auto"/>
                  </w:divBdr>
                  <w:divsChild>
                    <w:div w:id="708990084">
                      <w:marLeft w:val="0"/>
                      <w:marRight w:val="0"/>
                      <w:marTop w:val="0"/>
                      <w:marBottom w:val="0"/>
                      <w:divBdr>
                        <w:top w:val="none" w:sz="0" w:space="0" w:color="auto"/>
                        <w:left w:val="none" w:sz="0" w:space="0" w:color="auto"/>
                        <w:bottom w:val="none" w:sz="0" w:space="0" w:color="auto"/>
                        <w:right w:val="none" w:sz="0" w:space="0" w:color="auto"/>
                      </w:divBdr>
                    </w:div>
                  </w:divsChild>
                </w:div>
                <w:div w:id="1687906555">
                  <w:marLeft w:val="0"/>
                  <w:marRight w:val="0"/>
                  <w:marTop w:val="0"/>
                  <w:marBottom w:val="0"/>
                  <w:divBdr>
                    <w:top w:val="none" w:sz="0" w:space="0" w:color="auto"/>
                    <w:left w:val="none" w:sz="0" w:space="0" w:color="auto"/>
                    <w:bottom w:val="none" w:sz="0" w:space="0" w:color="auto"/>
                    <w:right w:val="none" w:sz="0" w:space="0" w:color="auto"/>
                  </w:divBdr>
                  <w:divsChild>
                    <w:div w:id="1073701053">
                      <w:marLeft w:val="0"/>
                      <w:marRight w:val="0"/>
                      <w:marTop w:val="0"/>
                      <w:marBottom w:val="0"/>
                      <w:divBdr>
                        <w:top w:val="none" w:sz="0" w:space="0" w:color="auto"/>
                        <w:left w:val="none" w:sz="0" w:space="0" w:color="auto"/>
                        <w:bottom w:val="none" w:sz="0" w:space="0" w:color="auto"/>
                        <w:right w:val="none" w:sz="0" w:space="0" w:color="auto"/>
                      </w:divBdr>
                    </w:div>
                  </w:divsChild>
                </w:div>
                <w:div w:id="1764914486">
                  <w:marLeft w:val="0"/>
                  <w:marRight w:val="0"/>
                  <w:marTop w:val="0"/>
                  <w:marBottom w:val="0"/>
                  <w:divBdr>
                    <w:top w:val="none" w:sz="0" w:space="0" w:color="auto"/>
                    <w:left w:val="none" w:sz="0" w:space="0" w:color="auto"/>
                    <w:bottom w:val="none" w:sz="0" w:space="0" w:color="auto"/>
                    <w:right w:val="none" w:sz="0" w:space="0" w:color="auto"/>
                  </w:divBdr>
                  <w:divsChild>
                    <w:div w:id="1724987722">
                      <w:marLeft w:val="0"/>
                      <w:marRight w:val="0"/>
                      <w:marTop w:val="0"/>
                      <w:marBottom w:val="0"/>
                      <w:divBdr>
                        <w:top w:val="none" w:sz="0" w:space="0" w:color="auto"/>
                        <w:left w:val="none" w:sz="0" w:space="0" w:color="auto"/>
                        <w:bottom w:val="none" w:sz="0" w:space="0" w:color="auto"/>
                        <w:right w:val="none" w:sz="0" w:space="0" w:color="auto"/>
                      </w:divBdr>
                    </w:div>
                  </w:divsChild>
                </w:div>
                <w:div w:id="1767655867">
                  <w:marLeft w:val="0"/>
                  <w:marRight w:val="0"/>
                  <w:marTop w:val="0"/>
                  <w:marBottom w:val="0"/>
                  <w:divBdr>
                    <w:top w:val="none" w:sz="0" w:space="0" w:color="auto"/>
                    <w:left w:val="none" w:sz="0" w:space="0" w:color="auto"/>
                    <w:bottom w:val="none" w:sz="0" w:space="0" w:color="auto"/>
                    <w:right w:val="none" w:sz="0" w:space="0" w:color="auto"/>
                  </w:divBdr>
                  <w:divsChild>
                    <w:div w:id="1352679995">
                      <w:marLeft w:val="0"/>
                      <w:marRight w:val="0"/>
                      <w:marTop w:val="0"/>
                      <w:marBottom w:val="0"/>
                      <w:divBdr>
                        <w:top w:val="none" w:sz="0" w:space="0" w:color="auto"/>
                        <w:left w:val="none" w:sz="0" w:space="0" w:color="auto"/>
                        <w:bottom w:val="none" w:sz="0" w:space="0" w:color="auto"/>
                        <w:right w:val="none" w:sz="0" w:space="0" w:color="auto"/>
                      </w:divBdr>
                    </w:div>
                  </w:divsChild>
                </w:div>
                <w:div w:id="1769889880">
                  <w:marLeft w:val="0"/>
                  <w:marRight w:val="0"/>
                  <w:marTop w:val="0"/>
                  <w:marBottom w:val="0"/>
                  <w:divBdr>
                    <w:top w:val="none" w:sz="0" w:space="0" w:color="auto"/>
                    <w:left w:val="none" w:sz="0" w:space="0" w:color="auto"/>
                    <w:bottom w:val="none" w:sz="0" w:space="0" w:color="auto"/>
                    <w:right w:val="none" w:sz="0" w:space="0" w:color="auto"/>
                  </w:divBdr>
                  <w:divsChild>
                    <w:div w:id="301615545">
                      <w:marLeft w:val="0"/>
                      <w:marRight w:val="0"/>
                      <w:marTop w:val="0"/>
                      <w:marBottom w:val="0"/>
                      <w:divBdr>
                        <w:top w:val="none" w:sz="0" w:space="0" w:color="auto"/>
                        <w:left w:val="none" w:sz="0" w:space="0" w:color="auto"/>
                        <w:bottom w:val="none" w:sz="0" w:space="0" w:color="auto"/>
                        <w:right w:val="none" w:sz="0" w:space="0" w:color="auto"/>
                      </w:divBdr>
                    </w:div>
                  </w:divsChild>
                </w:div>
                <w:div w:id="1794210476">
                  <w:marLeft w:val="0"/>
                  <w:marRight w:val="0"/>
                  <w:marTop w:val="0"/>
                  <w:marBottom w:val="0"/>
                  <w:divBdr>
                    <w:top w:val="none" w:sz="0" w:space="0" w:color="auto"/>
                    <w:left w:val="none" w:sz="0" w:space="0" w:color="auto"/>
                    <w:bottom w:val="none" w:sz="0" w:space="0" w:color="auto"/>
                    <w:right w:val="none" w:sz="0" w:space="0" w:color="auto"/>
                  </w:divBdr>
                  <w:divsChild>
                    <w:div w:id="2084637966">
                      <w:marLeft w:val="0"/>
                      <w:marRight w:val="0"/>
                      <w:marTop w:val="0"/>
                      <w:marBottom w:val="0"/>
                      <w:divBdr>
                        <w:top w:val="none" w:sz="0" w:space="0" w:color="auto"/>
                        <w:left w:val="none" w:sz="0" w:space="0" w:color="auto"/>
                        <w:bottom w:val="none" w:sz="0" w:space="0" w:color="auto"/>
                        <w:right w:val="none" w:sz="0" w:space="0" w:color="auto"/>
                      </w:divBdr>
                    </w:div>
                  </w:divsChild>
                </w:div>
                <w:div w:id="1810777315">
                  <w:marLeft w:val="0"/>
                  <w:marRight w:val="0"/>
                  <w:marTop w:val="0"/>
                  <w:marBottom w:val="0"/>
                  <w:divBdr>
                    <w:top w:val="none" w:sz="0" w:space="0" w:color="auto"/>
                    <w:left w:val="none" w:sz="0" w:space="0" w:color="auto"/>
                    <w:bottom w:val="none" w:sz="0" w:space="0" w:color="auto"/>
                    <w:right w:val="none" w:sz="0" w:space="0" w:color="auto"/>
                  </w:divBdr>
                  <w:divsChild>
                    <w:div w:id="1132097196">
                      <w:marLeft w:val="0"/>
                      <w:marRight w:val="0"/>
                      <w:marTop w:val="0"/>
                      <w:marBottom w:val="0"/>
                      <w:divBdr>
                        <w:top w:val="none" w:sz="0" w:space="0" w:color="auto"/>
                        <w:left w:val="none" w:sz="0" w:space="0" w:color="auto"/>
                        <w:bottom w:val="none" w:sz="0" w:space="0" w:color="auto"/>
                        <w:right w:val="none" w:sz="0" w:space="0" w:color="auto"/>
                      </w:divBdr>
                    </w:div>
                  </w:divsChild>
                </w:div>
                <w:div w:id="1829131212">
                  <w:marLeft w:val="0"/>
                  <w:marRight w:val="0"/>
                  <w:marTop w:val="0"/>
                  <w:marBottom w:val="0"/>
                  <w:divBdr>
                    <w:top w:val="none" w:sz="0" w:space="0" w:color="auto"/>
                    <w:left w:val="none" w:sz="0" w:space="0" w:color="auto"/>
                    <w:bottom w:val="none" w:sz="0" w:space="0" w:color="auto"/>
                    <w:right w:val="none" w:sz="0" w:space="0" w:color="auto"/>
                  </w:divBdr>
                  <w:divsChild>
                    <w:div w:id="460804668">
                      <w:marLeft w:val="0"/>
                      <w:marRight w:val="0"/>
                      <w:marTop w:val="0"/>
                      <w:marBottom w:val="0"/>
                      <w:divBdr>
                        <w:top w:val="none" w:sz="0" w:space="0" w:color="auto"/>
                        <w:left w:val="none" w:sz="0" w:space="0" w:color="auto"/>
                        <w:bottom w:val="none" w:sz="0" w:space="0" w:color="auto"/>
                        <w:right w:val="none" w:sz="0" w:space="0" w:color="auto"/>
                      </w:divBdr>
                    </w:div>
                  </w:divsChild>
                </w:div>
                <w:div w:id="1829319462">
                  <w:marLeft w:val="0"/>
                  <w:marRight w:val="0"/>
                  <w:marTop w:val="0"/>
                  <w:marBottom w:val="0"/>
                  <w:divBdr>
                    <w:top w:val="none" w:sz="0" w:space="0" w:color="auto"/>
                    <w:left w:val="none" w:sz="0" w:space="0" w:color="auto"/>
                    <w:bottom w:val="none" w:sz="0" w:space="0" w:color="auto"/>
                    <w:right w:val="none" w:sz="0" w:space="0" w:color="auto"/>
                  </w:divBdr>
                  <w:divsChild>
                    <w:div w:id="356472817">
                      <w:marLeft w:val="0"/>
                      <w:marRight w:val="0"/>
                      <w:marTop w:val="0"/>
                      <w:marBottom w:val="0"/>
                      <w:divBdr>
                        <w:top w:val="none" w:sz="0" w:space="0" w:color="auto"/>
                        <w:left w:val="none" w:sz="0" w:space="0" w:color="auto"/>
                        <w:bottom w:val="none" w:sz="0" w:space="0" w:color="auto"/>
                        <w:right w:val="none" w:sz="0" w:space="0" w:color="auto"/>
                      </w:divBdr>
                    </w:div>
                  </w:divsChild>
                </w:div>
                <w:div w:id="1873179178">
                  <w:marLeft w:val="0"/>
                  <w:marRight w:val="0"/>
                  <w:marTop w:val="0"/>
                  <w:marBottom w:val="0"/>
                  <w:divBdr>
                    <w:top w:val="none" w:sz="0" w:space="0" w:color="auto"/>
                    <w:left w:val="none" w:sz="0" w:space="0" w:color="auto"/>
                    <w:bottom w:val="none" w:sz="0" w:space="0" w:color="auto"/>
                    <w:right w:val="none" w:sz="0" w:space="0" w:color="auto"/>
                  </w:divBdr>
                  <w:divsChild>
                    <w:div w:id="890381207">
                      <w:marLeft w:val="0"/>
                      <w:marRight w:val="0"/>
                      <w:marTop w:val="0"/>
                      <w:marBottom w:val="0"/>
                      <w:divBdr>
                        <w:top w:val="none" w:sz="0" w:space="0" w:color="auto"/>
                        <w:left w:val="none" w:sz="0" w:space="0" w:color="auto"/>
                        <w:bottom w:val="none" w:sz="0" w:space="0" w:color="auto"/>
                        <w:right w:val="none" w:sz="0" w:space="0" w:color="auto"/>
                      </w:divBdr>
                    </w:div>
                  </w:divsChild>
                </w:div>
                <w:div w:id="1897474131">
                  <w:marLeft w:val="0"/>
                  <w:marRight w:val="0"/>
                  <w:marTop w:val="0"/>
                  <w:marBottom w:val="0"/>
                  <w:divBdr>
                    <w:top w:val="none" w:sz="0" w:space="0" w:color="auto"/>
                    <w:left w:val="none" w:sz="0" w:space="0" w:color="auto"/>
                    <w:bottom w:val="none" w:sz="0" w:space="0" w:color="auto"/>
                    <w:right w:val="none" w:sz="0" w:space="0" w:color="auto"/>
                  </w:divBdr>
                  <w:divsChild>
                    <w:div w:id="246234846">
                      <w:marLeft w:val="0"/>
                      <w:marRight w:val="0"/>
                      <w:marTop w:val="0"/>
                      <w:marBottom w:val="0"/>
                      <w:divBdr>
                        <w:top w:val="none" w:sz="0" w:space="0" w:color="auto"/>
                        <w:left w:val="none" w:sz="0" w:space="0" w:color="auto"/>
                        <w:bottom w:val="none" w:sz="0" w:space="0" w:color="auto"/>
                        <w:right w:val="none" w:sz="0" w:space="0" w:color="auto"/>
                      </w:divBdr>
                    </w:div>
                  </w:divsChild>
                </w:div>
                <w:div w:id="1914045295">
                  <w:marLeft w:val="0"/>
                  <w:marRight w:val="0"/>
                  <w:marTop w:val="0"/>
                  <w:marBottom w:val="0"/>
                  <w:divBdr>
                    <w:top w:val="none" w:sz="0" w:space="0" w:color="auto"/>
                    <w:left w:val="none" w:sz="0" w:space="0" w:color="auto"/>
                    <w:bottom w:val="none" w:sz="0" w:space="0" w:color="auto"/>
                    <w:right w:val="none" w:sz="0" w:space="0" w:color="auto"/>
                  </w:divBdr>
                  <w:divsChild>
                    <w:div w:id="1067653662">
                      <w:marLeft w:val="0"/>
                      <w:marRight w:val="0"/>
                      <w:marTop w:val="0"/>
                      <w:marBottom w:val="0"/>
                      <w:divBdr>
                        <w:top w:val="none" w:sz="0" w:space="0" w:color="auto"/>
                        <w:left w:val="none" w:sz="0" w:space="0" w:color="auto"/>
                        <w:bottom w:val="none" w:sz="0" w:space="0" w:color="auto"/>
                        <w:right w:val="none" w:sz="0" w:space="0" w:color="auto"/>
                      </w:divBdr>
                    </w:div>
                  </w:divsChild>
                </w:div>
                <w:div w:id="1916545011">
                  <w:marLeft w:val="0"/>
                  <w:marRight w:val="0"/>
                  <w:marTop w:val="0"/>
                  <w:marBottom w:val="0"/>
                  <w:divBdr>
                    <w:top w:val="none" w:sz="0" w:space="0" w:color="auto"/>
                    <w:left w:val="none" w:sz="0" w:space="0" w:color="auto"/>
                    <w:bottom w:val="none" w:sz="0" w:space="0" w:color="auto"/>
                    <w:right w:val="none" w:sz="0" w:space="0" w:color="auto"/>
                  </w:divBdr>
                  <w:divsChild>
                    <w:div w:id="1254436967">
                      <w:marLeft w:val="0"/>
                      <w:marRight w:val="0"/>
                      <w:marTop w:val="0"/>
                      <w:marBottom w:val="0"/>
                      <w:divBdr>
                        <w:top w:val="none" w:sz="0" w:space="0" w:color="auto"/>
                        <w:left w:val="none" w:sz="0" w:space="0" w:color="auto"/>
                        <w:bottom w:val="none" w:sz="0" w:space="0" w:color="auto"/>
                        <w:right w:val="none" w:sz="0" w:space="0" w:color="auto"/>
                      </w:divBdr>
                    </w:div>
                  </w:divsChild>
                </w:div>
                <w:div w:id="1943032031">
                  <w:marLeft w:val="0"/>
                  <w:marRight w:val="0"/>
                  <w:marTop w:val="0"/>
                  <w:marBottom w:val="0"/>
                  <w:divBdr>
                    <w:top w:val="none" w:sz="0" w:space="0" w:color="auto"/>
                    <w:left w:val="none" w:sz="0" w:space="0" w:color="auto"/>
                    <w:bottom w:val="none" w:sz="0" w:space="0" w:color="auto"/>
                    <w:right w:val="none" w:sz="0" w:space="0" w:color="auto"/>
                  </w:divBdr>
                  <w:divsChild>
                    <w:div w:id="1890416164">
                      <w:marLeft w:val="0"/>
                      <w:marRight w:val="0"/>
                      <w:marTop w:val="0"/>
                      <w:marBottom w:val="0"/>
                      <w:divBdr>
                        <w:top w:val="none" w:sz="0" w:space="0" w:color="auto"/>
                        <w:left w:val="none" w:sz="0" w:space="0" w:color="auto"/>
                        <w:bottom w:val="none" w:sz="0" w:space="0" w:color="auto"/>
                        <w:right w:val="none" w:sz="0" w:space="0" w:color="auto"/>
                      </w:divBdr>
                    </w:div>
                  </w:divsChild>
                </w:div>
                <w:div w:id="1964654087">
                  <w:marLeft w:val="0"/>
                  <w:marRight w:val="0"/>
                  <w:marTop w:val="0"/>
                  <w:marBottom w:val="0"/>
                  <w:divBdr>
                    <w:top w:val="none" w:sz="0" w:space="0" w:color="auto"/>
                    <w:left w:val="none" w:sz="0" w:space="0" w:color="auto"/>
                    <w:bottom w:val="none" w:sz="0" w:space="0" w:color="auto"/>
                    <w:right w:val="none" w:sz="0" w:space="0" w:color="auto"/>
                  </w:divBdr>
                  <w:divsChild>
                    <w:div w:id="6177786">
                      <w:marLeft w:val="0"/>
                      <w:marRight w:val="0"/>
                      <w:marTop w:val="0"/>
                      <w:marBottom w:val="0"/>
                      <w:divBdr>
                        <w:top w:val="none" w:sz="0" w:space="0" w:color="auto"/>
                        <w:left w:val="none" w:sz="0" w:space="0" w:color="auto"/>
                        <w:bottom w:val="none" w:sz="0" w:space="0" w:color="auto"/>
                        <w:right w:val="none" w:sz="0" w:space="0" w:color="auto"/>
                      </w:divBdr>
                    </w:div>
                  </w:divsChild>
                </w:div>
                <w:div w:id="1995254026">
                  <w:marLeft w:val="0"/>
                  <w:marRight w:val="0"/>
                  <w:marTop w:val="0"/>
                  <w:marBottom w:val="0"/>
                  <w:divBdr>
                    <w:top w:val="none" w:sz="0" w:space="0" w:color="auto"/>
                    <w:left w:val="none" w:sz="0" w:space="0" w:color="auto"/>
                    <w:bottom w:val="none" w:sz="0" w:space="0" w:color="auto"/>
                    <w:right w:val="none" w:sz="0" w:space="0" w:color="auto"/>
                  </w:divBdr>
                  <w:divsChild>
                    <w:div w:id="353968680">
                      <w:marLeft w:val="0"/>
                      <w:marRight w:val="0"/>
                      <w:marTop w:val="0"/>
                      <w:marBottom w:val="0"/>
                      <w:divBdr>
                        <w:top w:val="none" w:sz="0" w:space="0" w:color="auto"/>
                        <w:left w:val="none" w:sz="0" w:space="0" w:color="auto"/>
                        <w:bottom w:val="none" w:sz="0" w:space="0" w:color="auto"/>
                        <w:right w:val="none" w:sz="0" w:space="0" w:color="auto"/>
                      </w:divBdr>
                    </w:div>
                  </w:divsChild>
                </w:div>
                <w:div w:id="2018921586">
                  <w:marLeft w:val="0"/>
                  <w:marRight w:val="0"/>
                  <w:marTop w:val="0"/>
                  <w:marBottom w:val="0"/>
                  <w:divBdr>
                    <w:top w:val="none" w:sz="0" w:space="0" w:color="auto"/>
                    <w:left w:val="none" w:sz="0" w:space="0" w:color="auto"/>
                    <w:bottom w:val="none" w:sz="0" w:space="0" w:color="auto"/>
                    <w:right w:val="none" w:sz="0" w:space="0" w:color="auto"/>
                  </w:divBdr>
                  <w:divsChild>
                    <w:div w:id="1948610100">
                      <w:marLeft w:val="0"/>
                      <w:marRight w:val="0"/>
                      <w:marTop w:val="0"/>
                      <w:marBottom w:val="0"/>
                      <w:divBdr>
                        <w:top w:val="none" w:sz="0" w:space="0" w:color="auto"/>
                        <w:left w:val="none" w:sz="0" w:space="0" w:color="auto"/>
                        <w:bottom w:val="none" w:sz="0" w:space="0" w:color="auto"/>
                        <w:right w:val="none" w:sz="0" w:space="0" w:color="auto"/>
                      </w:divBdr>
                    </w:div>
                  </w:divsChild>
                </w:div>
                <w:div w:id="2058896871">
                  <w:marLeft w:val="0"/>
                  <w:marRight w:val="0"/>
                  <w:marTop w:val="0"/>
                  <w:marBottom w:val="0"/>
                  <w:divBdr>
                    <w:top w:val="none" w:sz="0" w:space="0" w:color="auto"/>
                    <w:left w:val="none" w:sz="0" w:space="0" w:color="auto"/>
                    <w:bottom w:val="none" w:sz="0" w:space="0" w:color="auto"/>
                    <w:right w:val="none" w:sz="0" w:space="0" w:color="auto"/>
                  </w:divBdr>
                  <w:divsChild>
                    <w:div w:id="656416420">
                      <w:marLeft w:val="0"/>
                      <w:marRight w:val="0"/>
                      <w:marTop w:val="0"/>
                      <w:marBottom w:val="0"/>
                      <w:divBdr>
                        <w:top w:val="none" w:sz="0" w:space="0" w:color="auto"/>
                        <w:left w:val="none" w:sz="0" w:space="0" w:color="auto"/>
                        <w:bottom w:val="none" w:sz="0" w:space="0" w:color="auto"/>
                        <w:right w:val="none" w:sz="0" w:space="0" w:color="auto"/>
                      </w:divBdr>
                    </w:div>
                  </w:divsChild>
                </w:div>
                <w:div w:id="2079085302">
                  <w:marLeft w:val="0"/>
                  <w:marRight w:val="0"/>
                  <w:marTop w:val="0"/>
                  <w:marBottom w:val="0"/>
                  <w:divBdr>
                    <w:top w:val="none" w:sz="0" w:space="0" w:color="auto"/>
                    <w:left w:val="none" w:sz="0" w:space="0" w:color="auto"/>
                    <w:bottom w:val="none" w:sz="0" w:space="0" w:color="auto"/>
                    <w:right w:val="none" w:sz="0" w:space="0" w:color="auto"/>
                  </w:divBdr>
                  <w:divsChild>
                    <w:div w:id="857963722">
                      <w:marLeft w:val="0"/>
                      <w:marRight w:val="0"/>
                      <w:marTop w:val="0"/>
                      <w:marBottom w:val="0"/>
                      <w:divBdr>
                        <w:top w:val="none" w:sz="0" w:space="0" w:color="auto"/>
                        <w:left w:val="none" w:sz="0" w:space="0" w:color="auto"/>
                        <w:bottom w:val="none" w:sz="0" w:space="0" w:color="auto"/>
                        <w:right w:val="none" w:sz="0" w:space="0" w:color="auto"/>
                      </w:divBdr>
                    </w:div>
                  </w:divsChild>
                </w:div>
                <w:div w:id="2115440928">
                  <w:marLeft w:val="0"/>
                  <w:marRight w:val="0"/>
                  <w:marTop w:val="0"/>
                  <w:marBottom w:val="0"/>
                  <w:divBdr>
                    <w:top w:val="none" w:sz="0" w:space="0" w:color="auto"/>
                    <w:left w:val="none" w:sz="0" w:space="0" w:color="auto"/>
                    <w:bottom w:val="none" w:sz="0" w:space="0" w:color="auto"/>
                    <w:right w:val="none" w:sz="0" w:space="0" w:color="auto"/>
                  </w:divBdr>
                  <w:divsChild>
                    <w:div w:id="1307661404">
                      <w:marLeft w:val="0"/>
                      <w:marRight w:val="0"/>
                      <w:marTop w:val="0"/>
                      <w:marBottom w:val="0"/>
                      <w:divBdr>
                        <w:top w:val="none" w:sz="0" w:space="0" w:color="auto"/>
                        <w:left w:val="none" w:sz="0" w:space="0" w:color="auto"/>
                        <w:bottom w:val="none" w:sz="0" w:space="0" w:color="auto"/>
                        <w:right w:val="none" w:sz="0" w:space="0" w:color="auto"/>
                      </w:divBdr>
                    </w:div>
                  </w:divsChild>
                </w:div>
                <w:div w:id="2117017903">
                  <w:marLeft w:val="0"/>
                  <w:marRight w:val="0"/>
                  <w:marTop w:val="0"/>
                  <w:marBottom w:val="0"/>
                  <w:divBdr>
                    <w:top w:val="none" w:sz="0" w:space="0" w:color="auto"/>
                    <w:left w:val="none" w:sz="0" w:space="0" w:color="auto"/>
                    <w:bottom w:val="none" w:sz="0" w:space="0" w:color="auto"/>
                    <w:right w:val="none" w:sz="0" w:space="0" w:color="auto"/>
                  </w:divBdr>
                  <w:divsChild>
                    <w:div w:id="13112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3490">
          <w:marLeft w:val="0"/>
          <w:marRight w:val="0"/>
          <w:marTop w:val="0"/>
          <w:marBottom w:val="0"/>
          <w:divBdr>
            <w:top w:val="none" w:sz="0" w:space="0" w:color="auto"/>
            <w:left w:val="none" w:sz="0" w:space="0" w:color="auto"/>
            <w:bottom w:val="none" w:sz="0" w:space="0" w:color="auto"/>
            <w:right w:val="none" w:sz="0" w:space="0" w:color="auto"/>
          </w:divBdr>
        </w:div>
        <w:div w:id="1971281993">
          <w:marLeft w:val="0"/>
          <w:marRight w:val="0"/>
          <w:marTop w:val="0"/>
          <w:marBottom w:val="0"/>
          <w:divBdr>
            <w:top w:val="none" w:sz="0" w:space="0" w:color="auto"/>
            <w:left w:val="none" w:sz="0" w:space="0" w:color="auto"/>
            <w:bottom w:val="none" w:sz="0" w:space="0" w:color="auto"/>
            <w:right w:val="none" w:sz="0" w:space="0" w:color="auto"/>
          </w:divBdr>
        </w:div>
      </w:divsChild>
    </w:div>
    <w:div w:id="827673161">
      <w:bodyDiv w:val="1"/>
      <w:marLeft w:val="0"/>
      <w:marRight w:val="0"/>
      <w:marTop w:val="0"/>
      <w:marBottom w:val="0"/>
      <w:divBdr>
        <w:top w:val="none" w:sz="0" w:space="0" w:color="auto"/>
        <w:left w:val="none" w:sz="0" w:space="0" w:color="auto"/>
        <w:bottom w:val="none" w:sz="0" w:space="0" w:color="auto"/>
        <w:right w:val="none" w:sz="0" w:space="0" w:color="auto"/>
      </w:divBdr>
      <w:divsChild>
        <w:div w:id="174543167">
          <w:marLeft w:val="0"/>
          <w:marRight w:val="0"/>
          <w:marTop w:val="0"/>
          <w:marBottom w:val="0"/>
          <w:divBdr>
            <w:top w:val="none" w:sz="0" w:space="0" w:color="auto"/>
            <w:left w:val="none" w:sz="0" w:space="0" w:color="auto"/>
            <w:bottom w:val="none" w:sz="0" w:space="0" w:color="auto"/>
            <w:right w:val="none" w:sz="0" w:space="0" w:color="auto"/>
          </w:divBdr>
        </w:div>
        <w:div w:id="262958994">
          <w:marLeft w:val="0"/>
          <w:marRight w:val="0"/>
          <w:marTop w:val="0"/>
          <w:marBottom w:val="0"/>
          <w:divBdr>
            <w:top w:val="none" w:sz="0" w:space="0" w:color="auto"/>
            <w:left w:val="none" w:sz="0" w:space="0" w:color="auto"/>
            <w:bottom w:val="none" w:sz="0" w:space="0" w:color="auto"/>
            <w:right w:val="none" w:sz="0" w:space="0" w:color="auto"/>
          </w:divBdr>
          <w:divsChild>
            <w:div w:id="198976408">
              <w:marLeft w:val="-75"/>
              <w:marRight w:val="0"/>
              <w:marTop w:val="30"/>
              <w:marBottom w:val="30"/>
              <w:divBdr>
                <w:top w:val="none" w:sz="0" w:space="0" w:color="auto"/>
                <w:left w:val="none" w:sz="0" w:space="0" w:color="auto"/>
                <w:bottom w:val="none" w:sz="0" w:space="0" w:color="auto"/>
                <w:right w:val="none" w:sz="0" w:space="0" w:color="auto"/>
              </w:divBdr>
              <w:divsChild>
                <w:div w:id="130560519">
                  <w:marLeft w:val="0"/>
                  <w:marRight w:val="0"/>
                  <w:marTop w:val="0"/>
                  <w:marBottom w:val="0"/>
                  <w:divBdr>
                    <w:top w:val="none" w:sz="0" w:space="0" w:color="auto"/>
                    <w:left w:val="none" w:sz="0" w:space="0" w:color="auto"/>
                    <w:bottom w:val="none" w:sz="0" w:space="0" w:color="auto"/>
                    <w:right w:val="none" w:sz="0" w:space="0" w:color="auto"/>
                  </w:divBdr>
                  <w:divsChild>
                    <w:div w:id="1049764889">
                      <w:marLeft w:val="0"/>
                      <w:marRight w:val="0"/>
                      <w:marTop w:val="0"/>
                      <w:marBottom w:val="0"/>
                      <w:divBdr>
                        <w:top w:val="none" w:sz="0" w:space="0" w:color="auto"/>
                        <w:left w:val="none" w:sz="0" w:space="0" w:color="auto"/>
                        <w:bottom w:val="none" w:sz="0" w:space="0" w:color="auto"/>
                        <w:right w:val="none" w:sz="0" w:space="0" w:color="auto"/>
                      </w:divBdr>
                    </w:div>
                    <w:div w:id="1331176551">
                      <w:marLeft w:val="0"/>
                      <w:marRight w:val="0"/>
                      <w:marTop w:val="0"/>
                      <w:marBottom w:val="0"/>
                      <w:divBdr>
                        <w:top w:val="none" w:sz="0" w:space="0" w:color="auto"/>
                        <w:left w:val="none" w:sz="0" w:space="0" w:color="auto"/>
                        <w:bottom w:val="none" w:sz="0" w:space="0" w:color="auto"/>
                        <w:right w:val="none" w:sz="0" w:space="0" w:color="auto"/>
                      </w:divBdr>
                    </w:div>
                    <w:div w:id="1725565674">
                      <w:marLeft w:val="0"/>
                      <w:marRight w:val="0"/>
                      <w:marTop w:val="0"/>
                      <w:marBottom w:val="0"/>
                      <w:divBdr>
                        <w:top w:val="none" w:sz="0" w:space="0" w:color="auto"/>
                        <w:left w:val="none" w:sz="0" w:space="0" w:color="auto"/>
                        <w:bottom w:val="none" w:sz="0" w:space="0" w:color="auto"/>
                        <w:right w:val="none" w:sz="0" w:space="0" w:color="auto"/>
                      </w:divBdr>
                    </w:div>
                  </w:divsChild>
                </w:div>
                <w:div w:id="169878887">
                  <w:marLeft w:val="0"/>
                  <w:marRight w:val="0"/>
                  <w:marTop w:val="0"/>
                  <w:marBottom w:val="0"/>
                  <w:divBdr>
                    <w:top w:val="none" w:sz="0" w:space="0" w:color="auto"/>
                    <w:left w:val="none" w:sz="0" w:space="0" w:color="auto"/>
                    <w:bottom w:val="none" w:sz="0" w:space="0" w:color="auto"/>
                    <w:right w:val="none" w:sz="0" w:space="0" w:color="auto"/>
                  </w:divBdr>
                  <w:divsChild>
                    <w:div w:id="363942064">
                      <w:marLeft w:val="0"/>
                      <w:marRight w:val="0"/>
                      <w:marTop w:val="0"/>
                      <w:marBottom w:val="0"/>
                      <w:divBdr>
                        <w:top w:val="none" w:sz="0" w:space="0" w:color="auto"/>
                        <w:left w:val="none" w:sz="0" w:space="0" w:color="auto"/>
                        <w:bottom w:val="none" w:sz="0" w:space="0" w:color="auto"/>
                        <w:right w:val="none" w:sz="0" w:space="0" w:color="auto"/>
                      </w:divBdr>
                    </w:div>
                    <w:div w:id="1301694790">
                      <w:marLeft w:val="0"/>
                      <w:marRight w:val="0"/>
                      <w:marTop w:val="0"/>
                      <w:marBottom w:val="0"/>
                      <w:divBdr>
                        <w:top w:val="none" w:sz="0" w:space="0" w:color="auto"/>
                        <w:left w:val="none" w:sz="0" w:space="0" w:color="auto"/>
                        <w:bottom w:val="none" w:sz="0" w:space="0" w:color="auto"/>
                        <w:right w:val="none" w:sz="0" w:space="0" w:color="auto"/>
                      </w:divBdr>
                    </w:div>
                    <w:div w:id="2136174328">
                      <w:marLeft w:val="0"/>
                      <w:marRight w:val="0"/>
                      <w:marTop w:val="0"/>
                      <w:marBottom w:val="0"/>
                      <w:divBdr>
                        <w:top w:val="none" w:sz="0" w:space="0" w:color="auto"/>
                        <w:left w:val="none" w:sz="0" w:space="0" w:color="auto"/>
                        <w:bottom w:val="none" w:sz="0" w:space="0" w:color="auto"/>
                        <w:right w:val="none" w:sz="0" w:space="0" w:color="auto"/>
                      </w:divBdr>
                    </w:div>
                  </w:divsChild>
                </w:div>
                <w:div w:id="181942213">
                  <w:marLeft w:val="0"/>
                  <w:marRight w:val="0"/>
                  <w:marTop w:val="0"/>
                  <w:marBottom w:val="0"/>
                  <w:divBdr>
                    <w:top w:val="none" w:sz="0" w:space="0" w:color="auto"/>
                    <w:left w:val="none" w:sz="0" w:space="0" w:color="auto"/>
                    <w:bottom w:val="none" w:sz="0" w:space="0" w:color="auto"/>
                    <w:right w:val="none" w:sz="0" w:space="0" w:color="auto"/>
                  </w:divBdr>
                  <w:divsChild>
                    <w:div w:id="416440841">
                      <w:marLeft w:val="0"/>
                      <w:marRight w:val="0"/>
                      <w:marTop w:val="0"/>
                      <w:marBottom w:val="0"/>
                      <w:divBdr>
                        <w:top w:val="none" w:sz="0" w:space="0" w:color="auto"/>
                        <w:left w:val="none" w:sz="0" w:space="0" w:color="auto"/>
                        <w:bottom w:val="none" w:sz="0" w:space="0" w:color="auto"/>
                        <w:right w:val="none" w:sz="0" w:space="0" w:color="auto"/>
                      </w:divBdr>
                    </w:div>
                    <w:div w:id="942806767">
                      <w:marLeft w:val="0"/>
                      <w:marRight w:val="0"/>
                      <w:marTop w:val="0"/>
                      <w:marBottom w:val="0"/>
                      <w:divBdr>
                        <w:top w:val="none" w:sz="0" w:space="0" w:color="auto"/>
                        <w:left w:val="none" w:sz="0" w:space="0" w:color="auto"/>
                        <w:bottom w:val="none" w:sz="0" w:space="0" w:color="auto"/>
                        <w:right w:val="none" w:sz="0" w:space="0" w:color="auto"/>
                      </w:divBdr>
                    </w:div>
                    <w:div w:id="1274164707">
                      <w:marLeft w:val="0"/>
                      <w:marRight w:val="0"/>
                      <w:marTop w:val="0"/>
                      <w:marBottom w:val="0"/>
                      <w:divBdr>
                        <w:top w:val="none" w:sz="0" w:space="0" w:color="auto"/>
                        <w:left w:val="none" w:sz="0" w:space="0" w:color="auto"/>
                        <w:bottom w:val="none" w:sz="0" w:space="0" w:color="auto"/>
                        <w:right w:val="none" w:sz="0" w:space="0" w:color="auto"/>
                      </w:divBdr>
                    </w:div>
                    <w:div w:id="1691756800">
                      <w:marLeft w:val="0"/>
                      <w:marRight w:val="0"/>
                      <w:marTop w:val="0"/>
                      <w:marBottom w:val="0"/>
                      <w:divBdr>
                        <w:top w:val="none" w:sz="0" w:space="0" w:color="auto"/>
                        <w:left w:val="none" w:sz="0" w:space="0" w:color="auto"/>
                        <w:bottom w:val="none" w:sz="0" w:space="0" w:color="auto"/>
                        <w:right w:val="none" w:sz="0" w:space="0" w:color="auto"/>
                      </w:divBdr>
                    </w:div>
                  </w:divsChild>
                </w:div>
                <w:div w:id="429397929">
                  <w:marLeft w:val="0"/>
                  <w:marRight w:val="0"/>
                  <w:marTop w:val="0"/>
                  <w:marBottom w:val="0"/>
                  <w:divBdr>
                    <w:top w:val="none" w:sz="0" w:space="0" w:color="auto"/>
                    <w:left w:val="none" w:sz="0" w:space="0" w:color="auto"/>
                    <w:bottom w:val="none" w:sz="0" w:space="0" w:color="auto"/>
                    <w:right w:val="none" w:sz="0" w:space="0" w:color="auto"/>
                  </w:divBdr>
                  <w:divsChild>
                    <w:div w:id="64232127">
                      <w:marLeft w:val="0"/>
                      <w:marRight w:val="0"/>
                      <w:marTop w:val="0"/>
                      <w:marBottom w:val="0"/>
                      <w:divBdr>
                        <w:top w:val="none" w:sz="0" w:space="0" w:color="auto"/>
                        <w:left w:val="none" w:sz="0" w:space="0" w:color="auto"/>
                        <w:bottom w:val="none" w:sz="0" w:space="0" w:color="auto"/>
                        <w:right w:val="none" w:sz="0" w:space="0" w:color="auto"/>
                      </w:divBdr>
                    </w:div>
                  </w:divsChild>
                </w:div>
                <w:div w:id="480386814">
                  <w:marLeft w:val="0"/>
                  <w:marRight w:val="0"/>
                  <w:marTop w:val="0"/>
                  <w:marBottom w:val="0"/>
                  <w:divBdr>
                    <w:top w:val="none" w:sz="0" w:space="0" w:color="auto"/>
                    <w:left w:val="none" w:sz="0" w:space="0" w:color="auto"/>
                    <w:bottom w:val="none" w:sz="0" w:space="0" w:color="auto"/>
                    <w:right w:val="none" w:sz="0" w:space="0" w:color="auto"/>
                  </w:divBdr>
                  <w:divsChild>
                    <w:div w:id="784888307">
                      <w:marLeft w:val="0"/>
                      <w:marRight w:val="0"/>
                      <w:marTop w:val="0"/>
                      <w:marBottom w:val="0"/>
                      <w:divBdr>
                        <w:top w:val="none" w:sz="0" w:space="0" w:color="auto"/>
                        <w:left w:val="none" w:sz="0" w:space="0" w:color="auto"/>
                        <w:bottom w:val="none" w:sz="0" w:space="0" w:color="auto"/>
                        <w:right w:val="none" w:sz="0" w:space="0" w:color="auto"/>
                      </w:divBdr>
                    </w:div>
                  </w:divsChild>
                </w:div>
                <w:div w:id="493106144">
                  <w:marLeft w:val="0"/>
                  <w:marRight w:val="0"/>
                  <w:marTop w:val="0"/>
                  <w:marBottom w:val="0"/>
                  <w:divBdr>
                    <w:top w:val="none" w:sz="0" w:space="0" w:color="auto"/>
                    <w:left w:val="none" w:sz="0" w:space="0" w:color="auto"/>
                    <w:bottom w:val="none" w:sz="0" w:space="0" w:color="auto"/>
                    <w:right w:val="none" w:sz="0" w:space="0" w:color="auto"/>
                  </w:divBdr>
                  <w:divsChild>
                    <w:div w:id="1033531454">
                      <w:marLeft w:val="0"/>
                      <w:marRight w:val="0"/>
                      <w:marTop w:val="0"/>
                      <w:marBottom w:val="0"/>
                      <w:divBdr>
                        <w:top w:val="none" w:sz="0" w:space="0" w:color="auto"/>
                        <w:left w:val="none" w:sz="0" w:space="0" w:color="auto"/>
                        <w:bottom w:val="none" w:sz="0" w:space="0" w:color="auto"/>
                        <w:right w:val="none" w:sz="0" w:space="0" w:color="auto"/>
                      </w:divBdr>
                    </w:div>
                  </w:divsChild>
                </w:div>
                <w:div w:id="647366141">
                  <w:marLeft w:val="0"/>
                  <w:marRight w:val="0"/>
                  <w:marTop w:val="0"/>
                  <w:marBottom w:val="0"/>
                  <w:divBdr>
                    <w:top w:val="none" w:sz="0" w:space="0" w:color="auto"/>
                    <w:left w:val="none" w:sz="0" w:space="0" w:color="auto"/>
                    <w:bottom w:val="none" w:sz="0" w:space="0" w:color="auto"/>
                    <w:right w:val="none" w:sz="0" w:space="0" w:color="auto"/>
                  </w:divBdr>
                  <w:divsChild>
                    <w:div w:id="81534235">
                      <w:marLeft w:val="0"/>
                      <w:marRight w:val="0"/>
                      <w:marTop w:val="0"/>
                      <w:marBottom w:val="0"/>
                      <w:divBdr>
                        <w:top w:val="none" w:sz="0" w:space="0" w:color="auto"/>
                        <w:left w:val="none" w:sz="0" w:space="0" w:color="auto"/>
                        <w:bottom w:val="none" w:sz="0" w:space="0" w:color="auto"/>
                        <w:right w:val="none" w:sz="0" w:space="0" w:color="auto"/>
                      </w:divBdr>
                    </w:div>
                    <w:div w:id="500311801">
                      <w:marLeft w:val="0"/>
                      <w:marRight w:val="0"/>
                      <w:marTop w:val="0"/>
                      <w:marBottom w:val="0"/>
                      <w:divBdr>
                        <w:top w:val="none" w:sz="0" w:space="0" w:color="auto"/>
                        <w:left w:val="none" w:sz="0" w:space="0" w:color="auto"/>
                        <w:bottom w:val="none" w:sz="0" w:space="0" w:color="auto"/>
                        <w:right w:val="none" w:sz="0" w:space="0" w:color="auto"/>
                      </w:divBdr>
                    </w:div>
                    <w:div w:id="546180763">
                      <w:marLeft w:val="0"/>
                      <w:marRight w:val="0"/>
                      <w:marTop w:val="0"/>
                      <w:marBottom w:val="0"/>
                      <w:divBdr>
                        <w:top w:val="none" w:sz="0" w:space="0" w:color="auto"/>
                        <w:left w:val="none" w:sz="0" w:space="0" w:color="auto"/>
                        <w:bottom w:val="none" w:sz="0" w:space="0" w:color="auto"/>
                        <w:right w:val="none" w:sz="0" w:space="0" w:color="auto"/>
                      </w:divBdr>
                    </w:div>
                    <w:div w:id="618026191">
                      <w:marLeft w:val="0"/>
                      <w:marRight w:val="0"/>
                      <w:marTop w:val="0"/>
                      <w:marBottom w:val="0"/>
                      <w:divBdr>
                        <w:top w:val="none" w:sz="0" w:space="0" w:color="auto"/>
                        <w:left w:val="none" w:sz="0" w:space="0" w:color="auto"/>
                        <w:bottom w:val="none" w:sz="0" w:space="0" w:color="auto"/>
                        <w:right w:val="none" w:sz="0" w:space="0" w:color="auto"/>
                      </w:divBdr>
                    </w:div>
                    <w:div w:id="638460623">
                      <w:marLeft w:val="0"/>
                      <w:marRight w:val="0"/>
                      <w:marTop w:val="0"/>
                      <w:marBottom w:val="0"/>
                      <w:divBdr>
                        <w:top w:val="none" w:sz="0" w:space="0" w:color="auto"/>
                        <w:left w:val="none" w:sz="0" w:space="0" w:color="auto"/>
                        <w:bottom w:val="none" w:sz="0" w:space="0" w:color="auto"/>
                        <w:right w:val="none" w:sz="0" w:space="0" w:color="auto"/>
                      </w:divBdr>
                    </w:div>
                    <w:div w:id="1575312468">
                      <w:marLeft w:val="0"/>
                      <w:marRight w:val="0"/>
                      <w:marTop w:val="0"/>
                      <w:marBottom w:val="0"/>
                      <w:divBdr>
                        <w:top w:val="none" w:sz="0" w:space="0" w:color="auto"/>
                        <w:left w:val="none" w:sz="0" w:space="0" w:color="auto"/>
                        <w:bottom w:val="none" w:sz="0" w:space="0" w:color="auto"/>
                        <w:right w:val="none" w:sz="0" w:space="0" w:color="auto"/>
                      </w:divBdr>
                    </w:div>
                    <w:div w:id="1766266806">
                      <w:marLeft w:val="0"/>
                      <w:marRight w:val="0"/>
                      <w:marTop w:val="0"/>
                      <w:marBottom w:val="0"/>
                      <w:divBdr>
                        <w:top w:val="none" w:sz="0" w:space="0" w:color="auto"/>
                        <w:left w:val="none" w:sz="0" w:space="0" w:color="auto"/>
                        <w:bottom w:val="none" w:sz="0" w:space="0" w:color="auto"/>
                        <w:right w:val="none" w:sz="0" w:space="0" w:color="auto"/>
                      </w:divBdr>
                    </w:div>
                    <w:div w:id="1783528597">
                      <w:marLeft w:val="0"/>
                      <w:marRight w:val="0"/>
                      <w:marTop w:val="0"/>
                      <w:marBottom w:val="0"/>
                      <w:divBdr>
                        <w:top w:val="none" w:sz="0" w:space="0" w:color="auto"/>
                        <w:left w:val="none" w:sz="0" w:space="0" w:color="auto"/>
                        <w:bottom w:val="none" w:sz="0" w:space="0" w:color="auto"/>
                        <w:right w:val="none" w:sz="0" w:space="0" w:color="auto"/>
                      </w:divBdr>
                    </w:div>
                  </w:divsChild>
                </w:div>
                <w:div w:id="701589010">
                  <w:marLeft w:val="0"/>
                  <w:marRight w:val="0"/>
                  <w:marTop w:val="0"/>
                  <w:marBottom w:val="0"/>
                  <w:divBdr>
                    <w:top w:val="none" w:sz="0" w:space="0" w:color="auto"/>
                    <w:left w:val="none" w:sz="0" w:space="0" w:color="auto"/>
                    <w:bottom w:val="none" w:sz="0" w:space="0" w:color="auto"/>
                    <w:right w:val="none" w:sz="0" w:space="0" w:color="auto"/>
                  </w:divBdr>
                  <w:divsChild>
                    <w:div w:id="1301032837">
                      <w:marLeft w:val="0"/>
                      <w:marRight w:val="0"/>
                      <w:marTop w:val="0"/>
                      <w:marBottom w:val="0"/>
                      <w:divBdr>
                        <w:top w:val="none" w:sz="0" w:space="0" w:color="auto"/>
                        <w:left w:val="none" w:sz="0" w:space="0" w:color="auto"/>
                        <w:bottom w:val="none" w:sz="0" w:space="0" w:color="auto"/>
                        <w:right w:val="none" w:sz="0" w:space="0" w:color="auto"/>
                      </w:divBdr>
                    </w:div>
                  </w:divsChild>
                </w:div>
                <w:div w:id="769738672">
                  <w:marLeft w:val="0"/>
                  <w:marRight w:val="0"/>
                  <w:marTop w:val="0"/>
                  <w:marBottom w:val="0"/>
                  <w:divBdr>
                    <w:top w:val="none" w:sz="0" w:space="0" w:color="auto"/>
                    <w:left w:val="none" w:sz="0" w:space="0" w:color="auto"/>
                    <w:bottom w:val="none" w:sz="0" w:space="0" w:color="auto"/>
                    <w:right w:val="none" w:sz="0" w:space="0" w:color="auto"/>
                  </w:divBdr>
                  <w:divsChild>
                    <w:div w:id="11349377">
                      <w:marLeft w:val="0"/>
                      <w:marRight w:val="0"/>
                      <w:marTop w:val="0"/>
                      <w:marBottom w:val="0"/>
                      <w:divBdr>
                        <w:top w:val="none" w:sz="0" w:space="0" w:color="auto"/>
                        <w:left w:val="none" w:sz="0" w:space="0" w:color="auto"/>
                        <w:bottom w:val="none" w:sz="0" w:space="0" w:color="auto"/>
                        <w:right w:val="none" w:sz="0" w:space="0" w:color="auto"/>
                      </w:divBdr>
                    </w:div>
                    <w:div w:id="227349139">
                      <w:marLeft w:val="0"/>
                      <w:marRight w:val="0"/>
                      <w:marTop w:val="0"/>
                      <w:marBottom w:val="0"/>
                      <w:divBdr>
                        <w:top w:val="none" w:sz="0" w:space="0" w:color="auto"/>
                        <w:left w:val="none" w:sz="0" w:space="0" w:color="auto"/>
                        <w:bottom w:val="none" w:sz="0" w:space="0" w:color="auto"/>
                        <w:right w:val="none" w:sz="0" w:space="0" w:color="auto"/>
                      </w:divBdr>
                    </w:div>
                    <w:div w:id="810094268">
                      <w:marLeft w:val="0"/>
                      <w:marRight w:val="0"/>
                      <w:marTop w:val="0"/>
                      <w:marBottom w:val="0"/>
                      <w:divBdr>
                        <w:top w:val="none" w:sz="0" w:space="0" w:color="auto"/>
                        <w:left w:val="none" w:sz="0" w:space="0" w:color="auto"/>
                        <w:bottom w:val="none" w:sz="0" w:space="0" w:color="auto"/>
                        <w:right w:val="none" w:sz="0" w:space="0" w:color="auto"/>
                      </w:divBdr>
                    </w:div>
                    <w:div w:id="955868882">
                      <w:marLeft w:val="0"/>
                      <w:marRight w:val="0"/>
                      <w:marTop w:val="0"/>
                      <w:marBottom w:val="0"/>
                      <w:divBdr>
                        <w:top w:val="none" w:sz="0" w:space="0" w:color="auto"/>
                        <w:left w:val="none" w:sz="0" w:space="0" w:color="auto"/>
                        <w:bottom w:val="none" w:sz="0" w:space="0" w:color="auto"/>
                        <w:right w:val="none" w:sz="0" w:space="0" w:color="auto"/>
                      </w:divBdr>
                    </w:div>
                    <w:div w:id="1032805382">
                      <w:marLeft w:val="0"/>
                      <w:marRight w:val="0"/>
                      <w:marTop w:val="0"/>
                      <w:marBottom w:val="0"/>
                      <w:divBdr>
                        <w:top w:val="none" w:sz="0" w:space="0" w:color="auto"/>
                        <w:left w:val="none" w:sz="0" w:space="0" w:color="auto"/>
                        <w:bottom w:val="none" w:sz="0" w:space="0" w:color="auto"/>
                        <w:right w:val="none" w:sz="0" w:space="0" w:color="auto"/>
                      </w:divBdr>
                    </w:div>
                    <w:div w:id="1517309872">
                      <w:marLeft w:val="0"/>
                      <w:marRight w:val="0"/>
                      <w:marTop w:val="0"/>
                      <w:marBottom w:val="0"/>
                      <w:divBdr>
                        <w:top w:val="none" w:sz="0" w:space="0" w:color="auto"/>
                        <w:left w:val="none" w:sz="0" w:space="0" w:color="auto"/>
                        <w:bottom w:val="none" w:sz="0" w:space="0" w:color="auto"/>
                        <w:right w:val="none" w:sz="0" w:space="0" w:color="auto"/>
                      </w:divBdr>
                    </w:div>
                  </w:divsChild>
                </w:div>
                <w:div w:id="1272739159">
                  <w:marLeft w:val="0"/>
                  <w:marRight w:val="0"/>
                  <w:marTop w:val="0"/>
                  <w:marBottom w:val="0"/>
                  <w:divBdr>
                    <w:top w:val="none" w:sz="0" w:space="0" w:color="auto"/>
                    <w:left w:val="none" w:sz="0" w:space="0" w:color="auto"/>
                    <w:bottom w:val="none" w:sz="0" w:space="0" w:color="auto"/>
                    <w:right w:val="none" w:sz="0" w:space="0" w:color="auto"/>
                  </w:divBdr>
                  <w:divsChild>
                    <w:div w:id="891355238">
                      <w:marLeft w:val="0"/>
                      <w:marRight w:val="0"/>
                      <w:marTop w:val="0"/>
                      <w:marBottom w:val="0"/>
                      <w:divBdr>
                        <w:top w:val="none" w:sz="0" w:space="0" w:color="auto"/>
                        <w:left w:val="none" w:sz="0" w:space="0" w:color="auto"/>
                        <w:bottom w:val="none" w:sz="0" w:space="0" w:color="auto"/>
                        <w:right w:val="none" w:sz="0" w:space="0" w:color="auto"/>
                      </w:divBdr>
                    </w:div>
                  </w:divsChild>
                </w:div>
                <w:div w:id="1341196896">
                  <w:marLeft w:val="0"/>
                  <w:marRight w:val="0"/>
                  <w:marTop w:val="0"/>
                  <w:marBottom w:val="0"/>
                  <w:divBdr>
                    <w:top w:val="none" w:sz="0" w:space="0" w:color="auto"/>
                    <w:left w:val="none" w:sz="0" w:space="0" w:color="auto"/>
                    <w:bottom w:val="none" w:sz="0" w:space="0" w:color="auto"/>
                    <w:right w:val="none" w:sz="0" w:space="0" w:color="auto"/>
                  </w:divBdr>
                  <w:divsChild>
                    <w:div w:id="1755274168">
                      <w:marLeft w:val="0"/>
                      <w:marRight w:val="0"/>
                      <w:marTop w:val="0"/>
                      <w:marBottom w:val="0"/>
                      <w:divBdr>
                        <w:top w:val="none" w:sz="0" w:space="0" w:color="auto"/>
                        <w:left w:val="none" w:sz="0" w:space="0" w:color="auto"/>
                        <w:bottom w:val="none" w:sz="0" w:space="0" w:color="auto"/>
                        <w:right w:val="none" w:sz="0" w:space="0" w:color="auto"/>
                      </w:divBdr>
                    </w:div>
                  </w:divsChild>
                </w:div>
                <w:div w:id="1368603678">
                  <w:marLeft w:val="0"/>
                  <w:marRight w:val="0"/>
                  <w:marTop w:val="0"/>
                  <w:marBottom w:val="0"/>
                  <w:divBdr>
                    <w:top w:val="none" w:sz="0" w:space="0" w:color="auto"/>
                    <w:left w:val="none" w:sz="0" w:space="0" w:color="auto"/>
                    <w:bottom w:val="none" w:sz="0" w:space="0" w:color="auto"/>
                    <w:right w:val="none" w:sz="0" w:space="0" w:color="auto"/>
                  </w:divBdr>
                  <w:divsChild>
                    <w:div w:id="158008646">
                      <w:marLeft w:val="0"/>
                      <w:marRight w:val="0"/>
                      <w:marTop w:val="0"/>
                      <w:marBottom w:val="0"/>
                      <w:divBdr>
                        <w:top w:val="none" w:sz="0" w:space="0" w:color="auto"/>
                        <w:left w:val="none" w:sz="0" w:space="0" w:color="auto"/>
                        <w:bottom w:val="none" w:sz="0" w:space="0" w:color="auto"/>
                        <w:right w:val="none" w:sz="0" w:space="0" w:color="auto"/>
                      </w:divBdr>
                    </w:div>
                  </w:divsChild>
                </w:div>
                <w:div w:id="1765303227">
                  <w:marLeft w:val="0"/>
                  <w:marRight w:val="0"/>
                  <w:marTop w:val="0"/>
                  <w:marBottom w:val="0"/>
                  <w:divBdr>
                    <w:top w:val="none" w:sz="0" w:space="0" w:color="auto"/>
                    <w:left w:val="none" w:sz="0" w:space="0" w:color="auto"/>
                    <w:bottom w:val="none" w:sz="0" w:space="0" w:color="auto"/>
                    <w:right w:val="none" w:sz="0" w:space="0" w:color="auto"/>
                  </w:divBdr>
                  <w:divsChild>
                    <w:div w:id="866214714">
                      <w:marLeft w:val="0"/>
                      <w:marRight w:val="0"/>
                      <w:marTop w:val="0"/>
                      <w:marBottom w:val="0"/>
                      <w:divBdr>
                        <w:top w:val="none" w:sz="0" w:space="0" w:color="auto"/>
                        <w:left w:val="none" w:sz="0" w:space="0" w:color="auto"/>
                        <w:bottom w:val="none" w:sz="0" w:space="0" w:color="auto"/>
                        <w:right w:val="none" w:sz="0" w:space="0" w:color="auto"/>
                      </w:divBdr>
                    </w:div>
                    <w:div w:id="1166869475">
                      <w:marLeft w:val="0"/>
                      <w:marRight w:val="0"/>
                      <w:marTop w:val="0"/>
                      <w:marBottom w:val="0"/>
                      <w:divBdr>
                        <w:top w:val="none" w:sz="0" w:space="0" w:color="auto"/>
                        <w:left w:val="none" w:sz="0" w:space="0" w:color="auto"/>
                        <w:bottom w:val="none" w:sz="0" w:space="0" w:color="auto"/>
                        <w:right w:val="none" w:sz="0" w:space="0" w:color="auto"/>
                      </w:divBdr>
                    </w:div>
                    <w:div w:id="1180243549">
                      <w:marLeft w:val="0"/>
                      <w:marRight w:val="0"/>
                      <w:marTop w:val="0"/>
                      <w:marBottom w:val="0"/>
                      <w:divBdr>
                        <w:top w:val="none" w:sz="0" w:space="0" w:color="auto"/>
                        <w:left w:val="none" w:sz="0" w:space="0" w:color="auto"/>
                        <w:bottom w:val="none" w:sz="0" w:space="0" w:color="auto"/>
                        <w:right w:val="none" w:sz="0" w:space="0" w:color="auto"/>
                      </w:divBdr>
                    </w:div>
                    <w:div w:id="1417046866">
                      <w:marLeft w:val="0"/>
                      <w:marRight w:val="0"/>
                      <w:marTop w:val="0"/>
                      <w:marBottom w:val="0"/>
                      <w:divBdr>
                        <w:top w:val="none" w:sz="0" w:space="0" w:color="auto"/>
                        <w:left w:val="none" w:sz="0" w:space="0" w:color="auto"/>
                        <w:bottom w:val="none" w:sz="0" w:space="0" w:color="auto"/>
                        <w:right w:val="none" w:sz="0" w:space="0" w:color="auto"/>
                      </w:divBdr>
                    </w:div>
                    <w:div w:id="1465662420">
                      <w:marLeft w:val="0"/>
                      <w:marRight w:val="0"/>
                      <w:marTop w:val="0"/>
                      <w:marBottom w:val="0"/>
                      <w:divBdr>
                        <w:top w:val="none" w:sz="0" w:space="0" w:color="auto"/>
                        <w:left w:val="none" w:sz="0" w:space="0" w:color="auto"/>
                        <w:bottom w:val="none" w:sz="0" w:space="0" w:color="auto"/>
                        <w:right w:val="none" w:sz="0" w:space="0" w:color="auto"/>
                      </w:divBdr>
                    </w:div>
                  </w:divsChild>
                </w:div>
                <w:div w:id="1882090458">
                  <w:marLeft w:val="0"/>
                  <w:marRight w:val="0"/>
                  <w:marTop w:val="0"/>
                  <w:marBottom w:val="0"/>
                  <w:divBdr>
                    <w:top w:val="none" w:sz="0" w:space="0" w:color="auto"/>
                    <w:left w:val="none" w:sz="0" w:space="0" w:color="auto"/>
                    <w:bottom w:val="none" w:sz="0" w:space="0" w:color="auto"/>
                    <w:right w:val="none" w:sz="0" w:space="0" w:color="auto"/>
                  </w:divBdr>
                  <w:divsChild>
                    <w:div w:id="529417177">
                      <w:marLeft w:val="0"/>
                      <w:marRight w:val="0"/>
                      <w:marTop w:val="0"/>
                      <w:marBottom w:val="0"/>
                      <w:divBdr>
                        <w:top w:val="none" w:sz="0" w:space="0" w:color="auto"/>
                        <w:left w:val="none" w:sz="0" w:space="0" w:color="auto"/>
                        <w:bottom w:val="none" w:sz="0" w:space="0" w:color="auto"/>
                        <w:right w:val="none" w:sz="0" w:space="0" w:color="auto"/>
                      </w:divBdr>
                    </w:div>
                  </w:divsChild>
                </w:div>
                <w:div w:id="1922980690">
                  <w:marLeft w:val="0"/>
                  <w:marRight w:val="0"/>
                  <w:marTop w:val="0"/>
                  <w:marBottom w:val="0"/>
                  <w:divBdr>
                    <w:top w:val="none" w:sz="0" w:space="0" w:color="auto"/>
                    <w:left w:val="none" w:sz="0" w:space="0" w:color="auto"/>
                    <w:bottom w:val="none" w:sz="0" w:space="0" w:color="auto"/>
                    <w:right w:val="none" w:sz="0" w:space="0" w:color="auto"/>
                  </w:divBdr>
                  <w:divsChild>
                    <w:div w:id="1695113556">
                      <w:marLeft w:val="0"/>
                      <w:marRight w:val="0"/>
                      <w:marTop w:val="0"/>
                      <w:marBottom w:val="0"/>
                      <w:divBdr>
                        <w:top w:val="none" w:sz="0" w:space="0" w:color="auto"/>
                        <w:left w:val="none" w:sz="0" w:space="0" w:color="auto"/>
                        <w:bottom w:val="none" w:sz="0" w:space="0" w:color="auto"/>
                        <w:right w:val="none" w:sz="0" w:space="0" w:color="auto"/>
                      </w:divBdr>
                    </w:div>
                  </w:divsChild>
                </w:div>
                <w:div w:id="2070611276">
                  <w:marLeft w:val="0"/>
                  <w:marRight w:val="0"/>
                  <w:marTop w:val="0"/>
                  <w:marBottom w:val="0"/>
                  <w:divBdr>
                    <w:top w:val="none" w:sz="0" w:space="0" w:color="auto"/>
                    <w:left w:val="none" w:sz="0" w:space="0" w:color="auto"/>
                    <w:bottom w:val="none" w:sz="0" w:space="0" w:color="auto"/>
                    <w:right w:val="none" w:sz="0" w:space="0" w:color="auto"/>
                  </w:divBdr>
                  <w:divsChild>
                    <w:div w:id="10145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0309">
          <w:marLeft w:val="0"/>
          <w:marRight w:val="0"/>
          <w:marTop w:val="0"/>
          <w:marBottom w:val="0"/>
          <w:divBdr>
            <w:top w:val="none" w:sz="0" w:space="0" w:color="auto"/>
            <w:left w:val="none" w:sz="0" w:space="0" w:color="auto"/>
            <w:bottom w:val="none" w:sz="0" w:space="0" w:color="auto"/>
            <w:right w:val="none" w:sz="0" w:space="0" w:color="auto"/>
          </w:divBdr>
          <w:divsChild>
            <w:div w:id="1204951135">
              <w:marLeft w:val="0"/>
              <w:marRight w:val="0"/>
              <w:marTop w:val="0"/>
              <w:marBottom w:val="0"/>
              <w:divBdr>
                <w:top w:val="none" w:sz="0" w:space="0" w:color="auto"/>
                <w:left w:val="none" w:sz="0" w:space="0" w:color="auto"/>
                <w:bottom w:val="none" w:sz="0" w:space="0" w:color="auto"/>
                <w:right w:val="none" w:sz="0" w:space="0" w:color="auto"/>
              </w:divBdr>
            </w:div>
          </w:divsChild>
        </w:div>
        <w:div w:id="577055555">
          <w:marLeft w:val="0"/>
          <w:marRight w:val="0"/>
          <w:marTop w:val="0"/>
          <w:marBottom w:val="0"/>
          <w:divBdr>
            <w:top w:val="none" w:sz="0" w:space="0" w:color="auto"/>
            <w:left w:val="none" w:sz="0" w:space="0" w:color="auto"/>
            <w:bottom w:val="none" w:sz="0" w:space="0" w:color="auto"/>
            <w:right w:val="none" w:sz="0" w:space="0" w:color="auto"/>
          </w:divBdr>
          <w:divsChild>
            <w:div w:id="772090125">
              <w:marLeft w:val="0"/>
              <w:marRight w:val="0"/>
              <w:marTop w:val="0"/>
              <w:marBottom w:val="0"/>
              <w:divBdr>
                <w:top w:val="none" w:sz="0" w:space="0" w:color="auto"/>
                <w:left w:val="none" w:sz="0" w:space="0" w:color="auto"/>
                <w:bottom w:val="none" w:sz="0" w:space="0" w:color="auto"/>
                <w:right w:val="none" w:sz="0" w:space="0" w:color="auto"/>
              </w:divBdr>
            </w:div>
            <w:div w:id="841895068">
              <w:marLeft w:val="0"/>
              <w:marRight w:val="0"/>
              <w:marTop w:val="0"/>
              <w:marBottom w:val="0"/>
              <w:divBdr>
                <w:top w:val="none" w:sz="0" w:space="0" w:color="auto"/>
                <w:left w:val="none" w:sz="0" w:space="0" w:color="auto"/>
                <w:bottom w:val="none" w:sz="0" w:space="0" w:color="auto"/>
                <w:right w:val="none" w:sz="0" w:space="0" w:color="auto"/>
              </w:divBdr>
            </w:div>
            <w:div w:id="1918127834">
              <w:marLeft w:val="0"/>
              <w:marRight w:val="0"/>
              <w:marTop w:val="0"/>
              <w:marBottom w:val="0"/>
              <w:divBdr>
                <w:top w:val="none" w:sz="0" w:space="0" w:color="auto"/>
                <w:left w:val="none" w:sz="0" w:space="0" w:color="auto"/>
                <w:bottom w:val="none" w:sz="0" w:space="0" w:color="auto"/>
                <w:right w:val="none" w:sz="0" w:space="0" w:color="auto"/>
              </w:divBdr>
            </w:div>
            <w:div w:id="2061860483">
              <w:marLeft w:val="0"/>
              <w:marRight w:val="0"/>
              <w:marTop w:val="0"/>
              <w:marBottom w:val="0"/>
              <w:divBdr>
                <w:top w:val="none" w:sz="0" w:space="0" w:color="auto"/>
                <w:left w:val="none" w:sz="0" w:space="0" w:color="auto"/>
                <w:bottom w:val="none" w:sz="0" w:space="0" w:color="auto"/>
                <w:right w:val="none" w:sz="0" w:space="0" w:color="auto"/>
              </w:divBdr>
            </w:div>
          </w:divsChild>
        </w:div>
        <w:div w:id="705059276">
          <w:marLeft w:val="0"/>
          <w:marRight w:val="0"/>
          <w:marTop w:val="0"/>
          <w:marBottom w:val="0"/>
          <w:divBdr>
            <w:top w:val="none" w:sz="0" w:space="0" w:color="auto"/>
            <w:left w:val="none" w:sz="0" w:space="0" w:color="auto"/>
            <w:bottom w:val="none" w:sz="0" w:space="0" w:color="auto"/>
            <w:right w:val="none" w:sz="0" w:space="0" w:color="auto"/>
          </w:divBdr>
        </w:div>
        <w:div w:id="1273442863">
          <w:marLeft w:val="0"/>
          <w:marRight w:val="0"/>
          <w:marTop w:val="0"/>
          <w:marBottom w:val="0"/>
          <w:divBdr>
            <w:top w:val="none" w:sz="0" w:space="0" w:color="auto"/>
            <w:left w:val="none" w:sz="0" w:space="0" w:color="auto"/>
            <w:bottom w:val="none" w:sz="0" w:space="0" w:color="auto"/>
            <w:right w:val="none" w:sz="0" w:space="0" w:color="auto"/>
          </w:divBdr>
        </w:div>
        <w:div w:id="1283882065">
          <w:marLeft w:val="0"/>
          <w:marRight w:val="0"/>
          <w:marTop w:val="0"/>
          <w:marBottom w:val="0"/>
          <w:divBdr>
            <w:top w:val="none" w:sz="0" w:space="0" w:color="auto"/>
            <w:left w:val="none" w:sz="0" w:space="0" w:color="auto"/>
            <w:bottom w:val="none" w:sz="0" w:space="0" w:color="auto"/>
            <w:right w:val="none" w:sz="0" w:space="0" w:color="auto"/>
          </w:divBdr>
        </w:div>
        <w:div w:id="1467426832">
          <w:marLeft w:val="0"/>
          <w:marRight w:val="0"/>
          <w:marTop w:val="0"/>
          <w:marBottom w:val="0"/>
          <w:divBdr>
            <w:top w:val="none" w:sz="0" w:space="0" w:color="auto"/>
            <w:left w:val="none" w:sz="0" w:space="0" w:color="auto"/>
            <w:bottom w:val="none" w:sz="0" w:space="0" w:color="auto"/>
            <w:right w:val="none" w:sz="0" w:space="0" w:color="auto"/>
          </w:divBdr>
          <w:divsChild>
            <w:div w:id="474875900">
              <w:marLeft w:val="0"/>
              <w:marRight w:val="0"/>
              <w:marTop w:val="0"/>
              <w:marBottom w:val="0"/>
              <w:divBdr>
                <w:top w:val="none" w:sz="0" w:space="0" w:color="auto"/>
                <w:left w:val="none" w:sz="0" w:space="0" w:color="auto"/>
                <w:bottom w:val="none" w:sz="0" w:space="0" w:color="auto"/>
                <w:right w:val="none" w:sz="0" w:space="0" w:color="auto"/>
              </w:divBdr>
            </w:div>
            <w:div w:id="855342608">
              <w:marLeft w:val="0"/>
              <w:marRight w:val="0"/>
              <w:marTop w:val="0"/>
              <w:marBottom w:val="0"/>
              <w:divBdr>
                <w:top w:val="none" w:sz="0" w:space="0" w:color="auto"/>
                <w:left w:val="none" w:sz="0" w:space="0" w:color="auto"/>
                <w:bottom w:val="none" w:sz="0" w:space="0" w:color="auto"/>
                <w:right w:val="none" w:sz="0" w:space="0" w:color="auto"/>
              </w:divBdr>
            </w:div>
            <w:div w:id="1364791603">
              <w:marLeft w:val="0"/>
              <w:marRight w:val="0"/>
              <w:marTop w:val="0"/>
              <w:marBottom w:val="0"/>
              <w:divBdr>
                <w:top w:val="none" w:sz="0" w:space="0" w:color="auto"/>
                <w:left w:val="none" w:sz="0" w:space="0" w:color="auto"/>
                <w:bottom w:val="none" w:sz="0" w:space="0" w:color="auto"/>
                <w:right w:val="none" w:sz="0" w:space="0" w:color="auto"/>
              </w:divBdr>
            </w:div>
            <w:div w:id="1696424443">
              <w:marLeft w:val="0"/>
              <w:marRight w:val="0"/>
              <w:marTop w:val="0"/>
              <w:marBottom w:val="0"/>
              <w:divBdr>
                <w:top w:val="none" w:sz="0" w:space="0" w:color="auto"/>
                <w:left w:val="none" w:sz="0" w:space="0" w:color="auto"/>
                <w:bottom w:val="none" w:sz="0" w:space="0" w:color="auto"/>
                <w:right w:val="none" w:sz="0" w:space="0" w:color="auto"/>
              </w:divBdr>
            </w:div>
          </w:divsChild>
        </w:div>
        <w:div w:id="1488933538">
          <w:marLeft w:val="0"/>
          <w:marRight w:val="0"/>
          <w:marTop w:val="0"/>
          <w:marBottom w:val="0"/>
          <w:divBdr>
            <w:top w:val="none" w:sz="0" w:space="0" w:color="auto"/>
            <w:left w:val="none" w:sz="0" w:space="0" w:color="auto"/>
            <w:bottom w:val="none" w:sz="0" w:space="0" w:color="auto"/>
            <w:right w:val="none" w:sz="0" w:space="0" w:color="auto"/>
          </w:divBdr>
          <w:divsChild>
            <w:div w:id="623997519">
              <w:marLeft w:val="0"/>
              <w:marRight w:val="0"/>
              <w:marTop w:val="0"/>
              <w:marBottom w:val="0"/>
              <w:divBdr>
                <w:top w:val="none" w:sz="0" w:space="0" w:color="auto"/>
                <w:left w:val="none" w:sz="0" w:space="0" w:color="auto"/>
                <w:bottom w:val="none" w:sz="0" w:space="0" w:color="auto"/>
                <w:right w:val="none" w:sz="0" w:space="0" w:color="auto"/>
              </w:divBdr>
            </w:div>
            <w:div w:id="704214395">
              <w:marLeft w:val="0"/>
              <w:marRight w:val="0"/>
              <w:marTop w:val="0"/>
              <w:marBottom w:val="0"/>
              <w:divBdr>
                <w:top w:val="none" w:sz="0" w:space="0" w:color="auto"/>
                <w:left w:val="none" w:sz="0" w:space="0" w:color="auto"/>
                <w:bottom w:val="none" w:sz="0" w:space="0" w:color="auto"/>
                <w:right w:val="none" w:sz="0" w:space="0" w:color="auto"/>
              </w:divBdr>
            </w:div>
          </w:divsChild>
        </w:div>
        <w:div w:id="1519536458">
          <w:marLeft w:val="0"/>
          <w:marRight w:val="0"/>
          <w:marTop w:val="0"/>
          <w:marBottom w:val="0"/>
          <w:divBdr>
            <w:top w:val="none" w:sz="0" w:space="0" w:color="auto"/>
            <w:left w:val="none" w:sz="0" w:space="0" w:color="auto"/>
            <w:bottom w:val="none" w:sz="0" w:space="0" w:color="auto"/>
            <w:right w:val="none" w:sz="0" w:space="0" w:color="auto"/>
          </w:divBdr>
        </w:div>
        <w:div w:id="1576469674">
          <w:marLeft w:val="0"/>
          <w:marRight w:val="0"/>
          <w:marTop w:val="0"/>
          <w:marBottom w:val="0"/>
          <w:divBdr>
            <w:top w:val="none" w:sz="0" w:space="0" w:color="auto"/>
            <w:left w:val="none" w:sz="0" w:space="0" w:color="auto"/>
            <w:bottom w:val="none" w:sz="0" w:space="0" w:color="auto"/>
            <w:right w:val="none" w:sz="0" w:space="0" w:color="auto"/>
          </w:divBdr>
          <w:divsChild>
            <w:div w:id="471018101">
              <w:marLeft w:val="0"/>
              <w:marRight w:val="0"/>
              <w:marTop w:val="0"/>
              <w:marBottom w:val="0"/>
              <w:divBdr>
                <w:top w:val="none" w:sz="0" w:space="0" w:color="auto"/>
                <w:left w:val="none" w:sz="0" w:space="0" w:color="auto"/>
                <w:bottom w:val="none" w:sz="0" w:space="0" w:color="auto"/>
                <w:right w:val="none" w:sz="0" w:space="0" w:color="auto"/>
              </w:divBdr>
            </w:div>
            <w:div w:id="1053625766">
              <w:marLeft w:val="0"/>
              <w:marRight w:val="0"/>
              <w:marTop w:val="0"/>
              <w:marBottom w:val="0"/>
              <w:divBdr>
                <w:top w:val="none" w:sz="0" w:space="0" w:color="auto"/>
                <w:left w:val="none" w:sz="0" w:space="0" w:color="auto"/>
                <w:bottom w:val="none" w:sz="0" w:space="0" w:color="auto"/>
                <w:right w:val="none" w:sz="0" w:space="0" w:color="auto"/>
              </w:divBdr>
            </w:div>
            <w:div w:id="1331566588">
              <w:marLeft w:val="0"/>
              <w:marRight w:val="0"/>
              <w:marTop w:val="0"/>
              <w:marBottom w:val="0"/>
              <w:divBdr>
                <w:top w:val="none" w:sz="0" w:space="0" w:color="auto"/>
                <w:left w:val="none" w:sz="0" w:space="0" w:color="auto"/>
                <w:bottom w:val="none" w:sz="0" w:space="0" w:color="auto"/>
                <w:right w:val="none" w:sz="0" w:space="0" w:color="auto"/>
              </w:divBdr>
            </w:div>
            <w:div w:id="1437091256">
              <w:marLeft w:val="0"/>
              <w:marRight w:val="0"/>
              <w:marTop w:val="0"/>
              <w:marBottom w:val="0"/>
              <w:divBdr>
                <w:top w:val="none" w:sz="0" w:space="0" w:color="auto"/>
                <w:left w:val="none" w:sz="0" w:space="0" w:color="auto"/>
                <w:bottom w:val="none" w:sz="0" w:space="0" w:color="auto"/>
                <w:right w:val="none" w:sz="0" w:space="0" w:color="auto"/>
              </w:divBdr>
            </w:div>
          </w:divsChild>
        </w:div>
        <w:div w:id="1672952558">
          <w:marLeft w:val="0"/>
          <w:marRight w:val="0"/>
          <w:marTop w:val="0"/>
          <w:marBottom w:val="0"/>
          <w:divBdr>
            <w:top w:val="none" w:sz="0" w:space="0" w:color="auto"/>
            <w:left w:val="none" w:sz="0" w:space="0" w:color="auto"/>
            <w:bottom w:val="none" w:sz="0" w:space="0" w:color="auto"/>
            <w:right w:val="none" w:sz="0" w:space="0" w:color="auto"/>
          </w:divBdr>
          <w:divsChild>
            <w:div w:id="1040201257">
              <w:marLeft w:val="0"/>
              <w:marRight w:val="0"/>
              <w:marTop w:val="0"/>
              <w:marBottom w:val="0"/>
              <w:divBdr>
                <w:top w:val="none" w:sz="0" w:space="0" w:color="auto"/>
                <w:left w:val="none" w:sz="0" w:space="0" w:color="auto"/>
                <w:bottom w:val="none" w:sz="0" w:space="0" w:color="auto"/>
                <w:right w:val="none" w:sz="0" w:space="0" w:color="auto"/>
              </w:divBdr>
            </w:div>
          </w:divsChild>
        </w:div>
        <w:div w:id="1944991337">
          <w:marLeft w:val="0"/>
          <w:marRight w:val="0"/>
          <w:marTop w:val="0"/>
          <w:marBottom w:val="0"/>
          <w:divBdr>
            <w:top w:val="none" w:sz="0" w:space="0" w:color="auto"/>
            <w:left w:val="none" w:sz="0" w:space="0" w:color="auto"/>
            <w:bottom w:val="none" w:sz="0" w:space="0" w:color="auto"/>
            <w:right w:val="none" w:sz="0" w:space="0" w:color="auto"/>
          </w:divBdr>
        </w:div>
        <w:div w:id="1946040241">
          <w:marLeft w:val="0"/>
          <w:marRight w:val="0"/>
          <w:marTop w:val="0"/>
          <w:marBottom w:val="0"/>
          <w:divBdr>
            <w:top w:val="none" w:sz="0" w:space="0" w:color="auto"/>
            <w:left w:val="none" w:sz="0" w:space="0" w:color="auto"/>
            <w:bottom w:val="none" w:sz="0" w:space="0" w:color="auto"/>
            <w:right w:val="none" w:sz="0" w:space="0" w:color="auto"/>
          </w:divBdr>
          <w:divsChild>
            <w:div w:id="138575246">
              <w:marLeft w:val="0"/>
              <w:marRight w:val="0"/>
              <w:marTop w:val="0"/>
              <w:marBottom w:val="0"/>
              <w:divBdr>
                <w:top w:val="none" w:sz="0" w:space="0" w:color="auto"/>
                <w:left w:val="none" w:sz="0" w:space="0" w:color="auto"/>
                <w:bottom w:val="none" w:sz="0" w:space="0" w:color="auto"/>
                <w:right w:val="none" w:sz="0" w:space="0" w:color="auto"/>
              </w:divBdr>
            </w:div>
            <w:div w:id="788209896">
              <w:marLeft w:val="0"/>
              <w:marRight w:val="0"/>
              <w:marTop w:val="0"/>
              <w:marBottom w:val="0"/>
              <w:divBdr>
                <w:top w:val="none" w:sz="0" w:space="0" w:color="auto"/>
                <w:left w:val="none" w:sz="0" w:space="0" w:color="auto"/>
                <w:bottom w:val="none" w:sz="0" w:space="0" w:color="auto"/>
                <w:right w:val="none" w:sz="0" w:space="0" w:color="auto"/>
              </w:divBdr>
            </w:div>
            <w:div w:id="876088971">
              <w:marLeft w:val="0"/>
              <w:marRight w:val="0"/>
              <w:marTop w:val="0"/>
              <w:marBottom w:val="0"/>
              <w:divBdr>
                <w:top w:val="none" w:sz="0" w:space="0" w:color="auto"/>
                <w:left w:val="none" w:sz="0" w:space="0" w:color="auto"/>
                <w:bottom w:val="none" w:sz="0" w:space="0" w:color="auto"/>
                <w:right w:val="none" w:sz="0" w:space="0" w:color="auto"/>
              </w:divBdr>
            </w:div>
            <w:div w:id="1733234652">
              <w:marLeft w:val="0"/>
              <w:marRight w:val="0"/>
              <w:marTop w:val="0"/>
              <w:marBottom w:val="0"/>
              <w:divBdr>
                <w:top w:val="none" w:sz="0" w:space="0" w:color="auto"/>
                <w:left w:val="none" w:sz="0" w:space="0" w:color="auto"/>
                <w:bottom w:val="none" w:sz="0" w:space="0" w:color="auto"/>
                <w:right w:val="none" w:sz="0" w:space="0" w:color="auto"/>
              </w:divBdr>
            </w:div>
          </w:divsChild>
        </w:div>
        <w:div w:id="1984967651">
          <w:marLeft w:val="0"/>
          <w:marRight w:val="0"/>
          <w:marTop w:val="0"/>
          <w:marBottom w:val="0"/>
          <w:divBdr>
            <w:top w:val="none" w:sz="0" w:space="0" w:color="auto"/>
            <w:left w:val="none" w:sz="0" w:space="0" w:color="auto"/>
            <w:bottom w:val="none" w:sz="0" w:space="0" w:color="auto"/>
            <w:right w:val="none" w:sz="0" w:space="0" w:color="auto"/>
          </w:divBdr>
          <w:divsChild>
            <w:div w:id="1740665166">
              <w:marLeft w:val="-75"/>
              <w:marRight w:val="0"/>
              <w:marTop w:val="30"/>
              <w:marBottom w:val="30"/>
              <w:divBdr>
                <w:top w:val="none" w:sz="0" w:space="0" w:color="auto"/>
                <w:left w:val="none" w:sz="0" w:space="0" w:color="auto"/>
                <w:bottom w:val="none" w:sz="0" w:space="0" w:color="auto"/>
                <w:right w:val="none" w:sz="0" w:space="0" w:color="auto"/>
              </w:divBdr>
              <w:divsChild>
                <w:div w:id="38289745">
                  <w:marLeft w:val="0"/>
                  <w:marRight w:val="0"/>
                  <w:marTop w:val="0"/>
                  <w:marBottom w:val="0"/>
                  <w:divBdr>
                    <w:top w:val="none" w:sz="0" w:space="0" w:color="auto"/>
                    <w:left w:val="none" w:sz="0" w:space="0" w:color="auto"/>
                    <w:bottom w:val="none" w:sz="0" w:space="0" w:color="auto"/>
                    <w:right w:val="none" w:sz="0" w:space="0" w:color="auto"/>
                  </w:divBdr>
                  <w:divsChild>
                    <w:div w:id="1923221531">
                      <w:marLeft w:val="0"/>
                      <w:marRight w:val="0"/>
                      <w:marTop w:val="0"/>
                      <w:marBottom w:val="0"/>
                      <w:divBdr>
                        <w:top w:val="none" w:sz="0" w:space="0" w:color="auto"/>
                        <w:left w:val="none" w:sz="0" w:space="0" w:color="auto"/>
                        <w:bottom w:val="none" w:sz="0" w:space="0" w:color="auto"/>
                        <w:right w:val="none" w:sz="0" w:space="0" w:color="auto"/>
                      </w:divBdr>
                    </w:div>
                  </w:divsChild>
                </w:div>
                <w:div w:id="243875635">
                  <w:marLeft w:val="0"/>
                  <w:marRight w:val="0"/>
                  <w:marTop w:val="0"/>
                  <w:marBottom w:val="0"/>
                  <w:divBdr>
                    <w:top w:val="none" w:sz="0" w:space="0" w:color="auto"/>
                    <w:left w:val="none" w:sz="0" w:space="0" w:color="auto"/>
                    <w:bottom w:val="none" w:sz="0" w:space="0" w:color="auto"/>
                    <w:right w:val="none" w:sz="0" w:space="0" w:color="auto"/>
                  </w:divBdr>
                  <w:divsChild>
                    <w:div w:id="998846464">
                      <w:marLeft w:val="0"/>
                      <w:marRight w:val="0"/>
                      <w:marTop w:val="0"/>
                      <w:marBottom w:val="0"/>
                      <w:divBdr>
                        <w:top w:val="none" w:sz="0" w:space="0" w:color="auto"/>
                        <w:left w:val="none" w:sz="0" w:space="0" w:color="auto"/>
                        <w:bottom w:val="none" w:sz="0" w:space="0" w:color="auto"/>
                        <w:right w:val="none" w:sz="0" w:space="0" w:color="auto"/>
                      </w:divBdr>
                    </w:div>
                  </w:divsChild>
                </w:div>
                <w:div w:id="249776070">
                  <w:marLeft w:val="0"/>
                  <w:marRight w:val="0"/>
                  <w:marTop w:val="0"/>
                  <w:marBottom w:val="0"/>
                  <w:divBdr>
                    <w:top w:val="none" w:sz="0" w:space="0" w:color="auto"/>
                    <w:left w:val="none" w:sz="0" w:space="0" w:color="auto"/>
                    <w:bottom w:val="none" w:sz="0" w:space="0" w:color="auto"/>
                    <w:right w:val="none" w:sz="0" w:space="0" w:color="auto"/>
                  </w:divBdr>
                  <w:divsChild>
                    <w:div w:id="124470290">
                      <w:marLeft w:val="0"/>
                      <w:marRight w:val="0"/>
                      <w:marTop w:val="0"/>
                      <w:marBottom w:val="0"/>
                      <w:divBdr>
                        <w:top w:val="none" w:sz="0" w:space="0" w:color="auto"/>
                        <w:left w:val="none" w:sz="0" w:space="0" w:color="auto"/>
                        <w:bottom w:val="none" w:sz="0" w:space="0" w:color="auto"/>
                        <w:right w:val="none" w:sz="0" w:space="0" w:color="auto"/>
                      </w:divBdr>
                    </w:div>
                  </w:divsChild>
                </w:div>
                <w:div w:id="317878882">
                  <w:marLeft w:val="0"/>
                  <w:marRight w:val="0"/>
                  <w:marTop w:val="0"/>
                  <w:marBottom w:val="0"/>
                  <w:divBdr>
                    <w:top w:val="none" w:sz="0" w:space="0" w:color="auto"/>
                    <w:left w:val="none" w:sz="0" w:space="0" w:color="auto"/>
                    <w:bottom w:val="none" w:sz="0" w:space="0" w:color="auto"/>
                    <w:right w:val="none" w:sz="0" w:space="0" w:color="auto"/>
                  </w:divBdr>
                  <w:divsChild>
                    <w:div w:id="1556041297">
                      <w:marLeft w:val="0"/>
                      <w:marRight w:val="0"/>
                      <w:marTop w:val="0"/>
                      <w:marBottom w:val="0"/>
                      <w:divBdr>
                        <w:top w:val="none" w:sz="0" w:space="0" w:color="auto"/>
                        <w:left w:val="none" w:sz="0" w:space="0" w:color="auto"/>
                        <w:bottom w:val="none" w:sz="0" w:space="0" w:color="auto"/>
                        <w:right w:val="none" w:sz="0" w:space="0" w:color="auto"/>
                      </w:divBdr>
                    </w:div>
                  </w:divsChild>
                </w:div>
                <w:div w:id="797452022">
                  <w:marLeft w:val="0"/>
                  <w:marRight w:val="0"/>
                  <w:marTop w:val="0"/>
                  <w:marBottom w:val="0"/>
                  <w:divBdr>
                    <w:top w:val="none" w:sz="0" w:space="0" w:color="auto"/>
                    <w:left w:val="none" w:sz="0" w:space="0" w:color="auto"/>
                    <w:bottom w:val="none" w:sz="0" w:space="0" w:color="auto"/>
                    <w:right w:val="none" w:sz="0" w:space="0" w:color="auto"/>
                  </w:divBdr>
                  <w:divsChild>
                    <w:div w:id="1976062062">
                      <w:marLeft w:val="0"/>
                      <w:marRight w:val="0"/>
                      <w:marTop w:val="0"/>
                      <w:marBottom w:val="0"/>
                      <w:divBdr>
                        <w:top w:val="none" w:sz="0" w:space="0" w:color="auto"/>
                        <w:left w:val="none" w:sz="0" w:space="0" w:color="auto"/>
                        <w:bottom w:val="none" w:sz="0" w:space="0" w:color="auto"/>
                        <w:right w:val="none" w:sz="0" w:space="0" w:color="auto"/>
                      </w:divBdr>
                    </w:div>
                  </w:divsChild>
                </w:div>
                <w:div w:id="1580673073">
                  <w:marLeft w:val="0"/>
                  <w:marRight w:val="0"/>
                  <w:marTop w:val="0"/>
                  <w:marBottom w:val="0"/>
                  <w:divBdr>
                    <w:top w:val="none" w:sz="0" w:space="0" w:color="auto"/>
                    <w:left w:val="none" w:sz="0" w:space="0" w:color="auto"/>
                    <w:bottom w:val="none" w:sz="0" w:space="0" w:color="auto"/>
                    <w:right w:val="none" w:sz="0" w:space="0" w:color="auto"/>
                  </w:divBdr>
                  <w:divsChild>
                    <w:div w:id="1284144656">
                      <w:marLeft w:val="0"/>
                      <w:marRight w:val="0"/>
                      <w:marTop w:val="0"/>
                      <w:marBottom w:val="0"/>
                      <w:divBdr>
                        <w:top w:val="none" w:sz="0" w:space="0" w:color="auto"/>
                        <w:left w:val="none" w:sz="0" w:space="0" w:color="auto"/>
                        <w:bottom w:val="none" w:sz="0" w:space="0" w:color="auto"/>
                        <w:right w:val="none" w:sz="0" w:space="0" w:color="auto"/>
                      </w:divBdr>
                    </w:div>
                  </w:divsChild>
                </w:div>
                <w:div w:id="1671986263">
                  <w:marLeft w:val="0"/>
                  <w:marRight w:val="0"/>
                  <w:marTop w:val="0"/>
                  <w:marBottom w:val="0"/>
                  <w:divBdr>
                    <w:top w:val="none" w:sz="0" w:space="0" w:color="auto"/>
                    <w:left w:val="none" w:sz="0" w:space="0" w:color="auto"/>
                    <w:bottom w:val="none" w:sz="0" w:space="0" w:color="auto"/>
                    <w:right w:val="none" w:sz="0" w:space="0" w:color="auto"/>
                  </w:divBdr>
                  <w:divsChild>
                    <w:div w:id="142430493">
                      <w:marLeft w:val="0"/>
                      <w:marRight w:val="0"/>
                      <w:marTop w:val="0"/>
                      <w:marBottom w:val="0"/>
                      <w:divBdr>
                        <w:top w:val="none" w:sz="0" w:space="0" w:color="auto"/>
                        <w:left w:val="none" w:sz="0" w:space="0" w:color="auto"/>
                        <w:bottom w:val="none" w:sz="0" w:space="0" w:color="auto"/>
                        <w:right w:val="none" w:sz="0" w:space="0" w:color="auto"/>
                      </w:divBdr>
                    </w:div>
                  </w:divsChild>
                </w:div>
                <w:div w:id="1690596923">
                  <w:marLeft w:val="0"/>
                  <w:marRight w:val="0"/>
                  <w:marTop w:val="0"/>
                  <w:marBottom w:val="0"/>
                  <w:divBdr>
                    <w:top w:val="none" w:sz="0" w:space="0" w:color="auto"/>
                    <w:left w:val="none" w:sz="0" w:space="0" w:color="auto"/>
                    <w:bottom w:val="none" w:sz="0" w:space="0" w:color="auto"/>
                    <w:right w:val="none" w:sz="0" w:space="0" w:color="auto"/>
                  </w:divBdr>
                  <w:divsChild>
                    <w:div w:id="6528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3105">
          <w:marLeft w:val="0"/>
          <w:marRight w:val="0"/>
          <w:marTop w:val="0"/>
          <w:marBottom w:val="0"/>
          <w:divBdr>
            <w:top w:val="none" w:sz="0" w:space="0" w:color="auto"/>
            <w:left w:val="none" w:sz="0" w:space="0" w:color="auto"/>
            <w:bottom w:val="none" w:sz="0" w:space="0" w:color="auto"/>
            <w:right w:val="none" w:sz="0" w:space="0" w:color="auto"/>
          </w:divBdr>
        </w:div>
        <w:div w:id="2009357268">
          <w:marLeft w:val="0"/>
          <w:marRight w:val="0"/>
          <w:marTop w:val="0"/>
          <w:marBottom w:val="0"/>
          <w:divBdr>
            <w:top w:val="none" w:sz="0" w:space="0" w:color="auto"/>
            <w:left w:val="none" w:sz="0" w:space="0" w:color="auto"/>
            <w:bottom w:val="none" w:sz="0" w:space="0" w:color="auto"/>
            <w:right w:val="none" w:sz="0" w:space="0" w:color="auto"/>
          </w:divBdr>
          <w:divsChild>
            <w:div w:id="661399119">
              <w:marLeft w:val="0"/>
              <w:marRight w:val="0"/>
              <w:marTop w:val="0"/>
              <w:marBottom w:val="0"/>
              <w:divBdr>
                <w:top w:val="none" w:sz="0" w:space="0" w:color="auto"/>
                <w:left w:val="none" w:sz="0" w:space="0" w:color="auto"/>
                <w:bottom w:val="none" w:sz="0" w:space="0" w:color="auto"/>
                <w:right w:val="none" w:sz="0" w:space="0" w:color="auto"/>
              </w:divBdr>
            </w:div>
            <w:div w:id="14248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3786114">
      <w:bodyDiv w:val="1"/>
      <w:marLeft w:val="0"/>
      <w:marRight w:val="0"/>
      <w:marTop w:val="0"/>
      <w:marBottom w:val="0"/>
      <w:divBdr>
        <w:top w:val="none" w:sz="0" w:space="0" w:color="auto"/>
        <w:left w:val="none" w:sz="0" w:space="0" w:color="auto"/>
        <w:bottom w:val="none" w:sz="0" w:space="0" w:color="auto"/>
        <w:right w:val="none" w:sz="0" w:space="0" w:color="auto"/>
      </w:divBdr>
      <w:divsChild>
        <w:div w:id="62415252">
          <w:marLeft w:val="0"/>
          <w:marRight w:val="0"/>
          <w:marTop w:val="0"/>
          <w:marBottom w:val="0"/>
          <w:divBdr>
            <w:top w:val="none" w:sz="0" w:space="0" w:color="auto"/>
            <w:left w:val="none" w:sz="0" w:space="0" w:color="auto"/>
            <w:bottom w:val="none" w:sz="0" w:space="0" w:color="auto"/>
            <w:right w:val="none" w:sz="0" w:space="0" w:color="auto"/>
          </w:divBdr>
          <w:divsChild>
            <w:div w:id="1110048925">
              <w:marLeft w:val="-75"/>
              <w:marRight w:val="0"/>
              <w:marTop w:val="30"/>
              <w:marBottom w:val="30"/>
              <w:divBdr>
                <w:top w:val="none" w:sz="0" w:space="0" w:color="auto"/>
                <w:left w:val="none" w:sz="0" w:space="0" w:color="auto"/>
                <w:bottom w:val="none" w:sz="0" w:space="0" w:color="auto"/>
                <w:right w:val="none" w:sz="0" w:space="0" w:color="auto"/>
              </w:divBdr>
              <w:divsChild>
                <w:div w:id="6174361">
                  <w:marLeft w:val="0"/>
                  <w:marRight w:val="0"/>
                  <w:marTop w:val="0"/>
                  <w:marBottom w:val="0"/>
                  <w:divBdr>
                    <w:top w:val="none" w:sz="0" w:space="0" w:color="auto"/>
                    <w:left w:val="none" w:sz="0" w:space="0" w:color="auto"/>
                    <w:bottom w:val="none" w:sz="0" w:space="0" w:color="auto"/>
                    <w:right w:val="none" w:sz="0" w:space="0" w:color="auto"/>
                  </w:divBdr>
                  <w:divsChild>
                    <w:div w:id="103619773">
                      <w:marLeft w:val="0"/>
                      <w:marRight w:val="0"/>
                      <w:marTop w:val="0"/>
                      <w:marBottom w:val="0"/>
                      <w:divBdr>
                        <w:top w:val="none" w:sz="0" w:space="0" w:color="auto"/>
                        <w:left w:val="none" w:sz="0" w:space="0" w:color="auto"/>
                        <w:bottom w:val="none" w:sz="0" w:space="0" w:color="auto"/>
                        <w:right w:val="none" w:sz="0" w:space="0" w:color="auto"/>
                      </w:divBdr>
                    </w:div>
                  </w:divsChild>
                </w:div>
                <w:div w:id="64961241">
                  <w:marLeft w:val="0"/>
                  <w:marRight w:val="0"/>
                  <w:marTop w:val="0"/>
                  <w:marBottom w:val="0"/>
                  <w:divBdr>
                    <w:top w:val="none" w:sz="0" w:space="0" w:color="auto"/>
                    <w:left w:val="none" w:sz="0" w:space="0" w:color="auto"/>
                    <w:bottom w:val="none" w:sz="0" w:space="0" w:color="auto"/>
                    <w:right w:val="none" w:sz="0" w:space="0" w:color="auto"/>
                  </w:divBdr>
                  <w:divsChild>
                    <w:div w:id="309750618">
                      <w:marLeft w:val="0"/>
                      <w:marRight w:val="0"/>
                      <w:marTop w:val="0"/>
                      <w:marBottom w:val="0"/>
                      <w:divBdr>
                        <w:top w:val="none" w:sz="0" w:space="0" w:color="auto"/>
                        <w:left w:val="none" w:sz="0" w:space="0" w:color="auto"/>
                        <w:bottom w:val="none" w:sz="0" w:space="0" w:color="auto"/>
                        <w:right w:val="none" w:sz="0" w:space="0" w:color="auto"/>
                      </w:divBdr>
                    </w:div>
                  </w:divsChild>
                </w:div>
                <w:div w:id="89593385">
                  <w:marLeft w:val="0"/>
                  <w:marRight w:val="0"/>
                  <w:marTop w:val="0"/>
                  <w:marBottom w:val="0"/>
                  <w:divBdr>
                    <w:top w:val="none" w:sz="0" w:space="0" w:color="auto"/>
                    <w:left w:val="none" w:sz="0" w:space="0" w:color="auto"/>
                    <w:bottom w:val="none" w:sz="0" w:space="0" w:color="auto"/>
                    <w:right w:val="none" w:sz="0" w:space="0" w:color="auto"/>
                  </w:divBdr>
                  <w:divsChild>
                    <w:div w:id="204757298">
                      <w:marLeft w:val="0"/>
                      <w:marRight w:val="0"/>
                      <w:marTop w:val="0"/>
                      <w:marBottom w:val="0"/>
                      <w:divBdr>
                        <w:top w:val="none" w:sz="0" w:space="0" w:color="auto"/>
                        <w:left w:val="none" w:sz="0" w:space="0" w:color="auto"/>
                        <w:bottom w:val="none" w:sz="0" w:space="0" w:color="auto"/>
                        <w:right w:val="none" w:sz="0" w:space="0" w:color="auto"/>
                      </w:divBdr>
                    </w:div>
                  </w:divsChild>
                </w:div>
                <w:div w:id="93211486">
                  <w:marLeft w:val="0"/>
                  <w:marRight w:val="0"/>
                  <w:marTop w:val="0"/>
                  <w:marBottom w:val="0"/>
                  <w:divBdr>
                    <w:top w:val="none" w:sz="0" w:space="0" w:color="auto"/>
                    <w:left w:val="none" w:sz="0" w:space="0" w:color="auto"/>
                    <w:bottom w:val="none" w:sz="0" w:space="0" w:color="auto"/>
                    <w:right w:val="none" w:sz="0" w:space="0" w:color="auto"/>
                  </w:divBdr>
                  <w:divsChild>
                    <w:div w:id="1079207853">
                      <w:marLeft w:val="0"/>
                      <w:marRight w:val="0"/>
                      <w:marTop w:val="0"/>
                      <w:marBottom w:val="0"/>
                      <w:divBdr>
                        <w:top w:val="none" w:sz="0" w:space="0" w:color="auto"/>
                        <w:left w:val="none" w:sz="0" w:space="0" w:color="auto"/>
                        <w:bottom w:val="none" w:sz="0" w:space="0" w:color="auto"/>
                        <w:right w:val="none" w:sz="0" w:space="0" w:color="auto"/>
                      </w:divBdr>
                    </w:div>
                  </w:divsChild>
                </w:div>
                <w:div w:id="93331748">
                  <w:marLeft w:val="0"/>
                  <w:marRight w:val="0"/>
                  <w:marTop w:val="0"/>
                  <w:marBottom w:val="0"/>
                  <w:divBdr>
                    <w:top w:val="none" w:sz="0" w:space="0" w:color="auto"/>
                    <w:left w:val="none" w:sz="0" w:space="0" w:color="auto"/>
                    <w:bottom w:val="none" w:sz="0" w:space="0" w:color="auto"/>
                    <w:right w:val="none" w:sz="0" w:space="0" w:color="auto"/>
                  </w:divBdr>
                  <w:divsChild>
                    <w:div w:id="963271109">
                      <w:marLeft w:val="0"/>
                      <w:marRight w:val="0"/>
                      <w:marTop w:val="0"/>
                      <w:marBottom w:val="0"/>
                      <w:divBdr>
                        <w:top w:val="none" w:sz="0" w:space="0" w:color="auto"/>
                        <w:left w:val="none" w:sz="0" w:space="0" w:color="auto"/>
                        <w:bottom w:val="none" w:sz="0" w:space="0" w:color="auto"/>
                        <w:right w:val="none" w:sz="0" w:space="0" w:color="auto"/>
                      </w:divBdr>
                    </w:div>
                  </w:divsChild>
                </w:div>
                <w:div w:id="125394014">
                  <w:marLeft w:val="0"/>
                  <w:marRight w:val="0"/>
                  <w:marTop w:val="0"/>
                  <w:marBottom w:val="0"/>
                  <w:divBdr>
                    <w:top w:val="none" w:sz="0" w:space="0" w:color="auto"/>
                    <w:left w:val="none" w:sz="0" w:space="0" w:color="auto"/>
                    <w:bottom w:val="none" w:sz="0" w:space="0" w:color="auto"/>
                    <w:right w:val="none" w:sz="0" w:space="0" w:color="auto"/>
                  </w:divBdr>
                  <w:divsChild>
                    <w:div w:id="413476974">
                      <w:marLeft w:val="0"/>
                      <w:marRight w:val="0"/>
                      <w:marTop w:val="0"/>
                      <w:marBottom w:val="0"/>
                      <w:divBdr>
                        <w:top w:val="none" w:sz="0" w:space="0" w:color="auto"/>
                        <w:left w:val="none" w:sz="0" w:space="0" w:color="auto"/>
                        <w:bottom w:val="none" w:sz="0" w:space="0" w:color="auto"/>
                        <w:right w:val="none" w:sz="0" w:space="0" w:color="auto"/>
                      </w:divBdr>
                    </w:div>
                  </w:divsChild>
                </w:div>
                <w:div w:id="133186378">
                  <w:marLeft w:val="0"/>
                  <w:marRight w:val="0"/>
                  <w:marTop w:val="0"/>
                  <w:marBottom w:val="0"/>
                  <w:divBdr>
                    <w:top w:val="none" w:sz="0" w:space="0" w:color="auto"/>
                    <w:left w:val="none" w:sz="0" w:space="0" w:color="auto"/>
                    <w:bottom w:val="none" w:sz="0" w:space="0" w:color="auto"/>
                    <w:right w:val="none" w:sz="0" w:space="0" w:color="auto"/>
                  </w:divBdr>
                  <w:divsChild>
                    <w:div w:id="196509657">
                      <w:marLeft w:val="0"/>
                      <w:marRight w:val="0"/>
                      <w:marTop w:val="0"/>
                      <w:marBottom w:val="0"/>
                      <w:divBdr>
                        <w:top w:val="none" w:sz="0" w:space="0" w:color="auto"/>
                        <w:left w:val="none" w:sz="0" w:space="0" w:color="auto"/>
                        <w:bottom w:val="none" w:sz="0" w:space="0" w:color="auto"/>
                        <w:right w:val="none" w:sz="0" w:space="0" w:color="auto"/>
                      </w:divBdr>
                    </w:div>
                    <w:div w:id="269822339">
                      <w:marLeft w:val="0"/>
                      <w:marRight w:val="0"/>
                      <w:marTop w:val="0"/>
                      <w:marBottom w:val="0"/>
                      <w:divBdr>
                        <w:top w:val="none" w:sz="0" w:space="0" w:color="auto"/>
                        <w:left w:val="none" w:sz="0" w:space="0" w:color="auto"/>
                        <w:bottom w:val="none" w:sz="0" w:space="0" w:color="auto"/>
                        <w:right w:val="none" w:sz="0" w:space="0" w:color="auto"/>
                      </w:divBdr>
                    </w:div>
                    <w:div w:id="285739398">
                      <w:marLeft w:val="0"/>
                      <w:marRight w:val="0"/>
                      <w:marTop w:val="0"/>
                      <w:marBottom w:val="0"/>
                      <w:divBdr>
                        <w:top w:val="none" w:sz="0" w:space="0" w:color="auto"/>
                        <w:left w:val="none" w:sz="0" w:space="0" w:color="auto"/>
                        <w:bottom w:val="none" w:sz="0" w:space="0" w:color="auto"/>
                        <w:right w:val="none" w:sz="0" w:space="0" w:color="auto"/>
                      </w:divBdr>
                    </w:div>
                    <w:div w:id="1398746009">
                      <w:marLeft w:val="0"/>
                      <w:marRight w:val="0"/>
                      <w:marTop w:val="0"/>
                      <w:marBottom w:val="0"/>
                      <w:divBdr>
                        <w:top w:val="none" w:sz="0" w:space="0" w:color="auto"/>
                        <w:left w:val="none" w:sz="0" w:space="0" w:color="auto"/>
                        <w:bottom w:val="none" w:sz="0" w:space="0" w:color="auto"/>
                        <w:right w:val="none" w:sz="0" w:space="0" w:color="auto"/>
                      </w:divBdr>
                    </w:div>
                    <w:div w:id="1920670012">
                      <w:marLeft w:val="0"/>
                      <w:marRight w:val="0"/>
                      <w:marTop w:val="0"/>
                      <w:marBottom w:val="0"/>
                      <w:divBdr>
                        <w:top w:val="none" w:sz="0" w:space="0" w:color="auto"/>
                        <w:left w:val="none" w:sz="0" w:space="0" w:color="auto"/>
                        <w:bottom w:val="none" w:sz="0" w:space="0" w:color="auto"/>
                        <w:right w:val="none" w:sz="0" w:space="0" w:color="auto"/>
                      </w:divBdr>
                    </w:div>
                  </w:divsChild>
                </w:div>
                <w:div w:id="141699673">
                  <w:marLeft w:val="0"/>
                  <w:marRight w:val="0"/>
                  <w:marTop w:val="0"/>
                  <w:marBottom w:val="0"/>
                  <w:divBdr>
                    <w:top w:val="none" w:sz="0" w:space="0" w:color="auto"/>
                    <w:left w:val="none" w:sz="0" w:space="0" w:color="auto"/>
                    <w:bottom w:val="none" w:sz="0" w:space="0" w:color="auto"/>
                    <w:right w:val="none" w:sz="0" w:space="0" w:color="auto"/>
                  </w:divBdr>
                  <w:divsChild>
                    <w:div w:id="394357664">
                      <w:marLeft w:val="0"/>
                      <w:marRight w:val="0"/>
                      <w:marTop w:val="0"/>
                      <w:marBottom w:val="0"/>
                      <w:divBdr>
                        <w:top w:val="none" w:sz="0" w:space="0" w:color="auto"/>
                        <w:left w:val="none" w:sz="0" w:space="0" w:color="auto"/>
                        <w:bottom w:val="none" w:sz="0" w:space="0" w:color="auto"/>
                        <w:right w:val="none" w:sz="0" w:space="0" w:color="auto"/>
                      </w:divBdr>
                    </w:div>
                    <w:div w:id="1940092670">
                      <w:marLeft w:val="0"/>
                      <w:marRight w:val="0"/>
                      <w:marTop w:val="0"/>
                      <w:marBottom w:val="0"/>
                      <w:divBdr>
                        <w:top w:val="none" w:sz="0" w:space="0" w:color="auto"/>
                        <w:left w:val="none" w:sz="0" w:space="0" w:color="auto"/>
                        <w:bottom w:val="none" w:sz="0" w:space="0" w:color="auto"/>
                        <w:right w:val="none" w:sz="0" w:space="0" w:color="auto"/>
                      </w:divBdr>
                    </w:div>
                  </w:divsChild>
                </w:div>
                <w:div w:id="218637532">
                  <w:marLeft w:val="0"/>
                  <w:marRight w:val="0"/>
                  <w:marTop w:val="0"/>
                  <w:marBottom w:val="0"/>
                  <w:divBdr>
                    <w:top w:val="none" w:sz="0" w:space="0" w:color="auto"/>
                    <w:left w:val="none" w:sz="0" w:space="0" w:color="auto"/>
                    <w:bottom w:val="none" w:sz="0" w:space="0" w:color="auto"/>
                    <w:right w:val="none" w:sz="0" w:space="0" w:color="auto"/>
                  </w:divBdr>
                  <w:divsChild>
                    <w:div w:id="1938560305">
                      <w:marLeft w:val="0"/>
                      <w:marRight w:val="0"/>
                      <w:marTop w:val="0"/>
                      <w:marBottom w:val="0"/>
                      <w:divBdr>
                        <w:top w:val="none" w:sz="0" w:space="0" w:color="auto"/>
                        <w:left w:val="none" w:sz="0" w:space="0" w:color="auto"/>
                        <w:bottom w:val="none" w:sz="0" w:space="0" w:color="auto"/>
                        <w:right w:val="none" w:sz="0" w:space="0" w:color="auto"/>
                      </w:divBdr>
                    </w:div>
                  </w:divsChild>
                </w:div>
                <w:div w:id="271018983">
                  <w:marLeft w:val="0"/>
                  <w:marRight w:val="0"/>
                  <w:marTop w:val="0"/>
                  <w:marBottom w:val="0"/>
                  <w:divBdr>
                    <w:top w:val="none" w:sz="0" w:space="0" w:color="auto"/>
                    <w:left w:val="none" w:sz="0" w:space="0" w:color="auto"/>
                    <w:bottom w:val="none" w:sz="0" w:space="0" w:color="auto"/>
                    <w:right w:val="none" w:sz="0" w:space="0" w:color="auto"/>
                  </w:divBdr>
                  <w:divsChild>
                    <w:div w:id="169029282">
                      <w:marLeft w:val="0"/>
                      <w:marRight w:val="0"/>
                      <w:marTop w:val="0"/>
                      <w:marBottom w:val="0"/>
                      <w:divBdr>
                        <w:top w:val="none" w:sz="0" w:space="0" w:color="auto"/>
                        <w:left w:val="none" w:sz="0" w:space="0" w:color="auto"/>
                        <w:bottom w:val="none" w:sz="0" w:space="0" w:color="auto"/>
                        <w:right w:val="none" w:sz="0" w:space="0" w:color="auto"/>
                      </w:divBdr>
                    </w:div>
                  </w:divsChild>
                </w:div>
                <w:div w:id="319895612">
                  <w:marLeft w:val="0"/>
                  <w:marRight w:val="0"/>
                  <w:marTop w:val="0"/>
                  <w:marBottom w:val="0"/>
                  <w:divBdr>
                    <w:top w:val="none" w:sz="0" w:space="0" w:color="auto"/>
                    <w:left w:val="none" w:sz="0" w:space="0" w:color="auto"/>
                    <w:bottom w:val="none" w:sz="0" w:space="0" w:color="auto"/>
                    <w:right w:val="none" w:sz="0" w:space="0" w:color="auto"/>
                  </w:divBdr>
                  <w:divsChild>
                    <w:div w:id="648634105">
                      <w:marLeft w:val="0"/>
                      <w:marRight w:val="0"/>
                      <w:marTop w:val="0"/>
                      <w:marBottom w:val="0"/>
                      <w:divBdr>
                        <w:top w:val="none" w:sz="0" w:space="0" w:color="auto"/>
                        <w:left w:val="none" w:sz="0" w:space="0" w:color="auto"/>
                        <w:bottom w:val="none" w:sz="0" w:space="0" w:color="auto"/>
                        <w:right w:val="none" w:sz="0" w:space="0" w:color="auto"/>
                      </w:divBdr>
                    </w:div>
                    <w:div w:id="708142552">
                      <w:marLeft w:val="0"/>
                      <w:marRight w:val="0"/>
                      <w:marTop w:val="0"/>
                      <w:marBottom w:val="0"/>
                      <w:divBdr>
                        <w:top w:val="none" w:sz="0" w:space="0" w:color="auto"/>
                        <w:left w:val="none" w:sz="0" w:space="0" w:color="auto"/>
                        <w:bottom w:val="none" w:sz="0" w:space="0" w:color="auto"/>
                        <w:right w:val="none" w:sz="0" w:space="0" w:color="auto"/>
                      </w:divBdr>
                    </w:div>
                    <w:div w:id="1106654583">
                      <w:marLeft w:val="0"/>
                      <w:marRight w:val="0"/>
                      <w:marTop w:val="0"/>
                      <w:marBottom w:val="0"/>
                      <w:divBdr>
                        <w:top w:val="none" w:sz="0" w:space="0" w:color="auto"/>
                        <w:left w:val="none" w:sz="0" w:space="0" w:color="auto"/>
                        <w:bottom w:val="none" w:sz="0" w:space="0" w:color="auto"/>
                        <w:right w:val="none" w:sz="0" w:space="0" w:color="auto"/>
                      </w:divBdr>
                    </w:div>
                    <w:div w:id="2051417979">
                      <w:marLeft w:val="0"/>
                      <w:marRight w:val="0"/>
                      <w:marTop w:val="0"/>
                      <w:marBottom w:val="0"/>
                      <w:divBdr>
                        <w:top w:val="none" w:sz="0" w:space="0" w:color="auto"/>
                        <w:left w:val="none" w:sz="0" w:space="0" w:color="auto"/>
                        <w:bottom w:val="none" w:sz="0" w:space="0" w:color="auto"/>
                        <w:right w:val="none" w:sz="0" w:space="0" w:color="auto"/>
                      </w:divBdr>
                    </w:div>
                  </w:divsChild>
                </w:div>
                <w:div w:id="357312304">
                  <w:marLeft w:val="0"/>
                  <w:marRight w:val="0"/>
                  <w:marTop w:val="0"/>
                  <w:marBottom w:val="0"/>
                  <w:divBdr>
                    <w:top w:val="none" w:sz="0" w:space="0" w:color="auto"/>
                    <w:left w:val="none" w:sz="0" w:space="0" w:color="auto"/>
                    <w:bottom w:val="none" w:sz="0" w:space="0" w:color="auto"/>
                    <w:right w:val="none" w:sz="0" w:space="0" w:color="auto"/>
                  </w:divBdr>
                  <w:divsChild>
                    <w:div w:id="1411386923">
                      <w:marLeft w:val="0"/>
                      <w:marRight w:val="0"/>
                      <w:marTop w:val="0"/>
                      <w:marBottom w:val="0"/>
                      <w:divBdr>
                        <w:top w:val="none" w:sz="0" w:space="0" w:color="auto"/>
                        <w:left w:val="none" w:sz="0" w:space="0" w:color="auto"/>
                        <w:bottom w:val="none" w:sz="0" w:space="0" w:color="auto"/>
                        <w:right w:val="none" w:sz="0" w:space="0" w:color="auto"/>
                      </w:divBdr>
                    </w:div>
                  </w:divsChild>
                </w:div>
                <w:div w:id="368578462">
                  <w:marLeft w:val="0"/>
                  <w:marRight w:val="0"/>
                  <w:marTop w:val="0"/>
                  <w:marBottom w:val="0"/>
                  <w:divBdr>
                    <w:top w:val="none" w:sz="0" w:space="0" w:color="auto"/>
                    <w:left w:val="none" w:sz="0" w:space="0" w:color="auto"/>
                    <w:bottom w:val="none" w:sz="0" w:space="0" w:color="auto"/>
                    <w:right w:val="none" w:sz="0" w:space="0" w:color="auto"/>
                  </w:divBdr>
                  <w:divsChild>
                    <w:div w:id="2042197431">
                      <w:marLeft w:val="0"/>
                      <w:marRight w:val="0"/>
                      <w:marTop w:val="0"/>
                      <w:marBottom w:val="0"/>
                      <w:divBdr>
                        <w:top w:val="none" w:sz="0" w:space="0" w:color="auto"/>
                        <w:left w:val="none" w:sz="0" w:space="0" w:color="auto"/>
                        <w:bottom w:val="none" w:sz="0" w:space="0" w:color="auto"/>
                        <w:right w:val="none" w:sz="0" w:space="0" w:color="auto"/>
                      </w:divBdr>
                    </w:div>
                  </w:divsChild>
                </w:div>
                <w:div w:id="376049395">
                  <w:marLeft w:val="0"/>
                  <w:marRight w:val="0"/>
                  <w:marTop w:val="0"/>
                  <w:marBottom w:val="0"/>
                  <w:divBdr>
                    <w:top w:val="none" w:sz="0" w:space="0" w:color="auto"/>
                    <w:left w:val="none" w:sz="0" w:space="0" w:color="auto"/>
                    <w:bottom w:val="none" w:sz="0" w:space="0" w:color="auto"/>
                    <w:right w:val="none" w:sz="0" w:space="0" w:color="auto"/>
                  </w:divBdr>
                  <w:divsChild>
                    <w:div w:id="353119693">
                      <w:marLeft w:val="0"/>
                      <w:marRight w:val="0"/>
                      <w:marTop w:val="0"/>
                      <w:marBottom w:val="0"/>
                      <w:divBdr>
                        <w:top w:val="none" w:sz="0" w:space="0" w:color="auto"/>
                        <w:left w:val="none" w:sz="0" w:space="0" w:color="auto"/>
                        <w:bottom w:val="none" w:sz="0" w:space="0" w:color="auto"/>
                        <w:right w:val="none" w:sz="0" w:space="0" w:color="auto"/>
                      </w:divBdr>
                    </w:div>
                  </w:divsChild>
                </w:div>
                <w:div w:id="388266131">
                  <w:marLeft w:val="0"/>
                  <w:marRight w:val="0"/>
                  <w:marTop w:val="0"/>
                  <w:marBottom w:val="0"/>
                  <w:divBdr>
                    <w:top w:val="none" w:sz="0" w:space="0" w:color="auto"/>
                    <w:left w:val="none" w:sz="0" w:space="0" w:color="auto"/>
                    <w:bottom w:val="none" w:sz="0" w:space="0" w:color="auto"/>
                    <w:right w:val="none" w:sz="0" w:space="0" w:color="auto"/>
                  </w:divBdr>
                  <w:divsChild>
                    <w:div w:id="1016617944">
                      <w:marLeft w:val="0"/>
                      <w:marRight w:val="0"/>
                      <w:marTop w:val="0"/>
                      <w:marBottom w:val="0"/>
                      <w:divBdr>
                        <w:top w:val="none" w:sz="0" w:space="0" w:color="auto"/>
                        <w:left w:val="none" w:sz="0" w:space="0" w:color="auto"/>
                        <w:bottom w:val="none" w:sz="0" w:space="0" w:color="auto"/>
                        <w:right w:val="none" w:sz="0" w:space="0" w:color="auto"/>
                      </w:divBdr>
                    </w:div>
                  </w:divsChild>
                </w:div>
                <w:div w:id="415783658">
                  <w:marLeft w:val="0"/>
                  <w:marRight w:val="0"/>
                  <w:marTop w:val="0"/>
                  <w:marBottom w:val="0"/>
                  <w:divBdr>
                    <w:top w:val="none" w:sz="0" w:space="0" w:color="auto"/>
                    <w:left w:val="none" w:sz="0" w:space="0" w:color="auto"/>
                    <w:bottom w:val="none" w:sz="0" w:space="0" w:color="auto"/>
                    <w:right w:val="none" w:sz="0" w:space="0" w:color="auto"/>
                  </w:divBdr>
                  <w:divsChild>
                    <w:div w:id="759912371">
                      <w:marLeft w:val="0"/>
                      <w:marRight w:val="0"/>
                      <w:marTop w:val="0"/>
                      <w:marBottom w:val="0"/>
                      <w:divBdr>
                        <w:top w:val="none" w:sz="0" w:space="0" w:color="auto"/>
                        <w:left w:val="none" w:sz="0" w:space="0" w:color="auto"/>
                        <w:bottom w:val="none" w:sz="0" w:space="0" w:color="auto"/>
                        <w:right w:val="none" w:sz="0" w:space="0" w:color="auto"/>
                      </w:divBdr>
                    </w:div>
                  </w:divsChild>
                </w:div>
                <w:div w:id="470833224">
                  <w:marLeft w:val="0"/>
                  <w:marRight w:val="0"/>
                  <w:marTop w:val="0"/>
                  <w:marBottom w:val="0"/>
                  <w:divBdr>
                    <w:top w:val="none" w:sz="0" w:space="0" w:color="auto"/>
                    <w:left w:val="none" w:sz="0" w:space="0" w:color="auto"/>
                    <w:bottom w:val="none" w:sz="0" w:space="0" w:color="auto"/>
                    <w:right w:val="none" w:sz="0" w:space="0" w:color="auto"/>
                  </w:divBdr>
                  <w:divsChild>
                    <w:div w:id="722758738">
                      <w:marLeft w:val="0"/>
                      <w:marRight w:val="0"/>
                      <w:marTop w:val="0"/>
                      <w:marBottom w:val="0"/>
                      <w:divBdr>
                        <w:top w:val="none" w:sz="0" w:space="0" w:color="auto"/>
                        <w:left w:val="none" w:sz="0" w:space="0" w:color="auto"/>
                        <w:bottom w:val="none" w:sz="0" w:space="0" w:color="auto"/>
                        <w:right w:val="none" w:sz="0" w:space="0" w:color="auto"/>
                      </w:divBdr>
                    </w:div>
                  </w:divsChild>
                </w:div>
                <w:div w:id="474377727">
                  <w:marLeft w:val="0"/>
                  <w:marRight w:val="0"/>
                  <w:marTop w:val="0"/>
                  <w:marBottom w:val="0"/>
                  <w:divBdr>
                    <w:top w:val="none" w:sz="0" w:space="0" w:color="auto"/>
                    <w:left w:val="none" w:sz="0" w:space="0" w:color="auto"/>
                    <w:bottom w:val="none" w:sz="0" w:space="0" w:color="auto"/>
                    <w:right w:val="none" w:sz="0" w:space="0" w:color="auto"/>
                  </w:divBdr>
                  <w:divsChild>
                    <w:div w:id="421418538">
                      <w:marLeft w:val="0"/>
                      <w:marRight w:val="0"/>
                      <w:marTop w:val="0"/>
                      <w:marBottom w:val="0"/>
                      <w:divBdr>
                        <w:top w:val="none" w:sz="0" w:space="0" w:color="auto"/>
                        <w:left w:val="none" w:sz="0" w:space="0" w:color="auto"/>
                        <w:bottom w:val="none" w:sz="0" w:space="0" w:color="auto"/>
                        <w:right w:val="none" w:sz="0" w:space="0" w:color="auto"/>
                      </w:divBdr>
                    </w:div>
                  </w:divsChild>
                </w:div>
                <w:div w:id="529530916">
                  <w:marLeft w:val="0"/>
                  <w:marRight w:val="0"/>
                  <w:marTop w:val="0"/>
                  <w:marBottom w:val="0"/>
                  <w:divBdr>
                    <w:top w:val="none" w:sz="0" w:space="0" w:color="auto"/>
                    <w:left w:val="none" w:sz="0" w:space="0" w:color="auto"/>
                    <w:bottom w:val="none" w:sz="0" w:space="0" w:color="auto"/>
                    <w:right w:val="none" w:sz="0" w:space="0" w:color="auto"/>
                  </w:divBdr>
                  <w:divsChild>
                    <w:div w:id="1505779262">
                      <w:marLeft w:val="0"/>
                      <w:marRight w:val="0"/>
                      <w:marTop w:val="0"/>
                      <w:marBottom w:val="0"/>
                      <w:divBdr>
                        <w:top w:val="none" w:sz="0" w:space="0" w:color="auto"/>
                        <w:left w:val="none" w:sz="0" w:space="0" w:color="auto"/>
                        <w:bottom w:val="none" w:sz="0" w:space="0" w:color="auto"/>
                        <w:right w:val="none" w:sz="0" w:space="0" w:color="auto"/>
                      </w:divBdr>
                    </w:div>
                  </w:divsChild>
                </w:div>
                <w:div w:id="529993089">
                  <w:marLeft w:val="0"/>
                  <w:marRight w:val="0"/>
                  <w:marTop w:val="0"/>
                  <w:marBottom w:val="0"/>
                  <w:divBdr>
                    <w:top w:val="none" w:sz="0" w:space="0" w:color="auto"/>
                    <w:left w:val="none" w:sz="0" w:space="0" w:color="auto"/>
                    <w:bottom w:val="none" w:sz="0" w:space="0" w:color="auto"/>
                    <w:right w:val="none" w:sz="0" w:space="0" w:color="auto"/>
                  </w:divBdr>
                  <w:divsChild>
                    <w:div w:id="7100238">
                      <w:marLeft w:val="0"/>
                      <w:marRight w:val="0"/>
                      <w:marTop w:val="0"/>
                      <w:marBottom w:val="0"/>
                      <w:divBdr>
                        <w:top w:val="none" w:sz="0" w:space="0" w:color="auto"/>
                        <w:left w:val="none" w:sz="0" w:space="0" w:color="auto"/>
                        <w:bottom w:val="none" w:sz="0" w:space="0" w:color="auto"/>
                        <w:right w:val="none" w:sz="0" w:space="0" w:color="auto"/>
                      </w:divBdr>
                    </w:div>
                    <w:div w:id="50927060">
                      <w:marLeft w:val="0"/>
                      <w:marRight w:val="0"/>
                      <w:marTop w:val="0"/>
                      <w:marBottom w:val="0"/>
                      <w:divBdr>
                        <w:top w:val="none" w:sz="0" w:space="0" w:color="auto"/>
                        <w:left w:val="none" w:sz="0" w:space="0" w:color="auto"/>
                        <w:bottom w:val="none" w:sz="0" w:space="0" w:color="auto"/>
                        <w:right w:val="none" w:sz="0" w:space="0" w:color="auto"/>
                      </w:divBdr>
                    </w:div>
                    <w:div w:id="309985400">
                      <w:marLeft w:val="0"/>
                      <w:marRight w:val="0"/>
                      <w:marTop w:val="0"/>
                      <w:marBottom w:val="0"/>
                      <w:divBdr>
                        <w:top w:val="none" w:sz="0" w:space="0" w:color="auto"/>
                        <w:left w:val="none" w:sz="0" w:space="0" w:color="auto"/>
                        <w:bottom w:val="none" w:sz="0" w:space="0" w:color="auto"/>
                        <w:right w:val="none" w:sz="0" w:space="0" w:color="auto"/>
                      </w:divBdr>
                    </w:div>
                    <w:div w:id="372847050">
                      <w:marLeft w:val="0"/>
                      <w:marRight w:val="0"/>
                      <w:marTop w:val="0"/>
                      <w:marBottom w:val="0"/>
                      <w:divBdr>
                        <w:top w:val="none" w:sz="0" w:space="0" w:color="auto"/>
                        <w:left w:val="none" w:sz="0" w:space="0" w:color="auto"/>
                        <w:bottom w:val="none" w:sz="0" w:space="0" w:color="auto"/>
                        <w:right w:val="none" w:sz="0" w:space="0" w:color="auto"/>
                      </w:divBdr>
                    </w:div>
                    <w:div w:id="439497508">
                      <w:marLeft w:val="0"/>
                      <w:marRight w:val="0"/>
                      <w:marTop w:val="0"/>
                      <w:marBottom w:val="0"/>
                      <w:divBdr>
                        <w:top w:val="none" w:sz="0" w:space="0" w:color="auto"/>
                        <w:left w:val="none" w:sz="0" w:space="0" w:color="auto"/>
                        <w:bottom w:val="none" w:sz="0" w:space="0" w:color="auto"/>
                        <w:right w:val="none" w:sz="0" w:space="0" w:color="auto"/>
                      </w:divBdr>
                    </w:div>
                    <w:div w:id="2139955700">
                      <w:marLeft w:val="0"/>
                      <w:marRight w:val="0"/>
                      <w:marTop w:val="0"/>
                      <w:marBottom w:val="0"/>
                      <w:divBdr>
                        <w:top w:val="none" w:sz="0" w:space="0" w:color="auto"/>
                        <w:left w:val="none" w:sz="0" w:space="0" w:color="auto"/>
                        <w:bottom w:val="none" w:sz="0" w:space="0" w:color="auto"/>
                        <w:right w:val="none" w:sz="0" w:space="0" w:color="auto"/>
                      </w:divBdr>
                    </w:div>
                  </w:divsChild>
                </w:div>
                <w:div w:id="569776174">
                  <w:marLeft w:val="0"/>
                  <w:marRight w:val="0"/>
                  <w:marTop w:val="0"/>
                  <w:marBottom w:val="0"/>
                  <w:divBdr>
                    <w:top w:val="none" w:sz="0" w:space="0" w:color="auto"/>
                    <w:left w:val="none" w:sz="0" w:space="0" w:color="auto"/>
                    <w:bottom w:val="none" w:sz="0" w:space="0" w:color="auto"/>
                    <w:right w:val="none" w:sz="0" w:space="0" w:color="auto"/>
                  </w:divBdr>
                  <w:divsChild>
                    <w:div w:id="1554346213">
                      <w:marLeft w:val="0"/>
                      <w:marRight w:val="0"/>
                      <w:marTop w:val="0"/>
                      <w:marBottom w:val="0"/>
                      <w:divBdr>
                        <w:top w:val="none" w:sz="0" w:space="0" w:color="auto"/>
                        <w:left w:val="none" w:sz="0" w:space="0" w:color="auto"/>
                        <w:bottom w:val="none" w:sz="0" w:space="0" w:color="auto"/>
                        <w:right w:val="none" w:sz="0" w:space="0" w:color="auto"/>
                      </w:divBdr>
                    </w:div>
                  </w:divsChild>
                </w:div>
                <w:div w:id="582108917">
                  <w:marLeft w:val="0"/>
                  <w:marRight w:val="0"/>
                  <w:marTop w:val="0"/>
                  <w:marBottom w:val="0"/>
                  <w:divBdr>
                    <w:top w:val="none" w:sz="0" w:space="0" w:color="auto"/>
                    <w:left w:val="none" w:sz="0" w:space="0" w:color="auto"/>
                    <w:bottom w:val="none" w:sz="0" w:space="0" w:color="auto"/>
                    <w:right w:val="none" w:sz="0" w:space="0" w:color="auto"/>
                  </w:divBdr>
                  <w:divsChild>
                    <w:div w:id="97994511">
                      <w:marLeft w:val="0"/>
                      <w:marRight w:val="0"/>
                      <w:marTop w:val="0"/>
                      <w:marBottom w:val="0"/>
                      <w:divBdr>
                        <w:top w:val="none" w:sz="0" w:space="0" w:color="auto"/>
                        <w:left w:val="none" w:sz="0" w:space="0" w:color="auto"/>
                        <w:bottom w:val="none" w:sz="0" w:space="0" w:color="auto"/>
                        <w:right w:val="none" w:sz="0" w:space="0" w:color="auto"/>
                      </w:divBdr>
                    </w:div>
                    <w:div w:id="1155099102">
                      <w:marLeft w:val="0"/>
                      <w:marRight w:val="0"/>
                      <w:marTop w:val="0"/>
                      <w:marBottom w:val="0"/>
                      <w:divBdr>
                        <w:top w:val="none" w:sz="0" w:space="0" w:color="auto"/>
                        <w:left w:val="none" w:sz="0" w:space="0" w:color="auto"/>
                        <w:bottom w:val="none" w:sz="0" w:space="0" w:color="auto"/>
                        <w:right w:val="none" w:sz="0" w:space="0" w:color="auto"/>
                      </w:divBdr>
                    </w:div>
                  </w:divsChild>
                </w:div>
                <w:div w:id="584267869">
                  <w:marLeft w:val="0"/>
                  <w:marRight w:val="0"/>
                  <w:marTop w:val="0"/>
                  <w:marBottom w:val="0"/>
                  <w:divBdr>
                    <w:top w:val="none" w:sz="0" w:space="0" w:color="auto"/>
                    <w:left w:val="none" w:sz="0" w:space="0" w:color="auto"/>
                    <w:bottom w:val="none" w:sz="0" w:space="0" w:color="auto"/>
                    <w:right w:val="none" w:sz="0" w:space="0" w:color="auto"/>
                  </w:divBdr>
                  <w:divsChild>
                    <w:div w:id="2129735124">
                      <w:marLeft w:val="0"/>
                      <w:marRight w:val="0"/>
                      <w:marTop w:val="0"/>
                      <w:marBottom w:val="0"/>
                      <w:divBdr>
                        <w:top w:val="none" w:sz="0" w:space="0" w:color="auto"/>
                        <w:left w:val="none" w:sz="0" w:space="0" w:color="auto"/>
                        <w:bottom w:val="none" w:sz="0" w:space="0" w:color="auto"/>
                        <w:right w:val="none" w:sz="0" w:space="0" w:color="auto"/>
                      </w:divBdr>
                    </w:div>
                  </w:divsChild>
                </w:div>
                <w:div w:id="636447752">
                  <w:marLeft w:val="0"/>
                  <w:marRight w:val="0"/>
                  <w:marTop w:val="0"/>
                  <w:marBottom w:val="0"/>
                  <w:divBdr>
                    <w:top w:val="none" w:sz="0" w:space="0" w:color="auto"/>
                    <w:left w:val="none" w:sz="0" w:space="0" w:color="auto"/>
                    <w:bottom w:val="none" w:sz="0" w:space="0" w:color="auto"/>
                    <w:right w:val="none" w:sz="0" w:space="0" w:color="auto"/>
                  </w:divBdr>
                  <w:divsChild>
                    <w:div w:id="1266617886">
                      <w:marLeft w:val="0"/>
                      <w:marRight w:val="0"/>
                      <w:marTop w:val="0"/>
                      <w:marBottom w:val="0"/>
                      <w:divBdr>
                        <w:top w:val="none" w:sz="0" w:space="0" w:color="auto"/>
                        <w:left w:val="none" w:sz="0" w:space="0" w:color="auto"/>
                        <w:bottom w:val="none" w:sz="0" w:space="0" w:color="auto"/>
                        <w:right w:val="none" w:sz="0" w:space="0" w:color="auto"/>
                      </w:divBdr>
                    </w:div>
                  </w:divsChild>
                </w:div>
                <w:div w:id="644050162">
                  <w:marLeft w:val="0"/>
                  <w:marRight w:val="0"/>
                  <w:marTop w:val="0"/>
                  <w:marBottom w:val="0"/>
                  <w:divBdr>
                    <w:top w:val="none" w:sz="0" w:space="0" w:color="auto"/>
                    <w:left w:val="none" w:sz="0" w:space="0" w:color="auto"/>
                    <w:bottom w:val="none" w:sz="0" w:space="0" w:color="auto"/>
                    <w:right w:val="none" w:sz="0" w:space="0" w:color="auto"/>
                  </w:divBdr>
                  <w:divsChild>
                    <w:div w:id="1105148953">
                      <w:marLeft w:val="0"/>
                      <w:marRight w:val="0"/>
                      <w:marTop w:val="0"/>
                      <w:marBottom w:val="0"/>
                      <w:divBdr>
                        <w:top w:val="none" w:sz="0" w:space="0" w:color="auto"/>
                        <w:left w:val="none" w:sz="0" w:space="0" w:color="auto"/>
                        <w:bottom w:val="none" w:sz="0" w:space="0" w:color="auto"/>
                        <w:right w:val="none" w:sz="0" w:space="0" w:color="auto"/>
                      </w:divBdr>
                    </w:div>
                  </w:divsChild>
                </w:div>
                <w:div w:id="645626779">
                  <w:marLeft w:val="0"/>
                  <w:marRight w:val="0"/>
                  <w:marTop w:val="0"/>
                  <w:marBottom w:val="0"/>
                  <w:divBdr>
                    <w:top w:val="none" w:sz="0" w:space="0" w:color="auto"/>
                    <w:left w:val="none" w:sz="0" w:space="0" w:color="auto"/>
                    <w:bottom w:val="none" w:sz="0" w:space="0" w:color="auto"/>
                    <w:right w:val="none" w:sz="0" w:space="0" w:color="auto"/>
                  </w:divBdr>
                  <w:divsChild>
                    <w:div w:id="128206290">
                      <w:marLeft w:val="0"/>
                      <w:marRight w:val="0"/>
                      <w:marTop w:val="0"/>
                      <w:marBottom w:val="0"/>
                      <w:divBdr>
                        <w:top w:val="none" w:sz="0" w:space="0" w:color="auto"/>
                        <w:left w:val="none" w:sz="0" w:space="0" w:color="auto"/>
                        <w:bottom w:val="none" w:sz="0" w:space="0" w:color="auto"/>
                        <w:right w:val="none" w:sz="0" w:space="0" w:color="auto"/>
                      </w:divBdr>
                    </w:div>
                    <w:div w:id="737359864">
                      <w:marLeft w:val="0"/>
                      <w:marRight w:val="0"/>
                      <w:marTop w:val="0"/>
                      <w:marBottom w:val="0"/>
                      <w:divBdr>
                        <w:top w:val="none" w:sz="0" w:space="0" w:color="auto"/>
                        <w:left w:val="none" w:sz="0" w:space="0" w:color="auto"/>
                        <w:bottom w:val="none" w:sz="0" w:space="0" w:color="auto"/>
                        <w:right w:val="none" w:sz="0" w:space="0" w:color="auto"/>
                      </w:divBdr>
                    </w:div>
                    <w:div w:id="924336289">
                      <w:marLeft w:val="0"/>
                      <w:marRight w:val="0"/>
                      <w:marTop w:val="0"/>
                      <w:marBottom w:val="0"/>
                      <w:divBdr>
                        <w:top w:val="none" w:sz="0" w:space="0" w:color="auto"/>
                        <w:left w:val="none" w:sz="0" w:space="0" w:color="auto"/>
                        <w:bottom w:val="none" w:sz="0" w:space="0" w:color="auto"/>
                        <w:right w:val="none" w:sz="0" w:space="0" w:color="auto"/>
                      </w:divBdr>
                    </w:div>
                  </w:divsChild>
                </w:div>
                <w:div w:id="646592740">
                  <w:marLeft w:val="0"/>
                  <w:marRight w:val="0"/>
                  <w:marTop w:val="0"/>
                  <w:marBottom w:val="0"/>
                  <w:divBdr>
                    <w:top w:val="none" w:sz="0" w:space="0" w:color="auto"/>
                    <w:left w:val="none" w:sz="0" w:space="0" w:color="auto"/>
                    <w:bottom w:val="none" w:sz="0" w:space="0" w:color="auto"/>
                    <w:right w:val="none" w:sz="0" w:space="0" w:color="auto"/>
                  </w:divBdr>
                  <w:divsChild>
                    <w:div w:id="239021978">
                      <w:marLeft w:val="0"/>
                      <w:marRight w:val="0"/>
                      <w:marTop w:val="0"/>
                      <w:marBottom w:val="0"/>
                      <w:divBdr>
                        <w:top w:val="none" w:sz="0" w:space="0" w:color="auto"/>
                        <w:left w:val="none" w:sz="0" w:space="0" w:color="auto"/>
                        <w:bottom w:val="none" w:sz="0" w:space="0" w:color="auto"/>
                        <w:right w:val="none" w:sz="0" w:space="0" w:color="auto"/>
                      </w:divBdr>
                    </w:div>
                    <w:div w:id="977496427">
                      <w:marLeft w:val="0"/>
                      <w:marRight w:val="0"/>
                      <w:marTop w:val="0"/>
                      <w:marBottom w:val="0"/>
                      <w:divBdr>
                        <w:top w:val="none" w:sz="0" w:space="0" w:color="auto"/>
                        <w:left w:val="none" w:sz="0" w:space="0" w:color="auto"/>
                        <w:bottom w:val="none" w:sz="0" w:space="0" w:color="auto"/>
                        <w:right w:val="none" w:sz="0" w:space="0" w:color="auto"/>
                      </w:divBdr>
                    </w:div>
                    <w:div w:id="1115827020">
                      <w:marLeft w:val="0"/>
                      <w:marRight w:val="0"/>
                      <w:marTop w:val="0"/>
                      <w:marBottom w:val="0"/>
                      <w:divBdr>
                        <w:top w:val="none" w:sz="0" w:space="0" w:color="auto"/>
                        <w:left w:val="none" w:sz="0" w:space="0" w:color="auto"/>
                        <w:bottom w:val="none" w:sz="0" w:space="0" w:color="auto"/>
                        <w:right w:val="none" w:sz="0" w:space="0" w:color="auto"/>
                      </w:divBdr>
                    </w:div>
                  </w:divsChild>
                </w:div>
                <w:div w:id="669454674">
                  <w:marLeft w:val="0"/>
                  <w:marRight w:val="0"/>
                  <w:marTop w:val="0"/>
                  <w:marBottom w:val="0"/>
                  <w:divBdr>
                    <w:top w:val="none" w:sz="0" w:space="0" w:color="auto"/>
                    <w:left w:val="none" w:sz="0" w:space="0" w:color="auto"/>
                    <w:bottom w:val="none" w:sz="0" w:space="0" w:color="auto"/>
                    <w:right w:val="none" w:sz="0" w:space="0" w:color="auto"/>
                  </w:divBdr>
                  <w:divsChild>
                    <w:div w:id="1943100020">
                      <w:marLeft w:val="0"/>
                      <w:marRight w:val="0"/>
                      <w:marTop w:val="0"/>
                      <w:marBottom w:val="0"/>
                      <w:divBdr>
                        <w:top w:val="none" w:sz="0" w:space="0" w:color="auto"/>
                        <w:left w:val="none" w:sz="0" w:space="0" w:color="auto"/>
                        <w:bottom w:val="none" w:sz="0" w:space="0" w:color="auto"/>
                        <w:right w:val="none" w:sz="0" w:space="0" w:color="auto"/>
                      </w:divBdr>
                    </w:div>
                  </w:divsChild>
                </w:div>
                <w:div w:id="782767447">
                  <w:marLeft w:val="0"/>
                  <w:marRight w:val="0"/>
                  <w:marTop w:val="0"/>
                  <w:marBottom w:val="0"/>
                  <w:divBdr>
                    <w:top w:val="none" w:sz="0" w:space="0" w:color="auto"/>
                    <w:left w:val="none" w:sz="0" w:space="0" w:color="auto"/>
                    <w:bottom w:val="none" w:sz="0" w:space="0" w:color="auto"/>
                    <w:right w:val="none" w:sz="0" w:space="0" w:color="auto"/>
                  </w:divBdr>
                  <w:divsChild>
                    <w:div w:id="1107652520">
                      <w:marLeft w:val="0"/>
                      <w:marRight w:val="0"/>
                      <w:marTop w:val="0"/>
                      <w:marBottom w:val="0"/>
                      <w:divBdr>
                        <w:top w:val="none" w:sz="0" w:space="0" w:color="auto"/>
                        <w:left w:val="none" w:sz="0" w:space="0" w:color="auto"/>
                        <w:bottom w:val="none" w:sz="0" w:space="0" w:color="auto"/>
                        <w:right w:val="none" w:sz="0" w:space="0" w:color="auto"/>
                      </w:divBdr>
                    </w:div>
                  </w:divsChild>
                </w:div>
                <w:div w:id="807285072">
                  <w:marLeft w:val="0"/>
                  <w:marRight w:val="0"/>
                  <w:marTop w:val="0"/>
                  <w:marBottom w:val="0"/>
                  <w:divBdr>
                    <w:top w:val="none" w:sz="0" w:space="0" w:color="auto"/>
                    <w:left w:val="none" w:sz="0" w:space="0" w:color="auto"/>
                    <w:bottom w:val="none" w:sz="0" w:space="0" w:color="auto"/>
                    <w:right w:val="none" w:sz="0" w:space="0" w:color="auto"/>
                  </w:divBdr>
                  <w:divsChild>
                    <w:div w:id="1209143071">
                      <w:marLeft w:val="0"/>
                      <w:marRight w:val="0"/>
                      <w:marTop w:val="0"/>
                      <w:marBottom w:val="0"/>
                      <w:divBdr>
                        <w:top w:val="none" w:sz="0" w:space="0" w:color="auto"/>
                        <w:left w:val="none" w:sz="0" w:space="0" w:color="auto"/>
                        <w:bottom w:val="none" w:sz="0" w:space="0" w:color="auto"/>
                        <w:right w:val="none" w:sz="0" w:space="0" w:color="auto"/>
                      </w:divBdr>
                    </w:div>
                  </w:divsChild>
                </w:div>
                <w:div w:id="819035524">
                  <w:marLeft w:val="0"/>
                  <w:marRight w:val="0"/>
                  <w:marTop w:val="0"/>
                  <w:marBottom w:val="0"/>
                  <w:divBdr>
                    <w:top w:val="none" w:sz="0" w:space="0" w:color="auto"/>
                    <w:left w:val="none" w:sz="0" w:space="0" w:color="auto"/>
                    <w:bottom w:val="none" w:sz="0" w:space="0" w:color="auto"/>
                    <w:right w:val="none" w:sz="0" w:space="0" w:color="auto"/>
                  </w:divBdr>
                  <w:divsChild>
                    <w:div w:id="91515624">
                      <w:marLeft w:val="0"/>
                      <w:marRight w:val="0"/>
                      <w:marTop w:val="0"/>
                      <w:marBottom w:val="0"/>
                      <w:divBdr>
                        <w:top w:val="none" w:sz="0" w:space="0" w:color="auto"/>
                        <w:left w:val="none" w:sz="0" w:space="0" w:color="auto"/>
                        <w:bottom w:val="none" w:sz="0" w:space="0" w:color="auto"/>
                        <w:right w:val="none" w:sz="0" w:space="0" w:color="auto"/>
                      </w:divBdr>
                    </w:div>
                    <w:div w:id="716589452">
                      <w:marLeft w:val="0"/>
                      <w:marRight w:val="0"/>
                      <w:marTop w:val="0"/>
                      <w:marBottom w:val="0"/>
                      <w:divBdr>
                        <w:top w:val="none" w:sz="0" w:space="0" w:color="auto"/>
                        <w:left w:val="none" w:sz="0" w:space="0" w:color="auto"/>
                        <w:bottom w:val="none" w:sz="0" w:space="0" w:color="auto"/>
                        <w:right w:val="none" w:sz="0" w:space="0" w:color="auto"/>
                      </w:divBdr>
                    </w:div>
                    <w:div w:id="2062704077">
                      <w:marLeft w:val="0"/>
                      <w:marRight w:val="0"/>
                      <w:marTop w:val="0"/>
                      <w:marBottom w:val="0"/>
                      <w:divBdr>
                        <w:top w:val="none" w:sz="0" w:space="0" w:color="auto"/>
                        <w:left w:val="none" w:sz="0" w:space="0" w:color="auto"/>
                        <w:bottom w:val="none" w:sz="0" w:space="0" w:color="auto"/>
                        <w:right w:val="none" w:sz="0" w:space="0" w:color="auto"/>
                      </w:divBdr>
                    </w:div>
                  </w:divsChild>
                </w:div>
                <w:div w:id="871766601">
                  <w:marLeft w:val="0"/>
                  <w:marRight w:val="0"/>
                  <w:marTop w:val="0"/>
                  <w:marBottom w:val="0"/>
                  <w:divBdr>
                    <w:top w:val="none" w:sz="0" w:space="0" w:color="auto"/>
                    <w:left w:val="none" w:sz="0" w:space="0" w:color="auto"/>
                    <w:bottom w:val="none" w:sz="0" w:space="0" w:color="auto"/>
                    <w:right w:val="none" w:sz="0" w:space="0" w:color="auto"/>
                  </w:divBdr>
                  <w:divsChild>
                    <w:div w:id="7414678">
                      <w:marLeft w:val="0"/>
                      <w:marRight w:val="0"/>
                      <w:marTop w:val="0"/>
                      <w:marBottom w:val="0"/>
                      <w:divBdr>
                        <w:top w:val="none" w:sz="0" w:space="0" w:color="auto"/>
                        <w:left w:val="none" w:sz="0" w:space="0" w:color="auto"/>
                        <w:bottom w:val="none" w:sz="0" w:space="0" w:color="auto"/>
                        <w:right w:val="none" w:sz="0" w:space="0" w:color="auto"/>
                      </w:divBdr>
                    </w:div>
                  </w:divsChild>
                </w:div>
                <w:div w:id="887912337">
                  <w:marLeft w:val="0"/>
                  <w:marRight w:val="0"/>
                  <w:marTop w:val="0"/>
                  <w:marBottom w:val="0"/>
                  <w:divBdr>
                    <w:top w:val="none" w:sz="0" w:space="0" w:color="auto"/>
                    <w:left w:val="none" w:sz="0" w:space="0" w:color="auto"/>
                    <w:bottom w:val="none" w:sz="0" w:space="0" w:color="auto"/>
                    <w:right w:val="none" w:sz="0" w:space="0" w:color="auto"/>
                  </w:divBdr>
                  <w:divsChild>
                    <w:div w:id="536164050">
                      <w:marLeft w:val="0"/>
                      <w:marRight w:val="0"/>
                      <w:marTop w:val="0"/>
                      <w:marBottom w:val="0"/>
                      <w:divBdr>
                        <w:top w:val="none" w:sz="0" w:space="0" w:color="auto"/>
                        <w:left w:val="none" w:sz="0" w:space="0" w:color="auto"/>
                        <w:bottom w:val="none" w:sz="0" w:space="0" w:color="auto"/>
                        <w:right w:val="none" w:sz="0" w:space="0" w:color="auto"/>
                      </w:divBdr>
                    </w:div>
                  </w:divsChild>
                </w:div>
                <w:div w:id="907542704">
                  <w:marLeft w:val="0"/>
                  <w:marRight w:val="0"/>
                  <w:marTop w:val="0"/>
                  <w:marBottom w:val="0"/>
                  <w:divBdr>
                    <w:top w:val="none" w:sz="0" w:space="0" w:color="auto"/>
                    <w:left w:val="none" w:sz="0" w:space="0" w:color="auto"/>
                    <w:bottom w:val="none" w:sz="0" w:space="0" w:color="auto"/>
                    <w:right w:val="none" w:sz="0" w:space="0" w:color="auto"/>
                  </w:divBdr>
                  <w:divsChild>
                    <w:div w:id="154953006">
                      <w:marLeft w:val="0"/>
                      <w:marRight w:val="0"/>
                      <w:marTop w:val="0"/>
                      <w:marBottom w:val="0"/>
                      <w:divBdr>
                        <w:top w:val="none" w:sz="0" w:space="0" w:color="auto"/>
                        <w:left w:val="none" w:sz="0" w:space="0" w:color="auto"/>
                        <w:bottom w:val="none" w:sz="0" w:space="0" w:color="auto"/>
                        <w:right w:val="none" w:sz="0" w:space="0" w:color="auto"/>
                      </w:divBdr>
                    </w:div>
                    <w:div w:id="886382397">
                      <w:marLeft w:val="0"/>
                      <w:marRight w:val="0"/>
                      <w:marTop w:val="0"/>
                      <w:marBottom w:val="0"/>
                      <w:divBdr>
                        <w:top w:val="none" w:sz="0" w:space="0" w:color="auto"/>
                        <w:left w:val="none" w:sz="0" w:space="0" w:color="auto"/>
                        <w:bottom w:val="none" w:sz="0" w:space="0" w:color="auto"/>
                        <w:right w:val="none" w:sz="0" w:space="0" w:color="auto"/>
                      </w:divBdr>
                    </w:div>
                    <w:div w:id="1264265020">
                      <w:marLeft w:val="0"/>
                      <w:marRight w:val="0"/>
                      <w:marTop w:val="0"/>
                      <w:marBottom w:val="0"/>
                      <w:divBdr>
                        <w:top w:val="none" w:sz="0" w:space="0" w:color="auto"/>
                        <w:left w:val="none" w:sz="0" w:space="0" w:color="auto"/>
                        <w:bottom w:val="none" w:sz="0" w:space="0" w:color="auto"/>
                        <w:right w:val="none" w:sz="0" w:space="0" w:color="auto"/>
                      </w:divBdr>
                    </w:div>
                    <w:div w:id="1828938173">
                      <w:marLeft w:val="0"/>
                      <w:marRight w:val="0"/>
                      <w:marTop w:val="0"/>
                      <w:marBottom w:val="0"/>
                      <w:divBdr>
                        <w:top w:val="none" w:sz="0" w:space="0" w:color="auto"/>
                        <w:left w:val="none" w:sz="0" w:space="0" w:color="auto"/>
                        <w:bottom w:val="none" w:sz="0" w:space="0" w:color="auto"/>
                        <w:right w:val="none" w:sz="0" w:space="0" w:color="auto"/>
                      </w:divBdr>
                    </w:div>
                  </w:divsChild>
                </w:div>
                <w:div w:id="937831052">
                  <w:marLeft w:val="0"/>
                  <w:marRight w:val="0"/>
                  <w:marTop w:val="0"/>
                  <w:marBottom w:val="0"/>
                  <w:divBdr>
                    <w:top w:val="none" w:sz="0" w:space="0" w:color="auto"/>
                    <w:left w:val="none" w:sz="0" w:space="0" w:color="auto"/>
                    <w:bottom w:val="none" w:sz="0" w:space="0" w:color="auto"/>
                    <w:right w:val="none" w:sz="0" w:space="0" w:color="auto"/>
                  </w:divBdr>
                  <w:divsChild>
                    <w:div w:id="1310551319">
                      <w:marLeft w:val="0"/>
                      <w:marRight w:val="0"/>
                      <w:marTop w:val="0"/>
                      <w:marBottom w:val="0"/>
                      <w:divBdr>
                        <w:top w:val="none" w:sz="0" w:space="0" w:color="auto"/>
                        <w:left w:val="none" w:sz="0" w:space="0" w:color="auto"/>
                        <w:bottom w:val="none" w:sz="0" w:space="0" w:color="auto"/>
                        <w:right w:val="none" w:sz="0" w:space="0" w:color="auto"/>
                      </w:divBdr>
                    </w:div>
                  </w:divsChild>
                </w:div>
                <w:div w:id="985477073">
                  <w:marLeft w:val="0"/>
                  <w:marRight w:val="0"/>
                  <w:marTop w:val="0"/>
                  <w:marBottom w:val="0"/>
                  <w:divBdr>
                    <w:top w:val="none" w:sz="0" w:space="0" w:color="auto"/>
                    <w:left w:val="none" w:sz="0" w:space="0" w:color="auto"/>
                    <w:bottom w:val="none" w:sz="0" w:space="0" w:color="auto"/>
                    <w:right w:val="none" w:sz="0" w:space="0" w:color="auto"/>
                  </w:divBdr>
                  <w:divsChild>
                    <w:div w:id="1353872807">
                      <w:marLeft w:val="0"/>
                      <w:marRight w:val="0"/>
                      <w:marTop w:val="0"/>
                      <w:marBottom w:val="0"/>
                      <w:divBdr>
                        <w:top w:val="none" w:sz="0" w:space="0" w:color="auto"/>
                        <w:left w:val="none" w:sz="0" w:space="0" w:color="auto"/>
                        <w:bottom w:val="none" w:sz="0" w:space="0" w:color="auto"/>
                        <w:right w:val="none" w:sz="0" w:space="0" w:color="auto"/>
                      </w:divBdr>
                    </w:div>
                  </w:divsChild>
                </w:div>
                <w:div w:id="1019310729">
                  <w:marLeft w:val="0"/>
                  <w:marRight w:val="0"/>
                  <w:marTop w:val="0"/>
                  <w:marBottom w:val="0"/>
                  <w:divBdr>
                    <w:top w:val="none" w:sz="0" w:space="0" w:color="auto"/>
                    <w:left w:val="none" w:sz="0" w:space="0" w:color="auto"/>
                    <w:bottom w:val="none" w:sz="0" w:space="0" w:color="auto"/>
                    <w:right w:val="none" w:sz="0" w:space="0" w:color="auto"/>
                  </w:divBdr>
                  <w:divsChild>
                    <w:div w:id="382603096">
                      <w:marLeft w:val="0"/>
                      <w:marRight w:val="0"/>
                      <w:marTop w:val="0"/>
                      <w:marBottom w:val="0"/>
                      <w:divBdr>
                        <w:top w:val="none" w:sz="0" w:space="0" w:color="auto"/>
                        <w:left w:val="none" w:sz="0" w:space="0" w:color="auto"/>
                        <w:bottom w:val="none" w:sz="0" w:space="0" w:color="auto"/>
                        <w:right w:val="none" w:sz="0" w:space="0" w:color="auto"/>
                      </w:divBdr>
                    </w:div>
                  </w:divsChild>
                </w:div>
                <w:div w:id="1028606532">
                  <w:marLeft w:val="0"/>
                  <w:marRight w:val="0"/>
                  <w:marTop w:val="0"/>
                  <w:marBottom w:val="0"/>
                  <w:divBdr>
                    <w:top w:val="none" w:sz="0" w:space="0" w:color="auto"/>
                    <w:left w:val="none" w:sz="0" w:space="0" w:color="auto"/>
                    <w:bottom w:val="none" w:sz="0" w:space="0" w:color="auto"/>
                    <w:right w:val="none" w:sz="0" w:space="0" w:color="auto"/>
                  </w:divBdr>
                  <w:divsChild>
                    <w:div w:id="1286155682">
                      <w:marLeft w:val="0"/>
                      <w:marRight w:val="0"/>
                      <w:marTop w:val="0"/>
                      <w:marBottom w:val="0"/>
                      <w:divBdr>
                        <w:top w:val="none" w:sz="0" w:space="0" w:color="auto"/>
                        <w:left w:val="none" w:sz="0" w:space="0" w:color="auto"/>
                        <w:bottom w:val="none" w:sz="0" w:space="0" w:color="auto"/>
                        <w:right w:val="none" w:sz="0" w:space="0" w:color="auto"/>
                      </w:divBdr>
                    </w:div>
                  </w:divsChild>
                </w:div>
                <w:div w:id="1115444449">
                  <w:marLeft w:val="0"/>
                  <w:marRight w:val="0"/>
                  <w:marTop w:val="0"/>
                  <w:marBottom w:val="0"/>
                  <w:divBdr>
                    <w:top w:val="none" w:sz="0" w:space="0" w:color="auto"/>
                    <w:left w:val="none" w:sz="0" w:space="0" w:color="auto"/>
                    <w:bottom w:val="none" w:sz="0" w:space="0" w:color="auto"/>
                    <w:right w:val="none" w:sz="0" w:space="0" w:color="auto"/>
                  </w:divBdr>
                  <w:divsChild>
                    <w:div w:id="71851713">
                      <w:marLeft w:val="0"/>
                      <w:marRight w:val="0"/>
                      <w:marTop w:val="0"/>
                      <w:marBottom w:val="0"/>
                      <w:divBdr>
                        <w:top w:val="none" w:sz="0" w:space="0" w:color="auto"/>
                        <w:left w:val="none" w:sz="0" w:space="0" w:color="auto"/>
                        <w:bottom w:val="none" w:sz="0" w:space="0" w:color="auto"/>
                        <w:right w:val="none" w:sz="0" w:space="0" w:color="auto"/>
                      </w:divBdr>
                    </w:div>
                  </w:divsChild>
                </w:div>
                <w:div w:id="1153302641">
                  <w:marLeft w:val="0"/>
                  <w:marRight w:val="0"/>
                  <w:marTop w:val="0"/>
                  <w:marBottom w:val="0"/>
                  <w:divBdr>
                    <w:top w:val="none" w:sz="0" w:space="0" w:color="auto"/>
                    <w:left w:val="none" w:sz="0" w:space="0" w:color="auto"/>
                    <w:bottom w:val="none" w:sz="0" w:space="0" w:color="auto"/>
                    <w:right w:val="none" w:sz="0" w:space="0" w:color="auto"/>
                  </w:divBdr>
                  <w:divsChild>
                    <w:div w:id="883715295">
                      <w:marLeft w:val="0"/>
                      <w:marRight w:val="0"/>
                      <w:marTop w:val="0"/>
                      <w:marBottom w:val="0"/>
                      <w:divBdr>
                        <w:top w:val="none" w:sz="0" w:space="0" w:color="auto"/>
                        <w:left w:val="none" w:sz="0" w:space="0" w:color="auto"/>
                        <w:bottom w:val="none" w:sz="0" w:space="0" w:color="auto"/>
                        <w:right w:val="none" w:sz="0" w:space="0" w:color="auto"/>
                      </w:divBdr>
                    </w:div>
                  </w:divsChild>
                </w:div>
                <w:div w:id="1165509597">
                  <w:marLeft w:val="0"/>
                  <w:marRight w:val="0"/>
                  <w:marTop w:val="0"/>
                  <w:marBottom w:val="0"/>
                  <w:divBdr>
                    <w:top w:val="none" w:sz="0" w:space="0" w:color="auto"/>
                    <w:left w:val="none" w:sz="0" w:space="0" w:color="auto"/>
                    <w:bottom w:val="none" w:sz="0" w:space="0" w:color="auto"/>
                    <w:right w:val="none" w:sz="0" w:space="0" w:color="auto"/>
                  </w:divBdr>
                  <w:divsChild>
                    <w:div w:id="157575260">
                      <w:marLeft w:val="0"/>
                      <w:marRight w:val="0"/>
                      <w:marTop w:val="0"/>
                      <w:marBottom w:val="0"/>
                      <w:divBdr>
                        <w:top w:val="none" w:sz="0" w:space="0" w:color="auto"/>
                        <w:left w:val="none" w:sz="0" w:space="0" w:color="auto"/>
                        <w:bottom w:val="none" w:sz="0" w:space="0" w:color="auto"/>
                        <w:right w:val="none" w:sz="0" w:space="0" w:color="auto"/>
                      </w:divBdr>
                    </w:div>
                  </w:divsChild>
                </w:div>
                <w:div w:id="1171867407">
                  <w:marLeft w:val="0"/>
                  <w:marRight w:val="0"/>
                  <w:marTop w:val="0"/>
                  <w:marBottom w:val="0"/>
                  <w:divBdr>
                    <w:top w:val="none" w:sz="0" w:space="0" w:color="auto"/>
                    <w:left w:val="none" w:sz="0" w:space="0" w:color="auto"/>
                    <w:bottom w:val="none" w:sz="0" w:space="0" w:color="auto"/>
                    <w:right w:val="none" w:sz="0" w:space="0" w:color="auto"/>
                  </w:divBdr>
                  <w:divsChild>
                    <w:div w:id="1450931200">
                      <w:marLeft w:val="0"/>
                      <w:marRight w:val="0"/>
                      <w:marTop w:val="0"/>
                      <w:marBottom w:val="0"/>
                      <w:divBdr>
                        <w:top w:val="none" w:sz="0" w:space="0" w:color="auto"/>
                        <w:left w:val="none" w:sz="0" w:space="0" w:color="auto"/>
                        <w:bottom w:val="none" w:sz="0" w:space="0" w:color="auto"/>
                        <w:right w:val="none" w:sz="0" w:space="0" w:color="auto"/>
                      </w:divBdr>
                    </w:div>
                  </w:divsChild>
                </w:div>
                <w:div w:id="1226330433">
                  <w:marLeft w:val="0"/>
                  <w:marRight w:val="0"/>
                  <w:marTop w:val="0"/>
                  <w:marBottom w:val="0"/>
                  <w:divBdr>
                    <w:top w:val="none" w:sz="0" w:space="0" w:color="auto"/>
                    <w:left w:val="none" w:sz="0" w:space="0" w:color="auto"/>
                    <w:bottom w:val="none" w:sz="0" w:space="0" w:color="auto"/>
                    <w:right w:val="none" w:sz="0" w:space="0" w:color="auto"/>
                  </w:divBdr>
                  <w:divsChild>
                    <w:div w:id="80563691">
                      <w:marLeft w:val="0"/>
                      <w:marRight w:val="0"/>
                      <w:marTop w:val="0"/>
                      <w:marBottom w:val="0"/>
                      <w:divBdr>
                        <w:top w:val="none" w:sz="0" w:space="0" w:color="auto"/>
                        <w:left w:val="none" w:sz="0" w:space="0" w:color="auto"/>
                        <w:bottom w:val="none" w:sz="0" w:space="0" w:color="auto"/>
                        <w:right w:val="none" w:sz="0" w:space="0" w:color="auto"/>
                      </w:divBdr>
                    </w:div>
                  </w:divsChild>
                </w:div>
                <w:div w:id="1267419593">
                  <w:marLeft w:val="0"/>
                  <w:marRight w:val="0"/>
                  <w:marTop w:val="0"/>
                  <w:marBottom w:val="0"/>
                  <w:divBdr>
                    <w:top w:val="none" w:sz="0" w:space="0" w:color="auto"/>
                    <w:left w:val="none" w:sz="0" w:space="0" w:color="auto"/>
                    <w:bottom w:val="none" w:sz="0" w:space="0" w:color="auto"/>
                    <w:right w:val="none" w:sz="0" w:space="0" w:color="auto"/>
                  </w:divBdr>
                  <w:divsChild>
                    <w:div w:id="1693651384">
                      <w:marLeft w:val="0"/>
                      <w:marRight w:val="0"/>
                      <w:marTop w:val="0"/>
                      <w:marBottom w:val="0"/>
                      <w:divBdr>
                        <w:top w:val="none" w:sz="0" w:space="0" w:color="auto"/>
                        <w:left w:val="none" w:sz="0" w:space="0" w:color="auto"/>
                        <w:bottom w:val="none" w:sz="0" w:space="0" w:color="auto"/>
                        <w:right w:val="none" w:sz="0" w:space="0" w:color="auto"/>
                      </w:divBdr>
                    </w:div>
                  </w:divsChild>
                </w:div>
                <w:div w:id="1279875748">
                  <w:marLeft w:val="0"/>
                  <w:marRight w:val="0"/>
                  <w:marTop w:val="0"/>
                  <w:marBottom w:val="0"/>
                  <w:divBdr>
                    <w:top w:val="none" w:sz="0" w:space="0" w:color="auto"/>
                    <w:left w:val="none" w:sz="0" w:space="0" w:color="auto"/>
                    <w:bottom w:val="none" w:sz="0" w:space="0" w:color="auto"/>
                    <w:right w:val="none" w:sz="0" w:space="0" w:color="auto"/>
                  </w:divBdr>
                  <w:divsChild>
                    <w:div w:id="762380537">
                      <w:marLeft w:val="0"/>
                      <w:marRight w:val="0"/>
                      <w:marTop w:val="0"/>
                      <w:marBottom w:val="0"/>
                      <w:divBdr>
                        <w:top w:val="none" w:sz="0" w:space="0" w:color="auto"/>
                        <w:left w:val="none" w:sz="0" w:space="0" w:color="auto"/>
                        <w:bottom w:val="none" w:sz="0" w:space="0" w:color="auto"/>
                        <w:right w:val="none" w:sz="0" w:space="0" w:color="auto"/>
                      </w:divBdr>
                    </w:div>
                  </w:divsChild>
                </w:div>
                <w:div w:id="1320420369">
                  <w:marLeft w:val="0"/>
                  <w:marRight w:val="0"/>
                  <w:marTop w:val="0"/>
                  <w:marBottom w:val="0"/>
                  <w:divBdr>
                    <w:top w:val="none" w:sz="0" w:space="0" w:color="auto"/>
                    <w:left w:val="none" w:sz="0" w:space="0" w:color="auto"/>
                    <w:bottom w:val="none" w:sz="0" w:space="0" w:color="auto"/>
                    <w:right w:val="none" w:sz="0" w:space="0" w:color="auto"/>
                  </w:divBdr>
                  <w:divsChild>
                    <w:div w:id="452597273">
                      <w:marLeft w:val="0"/>
                      <w:marRight w:val="0"/>
                      <w:marTop w:val="0"/>
                      <w:marBottom w:val="0"/>
                      <w:divBdr>
                        <w:top w:val="none" w:sz="0" w:space="0" w:color="auto"/>
                        <w:left w:val="none" w:sz="0" w:space="0" w:color="auto"/>
                        <w:bottom w:val="none" w:sz="0" w:space="0" w:color="auto"/>
                        <w:right w:val="none" w:sz="0" w:space="0" w:color="auto"/>
                      </w:divBdr>
                    </w:div>
                  </w:divsChild>
                </w:div>
                <w:div w:id="1325428602">
                  <w:marLeft w:val="0"/>
                  <w:marRight w:val="0"/>
                  <w:marTop w:val="0"/>
                  <w:marBottom w:val="0"/>
                  <w:divBdr>
                    <w:top w:val="none" w:sz="0" w:space="0" w:color="auto"/>
                    <w:left w:val="none" w:sz="0" w:space="0" w:color="auto"/>
                    <w:bottom w:val="none" w:sz="0" w:space="0" w:color="auto"/>
                    <w:right w:val="none" w:sz="0" w:space="0" w:color="auto"/>
                  </w:divBdr>
                  <w:divsChild>
                    <w:div w:id="1544487388">
                      <w:marLeft w:val="0"/>
                      <w:marRight w:val="0"/>
                      <w:marTop w:val="0"/>
                      <w:marBottom w:val="0"/>
                      <w:divBdr>
                        <w:top w:val="none" w:sz="0" w:space="0" w:color="auto"/>
                        <w:left w:val="none" w:sz="0" w:space="0" w:color="auto"/>
                        <w:bottom w:val="none" w:sz="0" w:space="0" w:color="auto"/>
                        <w:right w:val="none" w:sz="0" w:space="0" w:color="auto"/>
                      </w:divBdr>
                    </w:div>
                  </w:divsChild>
                </w:div>
                <w:div w:id="1348167513">
                  <w:marLeft w:val="0"/>
                  <w:marRight w:val="0"/>
                  <w:marTop w:val="0"/>
                  <w:marBottom w:val="0"/>
                  <w:divBdr>
                    <w:top w:val="none" w:sz="0" w:space="0" w:color="auto"/>
                    <w:left w:val="none" w:sz="0" w:space="0" w:color="auto"/>
                    <w:bottom w:val="none" w:sz="0" w:space="0" w:color="auto"/>
                    <w:right w:val="none" w:sz="0" w:space="0" w:color="auto"/>
                  </w:divBdr>
                  <w:divsChild>
                    <w:div w:id="39717291">
                      <w:marLeft w:val="0"/>
                      <w:marRight w:val="0"/>
                      <w:marTop w:val="0"/>
                      <w:marBottom w:val="0"/>
                      <w:divBdr>
                        <w:top w:val="none" w:sz="0" w:space="0" w:color="auto"/>
                        <w:left w:val="none" w:sz="0" w:space="0" w:color="auto"/>
                        <w:bottom w:val="none" w:sz="0" w:space="0" w:color="auto"/>
                        <w:right w:val="none" w:sz="0" w:space="0" w:color="auto"/>
                      </w:divBdr>
                    </w:div>
                    <w:div w:id="1834179512">
                      <w:marLeft w:val="0"/>
                      <w:marRight w:val="0"/>
                      <w:marTop w:val="0"/>
                      <w:marBottom w:val="0"/>
                      <w:divBdr>
                        <w:top w:val="none" w:sz="0" w:space="0" w:color="auto"/>
                        <w:left w:val="none" w:sz="0" w:space="0" w:color="auto"/>
                        <w:bottom w:val="none" w:sz="0" w:space="0" w:color="auto"/>
                        <w:right w:val="none" w:sz="0" w:space="0" w:color="auto"/>
                      </w:divBdr>
                    </w:div>
                  </w:divsChild>
                </w:div>
                <w:div w:id="1462462414">
                  <w:marLeft w:val="0"/>
                  <w:marRight w:val="0"/>
                  <w:marTop w:val="0"/>
                  <w:marBottom w:val="0"/>
                  <w:divBdr>
                    <w:top w:val="none" w:sz="0" w:space="0" w:color="auto"/>
                    <w:left w:val="none" w:sz="0" w:space="0" w:color="auto"/>
                    <w:bottom w:val="none" w:sz="0" w:space="0" w:color="auto"/>
                    <w:right w:val="none" w:sz="0" w:space="0" w:color="auto"/>
                  </w:divBdr>
                  <w:divsChild>
                    <w:div w:id="137456523">
                      <w:marLeft w:val="0"/>
                      <w:marRight w:val="0"/>
                      <w:marTop w:val="0"/>
                      <w:marBottom w:val="0"/>
                      <w:divBdr>
                        <w:top w:val="none" w:sz="0" w:space="0" w:color="auto"/>
                        <w:left w:val="none" w:sz="0" w:space="0" w:color="auto"/>
                        <w:bottom w:val="none" w:sz="0" w:space="0" w:color="auto"/>
                        <w:right w:val="none" w:sz="0" w:space="0" w:color="auto"/>
                      </w:divBdr>
                    </w:div>
                    <w:div w:id="764493512">
                      <w:marLeft w:val="0"/>
                      <w:marRight w:val="0"/>
                      <w:marTop w:val="0"/>
                      <w:marBottom w:val="0"/>
                      <w:divBdr>
                        <w:top w:val="none" w:sz="0" w:space="0" w:color="auto"/>
                        <w:left w:val="none" w:sz="0" w:space="0" w:color="auto"/>
                        <w:bottom w:val="none" w:sz="0" w:space="0" w:color="auto"/>
                        <w:right w:val="none" w:sz="0" w:space="0" w:color="auto"/>
                      </w:divBdr>
                    </w:div>
                  </w:divsChild>
                </w:div>
                <w:div w:id="1478230603">
                  <w:marLeft w:val="0"/>
                  <w:marRight w:val="0"/>
                  <w:marTop w:val="0"/>
                  <w:marBottom w:val="0"/>
                  <w:divBdr>
                    <w:top w:val="none" w:sz="0" w:space="0" w:color="auto"/>
                    <w:left w:val="none" w:sz="0" w:space="0" w:color="auto"/>
                    <w:bottom w:val="none" w:sz="0" w:space="0" w:color="auto"/>
                    <w:right w:val="none" w:sz="0" w:space="0" w:color="auto"/>
                  </w:divBdr>
                  <w:divsChild>
                    <w:div w:id="1007177735">
                      <w:marLeft w:val="0"/>
                      <w:marRight w:val="0"/>
                      <w:marTop w:val="0"/>
                      <w:marBottom w:val="0"/>
                      <w:divBdr>
                        <w:top w:val="none" w:sz="0" w:space="0" w:color="auto"/>
                        <w:left w:val="none" w:sz="0" w:space="0" w:color="auto"/>
                        <w:bottom w:val="none" w:sz="0" w:space="0" w:color="auto"/>
                        <w:right w:val="none" w:sz="0" w:space="0" w:color="auto"/>
                      </w:divBdr>
                    </w:div>
                    <w:div w:id="1207640295">
                      <w:marLeft w:val="0"/>
                      <w:marRight w:val="0"/>
                      <w:marTop w:val="0"/>
                      <w:marBottom w:val="0"/>
                      <w:divBdr>
                        <w:top w:val="none" w:sz="0" w:space="0" w:color="auto"/>
                        <w:left w:val="none" w:sz="0" w:space="0" w:color="auto"/>
                        <w:bottom w:val="none" w:sz="0" w:space="0" w:color="auto"/>
                        <w:right w:val="none" w:sz="0" w:space="0" w:color="auto"/>
                      </w:divBdr>
                    </w:div>
                  </w:divsChild>
                </w:div>
                <w:div w:id="1491941144">
                  <w:marLeft w:val="0"/>
                  <w:marRight w:val="0"/>
                  <w:marTop w:val="0"/>
                  <w:marBottom w:val="0"/>
                  <w:divBdr>
                    <w:top w:val="none" w:sz="0" w:space="0" w:color="auto"/>
                    <w:left w:val="none" w:sz="0" w:space="0" w:color="auto"/>
                    <w:bottom w:val="none" w:sz="0" w:space="0" w:color="auto"/>
                    <w:right w:val="none" w:sz="0" w:space="0" w:color="auto"/>
                  </w:divBdr>
                  <w:divsChild>
                    <w:div w:id="978607813">
                      <w:marLeft w:val="0"/>
                      <w:marRight w:val="0"/>
                      <w:marTop w:val="0"/>
                      <w:marBottom w:val="0"/>
                      <w:divBdr>
                        <w:top w:val="none" w:sz="0" w:space="0" w:color="auto"/>
                        <w:left w:val="none" w:sz="0" w:space="0" w:color="auto"/>
                        <w:bottom w:val="none" w:sz="0" w:space="0" w:color="auto"/>
                        <w:right w:val="none" w:sz="0" w:space="0" w:color="auto"/>
                      </w:divBdr>
                    </w:div>
                  </w:divsChild>
                </w:div>
                <w:div w:id="1613244144">
                  <w:marLeft w:val="0"/>
                  <w:marRight w:val="0"/>
                  <w:marTop w:val="0"/>
                  <w:marBottom w:val="0"/>
                  <w:divBdr>
                    <w:top w:val="none" w:sz="0" w:space="0" w:color="auto"/>
                    <w:left w:val="none" w:sz="0" w:space="0" w:color="auto"/>
                    <w:bottom w:val="none" w:sz="0" w:space="0" w:color="auto"/>
                    <w:right w:val="none" w:sz="0" w:space="0" w:color="auto"/>
                  </w:divBdr>
                  <w:divsChild>
                    <w:div w:id="7754974">
                      <w:marLeft w:val="0"/>
                      <w:marRight w:val="0"/>
                      <w:marTop w:val="0"/>
                      <w:marBottom w:val="0"/>
                      <w:divBdr>
                        <w:top w:val="none" w:sz="0" w:space="0" w:color="auto"/>
                        <w:left w:val="none" w:sz="0" w:space="0" w:color="auto"/>
                        <w:bottom w:val="none" w:sz="0" w:space="0" w:color="auto"/>
                        <w:right w:val="none" w:sz="0" w:space="0" w:color="auto"/>
                      </w:divBdr>
                    </w:div>
                  </w:divsChild>
                </w:div>
                <w:div w:id="1622417260">
                  <w:marLeft w:val="0"/>
                  <w:marRight w:val="0"/>
                  <w:marTop w:val="0"/>
                  <w:marBottom w:val="0"/>
                  <w:divBdr>
                    <w:top w:val="none" w:sz="0" w:space="0" w:color="auto"/>
                    <w:left w:val="none" w:sz="0" w:space="0" w:color="auto"/>
                    <w:bottom w:val="none" w:sz="0" w:space="0" w:color="auto"/>
                    <w:right w:val="none" w:sz="0" w:space="0" w:color="auto"/>
                  </w:divBdr>
                  <w:divsChild>
                    <w:div w:id="39405554">
                      <w:marLeft w:val="0"/>
                      <w:marRight w:val="0"/>
                      <w:marTop w:val="0"/>
                      <w:marBottom w:val="0"/>
                      <w:divBdr>
                        <w:top w:val="none" w:sz="0" w:space="0" w:color="auto"/>
                        <w:left w:val="none" w:sz="0" w:space="0" w:color="auto"/>
                        <w:bottom w:val="none" w:sz="0" w:space="0" w:color="auto"/>
                        <w:right w:val="none" w:sz="0" w:space="0" w:color="auto"/>
                      </w:divBdr>
                    </w:div>
                    <w:div w:id="907809699">
                      <w:marLeft w:val="0"/>
                      <w:marRight w:val="0"/>
                      <w:marTop w:val="0"/>
                      <w:marBottom w:val="0"/>
                      <w:divBdr>
                        <w:top w:val="none" w:sz="0" w:space="0" w:color="auto"/>
                        <w:left w:val="none" w:sz="0" w:space="0" w:color="auto"/>
                        <w:bottom w:val="none" w:sz="0" w:space="0" w:color="auto"/>
                        <w:right w:val="none" w:sz="0" w:space="0" w:color="auto"/>
                      </w:divBdr>
                    </w:div>
                  </w:divsChild>
                </w:div>
                <w:div w:id="1649362003">
                  <w:marLeft w:val="0"/>
                  <w:marRight w:val="0"/>
                  <w:marTop w:val="0"/>
                  <w:marBottom w:val="0"/>
                  <w:divBdr>
                    <w:top w:val="none" w:sz="0" w:space="0" w:color="auto"/>
                    <w:left w:val="none" w:sz="0" w:space="0" w:color="auto"/>
                    <w:bottom w:val="none" w:sz="0" w:space="0" w:color="auto"/>
                    <w:right w:val="none" w:sz="0" w:space="0" w:color="auto"/>
                  </w:divBdr>
                  <w:divsChild>
                    <w:div w:id="1546716797">
                      <w:marLeft w:val="0"/>
                      <w:marRight w:val="0"/>
                      <w:marTop w:val="0"/>
                      <w:marBottom w:val="0"/>
                      <w:divBdr>
                        <w:top w:val="none" w:sz="0" w:space="0" w:color="auto"/>
                        <w:left w:val="none" w:sz="0" w:space="0" w:color="auto"/>
                        <w:bottom w:val="none" w:sz="0" w:space="0" w:color="auto"/>
                        <w:right w:val="none" w:sz="0" w:space="0" w:color="auto"/>
                      </w:divBdr>
                    </w:div>
                  </w:divsChild>
                </w:div>
                <w:div w:id="1652708341">
                  <w:marLeft w:val="0"/>
                  <w:marRight w:val="0"/>
                  <w:marTop w:val="0"/>
                  <w:marBottom w:val="0"/>
                  <w:divBdr>
                    <w:top w:val="none" w:sz="0" w:space="0" w:color="auto"/>
                    <w:left w:val="none" w:sz="0" w:space="0" w:color="auto"/>
                    <w:bottom w:val="none" w:sz="0" w:space="0" w:color="auto"/>
                    <w:right w:val="none" w:sz="0" w:space="0" w:color="auto"/>
                  </w:divBdr>
                  <w:divsChild>
                    <w:div w:id="1838812303">
                      <w:marLeft w:val="0"/>
                      <w:marRight w:val="0"/>
                      <w:marTop w:val="0"/>
                      <w:marBottom w:val="0"/>
                      <w:divBdr>
                        <w:top w:val="none" w:sz="0" w:space="0" w:color="auto"/>
                        <w:left w:val="none" w:sz="0" w:space="0" w:color="auto"/>
                        <w:bottom w:val="none" w:sz="0" w:space="0" w:color="auto"/>
                        <w:right w:val="none" w:sz="0" w:space="0" w:color="auto"/>
                      </w:divBdr>
                    </w:div>
                  </w:divsChild>
                </w:div>
                <w:div w:id="1653755142">
                  <w:marLeft w:val="0"/>
                  <w:marRight w:val="0"/>
                  <w:marTop w:val="0"/>
                  <w:marBottom w:val="0"/>
                  <w:divBdr>
                    <w:top w:val="none" w:sz="0" w:space="0" w:color="auto"/>
                    <w:left w:val="none" w:sz="0" w:space="0" w:color="auto"/>
                    <w:bottom w:val="none" w:sz="0" w:space="0" w:color="auto"/>
                    <w:right w:val="none" w:sz="0" w:space="0" w:color="auto"/>
                  </w:divBdr>
                  <w:divsChild>
                    <w:div w:id="119422296">
                      <w:marLeft w:val="0"/>
                      <w:marRight w:val="0"/>
                      <w:marTop w:val="0"/>
                      <w:marBottom w:val="0"/>
                      <w:divBdr>
                        <w:top w:val="none" w:sz="0" w:space="0" w:color="auto"/>
                        <w:left w:val="none" w:sz="0" w:space="0" w:color="auto"/>
                        <w:bottom w:val="none" w:sz="0" w:space="0" w:color="auto"/>
                        <w:right w:val="none" w:sz="0" w:space="0" w:color="auto"/>
                      </w:divBdr>
                    </w:div>
                  </w:divsChild>
                </w:div>
                <w:div w:id="1663972042">
                  <w:marLeft w:val="0"/>
                  <w:marRight w:val="0"/>
                  <w:marTop w:val="0"/>
                  <w:marBottom w:val="0"/>
                  <w:divBdr>
                    <w:top w:val="none" w:sz="0" w:space="0" w:color="auto"/>
                    <w:left w:val="none" w:sz="0" w:space="0" w:color="auto"/>
                    <w:bottom w:val="none" w:sz="0" w:space="0" w:color="auto"/>
                    <w:right w:val="none" w:sz="0" w:space="0" w:color="auto"/>
                  </w:divBdr>
                  <w:divsChild>
                    <w:div w:id="1844708518">
                      <w:marLeft w:val="0"/>
                      <w:marRight w:val="0"/>
                      <w:marTop w:val="0"/>
                      <w:marBottom w:val="0"/>
                      <w:divBdr>
                        <w:top w:val="none" w:sz="0" w:space="0" w:color="auto"/>
                        <w:left w:val="none" w:sz="0" w:space="0" w:color="auto"/>
                        <w:bottom w:val="none" w:sz="0" w:space="0" w:color="auto"/>
                        <w:right w:val="none" w:sz="0" w:space="0" w:color="auto"/>
                      </w:divBdr>
                    </w:div>
                  </w:divsChild>
                </w:div>
                <w:div w:id="1687712245">
                  <w:marLeft w:val="0"/>
                  <w:marRight w:val="0"/>
                  <w:marTop w:val="0"/>
                  <w:marBottom w:val="0"/>
                  <w:divBdr>
                    <w:top w:val="none" w:sz="0" w:space="0" w:color="auto"/>
                    <w:left w:val="none" w:sz="0" w:space="0" w:color="auto"/>
                    <w:bottom w:val="none" w:sz="0" w:space="0" w:color="auto"/>
                    <w:right w:val="none" w:sz="0" w:space="0" w:color="auto"/>
                  </w:divBdr>
                  <w:divsChild>
                    <w:div w:id="1098870444">
                      <w:marLeft w:val="0"/>
                      <w:marRight w:val="0"/>
                      <w:marTop w:val="0"/>
                      <w:marBottom w:val="0"/>
                      <w:divBdr>
                        <w:top w:val="none" w:sz="0" w:space="0" w:color="auto"/>
                        <w:left w:val="none" w:sz="0" w:space="0" w:color="auto"/>
                        <w:bottom w:val="none" w:sz="0" w:space="0" w:color="auto"/>
                        <w:right w:val="none" w:sz="0" w:space="0" w:color="auto"/>
                      </w:divBdr>
                    </w:div>
                    <w:div w:id="1765027958">
                      <w:marLeft w:val="0"/>
                      <w:marRight w:val="0"/>
                      <w:marTop w:val="0"/>
                      <w:marBottom w:val="0"/>
                      <w:divBdr>
                        <w:top w:val="none" w:sz="0" w:space="0" w:color="auto"/>
                        <w:left w:val="none" w:sz="0" w:space="0" w:color="auto"/>
                        <w:bottom w:val="none" w:sz="0" w:space="0" w:color="auto"/>
                        <w:right w:val="none" w:sz="0" w:space="0" w:color="auto"/>
                      </w:divBdr>
                    </w:div>
                  </w:divsChild>
                </w:div>
                <w:div w:id="1692413852">
                  <w:marLeft w:val="0"/>
                  <w:marRight w:val="0"/>
                  <w:marTop w:val="0"/>
                  <w:marBottom w:val="0"/>
                  <w:divBdr>
                    <w:top w:val="none" w:sz="0" w:space="0" w:color="auto"/>
                    <w:left w:val="none" w:sz="0" w:space="0" w:color="auto"/>
                    <w:bottom w:val="none" w:sz="0" w:space="0" w:color="auto"/>
                    <w:right w:val="none" w:sz="0" w:space="0" w:color="auto"/>
                  </w:divBdr>
                  <w:divsChild>
                    <w:div w:id="61101598">
                      <w:marLeft w:val="0"/>
                      <w:marRight w:val="0"/>
                      <w:marTop w:val="0"/>
                      <w:marBottom w:val="0"/>
                      <w:divBdr>
                        <w:top w:val="none" w:sz="0" w:space="0" w:color="auto"/>
                        <w:left w:val="none" w:sz="0" w:space="0" w:color="auto"/>
                        <w:bottom w:val="none" w:sz="0" w:space="0" w:color="auto"/>
                        <w:right w:val="none" w:sz="0" w:space="0" w:color="auto"/>
                      </w:divBdr>
                    </w:div>
                  </w:divsChild>
                </w:div>
                <w:div w:id="1841969323">
                  <w:marLeft w:val="0"/>
                  <w:marRight w:val="0"/>
                  <w:marTop w:val="0"/>
                  <w:marBottom w:val="0"/>
                  <w:divBdr>
                    <w:top w:val="none" w:sz="0" w:space="0" w:color="auto"/>
                    <w:left w:val="none" w:sz="0" w:space="0" w:color="auto"/>
                    <w:bottom w:val="none" w:sz="0" w:space="0" w:color="auto"/>
                    <w:right w:val="none" w:sz="0" w:space="0" w:color="auto"/>
                  </w:divBdr>
                  <w:divsChild>
                    <w:div w:id="1735739083">
                      <w:marLeft w:val="0"/>
                      <w:marRight w:val="0"/>
                      <w:marTop w:val="0"/>
                      <w:marBottom w:val="0"/>
                      <w:divBdr>
                        <w:top w:val="none" w:sz="0" w:space="0" w:color="auto"/>
                        <w:left w:val="none" w:sz="0" w:space="0" w:color="auto"/>
                        <w:bottom w:val="none" w:sz="0" w:space="0" w:color="auto"/>
                        <w:right w:val="none" w:sz="0" w:space="0" w:color="auto"/>
                      </w:divBdr>
                    </w:div>
                  </w:divsChild>
                </w:div>
                <w:div w:id="1920670528">
                  <w:marLeft w:val="0"/>
                  <w:marRight w:val="0"/>
                  <w:marTop w:val="0"/>
                  <w:marBottom w:val="0"/>
                  <w:divBdr>
                    <w:top w:val="none" w:sz="0" w:space="0" w:color="auto"/>
                    <w:left w:val="none" w:sz="0" w:space="0" w:color="auto"/>
                    <w:bottom w:val="none" w:sz="0" w:space="0" w:color="auto"/>
                    <w:right w:val="none" w:sz="0" w:space="0" w:color="auto"/>
                  </w:divBdr>
                  <w:divsChild>
                    <w:div w:id="729160058">
                      <w:marLeft w:val="0"/>
                      <w:marRight w:val="0"/>
                      <w:marTop w:val="0"/>
                      <w:marBottom w:val="0"/>
                      <w:divBdr>
                        <w:top w:val="none" w:sz="0" w:space="0" w:color="auto"/>
                        <w:left w:val="none" w:sz="0" w:space="0" w:color="auto"/>
                        <w:bottom w:val="none" w:sz="0" w:space="0" w:color="auto"/>
                        <w:right w:val="none" w:sz="0" w:space="0" w:color="auto"/>
                      </w:divBdr>
                    </w:div>
                  </w:divsChild>
                </w:div>
                <w:div w:id="1926568733">
                  <w:marLeft w:val="0"/>
                  <w:marRight w:val="0"/>
                  <w:marTop w:val="0"/>
                  <w:marBottom w:val="0"/>
                  <w:divBdr>
                    <w:top w:val="none" w:sz="0" w:space="0" w:color="auto"/>
                    <w:left w:val="none" w:sz="0" w:space="0" w:color="auto"/>
                    <w:bottom w:val="none" w:sz="0" w:space="0" w:color="auto"/>
                    <w:right w:val="none" w:sz="0" w:space="0" w:color="auto"/>
                  </w:divBdr>
                  <w:divsChild>
                    <w:div w:id="1465856240">
                      <w:marLeft w:val="0"/>
                      <w:marRight w:val="0"/>
                      <w:marTop w:val="0"/>
                      <w:marBottom w:val="0"/>
                      <w:divBdr>
                        <w:top w:val="none" w:sz="0" w:space="0" w:color="auto"/>
                        <w:left w:val="none" w:sz="0" w:space="0" w:color="auto"/>
                        <w:bottom w:val="none" w:sz="0" w:space="0" w:color="auto"/>
                        <w:right w:val="none" w:sz="0" w:space="0" w:color="auto"/>
                      </w:divBdr>
                    </w:div>
                  </w:divsChild>
                </w:div>
                <w:div w:id="2004433055">
                  <w:marLeft w:val="0"/>
                  <w:marRight w:val="0"/>
                  <w:marTop w:val="0"/>
                  <w:marBottom w:val="0"/>
                  <w:divBdr>
                    <w:top w:val="none" w:sz="0" w:space="0" w:color="auto"/>
                    <w:left w:val="none" w:sz="0" w:space="0" w:color="auto"/>
                    <w:bottom w:val="none" w:sz="0" w:space="0" w:color="auto"/>
                    <w:right w:val="none" w:sz="0" w:space="0" w:color="auto"/>
                  </w:divBdr>
                  <w:divsChild>
                    <w:div w:id="795369054">
                      <w:marLeft w:val="0"/>
                      <w:marRight w:val="0"/>
                      <w:marTop w:val="0"/>
                      <w:marBottom w:val="0"/>
                      <w:divBdr>
                        <w:top w:val="none" w:sz="0" w:space="0" w:color="auto"/>
                        <w:left w:val="none" w:sz="0" w:space="0" w:color="auto"/>
                        <w:bottom w:val="none" w:sz="0" w:space="0" w:color="auto"/>
                        <w:right w:val="none" w:sz="0" w:space="0" w:color="auto"/>
                      </w:divBdr>
                    </w:div>
                    <w:div w:id="1411385840">
                      <w:marLeft w:val="0"/>
                      <w:marRight w:val="0"/>
                      <w:marTop w:val="0"/>
                      <w:marBottom w:val="0"/>
                      <w:divBdr>
                        <w:top w:val="none" w:sz="0" w:space="0" w:color="auto"/>
                        <w:left w:val="none" w:sz="0" w:space="0" w:color="auto"/>
                        <w:bottom w:val="none" w:sz="0" w:space="0" w:color="auto"/>
                        <w:right w:val="none" w:sz="0" w:space="0" w:color="auto"/>
                      </w:divBdr>
                    </w:div>
                    <w:div w:id="1424762389">
                      <w:marLeft w:val="0"/>
                      <w:marRight w:val="0"/>
                      <w:marTop w:val="0"/>
                      <w:marBottom w:val="0"/>
                      <w:divBdr>
                        <w:top w:val="none" w:sz="0" w:space="0" w:color="auto"/>
                        <w:left w:val="none" w:sz="0" w:space="0" w:color="auto"/>
                        <w:bottom w:val="none" w:sz="0" w:space="0" w:color="auto"/>
                        <w:right w:val="none" w:sz="0" w:space="0" w:color="auto"/>
                      </w:divBdr>
                    </w:div>
                  </w:divsChild>
                </w:div>
                <w:div w:id="2016031294">
                  <w:marLeft w:val="0"/>
                  <w:marRight w:val="0"/>
                  <w:marTop w:val="0"/>
                  <w:marBottom w:val="0"/>
                  <w:divBdr>
                    <w:top w:val="none" w:sz="0" w:space="0" w:color="auto"/>
                    <w:left w:val="none" w:sz="0" w:space="0" w:color="auto"/>
                    <w:bottom w:val="none" w:sz="0" w:space="0" w:color="auto"/>
                    <w:right w:val="none" w:sz="0" w:space="0" w:color="auto"/>
                  </w:divBdr>
                  <w:divsChild>
                    <w:div w:id="488910367">
                      <w:marLeft w:val="0"/>
                      <w:marRight w:val="0"/>
                      <w:marTop w:val="0"/>
                      <w:marBottom w:val="0"/>
                      <w:divBdr>
                        <w:top w:val="none" w:sz="0" w:space="0" w:color="auto"/>
                        <w:left w:val="none" w:sz="0" w:space="0" w:color="auto"/>
                        <w:bottom w:val="none" w:sz="0" w:space="0" w:color="auto"/>
                        <w:right w:val="none" w:sz="0" w:space="0" w:color="auto"/>
                      </w:divBdr>
                    </w:div>
                  </w:divsChild>
                </w:div>
                <w:div w:id="2020423320">
                  <w:marLeft w:val="0"/>
                  <w:marRight w:val="0"/>
                  <w:marTop w:val="0"/>
                  <w:marBottom w:val="0"/>
                  <w:divBdr>
                    <w:top w:val="none" w:sz="0" w:space="0" w:color="auto"/>
                    <w:left w:val="none" w:sz="0" w:space="0" w:color="auto"/>
                    <w:bottom w:val="none" w:sz="0" w:space="0" w:color="auto"/>
                    <w:right w:val="none" w:sz="0" w:space="0" w:color="auto"/>
                  </w:divBdr>
                  <w:divsChild>
                    <w:div w:id="1825195840">
                      <w:marLeft w:val="0"/>
                      <w:marRight w:val="0"/>
                      <w:marTop w:val="0"/>
                      <w:marBottom w:val="0"/>
                      <w:divBdr>
                        <w:top w:val="none" w:sz="0" w:space="0" w:color="auto"/>
                        <w:left w:val="none" w:sz="0" w:space="0" w:color="auto"/>
                        <w:bottom w:val="none" w:sz="0" w:space="0" w:color="auto"/>
                        <w:right w:val="none" w:sz="0" w:space="0" w:color="auto"/>
                      </w:divBdr>
                    </w:div>
                  </w:divsChild>
                </w:div>
                <w:div w:id="2052149534">
                  <w:marLeft w:val="0"/>
                  <w:marRight w:val="0"/>
                  <w:marTop w:val="0"/>
                  <w:marBottom w:val="0"/>
                  <w:divBdr>
                    <w:top w:val="none" w:sz="0" w:space="0" w:color="auto"/>
                    <w:left w:val="none" w:sz="0" w:space="0" w:color="auto"/>
                    <w:bottom w:val="none" w:sz="0" w:space="0" w:color="auto"/>
                    <w:right w:val="none" w:sz="0" w:space="0" w:color="auto"/>
                  </w:divBdr>
                  <w:divsChild>
                    <w:div w:id="1845586895">
                      <w:marLeft w:val="0"/>
                      <w:marRight w:val="0"/>
                      <w:marTop w:val="0"/>
                      <w:marBottom w:val="0"/>
                      <w:divBdr>
                        <w:top w:val="none" w:sz="0" w:space="0" w:color="auto"/>
                        <w:left w:val="none" w:sz="0" w:space="0" w:color="auto"/>
                        <w:bottom w:val="none" w:sz="0" w:space="0" w:color="auto"/>
                        <w:right w:val="none" w:sz="0" w:space="0" w:color="auto"/>
                      </w:divBdr>
                    </w:div>
                    <w:div w:id="1873418475">
                      <w:marLeft w:val="0"/>
                      <w:marRight w:val="0"/>
                      <w:marTop w:val="0"/>
                      <w:marBottom w:val="0"/>
                      <w:divBdr>
                        <w:top w:val="none" w:sz="0" w:space="0" w:color="auto"/>
                        <w:left w:val="none" w:sz="0" w:space="0" w:color="auto"/>
                        <w:bottom w:val="none" w:sz="0" w:space="0" w:color="auto"/>
                        <w:right w:val="none" w:sz="0" w:space="0" w:color="auto"/>
                      </w:divBdr>
                    </w:div>
                  </w:divsChild>
                </w:div>
                <w:div w:id="2113894447">
                  <w:marLeft w:val="0"/>
                  <w:marRight w:val="0"/>
                  <w:marTop w:val="0"/>
                  <w:marBottom w:val="0"/>
                  <w:divBdr>
                    <w:top w:val="none" w:sz="0" w:space="0" w:color="auto"/>
                    <w:left w:val="none" w:sz="0" w:space="0" w:color="auto"/>
                    <w:bottom w:val="none" w:sz="0" w:space="0" w:color="auto"/>
                    <w:right w:val="none" w:sz="0" w:space="0" w:color="auto"/>
                  </w:divBdr>
                  <w:divsChild>
                    <w:div w:id="1594121336">
                      <w:marLeft w:val="0"/>
                      <w:marRight w:val="0"/>
                      <w:marTop w:val="0"/>
                      <w:marBottom w:val="0"/>
                      <w:divBdr>
                        <w:top w:val="none" w:sz="0" w:space="0" w:color="auto"/>
                        <w:left w:val="none" w:sz="0" w:space="0" w:color="auto"/>
                        <w:bottom w:val="none" w:sz="0" w:space="0" w:color="auto"/>
                        <w:right w:val="none" w:sz="0" w:space="0" w:color="auto"/>
                      </w:divBdr>
                    </w:div>
                  </w:divsChild>
                </w:div>
                <w:div w:id="2141916411">
                  <w:marLeft w:val="0"/>
                  <w:marRight w:val="0"/>
                  <w:marTop w:val="0"/>
                  <w:marBottom w:val="0"/>
                  <w:divBdr>
                    <w:top w:val="none" w:sz="0" w:space="0" w:color="auto"/>
                    <w:left w:val="none" w:sz="0" w:space="0" w:color="auto"/>
                    <w:bottom w:val="none" w:sz="0" w:space="0" w:color="auto"/>
                    <w:right w:val="none" w:sz="0" w:space="0" w:color="auto"/>
                  </w:divBdr>
                  <w:divsChild>
                    <w:div w:id="549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137">
          <w:marLeft w:val="0"/>
          <w:marRight w:val="0"/>
          <w:marTop w:val="0"/>
          <w:marBottom w:val="0"/>
          <w:divBdr>
            <w:top w:val="none" w:sz="0" w:space="0" w:color="auto"/>
            <w:left w:val="none" w:sz="0" w:space="0" w:color="auto"/>
            <w:bottom w:val="none" w:sz="0" w:space="0" w:color="auto"/>
            <w:right w:val="none" w:sz="0" w:space="0" w:color="auto"/>
          </w:divBdr>
        </w:div>
        <w:div w:id="473959164">
          <w:marLeft w:val="0"/>
          <w:marRight w:val="0"/>
          <w:marTop w:val="0"/>
          <w:marBottom w:val="0"/>
          <w:divBdr>
            <w:top w:val="none" w:sz="0" w:space="0" w:color="auto"/>
            <w:left w:val="none" w:sz="0" w:space="0" w:color="auto"/>
            <w:bottom w:val="none" w:sz="0" w:space="0" w:color="auto"/>
            <w:right w:val="none" w:sz="0" w:space="0" w:color="auto"/>
          </w:divBdr>
        </w:div>
        <w:div w:id="835069013">
          <w:marLeft w:val="0"/>
          <w:marRight w:val="0"/>
          <w:marTop w:val="0"/>
          <w:marBottom w:val="0"/>
          <w:divBdr>
            <w:top w:val="none" w:sz="0" w:space="0" w:color="auto"/>
            <w:left w:val="none" w:sz="0" w:space="0" w:color="auto"/>
            <w:bottom w:val="none" w:sz="0" w:space="0" w:color="auto"/>
            <w:right w:val="none" w:sz="0" w:space="0" w:color="auto"/>
          </w:divBdr>
        </w:div>
        <w:div w:id="1132019009">
          <w:marLeft w:val="0"/>
          <w:marRight w:val="0"/>
          <w:marTop w:val="0"/>
          <w:marBottom w:val="0"/>
          <w:divBdr>
            <w:top w:val="none" w:sz="0" w:space="0" w:color="auto"/>
            <w:left w:val="none" w:sz="0" w:space="0" w:color="auto"/>
            <w:bottom w:val="none" w:sz="0" w:space="0" w:color="auto"/>
            <w:right w:val="none" w:sz="0" w:space="0" w:color="auto"/>
          </w:divBdr>
        </w:div>
        <w:div w:id="1243611144">
          <w:marLeft w:val="0"/>
          <w:marRight w:val="0"/>
          <w:marTop w:val="0"/>
          <w:marBottom w:val="0"/>
          <w:divBdr>
            <w:top w:val="none" w:sz="0" w:space="0" w:color="auto"/>
            <w:left w:val="none" w:sz="0" w:space="0" w:color="auto"/>
            <w:bottom w:val="none" w:sz="0" w:space="0" w:color="auto"/>
            <w:right w:val="none" w:sz="0" w:space="0" w:color="auto"/>
          </w:divBdr>
        </w:div>
        <w:div w:id="1287616909">
          <w:marLeft w:val="0"/>
          <w:marRight w:val="0"/>
          <w:marTop w:val="0"/>
          <w:marBottom w:val="0"/>
          <w:divBdr>
            <w:top w:val="none" w:sz="0" w:space="0" w:color="auto"/>
            <w:left w:val="none" w:sz="0" w:space="0" w:color="auto"/>
            <w:bottom w:val="none" w:sz="0" w:space="0" w:color="auto"/>
            <w:right w:val="none" w:sz="0" w:space="0" w:color="auto"/>
          </w:divBdr>
        </w:div>
        <w:div w:id="1606963962">
          <w:marLeft w:val="0"/>
          <w:marRight w:val="0"/>
          <w:marTop w:val="0"/>
          <w:marBottom w:val="0"/>
          <w:divBdr>
            <w:top w:val="none" w:sz="0" w:space="0" w:color="auto"/>
            <w:left w:val="none" w:sz="0" w:space="0" w:color="auto"/>
            <w:bottom w:val="none" w:sz="0" w:space="0" w:color="auto"/>
            <w:right w:val="none" w:sz="0" w:space="0" w:color="auto"/>
          </w:divBdr>
        </w:div>
        <w:div w:id="1734936378">
          <w:marLeft w:val="0"/>
          <w:marRight w:val="0"/>
          <w:marTop w:val="0"/>
          <w:marBottom w:val="0"/>
          <w:divBdr>
            <w:top w:val="none" w:sz="0" w:space="0" w:color="auto"/>
            <w:left w:val="none" w:sz="0" w:space="0" w:color="auto"/>
            <w:bottom w:val="none" w:sz="0" w:space="0" w:color="auto"/>
            <w:right w:val="none" w:sz="0" w:space="0" w:color="auto"/>
          </w:divBdr>
        </w:div>
        <w:div w:id="1815949235">
          <w:marLeft w:val="0"/>
          <w:marRight w:val="0"/>
          <w:marTop w:val="0"/>
          <w:marBottom w:val="0"/>
          <w:divBdr>
            <w:top w:val="none" w:sz="0" w:space="0" w:color="auto"/>
            <w:left w:val="none" w:sz="0" w:space="0" w:color="auto"/>
            <w:bottom w:val="none" w:sz="0" w:space="0" w:color="auto"/>
            <w:right w:val="none" w:sz="0" w:space="0" w:color="auto"/>
          </w:divBdr>
        </w:div>
        <w:div w:id="1846633287">
          <w:marLeft w:val="0"/>
          <w:marRight w:val="0"/>
          <w:marTop w:val="0"/>
          <w:marBottom w:val="0"/>
          <w:divBdr>
            <w:top w:val="none" w:sz="0" w:space="0" w:color="auto"/>
            <w:left w:val="none" w:sz="0" w:space="0" w:color="auto"/>
            <w:bottom w:val="none" w:sz="0" w:space="0" w:color="auto"/>
            <w:right w:val="none" w:sz="0" w:space="0" w:color="auto"/>
          </w:divBdr>
        </w:div>
        <w:div w:id="1860897669">
          <w:marLeft w:val="0"/>
          <w:marRight w:val="0"/>
          <w:marTop w:val="0"/>
          <w:marBottom w:val="0"/>
          <w:divBdr>
            <w:top w:val="none" w:sz="0" w:space="0" w:color="auto"/>
            <w:left w:val="none" w:sz="0" w:space="0" w:color="auto"/>
            <w:bottom w:val="none" w:sz="0" w:space="0" w:color="auto"/>
            <w:right w:val="none" w:sz="0" w:space="0" w:color="auto"/>
          </w:divBdr>
        </w:div>
        <w:div w:id="2099716073">
          <w:marLeft w:val="0"/>
          <w:marRight w:val="0"/>
          <w:marTop w:val="0"/>
          <w:marBottom w:val="0"/>
          <w:divBdr>
            <w:top w:val="none" w:sz="0" w:space="0" w:color="auto"/>
            <w:left w:val="none" w:sz="0" w:space="0" w:color="auto"/>
            <w:bottom w:val="none" w:sz="0" w:space="0" w:color="auto"/>
            <w:right w:val="none" w:sz="0" w:space="0" w:color="auto"/>
          </w:divBdr>
        </w:div>
        <w:div w:id="2119324973">
          <w:marLeft w:val="0"/>
          <w:marRight w:val="0"/>
          <w:marTop w:val="0"/>
          <w:marBottom w:val="0"/>
          <w:divBdr>
            <w:top w:val="none" w:sz="0" w:space="0" w:color="auto"/>
            <w:left w:val="none" w:sz="0" w:space="0" w:color="auto"/>
            <w:bottom w:val="none" w:sz="0" w:space="0" w:color="auto"/>
            <w:right w:val="none" w:sz="0" w:space="0" w:color="auto"/>
          </w:divBdr>
        </w:div>
      </w:divsChild>
    </w:div>
    <w:div w:id="846142215">
      <w:bodyDiv w:val="1"/>
      <w:marLeft w:val="0"/>
      <w:marRight w:val="0"/>
      <w:marTop w:val="0"/>
      <w:marBottom w:val="0"/>
      <w:divBdr>
        <w:top w:val="none" w:sz="0" w:space="0" w:color="auto"/>
        <w:left w:val="none" w:sz="0" w:space="0" w:color="auto"/>
        <w:bottom w:val="none" w:sz="0" w:space="0" w:color="auto"/>
        <w:right w:val="none" w:sz="0" w:space="0" w:color="auto"/>
      </w:divBdr>
    </w:div>
    <w:div w:id="868645229">
      <w:bodyDiv w:val="1"/>
      <w:marLeft w:val="0"/>
      <w:marRight w:val="0"/>
      <w:marTop w:val="0"/>
      <w:marBottom w:val="0"/>
      <w:divBdr>
        <w:top w:val="none" w:sz="0" w:space="0" w:color="auto"/>
        <w:left w:val="none" w:sz="0" w:space="0" w:color="auto"/>
        <w:bottom w:val="none" w:sz="0" w:space="0" w:color="auto"/>
        <w:right w:val="none" w:sz="0" w:space="0" w:color="auto"/>
      </w:divBdr>
      <w:divsChild>
        <w:div w:id="1181704802">
          <w:marLeft w:val="0"/>
          <w:marRight w:val="0"/>
          <w:marTop w:val="0"/>
          <w:marBottom w:val="0"/>
          <w:divBdr>
            <w:top w:val="none" w:sz="0" w:space="0" w:color="auto"/>
            <w:left w:val="none" w:sz="0" w:space="0" w:color="auto"/>
            <w:bottom w:val="none" w:sz="0" w:space="0" w:color="auto"/>
            <w:right w:val="none" w:sz="0" w:space="0" w:color="auto"/>
          </w:divBdr>
        </w:div>
        <w:div w:id="1240092479">
          <w:marLeft w:val="0"/>
          <w:marRight w:val="0"/>
          <w:marTop w:val="0"/>
          <w:marBottom w:val="0"/>
          <w:divBdr>
            <w:top w:val="none" w:sz="0" w:space="0" w:color="auto"/>
            <w:left w:val="none" w:sz="0" w:space="0" w:color="auto"/>
            <w:bottom w:val="none" w:sz="0" w:space="0" w:color="auto"/>
            <w:right w:val="none" w:sz="0" w:space="0" w:color="auto"/>
          </w:divBdr>
        </w:div>
        <w:div w:id="1477798457">
          <w:marLeft w:val="0"/>
          <w:marRight w:val="0"/>
          <w:marTop w:val="0"/>
          <w:marBottom w:val="0"/>
          <w:divBdr>
            <w:top w:val="none" w:sz="0" w:space="0" w:color="auto"/>
            <w:left w:val="none" w:sz="0" w:space="0" w:color="auto"/>
            <w:bottom w:val="none" w:sz="0" w:space="0" w:color="auto"/>
            <w:right w:val="none" w:sz="0" w:space="0" w:color="auto"/>
          </w:divBdr>
        </w:div>
        <w:div w:id="1771469173">
          <w:marLeft w:val="0"/>
          <w:marRight w:val="0"/>
          <w:marTop w:val="0"/>
          <w:marBottom w:val="0"/>
          <w:divBdr>
            <w:top w:val="none" w:sz="0" w:space="0" w:color="auto"/>
            <w:left w:val="none" w:sz="0" w:space="0" w:color="auto"/>
            <w:bottom w:val="none" w:sz="0" w:space="0" w:color="auto"/>
            <w:right w:val="none" w:sz="0" w:space="0" w:color="auto"/>
          </w:divBdr>
        </w:div>
        <w:div w:id="1958442312">
          <w:marLeft w:val="0"/>
          <w:marRight w:val="0"/>
          <w:marTop w:val="0"/>
          <w:marBottom w:val="0"/>
          <w:divBdr>
            <w:top w:val="none" w:sz="0" w:space="0" w:color="auto"/>
            <w:left w:val="none" w:sz="0" w:space="0" w:color="auto"/>
            <w:bottom w:val="none" w:sz="0" w:space="0" w:color="auto"/>
            <w:right w:val="none" w:sz="0" w:space="0" w:color="auto"/>
          </w:divBdr>
        </w:div>
        <w:div w:id="2024428296">
          <w:marLeft w:val="0"/>
          <w:marRight w:val="0"/>
          <w:marTop w:val="0"/>
          <w:marBottom w:val="0"/>
          <w:divBdr>
            <w:top w:val="none" w:sz="0" w:space="0" w:color="auto"/>
            <w:left w:val="none" w:sz="0" w:space="0" w:color="auto"/>
            <w:bottom w:val="none" w:sz="0" w:space="0" w:color="auto"/>
            <w:right w:val="none" w:sz="0" w:space="0" w:color="auto"/>
          </w:divBdr>
        </w:div>
      </w:divsChild>
    </w:div>
    <w:div w:id="885873311">
      <w:bodyDiv w:val="1"/>
      <w:marLeft w:val="0"/>
      <w:marRight w:val="0"/>
      <w:marTop w:val="0"/>
      <w:marBottom w:val="0"/>
      <w:divBdr>
        <w:top w:val="none" w:sz="0" w:space="0" w:color="auto"/>
        <w:left w:val="none" w:sz="0" w:space="0" w:color="auto"/>
        <w:bottom w:val="none" w:sz="0" w:space="0" w:color="auto"/>
        <w:right w:val="none" w:sz="0" w:space="0" w:color="auto"/>
      </w:divBdr>
      <w:divsChild>
        <w:div w:id="103422604">
          <w:marLeft w:val="0"/>
          <w:marRight w:val="0"/>
          <w:marTop w:val="0"/>
          <w:marBottom w:val="0"/>
          <w:divBdr>
            <w:top w:val="none" w:sz="0" w:space="0" w:color="auto"/>
            <w:left w:val="none" w:sz="0" w:space="0" w:color="auto"/>
            <w:bottom w:val="none" w:sz="0" w:space="0" w:color="auto"/>
            <w:right w:val="none" w:sz="0" w:space="0" w:color="auto"/>
          </w:divBdr>
        </w:div>
        <w:div w:id="635723133">
          <w:marLeft w:val="0"/>
          <w:marRight w:val="0"/>
          <w:marTop w:val="0"/>
          <w:marBottom w:val="0"/>
          <w:divBdr>
            <w:top w:val="none" w:sz="0" w:space="0" w:color="auto"/>
            <w:left w:val="none" w:sz="0" w:space="0" w:color="auto"/>
            <w:bottom w:val="none" w:sz="0" w:space="0" w:color="auto"/>
            <w:right w:val="none" w:sz="0" w:space="0" w:color="auto"/>
          </w:divBdr>
        </w:div>
        <w:div w:id="642465708">
          <w:marLeft w:val="0"/>
          <w:marRight w:val="0"/>
          <w:marTop w:val="0"/>
          <w:marBottom w:val="0"/>
          <w:divBdr>
            <w:top w:val="none" w:sz="0" w:space="0" w:color="auto"/>
            <w:left w:val="none" w:sz="0" w:space="0" w:color="auto"/>
            <w:bottom w:val="none" w:sz="0" w:space="0" w:color="auto"/>
            <w:right w:val="none" w:sz="0" w:space="0" w:color="auto"/>
          </w:divBdr>
        </w:div>
      </w:divsChild>
    </w:div>
    <w:div w:id="933822652">
      <w:bodyDiv w:val="1"/>
      <w:marLeft w:val="0"/>
      <w:marRight w:val="0"/>
      <w:marTop w:val="0"/>
      <w:marBottom w:val="0"/>
      <w:divBdr>
        <w:top w:val="none" w:sz="0" w:space="0" w:color="auto"/>
        <w:left w:val="none" w:sz="0" w:space="0" w:color="auto"/>
        <w:bottom w:val="none" w:sz="0" w:space="0" w:color="auto"/>
        <w:right w:val="none" w:sz="0" w:space="0" w:color="auto"/>
      </w:divBdr>
      <w:divsChild>
        <w:div w:id="482281879">
          <w:marLeft w:val="0"/>
          <w:marRight w:val="0"/>
          <w:marTop w:val="0"/>
          <w:marBottom w:val="0"/>
          <w:divBdr>
            <w:top w:val="none" w:sz="0" w:space="0" w:color="auto"/>
            <w:left w:val="none" w:sz="0" w:space="0" w:color="auto"/>
            <w:bottom w:val="none" w:sz="0" w:space="0" w:color="auto"/>
            <w:right w:val="none" w:sz="0" w:space="0" w:color="auto"/>
          </w:divBdr>
        </w:div>
        <w:div w:id="499464117">
          <w:marLeft w:val="0"/>
          <w:marRight w:val="0"/>
          <w:marTop w:val="0"/>
          <w:marBottom w:val="0"/>
          <w:divBdr>
            <w:top w:val="none" w:sz="0" w:space="0" w:color="auto"/>
            <w:left w:val="none" w:sz="0" w:space="0" w:color="auto"/>
            <w:bottom w:val="none" w:sz="0" w:space="0" w:color="auto"/>
            <w:right w:val="none" w:sz="0" w:space="0" w:color="auto"/>
          </w:divBdr>
        </w:div>
        <w:div w:id="778644667">
          <w:marLeft w:val="0"/>
          <w:marRight w:val="0"/>
          <w:marTop w:val="0"/>
          <w:marBottom w:val="0"/>
          <w:divBdr>
            <w:top w:val="none" w:sz="0" w:space="0" w:color="auto"/>
            <w:left w:val="none" w:sz="0" w:space="0" w:color="auto"/>
            <w:bottom w:val="none" w:sz="0" w:space="0" w:color="auto"/>
            <w:right w:val="none" w:sz="0" w:space="0" w:color="auto"/>
          </w:divBdr>
        </w:div>
        <w:div w:id="803811579">
          <w:marLeft w:val="0"/>
          <w:marRight w:val="0"/>
          <w:marTop w:val="0"/>
          <w:marBottom w:val="0"/>
          <w:divBdr>
            <w:top w:val="none" w:sz="0" w:space="0" w:color="auto"/>
            <w:left w:val="none" w:sz="0" w:space="0" w:color="auto"/>
            <w:bottom w:val="none" w:sz="0" w:space="0" w:color="auto"/>
            <w:right w:val="none" w:sz="0" w:space="0" w:color="auto"/>
          </w:divBdr>
        </w:div>
        <w:div w:id="919753907">
          <w:marLeft w:val="0"/>
          <w:marRight w:val="0"/>
          <w:marTop w:val="0"/>
          <w:marBottom w:val="0"/>
          <w:divBdr>
            <w:top w:val="none" w:sz="0" w:space="0" w:color="auto"/>
            <w:left w:val="none" w:sz="0" w:space="0" w:color="auto"/>
            <w:bottom w:val="none" w:sz="0" w:space="0" w:color="auto"/>
            <w:right w:val="none" w:sz="0" w:space="0" w:color="auto"/>
          </w:divBdr>
          <w:divsChild>
            <w:div w:id="2139180979">
              <w:marLeft w:val="-75"/>
              <w:marRight w:val="0"/>
              <w:marTop w:val="30"/>
              <w:marBottom w:val="30"/>
              <w:divBdr>
                <w:top w:val="none" w:sz="0" w:space="0" w:color="auto"/>
                <w:left w:val="none" w:sz="0" w:space="0" w:color="auto"/>
                <w:bottom w:val="none" w:sz="0" w:space="0" w:color="auto"/>
                <w:right w:val="none" w:sz="0" w:space="0" w:color="auto"/>
              </w:divBdr>
              <w:divsChild>
                <w:div w:id="47530962">
                  <w:marLeft w:val="0"/>
                  <w:marRight w:val="0"/>
                  <w:marTop w:val="0"/>
                  <w:marBottom w:val="0"/>
                  <w:divBdr>
                    <w:top w:val="none" w:sz="0" w:space="0" w:color="auto"/>
                    <w:left w:val="none" w:sz="0" w:space="0" w:color="auto"/>
                    <w:bottom w:val="none" w:sz="0" w:space="0" w:color="auto"/>
                    <w:right w:val="none" w:sz="0" w:space="0" w:color="auto"/>
                  </w:divBdr>
                  <w:divsChild>
                    <w:div w:id="2037734657">
                      <w:marLeft w:val="0"/>
                      <w:marRight w:val="0"/>
                      <w:marTop w:val="0"/>
                      <w:marBottom w:val="0"/>
                      <w:divBdr>
                        <w:top w:val="none" w:sz="0" w:space="0" w:color="auto"/>
                        <w:left w:val="none" w:sz="0" w:space="0" w:color="auto"/>
                        <w:bottom w:val="none" w:sz="0" w:space="0" w:color="auto"/>
                        <w:right w:val="none" w:sz="0" w:space="0" w:color="auto"/>
                      </w:divBdr>
                    </w:div>
                  </w:divsChild>
                </w:div>
                <w:div w:id="86122637">
                  <w:marLeft w:val="0"/>
                  <w:marRight w:val="0"/>
                  <w:marTop w:val="0"/>
                  <w:marBottom w:val="0"/>
                  <w:divBdr>
                    <w:top w:val="none" w:sz="0" w:space="0" w:color="auto"/>
                    <w:left w:val="none" w:sz="0" w:space="0" w:color="auto"/>
                    <w:bottom w:val="none" w:sz="0" w:space="0" w:color="auto"/>
                    <w:right w:val="none" w:sz="0" w:space="0" w:color="auto"/>
                  </w:divBdr>
                  <w:divsChild>
                    <w:div w:id="1752196096">
                      <w:marLeft w:val="0"/>
                      <w:marRight w:val="0"/>
                      <w:marTop w:val="0"/>
                      <w:marBottom w:val="0"/>
                      <w:divBdr>
                        <w:top w:val="none" w:sz="0" w:space="0" w:color="auto"/>
                        <w:left w:val="none" w:sz="0" w:space="0" w:color="auto"/>
                        <w:bottom w:val="none" w:sz="0" w:space="0" w:color="auto"/>
                        <w:right w:val="none" w:sz="0" w:space="0" w:color="auto"/>
                      </w:divBdr>
                    </w:div>
                  </w:divsChild>
                </w:div>
                <w:div w:id="108011489">
                  <w:marLeft w:val="0"/>
                  <w:marRight w:val="0"/>
                  <w:marTop w:val="0"/>
                  <w:marBottom w:val="0"/>
                  <w:divBdr>
                    <w:top w:val="none" w:sz="0" w:space="0" w:color="auto"/>
                    <w:left w:val="none" w:sz="0" w:space="0" w:color="auto"/>
                    <w:bottom w:val="none" w:sz="0" w:space="0" w:color="auto"/>
                    <w:right w:val="none" w:sz="0" w:space="0" w:color="auto"/>
                  </w:divBdr>
                  <w:divsChild>
                    <w:div w:id="1980528548">
                      <w:marLeft w:val="0"/>
                      <w:marRight w:val="0"/>
                      <w:marTop w:val="0"/>
                      <w:marBottom w:val="0"/>
                      <w:divBdr>
                        <w:top w:val="none" w:sz="0" w:space="0" w:color="auto"/>
                        <w:left w:val="none" w:sz="0" w:space="0" w:color="auto"/>
                        <w:bottom w:val="none" w:sz="0" w:space="0" w:color="auto"/>
                        <w:right w:val="none" w:sz="0" w:space="0" w:color="auto"/>
                      </w:divBdr>
                    </w:div>
                  </w:divsChild>
                </w:div>
                <w:div w:id="113908097">
                  <w:marLeft w:val="0"/>
                  <w:marRight w:val="0"/>
                  <w:marTop w:val="0"/>
                  <w:marBottom w:val="0"/>
                  <w:divBdr>
                    <w:top w:val="none" w:sz="0" w:space="0" w:color="auto"/>
                    <w:left w:val="none" w:sz="0" w:space="0" w:color="auto"/>
                    <w:bottom w:val="none" w:sz="0" w:space="0" w:color="auto"/>
                    <w:right w:val="none" w:sz="0" w:space="0" w:color="auto"/>
                  </w:divBdr>
                  <w:divsChild>
                    <w:div w:id="794174593">
                      <w:marLeft w:val="0"/>
                      <w:marRight w:val="0"/>
                      <w:marTop w:val="0"/>
                      <w:marBottom w:val="0"/>
                      <w:divBdr>
                        <w:top w:val="none" w:sz="0" w:space="0" w:color="auto"/>
                        <w:left w:val="none" w:sz="0" w:space="0" w:color="auto"/>
                        <w:bottom w:val="none" w:sz="0" w:space="0" w:color="auto"/>
                        <w:right w:val="none" w:sz="0" w:space="0" w:color="auto"/>
                      </w:divBdr>
                    </w:div>
                  </w:divsChild>
                </w:div>
                <w:div w:id="156195945">
                  <w:marLeft w:val="0"/>
                  <w:marRight w:val="0"/>
                  <w:marTop w:val="0"/>
                  <w:marBottom w:val="0"/>
                  <w:divBdr>
                    <w:top w:val="none" w:sz="0" w:space="0" w:color="auto"/>
                    <w:left w:val="none" w:sz="0" w:space="0" w:color="auto"/>
                    <w:bottom w:val="none" w:sz="0" w:space="0" w:color="auto"/>
                    <w:right w:val="none" w:sz="0" w:space="0" w:color="auto"/>
                  </w:divBdr>
                  <w:divsChild>
                    <w:div w:id="657266036">
                      <w:marLeft w:val="0"/>
                      <w:marRight w:val="0"/>
                      <w:marTop w:val="0"/>
                      <w:marBottom w:val="0"/>
                      <w:divBdr>
                        <w:top w:val="none" w:sz="0" w:space="0" w:color="auto"/>
                        <w:left w:val="none" w:sz="0" w:space="0" w:color="auto"/>
                        <w:bottom w:val="none" w:sz="0" w:space="0" w:color="auto"/>
                        <w:right w:val="none" w:sz="0" w:space="0" w:color="auto"/>
                      </w:divBdr>
                    </w:div>
                  </w:divsChild>
                </w:div>
                <w:div w:id="188227176">
                  <w:marLeft w:val="0"/>
                  <w:marRight w:val="0"/>
                  <w:marTop w:val="0"/>
                  <w:marBottom w:val="0"/>
                  <w:divBdr>
                    <w:top w:val="none" w:sz="0" w:space="0" w:color="auto"/>
                    <w:left w:val="none" w:sz="0" w:space="0" w:color="auto"/>
                    <w:bottom w:val="none" w:sz="0" w:space="0" w:color="auto"/>
                    <w:right w:val="none" w:sz="0" w:space="0" w:color="auto"/>
                  </w:divBdr>
                  <w:divsChild>
                    <w:div w:id="1676494142">
                      <w:marLeft w:val="0"/>
                      <w:marRight w:val="0"/>
                      <w:marTop w:val="0"/>
                      <w:marBottom w:val="0"/>
                      <w:divBdr>
                        <w:top w:val="none" w:sz="0" w:space="0" w:color="auto"/>
                        <w:left w:val="none" w:sz="0" w:space="0" w:color="auto"/>
                        <w:bottom w:val="none" w:sz="0" w:space="0" w:color="auto"/>
                        <w:right w:val="none" w:sz="0" w:space="0" w:color="auto"/>
                      </w:divBdr>
                    </w:div>
                  </w:divsChild>
                </w:div>
                <w:div w:id="198249540">
                  <w:marLeft w:val="0"/>
                  <w:marRight w:val="0"/>
                  <w:marTop w:val="0"/>
                  <w:marBottom w:val="0"/>
                  <w:divBdr>
                    <w:top w:val="none" w:sz="0" w:space="0" w:color="auto"/>
                    <w:left w:val="none" w:sz="0" w:space="0" w:color="auto"/>
                    <w:bottom w:val="none" w:sz="0" w:space="0" w:color="auto"/>
                    <w:right w:val="none" w:sz="0" w:space="0" w:color="auto"/>
                  </w:divBdr>
                  <w:divsChild>
                    <w:div w:id="700013541">
                      <w:marLeft w:val="0"/>
                      <w:marRight w:val="0"/>
                      <w:marTop w:val="0"/>
                      <w:marBottom w:val="0"/>
                      <w:divBdr>
                        <w:top w:val="none" w:sz="0" w:space="0" w:color="auto"/>
                        <w:left w:val="none" w:sz="0" w:space="0" w:color="auto"/>
                        <w:bottom w:val="none" w:sz="0" w:space="0" w:color="auto"/>
                        <w:right w:val="none" w:sz="0" w:space="0" w:color="auto"/>
                      </w:divBdr>
                    </w:div>
                  </w:divsChild>
                </w:div>
                <w:div w:id="243102333">
                  <w:marLeft w:val="0"/>
                  <w:marRight w:val="0"/>
                  <w:marTop w:val="0"/>
                  <w:marBottom w:val="0"/>
                  <w:divBdr>
                    <w:top w:val="none" w:sz="0" w:space="0" w:color="auto"/>
                    <w:left w:val="none" w:sz="0" w:space="0" w:color="auto"/>
                    <w:bottom w:val="none" w:sz="0" w:space="0" w:color="auto"/>
                    <w:right w:val="none" w:sz="0" w:space="0" w:color="auto"/>
                  </w:divBdr>
                  <w:divsChild>
                    <w:div w:id="1959792258">
                      <w:marLeft w:val="0"/>
                      <w:marRight w:val="0"/>
                      <w:marTop w:val="0"/>
                      <w:marBottom w:val="0"/>
                      <w:divBdr>
                        <w:top w:val="none" w:sz="0" w:space="0" w:color="auto"/>
                        <w:left w:val="none" w:sz="0" w:space="0" w:color="auto"/>
                        <w:bottom w:val="none" w:sz="0" w:space="0" w:color="auto"/>
                        <w:right w:val="none" w:sz="0" w:space="0" w:color="auto"/>
                      </w:divBdr>
                    </w:div>
                  </w:divsChild>
                </w:div>
                <w:div w:id="301348208">
                  <w:marLeft w:val="0"/>
                  <w:marRight w:val="0"/>
                  <w:marTop w:val="0"/>
                  <w:marBottom w:val="0"/>
                  <w:divBdr>
                    <w:top w:val="none" w:sz="0" w:space="0" w:color="auto"/>
                    <w:left w:val="none" w:sz="0" w:space="0" w:color="auto"/>
                    <w:bottom w:val="none" w:sz="0" w:space="0" w:color="auto"/>
                    <w:right w:val="none" w:sz="0" w:space="0" w:color="auto"/>
                  </w:divBdr>
                  <w:divsChild>
                    <w:div w:id="1864397402">
                      <w:marLeft w:val="0"/>
                      <w:marRight w:val="0"/>
                      <w:marTop w:val="0"/>
                      <w:marBottom w:val="0"/>
                      <w:divBdr>
                        <w:top w:val="none" w:sz="0" w:space="0" w:color="auto"/>
                        <w:left w:val="none" w:sz="0" w:space="0" w:color="auto"/>
                        <w:bottom w:val="none" w:sz="0" w:space="0" w:color="auto"/>
                        <w:right w:val="none" w:sz="0" w:space="0" w:color="auto"/>
                      </w:divBdr>
                    </w:div>
                  </w:divsChild>
                </w:div>
                <w:div w:id="304700586">
                  <w:marLeft w:val="0"/>
                  <w:marRight w:val="0"/>
                  <w:marTop w:val="0"/>
                  <w:marBottom w:val="0"/>
                  <w:divBdr>
                    <w:top w:val="none" w:sz="0" w:space="0" w:color="auto"/>
                    <w:left w:val="none" w:sz="0" w:space="0" w:color="auto"/>
                    <w:bottom w:val="none" w:sz="0" w:space="0" w:color="auto"/>
                    <w:right w:val="none" w:sz="0" w:space="0" w:color="auto"/>
                  </w:divBdr>
                  <w:divsChild>
                    <w:div w:id="1576937875">
                      <w:marLeft w:val="0"/>
                      <w:marRight w:val="0"/>
                      <w:marTop w:val="0"/>
                      <w:marBottom w:val="0"/>
                      <w:divBdr>
                        <w:top w:val="none" w:sz="0" w:space="0" w:color="auto"/>
                        <w:left w:val="none" w:sz="0" w:space="0" w:color="auto"/>
                        <w:bottom w:val="none" w:sz="0" w:space="0" w:color="auto"/>
                        <w:right w:val="none" w:sz="0" w:space="0" w:color="auto"/>
                      </w:divBdr>
                    </w:div>
                  </w:divsChild>
                </w:div>
                <w:div w:id="355351558">
                  <w:marLeft w:val="0"/>
                  <w:marRight w:val="0"/>
                  <w:marTop w:val="0"/>
                  <w:marBottom w:val="0"/>
                  <w:divBdr>
                    <w:top w:val="none" w:sz="0" w:space="0" w:color="auto"/>
                    <w:left w:val="none" w:sz="0" w:space="0" w:color="auto"/>
                    <w:bottom w:val="none" w:sz="0" w:space="0" w:color="auto"/>
                    <w:right w:val="none" w:sz="0" w:space="0" w:color="auto"/>
                  </w:divBdr>
                  <w:divsChild>
                    <w:div w:id="763114327">
                      <w:marLeft w:val="0"/>
                      <w:marRight w:val="0"/>
                      <w:marTop w:val="0"/>
                      <w:marBottom w:val="0"/>
                      <w:divBdr>
                        <w:top w:val="none" w:sz="0" w:space="0" w:color="auto"/>
                        <w:left w:val="none" w:sz="0" w:space="0" w:color="auto"/>
                        <w:bottom w:val="none" w:sz="0" w:space="0" w:color="auto"/>
                        <w:right w:val="none" w:sz="0" w:space="0" w:color="auto"/>
                      </w:divBdr>
                    </w:div>
                  </w:divsChild>
                </w:div>
                <w:div w:id="378286685">
                  <w:marLeft w:val="0"/>
                  <w:marRight w:val="0"/>
                  <w:marTop w:val="0"/>
                  <w:marBottom w:val="0"/>
                  <w:divBdr>
                    <w:top w:val="none" w:sz="0" w:space="0" w:color="auto"/>
                    <w:left w:val="none" w:sz="0" w:space="0" w:color="auto"/>
                    <w:bottom w:val="none" w:sz="0" w:space="0" w:color="auto"/>
                    <w:right w:val="none" w:sz="0" w:space="0" w:color="auto"/>
                  </w:divBdr>
                  <w:divsChild>
                    <w:div w:id="1644044514">
                      <w:marLeft w:val="0"/>
                      <w:marRight w:val="0"/>
                      <w:marTop w:val="0"/>
                      <w:marBottom w:val="0"/>
                      <w:divBdr>
                        <w:top w:val="none" w:sz="0" w:space="0" w:color="auto"/>
                        <w:left w:val="none" w:sz="0" w:space="0" w:color="auto"/>
                        <w:bottom w:val="none" w:sz="0" w:space="0" w:color="auto"/>
                        <w:right w:val="none" w:sz="0" w:space="0" w:color="auto"/>
                      </w:divBdr>
                    </w:div>
                  </w:divsChild>
                </w:div>
                <w:div w:id="425884339">
                  <w:marLeft w:val="0"/>
                  <w:marRight w:val="0"/>
                  <w:marTop w:val="0"/>
                  <w:marBottom w:val="0"/>
                  <w:divBdr>
                    <w:top w:val="none" w:sz="0" w:space="0" w:color="auto"/>
                    <w:left w:val="none" w:sz="0" w:space="0" w:color="auto"/>
                    <w:bottom w:val="none" w:sz="0" w:space="0" w:color="auto"/>
                    <w:right w:val="none" w:sz="0" w:space="0" w:color="auto"/>
                  </w:divBdr>
                  <w:divsChild>
                    <w:div w:id="1328247823">
                      <w:marLeft w:val="0"/>
                      <w:marRight w:val="0"/>
                      <w:marTop w:val="0"/>
                      <w:marBottom w:val="0"/>
                      <w:divBdr>
                        <w:top w:val="none" w:sz="0" w:space="0" w:color="auto"/>
                        <w:left w:val="none" w:sz="0" w:space="0" w:color="auto"/>
                        <w:bottom w:val="none" w:sz="0" w:space="0" w:color="auto"/>
                        <w:right w:val="none" w:sz="0" w:space="0" w:color="auto"/>
                      </w:divBdr>
                    </w:div>
                  </w:divsChild>
                </w:div>
                <w:div w:id="427429652">
                  <w:marLeft w:val="0"/>
                  <w:marRight w:val="0"/>
                  <w:marTop w:val="0"/>
                  <w:marBottom w:val="0"/>
                  <w:divBdr>
                    <w:top w:val="none" w:sz="0" w:space="0" w:color="auto"/>
                    <w:left w:val="none" w:sz="0" w:space="0" w:color="auto"/>
                    <w:bottom w:val="none" w:sz="0" w:space="0" w:color="auto"/>
                    <w:right w:val="none" w:sz="0" w:space="0" w:color="auto"/>
                  </w:divBdr>
                  <w:divsChild>
                    <w:div w:id="1577976052">
                      <w:marLeft w:val="0"/>
                      <w:marRight w:val="0"/>
                      <w:marTop w:val="0"/>
                      <w:marBottom w:val="0"/>
                      <w:divBdr>
                        <w:top w:val="none" w:sz="0" w:space="0" w:color="auto"/>
                        <w:left w:val="none" w:sz="0" w:space="0" w:color="auto"/>
                        <w:bottom w:val="none" w:sz="0" w:space="0" w:color="auto"/>
                        <w:right w:val="none" w:sz="0" w:space="0" w:color="auto"/>
                      </w:divBdr>
                    </w:div>
                  </w:divsChild>
                </w:div>
                <w:div w:id="460156113">
                  <w:marLeft w:val="0"/>
                  <w:marRight w:val="0"/>
                  <w:marTop w:val="0"/>
                  <w:marBottom w:val="0"/>
                  <w:divBdr>
                    <w:top w:val="none" w:sz="0" w:space="0" w:color="auto"/>
                    <w:left w:val="none" w:sz="0" w:space="0" w:color="auto"/>
                    <w:bottom w:val="none" w:sz="0" w:space="0" w:color="auto"/>
                    <w:right w:val="none" w:sz="0" w:space="0" w:color="auto"/>
                  </w:divBdr>
                  <w:divsChild>
                    <w:div w:id="57019013">
                      <w:marLeft w:val="0"/>
                      <w:marRight w:val="0"/>
                      <w:marTop w:val="0"/>
                      <w:marBottom w:val="0"/>
                      <w:divBdr>
                        <w:top w:val="none" w:sz="0" w:space="0" w:color="auto"/>
                        <w:left w:val="none" w:sz="0" w:space="0" w:color="auto"/>
                        <w:bottom w:val="none" w:sz="0" w:space="0" w:color="auto"/>
                        <w:right w:val="none" w:sz="0" w:space="0" w:color="auto"/>
                      </w:divBdr>
                    </w:div>
                  </w:divsChild>
                </w:div>
                <w:div w:id="481655418">
                  <w:marLeft w:val="0"/>
                  <w:marRight w:val="0"/>
                  <w:marTop w:val="0"/>
                  <w:marBottom w:val="0"/>
                  <w:divBdr>
                    <w:top w:val="none" w:sz="0" w:space="0" w:color="auto"/>
                    <w:left w:val="none" w:sz="0" w:space="0" w:color="auto"/>
                    <w:bottom w:val="none" w:sz="0" w:space="0" w:color="auto"/>
                    <w:right w:val="none" w:sz="0" w:space="0" w:color="auto"/>
                  </w:divBdr>
                  <w:divsChild>
                    <w:div w:id="165823600">
                      <w:marLeft w:val="0"/>
                      <w:marRight w:val="0"/>
                      <w:marTop w:val="0"/>
                      <w:marBottom w:val="0"/>
                      <w:divBdr>
                        <w:top w:val="none" w:sz="0" w:space="0" w:color="auto"/>
                        <w:left w:val="none" w:sz="0" w:space="0" w:color="auto"/>
                        <w:bottom w:val="none" w:sz="0" w:space="0" w:color="auto"/>
                        <w:right w:val="none" w:sz="0" w:space="0" w:color="auto"/>
                      </w:divBdr>
                    </w:div>
                  </w:divsChild>
                </w:div>
                <w:div w:id="546529249">
                  <w:marLeft w:val="0"/>
                  <w:marRight w:val="0"/>
                  <w:marTop w:val="0"/>
                  <w:marBottom w:val="0"/>
                  <w:divBdr>
                    <w:top w:val="none" w:sz="0" w:space="0" w:color="auto"/>
                    <w:left w:val="none" w:sz="0" w:space="0" w:color="auto"/>
                    <w:bottom w:val="none" w:sz="0" w:space="0" w:color="auto"/>
                    <w:right w:val="none" w:sz="0" w:space="0" w:color="auto"/>
                  </w:divBdr>
                  <w:divsChild>
                    <w:div w:id="324165886">
                      <w:marLeft w:val="0"/>
                      <w:marRight w:val="0"/>
                      <w:marTop w:val="0"/>
                      <w:marBottom w:val="0"/>
                      <w:divBdr>
                        <w:top w:val="none" w:sz="0" w:space="0" w:color="auto"/>
                        <w:left w:val="none" w:sz="0" w:space="0" w:color="auto"/>
                        <w:bottom w:val="none" w:sz="0" w:space="0" w:color="auto"/>
                        <w:right w:val="none" w:sz="0" w:space="0" w:color="auto"/>
                      </w:divBdr>
                    </w:div>
                  </w:divsChild>
                </w:div>
                <w:div w:id="585310759">
                  <w:marLeft w:val="0"/>
                  <w:marRight w:val="0"/>
                  <w:marTop w:val="0"/>
                  <w:marBottom w:val="0"/>
                  <w:divBdr>
                    <w:top w:val="none" w:sz="0" w:space="0" w:color="auto"/>
                    <w:left w:val="none" w:sz="0" w:space="0" w:color="auto"/>
                    <w:bottom w:val="none" w:sz="0" w:space="0" w:color="auto"/>
                    <w:right w:val="none" w:sz="0" w:space="0" w:color="auto"/>
                  </w:divBdr>
                  <w:divsChild>
                    <w:div w:id="184447145">
                      <w:marLeft w:val="0"/>
                      <w:marRight w:val="0"/>
                      <w:marTop w:val="0"/>
                      <w:marBottom w:val="0"/>
                      <w:divBdr>
                        <w:top w:val="none" w:sz="0" w:space="0" w:color="auto"/>
                        <w:left w:val="none" w:sz="0" w:space="0" w:color="auto"/>
                        <w:bottom w:val="none" w:sz="0" w:space="0" w:color="auto"/>
                        <w:right w:val="none" w:sz="0" w:space="0" w:color="auto"/>
                      </w:divBdr>
                    </w:div>
                  </w:divsChild>
                </w:div>
                <w:div w:id="734670539">
                  <w:marLeft w:val="0"/>
                  <w:marRight w:val="0"/>
                  <w:marTop w:val="0"/>
                  <w:marBottom w:val="0"/>
                  <w:divBdr>
                    <w:top w:val="none" w:sz="0" w:space="0" w:color="auto"/>
                    <w:left w:val="none" w:sz="0" w:space="0" w:color="auto"/>
                    <w:bottom w:val="none" w:sz="0" w:space="0" w:color="auto"/>
                    <w:right w:val="none" w:sz="0" w:space="0" w:color="auto"/>
                  </w:divBdr>
                  <w:divsChild>
                    <w:div w:id="1383214071">
                      <w:marLeft w:val="0"/>
                      <w:marRight w:val="0"/>
                      <w:marTop w:val="0"/>
                      <w:marBottom w:val="0"/>
                      <w:divBdr>
                        <w:top w:val="none" w:sz="0" w:space="0" w:color="auto"/>
                        <w:left w:val="none" w:sz="0" w:space="0" w:color="auto"/>
                        <w:bottom w:val="none" w:sz="0" w:space="0" w:color="auto"/>
                        <w:right w:val="none" w:sz="0" w:space="0" w:color="auto"/>
                      </w:divBdr>
                    </w:div>
                  </w:divsChild>
                </w:div>
                <w:div w:id="748961195">
                  <w:marLeft w:val="0"/>
                  <w:marRight w:val="0"/>
                  <w:marTop w:val="0"/>
                  <w:marBottom w:val="0"/>
                  <w:divBdr>
                    <w:top w:val="none" w:sz="0" w:space="0" w:color="auto"/>
                    <w:left w:val="none" w:sz="0" w:space="0" w:color="auto"/>
                    <w:bottom w:val="none" w:sz="0" w:space="0" w:color="auto"/>
                    <w:right w:val="none" w:sz="0" w:space="0" w:color="auto"/>
                  </w:divBdr>
                  <w:divsChild>
                    <w:div w:id="2044086995">
                      <w:marLeft w:val="0"/>
                      <w:marRight w:val="0"/>
                      <w:marTop w:val="0"/>
                      <w:marBottom w:val="0"/>
                      <w:divBdr>
                        <w:top w:val="none" w:sz="0" w:space="0" w:color="auto"/>
                        <w:left w:val="none" w:sz="0" w:space="0" w:color="auto"/>
                        <w:bottom w:val="none" w:sz="0" w:space="0" w:color="auto"/>
                        <w:right w:val="none" w:sz="0" w:space="0" w:color="auto"/>
                      </w:divBdr>
                    </w:div>
                  </w:divsChild>
                </w:div>
                <w:div w:id="762652347">
                  <w:marLeft w:val="0"/>
                  <w:marRight w:val="0"/>
                  <w:marTop w:val="0"/>
                  <w:marBottom w:val="0"/>
                  <w:divBdr>
                    <w:top w:val="none" w:sz="0" w:space="0" w:color="auto"/>
                    <w:left w:val="none" w:sz="0" w:space="0" w:color="auto"/>
                    <w:bottom w:val="none" w:sz="0" w:space="0" w:color="auto"/>
                    <w:right w:val="none" w:sz="0" w:space="0" w:color="auto"/>
                  </w:divBdr>
                  <w:divsChild>
                    <w:div w:id="983393431">
                      <w:marLeft w:val="0"/>
                      <w:marRight w:val="0"/>
                      <w:marTop w:val="0"/>
                      <w:marBottom w:val="0"/>
                      <w:divBdr>
                        <w:top w:val="none" w:sz="0" w:space="0" w:color="auto"/>
                        <w:left w:val="none" w:sz="0" w:space="0" w:color="auto"/>
                        <w:bottom w:val="none" w:sz="0" w:space="0" w:color="auto"/>
                        <w:right w:val="none" w:sz="0" w:space="0" w:color="auto"/>
                      </w:divBdr>
                    </w:div>
                  </w:divsChild>
                </w:div>
                <w:div w:id="799223679">
                  <w:marLeft w:val="0"/>
                  <w:marRight w:val="0"/>
                  <w:marTop w:val="0"/>
                  <w:marBottom w:val="0"/>
                  <w:divBdr>
                    <w:top w:val="none" w:sz="0" w:space="0" w:color="auto"/>
                    <w:left w:val="none" w:sz="0" w:space="0" w:color="auto"/>
                    <w:bottom w:val="none" w:sz="0" w:space="0" w:color="auto"/>
                    <w:right w:val="none" w:sz="0" w:space="0" w:color="auto"/>
                  </w:divBdr>
                  <w:divsChild>
                    <w:div w:id="1742871725">
                      <w:marLeft w:val="0"/>
                      <w:marRight w:val="0"/>
                      <w:marTop w:val="0"/>
                      <w:marBottom w:val="0"/>
                      <w:divBdr>
                        <w:top w:val="none" w:sz="0" w:space="0" w:color="auto"/>
                        <w:left w:val="none" w:sz="0" w:space="0" w:color="auto"/>
                        <w:bottom w:val="none" w:sz="0" w:space="0" w:color="auto"/>
                        <w:right w:val="none" w:sz="0" w:space="0" w:color="auto"/>
                      </w:divBdr>
                    </w:div>
                  </w:divsChild>
                </w:div>
                <w:div w:id="836729954">
                  <w:marLeft w:val="0"/>
                  <w:marRight w:val="0"/>
                  <w:marTop w:val="0"/>
                  <w:marBottom w:val="0"/>
                  <w:divBdr>
                    <w:top w:val="none" w:sz="0" w:space="0" w:color="auto"/>
                    <w:left w:val="none" w:sz="0" w:space="0" w:color="auto"/>
                    <w:bottom w:val="none" w:sz="0" w:space="0" w:color="auto"/>
                    <w:right w:val="none" w:sz="0" w:space="0" w:color="auto"/>
                  </w:divBdr>
                  <w:divsChild>
                    <w:div w:id="1659797374">
                      <w:marLeft w:val="0"/>
                      <w:marRight w:val="0"/>
                      <w:marTop w:val="0"/>
                      <w:marBottom w:val="0"/>
                      <w:divBdr>
                        <w:top w:val="none" w:sz="0" w:space="0" w:color="auto"/>
                        <w:left w:val="none" w:sz="0" w:space="0" w:color="auto"/>
                        <w:bottom w:val="none" w:sz="0" w:space="0" w:color="auto"/>
                        <w:right w:val="none" w:sz="0" w:space="0" w:color="auto"/>
                      </w:divBdr>
                    </w:div>
                  </w:divsChild>
                </w:div>
                <w:div w:id="838621944">
                  <w:marLeft w:val="0"/>
                  <w:marRight w:val="0"/>
                  <w:marTop w:val="0"/>
                  <w:marBottom w:val="0"/>
                  <w:divBdr>
                    <w:top w:val="none" w:sz="0" w:space="0" w:color="auto"/>
                    <w:left w:val="none" w:sz="0" w:space="0" w:color="auto"/>
                    <w:bottom w:val="none" w:sz="0" w:space="0" w:color="auto"/>
                    <w:right w:val="none" w:sz="0" w:space="0" w:color="auto"/>
                  </w:divBdr>
                  <w:divsChild>
                    <w:div w:id="1431241382">
                      <w:marLeft w:val="0"/>
                      <w:marRight w:val="0"/>
                      <w:marTop w:val="0"/>
                      <w:marBottom w:val="0"/>
                      <w:divBdr>
                        <w:top w:val="none" w:sz="0" w:space="0" w:color="auto"/>
                        <w:left w:val="none" w:sz="0" w:space="0" w:color="auto"/>
                        <w:bottom w:val="none" w:sz="0" w:space="0" w:color="auto"/>
                        <w:right w:val="none" w:sz="0" w:space="0" w:color="auto"/>
                      </w:divBdr>
                    </w:div>
                  </w:divsChild>
                </w:div>
                <w:div w:id="869801952">
                  <w:marLeft w:val="0"/>
                  <w:marRight w:val="0"/>
                  <w:marTop w:val="0"/>
                  <w:marBottom w:val="0"/>
                  <w:divBdr>
                    <w:top w:val="none" w:sz="0" w:space="0" w:color="auto"/>
                    <w:left w:val="none" w:sz="0" w:space="0" w:color="auto"/>
                    <w:bottom w:val="none" w:sz="0" w:space="0" w:color="auto"/>
                    <w:right w:val="none" w:sz="0" w:space="0" w:color="auto"/>
                  </w:divBdr>
                  <w:divsChild>
                    <w:div w:id="928855886">
                      <w:marLeft w:val="0"/>
                      <w:marRight w:val="0"/>
                      <w:marTop w:val="0"/>
                      <w:marBottom w:val="0"/>
                      <w:divBdr>
                        <w:top w:val="none" w:sz="0" w:space="0" w:color="auto"/>
                        <w:left w:val="none" w:sz="0" w:space="0" w:color="auto"/>
                        <w:bottom w:val="none" w:sz="0" w:space="0" w:color="auto"/>
                        <w:right w:val="none" w:sz="0" w:space="0" w:color="auto"/>
                      </w:divBdr>
                    </w:div>
                  </w:divsChild>
                </w:div>
                <w:div w:id="902301092">
                  <w:marLeft w:val="0"/>
                  <w:marRight w:val="0"/>
                  <w:marTop w:val="0"/>
                  <w:marBottom w:val="0"/>
                  <w:divBdr>
                    <w:top w:val="none" w:sz="0" w:space="0" w:color="auto"/>
                    <w:left w:val="none" w:sz="0" w:space="0" w:color="auto"/>
                    <w:bottom w:val="none" w:sz="0" w:space="0" w:color="auto"/>
                    <w:right w:val="none" w:sz="0" w:space="0" w:color="auto"/>
                  </w:divBdr>
                  <w:divsChild>
                    <w:div w:id="629240658">
                      <w:marLeft w:val="0"/>
                      <w:marRight w:val="0"/>
                      <w:marTop w:val="0"/>
                      <w:marBottom w:val="0"/>
                      <w:divBdr>
                        <w:top w:val="none" w:sz="0" w:space="0" w:color="auto"/>
                        <w:left w:val="none" w:sz="0" w:space="0" w:color="auto"/>
                        <w:bottom w:val="none" w:sz="0" w:space="0" w:color="auto"/>
                        <w:right w:val="none" w:sz="0" w:space="0" w:color="auto"/>
                      </w:divBdr>
                    </w:div>
                  </w:divsChild>
                </w:div>
                <w:div w:id="929393483">
                  <w:marLeft w:val="0"/>
                  <w:marRight w:val="0"/>
                  <w:marTop w:val="0"/>
                  <w:marBottom w:val="0"/>
                  <w:divBdr>
                    <w:top w:val="none" w:sz="0" w:space="0" w:color="auto"/>
                    <w:left w:val="none" w:sz="0" w:space="0" w:color="auto"/>
                    <w:bottom w:val="none" w:sz="0" w:space="0" w:color="auto"/>
                    <w:right w:val="none" w:sz="0" w:space="0" w:color="auto"/>
                  </w:divBdr>
                  <w:divsChild>
                    <w:div w:id="887180004">
                      <w:marLeft w:val="0"/>
                      <w:marRight w:val="0"/>
                      <w:marTop w:val="0"/>
                      <w:marBottom w:val="0"/>
                      <w:divBdr>
                        <w:top w:val="none" w:sz="0" w:space="0" w:color="auto"/>
                        <w:left w:val="none" w:sz="0" w:space="0" w:color="auto"/>
                        <w:bottom w:val="none" w:sz="0" w:space="0" w:color="auto"/>
                        <w:right w:val="none" w:sz="0" w:space="0" w:color="auto"/>
                      </w:divBdr>
                    </w:div>
                  </w:divsChild>
                </w:div>
                <w:div w:id="971178631">
                  <w:marLeft w:val="0"/>
                  <w:marRight w:val="0"/>
                  <w:marTop w:val="0"/>
                  <w:marBottom w:val="0"/>
                  <w:divBdr>
                    <w:top w:val="none" w:sz="0" w:space="0" w:color="auto"/>
                    <w:left w:val="none" w:sz="0" w:space="0" w:color="auto"/>
                    <w:bottom w:val="none" w:sz="0" w:space="0" w:color="auto"/>
                    <w:right w:val="none" w:sz="0" w:space="0" w:color="auto"/>
                  </w:divBdr>
                  <w:divsChild>
                    <w:div w:id="331373713">
                      <w:marLeft w:val="0"/>
                      <w:marRight w:val="0"/>
                      <w:marTop w:val="0"/>
                      <w:marBottom w:val="0"/>
                      <w:divBdr>
                        <w:top w:val="none" w:sz="0" w:space="0" w:color="auto"/>
                        <w:left w:val="none" w:sz="0" w:space="0" w:color="auto"/>
                        <w:bottom w:val="none" w:sz="0" w:space="0" w:color="auto"/>
                        <w:right w:val="none" w:sz="0" w:space="0" w:color="auto"/>
                      </w:divBdr>
                    </w:div>
                  </w:divsChild>
                </w:div>
                <w:div w:id="974680379">
                  <w:marLeft w:val="0"/>
                  <w:marRight w:val="0"/>
                  <w:marTop w:val="0"/>
                  <w:marBottom w:val="0"/>
                  <w:divBdr>
                    <w:top w:val="none" w:sz="0" w:space="0" w:color="auto"/>
                    <w:left w:val="none" w:sz="0" w:space="0" w:color="auto"/>
                    <w:bottom w:val="none" w:sz="0" w:space="0" w:color="auto"/>
                    <w:right w:val="none" w:sz="0" w:space="0" w:color="auto"/>
                  </w:divBdr>
                  <w:divsChild>
                    <w:div w:id="1848014374">
                      <w:marLeft w:val="0"/>
                      <w:marRight w:val="0"/>
                      <w:marTop w:val="0"/>
                      <w:marBottom w:val="0"/>
                      <w:divBdr>
                        <w:top w:val="none" w:sz="0" w:space="0" w:color="auto"/>
                        <w:left w:val="none" w:sz="0" w:space="0" w:color="auto"/>
                        <w:bottom w:val="none" w:sz="0" w:space="0" w:color="auto"/>
                        <w:right w:val="none" w:sz="0" w:space="0" w:color="auto"/>
                      </w:divBdr>
                    </w:div>
                  </w:divsChild>
                </w:div>
                <w:div w:id="978264776">
                  <w:marLeft w:val="0"/>
                  <w:marRight w:val="0"/>
                  <w:marTop w:val="0"/>
                  <w:marBottom w:val="0"/>
                  <w:divBdr>
                    <w:top w:val="none" w:sz="0" w:space="0" w:color="auto"/>
                    <w:left w:val="none" w:sz="0" w:space="0" w:color="auto"/>
                    <w:bottom w:val="none" w:sz="0" w:space="0" w:color="auto"/>
                    <w:right w:val="none" w:sz="0" w:space="0" w:color="auto"/>
                  </w:divBdr>
                  <w:divsChild>
                    <w:div w:id="99225512">
                      <w:marLeft w:val="0"/>
                      <w:marRight w:val="0"/>
                      <w:marTop w:val="0"/>
                      <w:marBottom w:val="0"/>
                      <w:divBdr>
                        <w:top w:val="none" w:sz="0" w:space="0" w:color="auto"/>
                        <w:left w:val="none" w:sz="0" w:space="0" w:color="auto"/>
                        <w:bottom w:val="none" w:sz="0" w:space="0" w:color="auto"/>
                        <w:right w:val="none" w:sz="0" w:space="0" w:color="auto"/>
                      </w:divBdr>
                    </w:div>
                  </w:divsChild>
                </w:div>
                <w:div w:id="978535342">
                  <w:marLeft w:val="0"/>
                  <w:marRight w:val="0"/>
                  <w:marTop w:val="0"/>
                  <w:marBottom w:val="0"/>
                  <w:divBdr>
                    <w:top w:val="none" w:sz="0" w:space="0" w:color="auto"/>
                    <w:left w:val="none" w:sz="0" w:space="0" w:color="auto"/>
                    <w:bottom w:val="none" w:sz="0" w:space="0" w:color="auto"/>
                    <w:right w:val="none" w:sz="0" w:space="0" w:color="auto"/>
                  </w:divBdr>
                  <w:divsChild>
                    <w:div w:id="192041804">
                      <w:marLeft w:val="0"/>
                      <w:marRight w:val="0"/>
                      <w:marTop w:val="0"/>
                      <w:marBottom w:val="0"/>
                      <w:divBdr>
                        <w:top w:val="none" w:sz="0" w:space="0" w:color="auto"/>
                        <w:left w:val="none" w:sz="0" w:space="0" w:color="auto"/>
                        <w:bottom w:val="none" w:sz="0" w:space="0" w:color="auto"/>
                        <w:right w:val="none" w:sz="0" w:space="0" w:color="auto"/>
                      </w:divBdr>
                    </w:div>
                  </w:divsChild>
                </w:div>
                <w:div w:id="1001931238">
                  <w:marLeft w:val="0"/>
                  <w:marRight w:val="0"/>
                  <w:marTop w:val="0"/>
                  <w:marBottom w:val="0"/>
                  <w:divBdr>
                    <w:top w:val="none" w:sz="0" w:space="0" w:color="auto"/>
                    <w:left w:val="none" w:sz="0" w:space="0" w:color="auto"/>
                    <w:bottom w:val="none" w:sz="0" w:space="0" w:color="auto"/>
                    <w:right w:val="none" w:sz="0" w:space="0" w:color="auto"/>
                  </w:divBdr>
                  <w:divsChild>
                    <w:div w:id="1780027868">
                      <w:marLeft w:val="0"/>
                      <w:marRight w:val="0"/>
                      <w:marTop w:val="0"/>
                      <w:marBottom w:val="0"/>
                      <w:divBdr>
                        <w:top w:val="none" w:sz="0" w:space="0" w:color="auto"/>
                        <w:left w:val="none" w:sz="0" w:space="0" w:color="auto"/>
                        <w:bottom w:val="none" w:sz="0" w:space="0" w:color="auto"/>
                        <w:right w:val="none" w:sz="0" w:space="0" w:color="auto"/>
                      </w:divBdr>
                    </w:div>
                  </w:divsChild>
                </w:div>
                <w:div w:id="1005548118">
                  <w:marLeft w:val="0"/>
                  <w:marRight w:val="0"/>
                  <w:marTop w:val="0"/>
                  <w:marBottom w:val="0"/>
                  <w:divBdr>
                    <w:top w:val="none" w:sz="0" w:space="0" w:color="auto"/>
                    <w:left w:val="none" w:sz="0" w:space="0" w:color="auto"/>
                    <w:bottom w:val="none" w:sz="0" w:space="0" w:color="auto"/>
                    <w:right w:val="none" w:sz="0" w:space="0" w:color="auto"/>
                  </w:divBdr>
                  <w:divsChild>
                    <w:div w:id="646056492">
                      <w:marLeft w:val="0"/>
                      <w:marRight w:val="0"/>
                      <w:marTop w:val="0"/>
                      <w:marBottom w:val="0"/>
                      <w:divBdr>
                        <w:top w:val="none" w:sz="0" w:space="0" w:color="auto"/>
                        <w:left w:val="none" w:sz="0" w:space="0" w:color="auto"/>
                        <w:bottom w:val="none" w:sz="0" w:space="0" w:color="auto"/>
                        <w:right w:val="none" w:sz="0" w:space="0" w:color="auto"/>
                      </w:divBdr>
                    </w:div>
                  </w:divsChild>
                </w:div>
                <w:div w:id="1023475875">
                  <w:marLeft w:val="0"/>
                  <w:marRight w:val="0"/>
                  <w:marTop w:val="0"/>
                  <w:marBottom w:val="0"/>
                  <w:divBdr>
                    <w:top w:val="none" w:sz="0" w:space="0" w:color="auto"/>
                    <w:left w:val="none" w:sz="0" w:space="0" w:color="auto"/>
                    <w:bottom w:val="none" w:sz="0" w:space="0" w:color="auto"/>
                    <w:right w:val="none" w:sz="0" w:space="0" w:color="auto"/>
                  </w:divBdr>
                  <w:divsChild>
                    <w:div w:id="1046836764">
                      <w:marLeft w:val="0"/>
                      <w:marRight w:val="0"/>
                      <w:marTop w:val="0"/>
                      <w:marBottom w:val="0"/>
                      <w:divBdr>
                        <w:top w:val="none" w:sz="0" w:space="0" w:color="auto"/>
                        <w:left w:val="none" w:sz="0" w:space="0" w:color="auto"/>
                        <w:bottom w:val="none" w:sz="0" w:space="0" w:color="auto"/>
                        <w:right w:val="none" w:sz="0" w:space="0" w:color="auto"/>
                      </w:divBdr>
                    </w:div>
                  </w:divsChild>
                </w:div>
                <w:div w:id="1037925863">
                  <w:marLeft w:val="0"/>
                  <w:marRight w:val="0"/>
                  <w:marTop w:val="0"/>
                  <w:marBottom w:val="0"/>
                  <w:divBdr>
                    <w:top w:val="none" w:sz="0" w:space="0" w:color="auto"/>
                    <w:left w:val="none" w:sz="0" w:space="0" w:color="auto"/>
                    <w:bottom w:val="none" w:sz="0" w:space="0" w:color="auto"/>
                    <w:right w:val="none" w:sz="0" w:space="0" w:color="auto"/>
                  </w:divBdr>
                  <w:divsChild>
                    <w:div w:id="209919383">
                      <w:marLeft w:val="0"/>
                      <w:marRight w:val="0"/>
                      <w:marTop w:val="0"/>
                      <w:marBottom w:val="0"/>
                      <w:divBdr>
                        <w:top w:val="none" w:sz="0" w:space="0" w:color="auto"/>
                        <w:left w:val="none" w:sz="0" w:space="0" w:color="auto"/>
                        <w:bottom w:val="none" w:sz="0" w:space="0" w:color="auto"/>
                        <w:right w:val="none" w:sz="0" w:space="0" w:color="auto"/>
                      </w:divBdr>
                    </w:div>
                  </w:divsChild>
                </w:div>
                <w:div w:id="1046873566">
                  <w:marLeft w:val="0"/>
                  <w:marRight w:val="0"/>
                  <w:marTop w:val="0"/>
                  <w:marBottom w:val="0"/>
                  <w:divBdr>
                    <w:top w:val="none" w:sz="0" w:space="0" w:color="auto"/>
                    <w:left w:val="none" w:sz="0" w:space="0" w:color="auto"/>
                    <w:bottom w:val="none" w:sz="0" w:space="0" w:color="auto"/>
                    <w:right w:val="none" w:sz="0" w:space="0" w:color="auto"/>
                  </w:divBdr>
                  <w:divsChild>
                    <w:div w:id="1994019297">
                      <w:marLeft w:val="0"/>
                      <w:marRight w:val="0"/>
                      <w:marTop w:val="0"/>
                      <w:marBottom w:val="0"/>
                      <w:divBdr>
                        <w:top w:val="none" w:sz="0" w:space="0" w:color="auto"/>
                        <w:left w:val="none" w:sz="0" w:space="0" w:color="auto"/>
                        <w:bottom w:val="none" w:sz="0" w:space="0" w:color="auto"/>
                        <w:right w:val="none" w:sz="0" w:space="0" w:color="auto"/>
                      </w:divBdr>
                    </w:div>
                  </w:divsChild>
                </w:div>
                <w:div w:id="1101994929">
                  <w:marLeft w:val="0"/>
                  <w:marRight w:val="0"/>
                  <w:marTop w:val="0"/>
                  <w:marBottom w:val="0"/>
                  <w:divBdr>
                    <w:top w:val="none" w:sz="0" w:space="0" w:color="auto"/>
                    <w:left w:val="none" w:sz="0" w:space="0" w:color="auto"/>
                    <w:bottom w:val="none" w:sz="0" w:space="0" w:color="auto"/>
                    <w:right w:val="none" w:sz="0" w:space="0" w:color="auto"/>
                  </w:divBdr>
                  <w:divsChild>
                    <w:div w:id="421685697">
                      <w:marLeft w:val="0"/>
                      <w:marRight w:val="0"/>
                      <w:marTop w:val="0"/>
                      <w:marBottom w:val="0"/>
                      <w:divBdr>
                        <w:top w:val="none" w:sz="0" w:space="0" w:color="auto"/>
                        <w:left w:val="none" w:sz="0" w:space="0" w:color="auto"/>
                        <w:bottom w:val="none" w:sz="0" w:space="0" w:color="auto"/>
                        <w:right w:val="none" w:sz="0" w:space="0" w:color="auto"/>
                      </w:divBdr>
                    </w:div>
                  </w:divsChild>
                </w:div>
                <w:div w:id="1113331276">
                  <w:marLeft w:val="0"/>
                  <w:marRight w:val="0"/>
                  <w:marTop w:val="0"/>
                  <w:marBottom w:val="0"/>
                  <w:divBdr>
                    <w:top w:val="none" w:sz="0" w:space="0" w:color="auto"/>
                    <w:left w:val="none" w:sz="0" w:space="0" w:color="auto"/>
                    <w:bottom w:val="none" w:sz="0" w:space="0" w:color="auto"/>
                    <w:right w:val="none" w:sz="0" w:space="0" w:color="auto"/>
                  </w:divBdr>
                  <w:divsChild>
                    <w:div w:id="1824543945">
                      <w:marLeft w:val="0"/>
                      <w:marRight w:val="0"/>
                      <w:marTop w:val="0"/>
                      <w:marBottom w:val="0"/>
                      <w:divBdr>
                        <w:top w:val="none" w:sz="0" w:space="0" w:color="auto"/>
                        <w:left w:val="none" w:sz="0" w:space="0" w:color="auto"/>
                        <w:bottom w:val="none" w:sz="0" w:space="0" w:color="auto"/>
                        <w:right w:val="none" w:sz="0" w:space="0" w:color="auto"/>
                      </w:divBdr>
                    </w:div>
                  </w:divsChild>
                </w:div>
                <w:div w:id="1149518458">
                  <w:marLeft w:val="0"/>
                  <w:marRight w:val="0"/>
                  <w:marTop w:val="0"/>
                  <w:marBottom w:val="0"/>
                  <w:divBdr>
                    <w:top w:val="none" w:sz="0" w:space="0" w:color="auto"/>
                    <w:left w:val="none" w:sz="0" w:space="0" w:color="auto"/>
                    <w:bottom w:val="none" w:sz="0" w:space="0" w:color="auto"/>
                    <w:right w:val="none" w:sz="0" w:space="0" w:color="auto"/>
                  </w:divBdr>
                  <w:divsChild>
                    <w:div w:id="2009289062">
                      <w:marLeft w:val="0"/>
                      <w:marRight w:val="0"/>
                      <w:marTop w:val="0"/>
                      <w:marBottom w:val="0"/>
                      <w:divBdr>
                        <w:top w:val="none" w:sz="0" w:space="0" w:color="auto"/>
                        <w:left w:val="none" w:sz="0" w:space="0" w:color="auto"/>
                        <w:bottom w:val="none" w:sz="0" w:space="0" w:color="auto"/>
                        <w:right w:val="none" w:sz="0" w:space="0" w:color="auto"/>
                      </w:divBdr>
                    </w:div>
                  </w:divsChild>
                </w:div>
                <w:div w:id="1192766332">
                  <w:marLeft w:val="0"/>
                  <w:marRight w:val="0"/>
                  <w:marTop w:val="0"/>
                  <w:marBottom w:val="0"/>
                  <w:divBdr>
                    <w:top w:val="none" w:sz="0" w:space="0" w:color="auto"/>
                    <w:left w:val="none" w:sz="0" w:space="0" w:color="auto"/>
                    <w:bottom w:val="none" w:sz="0" w:space="0" w:color="auto"/>
                    <w:right w:val="none" w:sz="0" w:space="0" w:color="auto"/>
                  </w:divBdr>
                  <w:divsChild>
                    <w:div w:id="2055961964">
                      <w:marLeft w:val="0"/>
                      <w:marRight w:val="0"/>
                      <w:marTop w:val="0"/>
                      <w:marBottom w:val="0"/>
                      <w:divBdr>
                        <w:top w:val="none" w:sz="0" w:space="0" w:color="auto"/>
                        <w:left w:val="none" w:sz="0" w:space="0" w:color="auto"/>
                        <w:bottom w:val="none" w:sz="0" w:space="0" w:color="auto"/>
                        <w:right w:val="none" w:sz="0" w:space="0" w:color="auto"/>
                      </w:divBdr>
                    </w:div>
                  </w:divsChild>
                </w:div>
                <w:div w:id="1211571250">
                  <w:marLeft w:val="0"/>
                  <w:marRight w:val="0"/>
                  <w:marTop w:val="0"/>
                  <w:marBottom w:val="0"/>
                  <w:divBdr>
                    <w:top w:val="none" w:sz="0" w:space="0" w:color="auto"/>
                    <w:left w:val="none" w:sz="0" w:space="0" w:color="auto"/>
                    <w:bottom w:val="none" w:sz="0" w:space="0" w:color="auto"/>
                    <w:right w:val="none" w:sz="0" w:space="0" w:color="auto"/>
                  </w:divBdr>
                  <w:divsChild>
                    <w:div w:id="1296182727">
                      <w:marLeft w:val="0"/>
                      <w:marRight w:val="0"/>
                      <w:marTop w:val="0"/>
                      <w:marBottom w:val="0"/>
                      <w:divBdr>
                        <w:top w:val="none" w:sz="0" w:space="0" w:color="auto"/>
                        <w:left w:val="none" w:sz="0" w:space="0" w:color="auto"/>
                        <w:bottom w:val="none" w:sz="0" w:space="0" w:color="auto"/>
                        <w:right w:val="none" w:sz="0" w:space="0" w:color="auto"/>
                      </w:divBdr>
                    </w:div>
                  </w:divsChild>
                </w:div>
                <w:div w:id="1219628034">
                  <w:marLeft w:val="0"/>
                  <w:marRight w:val="0"/>
                  <w:marTop w:val="0"/>
                  <w:marBottom w:val="0"/>
                  <w:divBdr>
                    <w:top w:val="none" w:sz="0" w:space="0" w:color="auto"/>
                    <w:left w:val="none" w:sz="0" w:space="0" w:color="auto"/>
                    <w:bottom w:val="none" w:sz="0" w:space="0" w:color="auto"/>
                    <w:right w:val="none" w:sz="0" w:space="0" w:color="auto"/>
                  </w:divBdr>
                  <w:divsChild>
                    <w:div w:id="1870603028">
                      <w:marLeft w:val="0"/>
                      <w:marRight w:val="0"/>
                      <w:marTop w:val="0"/>
                      <w:marBottom w:val="0"/>
                      <w:divBdr>
                        <w:top w:val="none" w:sz="0" w:space="0" w:color="auto"/>
                        <w:left w:val="none" w:sz="0" w:space="0" w:color="auto"/>
                        <w:bottom w:val="none" w:sz="0" w:space="0" w:color="auto"/>
                        <w:right w:val="none" w:sz="0" w:space="0" w:color="auto"/>
                      </w:divBdr>
                    </w:div>
                  </w:divsChild>
                </w:div>
                <w:div w:id="1270896467">
                  <w:marLeft w:val="0"/>
                  <w:marRight w:val="0"/>
                  <w:marTop w:val="0"/>
                  <w:marBottom w:val="0"/>
                  <w:divBdr>
                    <w:top w:val="none" w:sz="0" w:space="0" w:color="auto"/>
                    <w:left w:val="none" w:sz="0" w:space="0" w:color="auto"/>
                    <w:bottom w:val="none" w:sz="0" w:space="0" w:color="auto"/>
                    <w:right w:val="none" w:sz="0" w:space="0" w:color="auto"/>
                  </w:divBdr>
                  <w:divsChild>
                    <w:div w:id="1337415097">
                      <w:marLeft w:val="0"/>
                      <w:marRight w:val="0"/>
                      <w:marTop w:val="0"/>
                      <w:marBottom w:val="0"/>
                      <w:divBdr>
                        <w:top w:val="none" w:sz="0" w:space="0" w:color="auto"/>
                        <w:left w:val="none" w:sz="0" w:space="0" w:color="auto"/>
                        <w:bottom w:val="none" w:sz="0" w:space="0" w:color="auto"/>
                        <w:right w:val="none" w:sz="0" w:space="0" w:color="auto"/>
                      </w:divBdr>
                    </w:div>
                  </w:divsChild>
                </w:div>
                <w:div w:id="1277636413">
                  <w:marLeft w:val="0"/>
                  <w:marRight w:val="0"/>
                  <w:marTop w:val="0"/>
                  <w:marBottom w:val="0"/>
                  <w:divBdr>
                    <w:top w:val="none" w:sz="0" w:space="0" w:color="auto"/>
                    <w:left w:val="none" w:sz="0" w:space="0" w:color="auto"/>
                    <w:bottom w:val="none" w:sz="0" w:space="0" w:color="auto"/>
                    <w:right w:val="none" w:sz="0" w:space="0" w:color="auto"/>
                  </w:divBdr>
                  <w:divsChild>
                    <w:div w:id="1796412219">
                      <w:marLeft w:val="0"/>
                      <w:marRight w:val="0"/>
                      <w:marTop w:val="0"/>
                      <w:marBottom w:val="0"/>
                      <w:divBdr>
                        <w:top w:val="none" w:sz="0" w:space="0" w:color="auto"/>
                        <w:left w:val="none" w:sz="0" w:space="0" w:color="auto"/>
                        <w:bottom w:val="none" w:sz="0" w:space="0" w:color="auto"/>
                        <w:right w:val="none" w:sz="0" w:space="0" w:color="auto"/>
                      </w:divBdr>
                    </w:div>
                  </w:divsChild>
                </w:div>
                <w:div w:id="1294404203">
                  <w:marLeft w:val="0"/>
                  <w:marRight w:val="0"/>
                  <w:marTop w:val="0"/>
                  <w:marBottom w:val="0"/>
                  <w:divBdr>
                    <w:top w:val="none" w:sz="0" w:space="0" w:color="auto"/>
                    <w:left w:val="none" w:sz="0" w:space="0" w:color="auto"/>
                    <w:bottom w:val="none" w:sz="0" w:space="0" w:color="auto"/>
                    <w:right w:val="none" w:sz="0" w:space="0" w:color="auto"/>
                  </w:divBdr>
                  <w:divsChild>
                    <w:div w:id="711152337">
                      <w:marLeft w:val="0"/>
                      <w:marRight w:val="0"/>
                      <w:marTop w:val="0"/>
                      <w:marBottom w:val="0"/>
                      <w:divBdr>
                        <w:top w:val="none" w:sz="0" w:space="0" w:color="auto"/>
                        <w:left w:val="none" w:sz="0" w:space="0" w:color="auto"/>
                        <w:bottom w:val="none" w:sz="0" w:space="0" w:color="auto"/>
                        <w:right w:val="none" w:sz="0" w:space="0" w:color="auto"/>
                      </w:divBdr>
                    </w:div>
                  </w:divsChild>
                </w:div>
                <w:div w:id="1303074493">
                  <w:marLeft w:val="0"/>
                  <w:marRight w:val="0"/>
                  <w:marTop w:val="0"/>
                  <w:marBottom w:val="0"/>
                  <w:divBdr>
                    <w:top w:val="none" w:sz="0" w:space="0" w:color="auto"/>
                    <w:left w:val="none" w:sz="0" w:space="0" w:color="auto"/>
                    <w:bottom w:val="none" w:sz="0" w:space="0" w:color="auto"/>
                    <w:right w:val="none" w:sz="0" w:space="0" w:color="auto"/>
                  </w:divBdr>
                  <w:divsChild>
                    <w:div w:id="864443654">
                      <w:marLeft w:val="0"/>
                      <w:marRight w:val="0"/>
                      <w:marTop w:val="0"/>
                      <w:marBottom w:val="0"/>
                      <w:divBdr>
                        <w:top w:val="none" w:sz="0" w:space="0" w:color="auto"/>
                        <w:left w:val="none" w:sz="0" w:space="0" w:color="auto"/>
                        <w:bottom w:val="none" w:sz="0" w:space="0" w:color="auto"/>
                        <w:right w:val="none" w:sz="0" w:space="0" w:color="auto"/>
                      </w:divBdr>
                    </w:div>
                  </w:divsChild>
                </w:div>
                <w:div w:id="1314141716">
                  <w:marLeft w:val="0"/>
                  <w:marRight w:val="0"/>
                  <w:marTop w:val="0"/>
                  <w:marBottom w:val="0"/>
                  <w:divBdr>
                    <w:top w:val="none" w:sz="0" w:space="0" w:color="auto"/>
                    <w:left w:val="none" w:sz="0" w:space="0" w:color="auto"/>
                    <w:bottom w:val="none" w:sz="0" w:space="0" w:color="auto"/>
                    <w:right w:val="none" w:sz="0" w:space="0" w:color="auto"/>
                  </w:divBdr>
                  <w:divsChild>
                    <w:div w:id="1698583079">
                      <w:marLeft w:val="0"/>
                      <w:marRight w:val="0"/>
                      <w:marTop w:val="0"/>
                      <w:marBottom w:val="0"/>
                      <w:divBdr>
                        <w:top w:val="none" w:sz="0" w:space="0" w:color="auto"/>
                        <w:left w:val="none" w:sz="0" w:space="0" w:color="auto"/>
                        <w:bottom w:val="none" w:sz="0" w:space="0" w:color="auto"/>
                        <w:right w:val="none" w:sz="0" w:space="0" w:color="auto"/>
                      </w:divBdr>
                    </w:div>
                  </w:divsChild>
                </w:div>
                <w:div w:id="1333340416">
                  <w:marLeft w:val="0"/>
                  <w:marRight w:val="0"/>
                  <w:marTop w:val="0"/>
                  <w:marBottom w:val="0"/>
                  <w:divBdr>
                    <w:top w:val="none" w:sz="0" w:space="0" w:color="auto"/>
                    <w:left w:val="none" w:sz="0" w:space="0" w:color="auto"/>
                    <w:bottom w:val="none" w:sz="0" w:space="0" w:color="auto"/>
                    <w:right w:val="none" w:sz="0" w:space="0" w:color="auto"/>
                  </w:divBdr>
                  <w:divsChild>
                    <w:div w:id="1345748819">
                      <w:marLeft w:val="0"/>
                      <w:marRight w:val="0"/>
                      <w:marTop w:val="0"/>
                      <w:marBottom w:val="0"/>
                      <w:divBdr>
                        <w:top w:val="none" w:sz="0" w:space="0" w:color="auto"/>
                        <w:left w:val="none" w:sz="0" w:space="0" w:color="auto"/>
                        <w:bottom w:val="none" w:sz="0" w:space="0" w:color="auto"/>
                        <w:right w:val="none" w:sz="0" w:space="0" w:color="auto"/>
                      </w:divBdr>
                    </w:div>
                  </w:divsChild>
                </w:div>
                <w:div w:id="1351907347">
                  <w:marLeft w:val="0"/>
                  <w:marRight w:val="0"/>
                  <w:marTop w:val="0"/>
                  <w:marBottom w:val="0"/>
                  <w:divBdr>
                    <w:top w:val="none" w:sz="0" w:space="0" w:color="auto"/>
                    <w:left w:val="none" w:sz="0" w:space="0" w:color="auto"/>
                    <w:bottom w:val="none" w:sz="0" w:space="0" w:color="auto"/>
                    <w:right w:val="none" w:sz="0" w:space="0" w:color="auto"/>
                  </w:divBdr>
                  <w:divsChild>
                    <w:div w:id="1338732407">
                      <w:marLeft w:val="0"/>
                      <w:marRight w:val="0"/>
                      <w:marTop w:val="0"/>
                      <w:marBottom w:val="0"/>
                      <w:divBdr>
                        <w:top w:val="none" w:sz="0" w:space="0" w:color="auto"/>
                        <w:left w:val="none" w:sz="0" w:space="0" w:color="auto"/>
                        <w:bottom w:val="none" w:sz="0" w:space="0" w:color="auto"/>
                        <w:right w:val="none" w:sz="0" w:space="0" w:color="auto"/>
                      </w:divBdr>
                    </w:div>
                  </w:divsChild>
                </w:div>
                <w:div w:id="1354569735">
                  <w:marLeft w:val="0"/>
                  <w:marRight w:val="0"/>
                  <w:marTop w:val="0"/>
                  <w:marBottom w:val="0"/>
                  <w:divBdr>
                    <w:top w:val="none" w:sz="0" w:space="0" w:color="auto"/>
                    <w:left w:val="none" w:sz="0" w:space="0" w:color="auto"/>
                    <w:bottom w:val="none" w:sz="0" w:space="0" w:color="auto"/>
                    <w:right w:val="none" w:sz="0" w:space="0" w:color="auto"/>
                  </w:divBdr>
                  <w:divsChild>
                    <w:div w:id="1545631728">
                      <w:marLeft w:val="0"/>
                      <w:marRight w:val="0"/>
                      <w:marTop w:val="0"/>
                      <w:marBottom w:val="0"/>
                      <w:divBdr>
                        <w:top w:val="none" w:sz="0" w:space="0" w:color="auto"/>
                        <w:left w:val="none" w:sz="0" w:space="0" w:color="auto"/>
                        <w:bottom w:val="none" w:sz="0" w:space="0" w:color="auto"/>
                        <w:right w:val="none" w:sz="0" w:space="0" w:color="auto"/>
                      </w:divBdr>
                    </w:div>
                  </w:divsChild>
                </w:div>
                <w:div w:id="1367213189">
                  <w:marLeft w:val="0"/>
                  <w:marRight w:val="0"/>
                  <w:marTop w:val="0"/>
                  <w:marBottom w:val="0"/>
                  <w:divBdr>
                    <w:top w:val="none" w:sz="0" w:space="0" w:color="auto"/>
                    <w:left w:val="none" w:sz="0" w:space="0" w:color="auto"/>
                    <w:bottom w:val="none" w:sz="0" w:space="0" w:color="auto"/>
                    <w:right w:val="none" w:sz="0" w:space="0" w:color="auto"/>
                  </w:div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hild>
                </w:div>
                <w:div w:id="1429501456">
                  <w:marLeft w:val="0"/>
                  <w:marRight w:val="0"/>
                  <w:marTop w:val="0"/>
                  <w:marBottom w:val="0"/>
                  <w:divBdr>
                    <w:top w:val="none" w:sz="0" w:space="0" w:color="auto"/>
                    <w:left w:val="none" w:sz="0" w:space="0" w:color="auto"/>
                    <w:bottom w:val="none" w:sz="0" w:space="0" w:color="auto"/>
                    <w:right w:val="none" w:sz="0" w:space="0" w:color="auto"/>
                  </w:divBdr>
                  <w:divsChild>
                    <w:div w:id="1989479003">
                      <w:marLeft w:val="0"/>
                      <w:marRight w:val="0"/>
                      <w:marTop w:val="0"/>
                      <w:marBottom w:val="0"/>
                      <w:divBdr>
                        <w:top w:val="none" w:sz="0" w:space="0" w:color="auto"/>
                        <w:left w:val="none" w:sz="0" w:space="0" w:color="auto"/>
                        <w:bottom w:val="none" w:sz="0" w:space="0" w:color="auto"/>
                        <w:right w:val="none" w:sz="0" w:space="0" w:color="auto"/>
                      </w:divBdr>
                    </w:div>
                  </w:divsChild>
                </w:div>
                <w:div w:id="1445416383">
                  <w:marLeft w:val="0"/>
                  <w:marRight w:val="0"/>
                  <w:marTop w:val="0"/>
                  <w:marBottom w:val="0"/>
                  <w:divBdr>
                    <w:top w:val="none" w:sz="0" w:space="0" w:color="auto"/>
                    <w:left w:val="none" w:sz="0" w:space="0" w:color="auto"/>
                    <w:bottom w:val="none" w:sz="0" w:space="0" w:color="auto"/>
                    <w:right w:val="none" w:sz="0" w:space="0" w:color="auto"/>
                  </w:divBdr>
                  <w:divsChild>
                    <w:div w:id="1741444898">
                      <w:marLeft w:val="0"/>
                      <w:marRight w:val="0"/>
                      <w:marTop w:val="0"/>
                      <w:marBottom w:val="0"/>
                      <w:divBdr>
                        <w:top w:val="none" w:sz="0" w:space="0" w:color="auto"/>
                        <w:left w:val="none" w:sz="0" w:space="0" w:color="auto"/>
                        <w:bottom w:val="none" w:sz="0" w:space="0" w:color="auto"/>
                        <w:right w:val="none" w:sz="0" w:space="0" w:color="auto"/>
                      </w:divBdr>
                    </w:div>
                  </w:divsChild>
                </w:div>
                <w:div w:id="1451775081">
                  <w:marLeft w:val="0"/>
                  <w:marRight w:val="0"/>
                  <w:marTop w:val="0"/>
                  <w:marBottom w:val="0"/>
                  <w:divBdr>
                    <w:top w:val="none" w:sz="0" w:space="0" w:color="auto"/>
                    <w:left w:val="none" w:sz="0" w:space="0" w:color="auto"/>
                    <w:bottom w:val="none" w:sz="0" w:space="0" w:color="auto"/>
                    <w:right w:val="none" w:sz="0" w:space="0" w:color="auto"/>
                  </w:divBdr>
                  <w:divsChild>
                    <w:div w:id="1236670798">
                      <w:marLeft w:val="0"/>
                      <w:marRight w:val="0"/>
                      <w:marTop w:val="0"/>
                      <w:marBottom w:val="0"/>
                      <w:divBdr>
                        <w:top w:val="none" w:sz="0" w:space="0" w:color="auto"/>
                        <w:left w:val="none" w:sz="0" w:space="0" w:color="auto"/>
                        <w:bottom w:val="none" w:sz="0" w:space="0" w:color="auto"/>
                        <w:right w:val="none" w:sz="0" w:space="0" w:color="auto"/>
                      </w:divBdr>
                    </w:div>
                  </w:divsChild>
                </w:div>
                <w:div w:id="1476335881">
                  <w:marLeft w:val="0"/>
                  <w:marRight w:val="0"/>
                  <w:marTop w:val="0"/>
                  <w:marBottom w:val="0"/>
                  <w:divBdr>
                    <w:top w:val="none" w:sz="0" w:space="0" w:color="auto"/>
                    <w:left w:val="none" w:sz="0" w:space="0" w:color="auto"/>
                    <w:bottom w:val="none" w:sz="0" w:space="0" w:color="auto"/>
                    <w:right w:val="none" w:sz="0" w:space="0" w:color="auto"/>
                  </w:divBdr>
                  <w:divsChild>
                    <w:div w:id="1140460961">
                      <w:marLeft w:val="0"/>
                      <w:marRight w:val="0"/>
                      <w:marTop w:val="0"/>
                      <w:marBottom w:val="0"/>
                      <w:divBdr>
                        <w:top w:val="none" w:sz="0" w:space="0" w:color="auto"/>
                        <w:left w:val="none" w:sz="0" w:space="0" w:color="auto"/>
                        <w:bottom w:val="none" w:sz="0" w:space="0" w:color="auto"/>
                        <w:right w:val="none" w:sz="0" w:space="0" w:color="auto"/>
                      </w:divBdr>
                    </w:div>
                  </w:divsChild>
                </w:div>
                <w:div w:id="1499735158">
                  <w:marLeft w:val="0"/>
                  <w:marRight w:val="0"/>
                  <w:marTop w:val="0"/>
                  <w:marBottom w:val="0"/>
                  <w:divBdr>
                    <w:top w:val="none" w:sz="0" w:space="0" w:color="auto"/>
                    <w:left w:val="none" w:sz="0" w:space="0" w:color="auto"/>
                    <w:bottom w:val="none" w:sz="0" w:space="0" w:color="auto"/>
                    <w:right w:val="none" w:sz="0" w:space="0" w:color="auto"/>
                  </w:divBdr>
                  <w:divsChild>
                    <w:div w:id="1416706248">
                      <w:marLeft w:val="0"/>
                      <w:marRight w:val="0"/>
                      <w:marTop w:val="0"/>
                      <w:marBottom w:val="0"/>
                      <w:divBdr>
                        <w:top w:val="none" w:sz="0" w:space="0" w:color="auto"/>
                        <w:left w:val="none" w:sz="0" w:space="0" w:color="auto"/>
                        <w:bottom w:val="none" w:sz="0" w:space="0" w:color="auto"/>
                        <w:right w:val="none" w:sz="0" w:space="0" w:color="auto"/>
                      </w:divBdr>
                    </w:div>
                  </w:divsChild>
                </w:div>
                <w:div w:id="1507208488">
                  <w:marLeft w:val="0"/>
                  <w:marRight w:val="0"/>
                  <w:marTop w:val="0"/>
                  <w:marBottom w:val="0"/>
                  <w:divBdr>
                    <w:top w:val="none" w:sz="0" w:space="0" w:color="auto"/>
                    <w:left w:val="none" w:sz="0" w:space="0" w:color="auto"/>
                    <w:bottom w:val="none" w:sz="0" w:space="0" w:color="auto"/>
                    <w:right w:val="none" w:sz="0" w:space="0" w:color="auto"/>
                  </w:divBdr>
                  <w:divsChild>
                    <w:div w:id="1875921894">
                      <w:marLeft w:val="0"/>
                      <w:marRight w:val="0"/>
                      <w:marTop w:val="0"/>
                      <w:marBottom w:val="0"/>
                      <w:divBdr>
                        <w:top w:val="none" w:sz="0" w:space="0" w:color="auto"/>
                        <w:left w:val="none" w:sz="0" w:space="0" w:color="auto"/>
                        <w:bottom w:val="none" w:sz="0" w:space="0" w:color="auto"/>
                        <w:right w:val="none" w:sz="0" w:space="0" w:color="auto"/>
                      </w:divBdr>
                    </w:div>
                  </w:divsChild>
                </w:div>
                <w:div w:id="1515536053">
                  <w:marLeft w:val="0"/>
                  <w:marRight w:val="0"/>
                  <w:marTop w:val="0"/>
                  <w:marBottom w:val="0"/>
                  <w:divBdr>
                    <w:top w:val="none" w:sz="0" w:space="0" w:color="auto"/>
                    <w:left w:val="none" w:sz="0" w:space="0" w:color="auto"/>
                    <w:bottom w:val="none" w:sz="0" w:space="0" w:color="auto"/>
                    <w:right w:val="none" w:sz="0" w:space="0" w:color="auto"/>
                  </w:divBdr>
                  <w:divsChild>
                    <w:div w:id="1808235174">
                      <w:marLeft w:val="0"/>
                      <w:marRight w:val="0"/>
                      <w:marTop w:val="0"/>
                      <w:marBottom w:val="0"/>
                      <w:divBdr>
                        <w:top w:val="none" w:sz="0" w:space="0" w:color="auto"/>
                        <w:left w:val="none" w:sz="0" w:space="0" w:color="auto"/>
                        <w:bottom w:val="none" w:sz="0" w:space="0" w:color="auto"/>
                        <w:right w:val="none" w:sz="0" w:space="0" w:color="auto"/>
                      </w:divBdr>
                    </w:div>
                  </w:divsChild>
                </w:div>
                <w:div w:id="1543249354">
                  <w:marLeft w:val="0"/>
                  <w:marRight w:val="0"/>
                  <w:marTop w:val="0"/>
                  <w:marBottom w:val="0"/>
                  <w:divBdr>
                    <w:top w:val="none" w:sz="0" w:space="0" w:color="auto"/>
                    <w:left w:val="none" w:sz="0" w:space="0" w:color="auto"/>
                    <w:bottom w:val="none" w:sz="0" w:space="0" w:color="auto"/>
                    <w:right w:val="none" w:sz="0" w:space="0" w:color="auto"/>
                  </w:divBdr>
                  <w:divsChild>
                    <w:div w:id="756944492">
                      <w:marLeft w:val="0"/>
                      <w:marRight w:val="0"/>
                      <w:marTop w:val="0"/>
                      <w:marBottom w:val="0"/>
                      <w:divBdr>
                        <w:top w:val="none" w:sz="0" w:space="0" w:color="auto"/>
                        <w:left w:val="none" w:sz="0" w:space="0" w:color="auto"/>
                        <w:bottom w:val="none" w:sz="0" w:space="0" w:color="auto"/>
                        <w:right w:val="none" w:sz="0" w:space="0" w:color="auto"/>
                      </w:divBdr>
                    </w:div>
                  </w:divsChild>
                </w:div>
                <w:div w:id="1579174980">
                  <w:marLeft w:val="0"/>
                  <w:marRight w:val="0"/>
                  <w:marTop w:val="0"/>
                  <w:marBottom w:val="0"/>
                  <w:divBdr>
                    <w:top w:val="none" w:sz="0" w:space="0" w:color="auto"/>
                    <w:left w:val="none" w:sz="0" w:space="0" w:color="auto"/>
                    <w:bottom w:val="none" w:sz="0" w:space="0" w:color="auto"/>
                    <w:right w:val="none" w:sz="0" w:space="0" w:color="auto"/>
                  </w:divBdr>
                  <w:divsChild>
                    <w:div w:id="1690715080">
                      <w:marLeft w:val="0"/>
                      <w:marRight w:val="0"/>
                      <w:marTop w:val="0"/>
                      <w:marBottom w:val="0"/>
                      <w:divBdr>
                        <w:top w:val="none" w:sz="0" w:space="0" w:color="auto"/>
                        <w:left w:val="none" w:sz="0" w:space="0" w:color="auto"/>
                        <w:bottom w:val="none" w:sz="0" w:space="0" w:color="auto"/>
                        <w:right w:val="none" w:sz="0" w:space="0" w:color="auto"/>
                      </w:divBdr>
                    </w:div>
                  </w:divsChild>
                </w:div>
                <w:div w:id="1598102983">
                  <w:marLeft w:val="0"/>
                  <w:marRight w:val="0"/>
                  <w:marTop w:val="0"/>
                  <w:marBottom w:val="0"/>
                  <w:divBdr>
                    <w:top w:val="none" w:sz="0" w:space="0" w:color="auto"/>
                    <w:left w:val="none" w:sz="0" w:space="0" w:color="auto"/>
                    <w:bottom w:val="none" w:sz="0" w:space="0" w:color="auto"/>
                    <w:right w:val="none" w:sz="0" w:space="0" w:color="auto"/>
                  </w:divBdr>
                  <w:divsChild>
                    <w:div w:id="1656373682">
                      <w:marLeft w:val="0"/>
                      <w:marRight w:val="0"/>
                      <w:marTop w:val="0"/>
                      <w:marBottom w:val="0"/>
                      <w:divBdr>
                        <w:top w:val="none" w:sz="0" w:space="0" w:color="auto"/>
                        <w:left w:val="none" w:sz="0" w:space="0" w:color="auto"/>
                        <w:bottom w:val="none" w:sz="0" w:space="0" w:color="auto"/>
                        <w:right w:val="none" w:sz="0" w:space="0" w:color="auto"/>
                      </w:divBdr>
                    </w:div>
                  </w:divsChild>
                </w:div>
                <w:div w:id="1605264353">
                  <w:marLeft w:val="0"/>
                  <w:marRight w:val="0"/>
                  <w:marTop w:val="0"/>
                  <w:marBottom w:val="0"/>
                  <w:divBdr>
                    <w:top w:val="none" w:sz="0" w:space="0" w:color="auto"/>
                    <w:left w:val="none" w:sz="0" w:space="0" w:color="auto"/>
                    <w:bottom w:val="none" w:sz="0" w:space="0" w:color="auto"/>
                    <w:right w:val="none" w:sz="0" w:space="0" w:color="auto"/>
                  </w:divBdr>
                  <w:divsChild>
                    <w:div w:id="1938714818">
                      <w:marLeft w:val="0"/>
                      <w:marRight w:val="0"/>
                      <w:marTop w:val="0"/>
                      <w:marBottom w:val="0"/>
                      <w:divBdr>
                        <w:top w:val="none" w:sz="0" w:space="0" w:color="auto"/>
                        <w:left w:val="none" w:sz="0" w:space="0" w:color="auto"/>
                        <w:bottom w:val="none" w:sz="0" w:space="0" w:color="auto"/>
                        <w:right w:val="none" w:sz="0" w:space="0" w:color="auto"/>
                      </w:divBdr>
                    </w:div>
                  </w:divsChild>
                </w:div>
                <w:div w:id="1628392155">
                  <w:marLeft w:val="0"/>
                  <w:marRight w:val="0"/>
                  <w:marTop w:val="0"/>
                  <w:marBottom w:val="0"/>
                  <w:divBdr>
                    <w:top w:val="none" w:sz="0" w:space="0" w:color="auto"/>
                    <w:left w:val="none" w:sz="0" w:space="0" w:color="auto"/>
                    <w:bottom w:val="none" w:sz="0" w:space="0" w:color="auto"/>
                    <w:right w:val="none" w:sz="0" w:space="0" w:color="auto"/>
                  </w:divBdr>
                  <w:divsChild>
                    <w:div w:id="753359337">
                      <w:marLeft w:val="0"/>
                      <w:marRight w:val="0"/>
                      <w:marTop w:val="0"/>
                      <w:marBottom w:val="0"/>
                      <w:divBdr>
                        <w:top w:val="none" w:sz="0" w:space="0" w:color="auto"/>
                        <w:left w:val="none" w:sz="0" w:space="0" w:color="auto"/>
                        <w:bottom w:val="none" w:sz="0" w:space="0" w:color="auto"/>
                        <w:right w:val="none" w:sz="0" w:space="0" w:color="auto"/>
                      </w:divBdr>
                    </w:div>
                  </w:divsChild>
                </w:div>
                <w:div w:id="1632132161">
                  <w:marLeft w:val="0"/>
                  <w:marRight w:val="0"/>
                  <w:marTop w:val="0"/>
                  <w:marBottom w:val="0"/>
                  <w:divBdr>
                    <w:top w:val="none" w:sz="0" w:space="0" w:color="auto"/>
                    <w:left w:val="none" w:sz="0" w:space="0" w:color="auto"/>
                    <w:bottom w:val="none" w:sz="0" w:space="0" w:color="auto"/>
                    <w:right w:val="none" w:sz="0" w:space="0" w:color="auto"/>
                  </w:divBdr>
                  <w:divsChild>
                    <w:div w:id="1117220617">
                      <w:marLeft w:val="0"/>
                      <w:marRight w:val="0"/>
                      <w:marTop w:val="0"/>
                      <w:marBottom w:val="0"/>
                      <w:divBdr>
                        <w:top w:val="none" w:sz="0" w:space="0" w:color="auto"/>
                        <w:left w:val="none" w:sz="0" w:space="0" w:color="auto"/>
                        <w:bottom w:val="none" w:sz="0" w:space="0" w:color="auto"/>
                        <w:right w:val="none" w:sz="0" w:space="0" w:color="auto"/>
                      </w:divBdr>
                    </w:div>
                  </w:divsChild>
                </w:div>
                <w:div w:id="1683432858">
                  <w:marLeft w:val="0"/>
                  <w:marRight w:val="0"/>
                  <w:marTop w:val="0"/>
                  <w:marBottom w:val="0"/>
                  <w:divBdr>
                    <w:top w:val="none" w:sz="0" w:space="0" w:color="auto"/>
                    <w:left w:val="none" w:sz="0" w:space="0" w:color="auto"/>
                    <w:bottom w:val="none" w:sz="0" w:space="0" w:color="auto"/>
                    <w:right w:val="none" w:sz="0" w:space="0" w:color="auto"/>
                  </w:divBdr>
                  <w:divsChild>
                    <w:div w:id="1398897815">
                      <w:marLeft w:val="0"/>
                      <w:marRight w:val="0"/>
                      <w:marTop w:val="0"/>
                      <w:marBottom w:val="0"/>
                      <w:divBdr>
                        <w:top w:val="none" w:sz="0" w:space="0" w:color="auto"/>
                        <w:left w:val="none" w:sz="0" w:space="0" w:color="auto"/>
                        <w:bottom w:val="none" w:sz="0" w:space="0" w:color="auto"/>
                        <w:right w:val="none" w:sz="0" w:space="0" w:color="auto"/>
                      </w:divBdr>
                    </w:div>
                  </w:divsChild>
                </w:div>
                <w:div w:id="1718311057">
                  <w:marLeft w:val="0"/>
                  <w:marRight w:val="0"/>
                  <w:marTop w:val="0"/>
                  <w:marBottom w:val="0"/>
                  <w:divBdr>
                    <w:top w:val="none" w:sz="0" w:space="0" w:color="auto"/>
                    <w:left w:val="none" w:sz="0" w:space="0" w:color="auto"/>
                    <w:bottom w:val="none" w:sz="0" w:space="0" w:color="auto"/>
                    <w:right w:val="none" w:sz="0" w:space="0" w:color="auto"/>
                  </w:divBdr>
                  <w:divsChild>
                    <w:div w:id="1377898723">
                      <w:marLeft w:val="0"/>
                      <w:marRight w:val="0"/>
                      <w:marTop w:val="0"/>
                      <w:marBottom w:val="0"/>
                      <w:divBdr>
                        <w:top w:val="none" w:sz="0" w:space="0" w:color="auto"/>
                        <w:left w:val="none" w:sz="0" w:space="0" w:color="auto"/>
                        <w:bottom w:val="none" w:sz="0" w:space="0" w:color="auto"/>
                        <w:right w:val="none" w:sz="0" w:space="0" w:color="auto"/>
                      </w:divBdr>
                    </w:div>
                  </w:divsChild>
                </w:div>
                <w:div w:id="1740053820">
                  <w:marLeft w:val="0"/>
                  <w:marRight w:val="0"/>
                  <w:marTop w:val="0"/>
                  <w:marBottom w:val="0"/>
                  <w:divBdr>
                    <w:top w:val="none" w:sz="0" w:space="0" w:color="auto"/>
                    <w:left w:val="none" w:sz="0" w:space="0" w:color="auto"/>
                    <w:bottom w:val="none" w:sz="0" w:space="0" w:color="auto"/>
                    <w:right w:val="none" w:sz="0" w:space="0" w:color="auto"/>
                  </w:divBdr>
                  <w:divsChild>
                    <w:div w:id="1127160129">
                      <w:marLeft w:val="0"/>
                      <w:marRight w:val="0"/>
                      <w:marTop w:val="0"/>
                      <w:marBottom w:val="0"/>
                      <w:divBdr>
                        <w:top w:val="none" w:sz="0" w:space="0" w:color="auto"/>
                        <w:left w:val="none" w:sz="0" w:space="0" w:color="auto"/>
                        <w:bottom w:val="none" w:sz="0" w:space="0" w:color="auto"/>
                        <w:right w:val="none" w:sz="0" w:space="0" w:color="auto"/>
                      </w:divBdr>
                    </w:div>
                  </w:divsChild>
                </w:div>
                <w:div w:id="1762872391">
                  <w:marLeft w:val="0"/>
                  <w:marRight w:val="0"/>
                  <w:marTop w:val="0"/>
                  <w:marBottom w:val="0"/>
                  <w:divBdr>
                    <w:top w:val="none" w:sz="0" w:space="0" w:color="auto"/>
                    <w:left w:val="none" w:sz="0" w:space="0" w:color="auto"/>
                    <w:bottom w:val="none" w:sz="0" w:space="0" w:color="auto"/>
                    <w:right w:val="none" w:sz="0" w:space="0" w:color="auto"/>
                  </w:divBdr>
                  <w:divsChild>
                    <w:div w:id="1619725652">
                      <w:marLeft w:val="0"/>
                      <w:marRight w:val="0"/>
                      <w:marTop w:val="0"/>
                      <w:marBottom w:val="0"/>
                      <w:divBdr>
                        <w:top w:val="none" w:sz="0" w:space="0" w:color="auto"/>
                        <w:left w:val="none" w:sz="0" w:space="0" w:color="auto"/>
                        <w:bottom w:val="none" w:sz="0" w:space="0" w:color="auto"/>
                        <w:right w:val="none" w:sz="0" w:space="0" w:color="auto"/>
                      </w:divBdr>
                    </w:div>
                  </w:divsChild>
                </w:div>
                <w:div w:id="1785029309">
                  <w:marLeft w:val="0"/>
                  <w:marRight w:val="0"/>
                  <w:marTop w:val="0"/>
                  <w:marBottom w:val="0"/>
                  <w:divBdr>
                    <w:top w:val="none" w:sz="0" w:space="0" w:color="auto"/>
                    <w:left w:val="none" w:sz="0" w:space="0" w:color="auto"/>
                    <w:bottom w:val="none" w:sz="0" w:space="0" w:color="auto"/>
                    <w:right w:val="none" w:sz="0" w:space="0" w:color="auto"/>
                  </w:divBdr>
                  <w:divsChild>
                    <w:div w:id="1680231859">
                      <w:marLeft w:val="0"/>
                      <w:marRight w:val="0"/>
                      <w:marTop w:val="0"/>
                      <w:marBottom w:val="0"/>
                      <w:divBdr>
                        <w:top w:val="none" w:sz="0" w:space="0" w:color="auto"/>
                        <w:left w:val="none" w:sz="0" w:space="0" w:color="auto"/>
                        <w:bottom w:val="none" w:sz="0" w:space="0" w:color="auto"/>
                        <w:right w:val="none" w:sz="0" w:space="0" w:color="auto"/>
                      </w:divBdr>
                    </w:div>
                  </w:divsChild>
                </w:div>
                <w:div w:id="1791121122">
                  <w:marLeft w:val="0"/>
                  <w:marRight w:val="0"/>
                  <w:marTop w:val="0"/>
                  <w:marBottom w:val="0"/>
                  <w:divBdr>
                    <w:top w:val="none" w:sz="0" w:space="0" w:color="auto"/>
                    <w:left w:val="none" w:sz="0" w:space="0" w:color="auto"/>
                    <w:bottom w:val="none" w:sz="0" w:space="0" w:color="auto"/>
                    <w:right w:val="none" w:sz="0" w:space="0" w:color="auto"/>
                  </w:divBdr>
                  <w:divsChild>
                    <w:div w:id="1593974362">
                      <w:marLeft w:val="0"/>
                      <w:marRight w:val="0"/>
                      <w:marTop w:val="0"/>
                      <w:marBottom w:val="0"/>
                      <w:divBdr>
                        <w:top w:val="none" w:sz="0" w:space="0" w:color="auto"/>
                        <w:left w:val="none" w:sz="0" w:space="0" w:color="auto"/>
                        <w:bottom w:val="none" w:sz="0" w:space="0" w:color="auto"/>
                        <w:right w:val="none" w:sz="0" w:space="0" w:color="auto"/>
                      </w:divBdr>
                    </w:div>
                  </w:divsChild>
                </w:div>
                <w:div w:id="1825006411">
                  <w:marLeft w:val="0"/>
                  <w:marRight w:val="0"/>
                  <w:marTop w:val="0"/>
                  <w:marBottom w:val="0"/>
                  <w:divBdr>
                    <w:top w:val="none" w:sz="0" w:space="0" w:color="auto"/>
                    <w:left w:val="none" w:sz="0" w:space="0" w:color="auto"/>
                    <w:bottom w:val="none" w:sz="0" w:space="0" w:color="auto"/>
                    <w:right w:val="none" w:sz="0" w:space="0" w:color="auto"/>
                  </w:divBdr>
                  <w:divsChild>
                    <w:div w:id="1375543925">
                      <w:marLeft w:val="0"/>
                      <w:marRight w:val="0"/>
                      <w:marTop w:val="0"/>
                      <w:marBottom w:val="0"/>
                      <w:divBdr>
                        <w:top w:val="none" w:sz="0" w:space="0" w:color="auto"/>
                        <w:left w:val="none" w:sz="0" w:space="0" w:color="auto"/>
                        <w:bottom w:val="none" w:sz="0" w:space="0" w:color="auto"/>
                        <w:right w:val="none" w:sz="0" w:space="0" w:color="auto"/>
                      </w:divBdr>
                    </w:div>
                  </w:divsChild>
                </w:div>
                <w:div w:id="1865753872">
                  <w:marLeft w:val="0"/>
                  <w:marRight w:val="0"/>
                  <w:marTop w:val="0"/>
                  <w:marBottom w:val="0"/>
                  <w:divBdr>
                    <w:top w:val="none" w:sz="0" w:space="0" w:color="auto"/>
                    <w:left w:val="none" w:sz="0" w:space="0" w:color="auto"/>
                    <w:bottom w:val="none" w:sz="0" w:space="0" w:color="auto"/>
                    <w:right w:val="none" w:sz="0" w:space="0" w:color="auto"/>
                  </w:divBdr>
                  <w:divsChild>
                    <w:div w:id="528570247">
                      <w:marLeft w:val="0"/>
                      <w:marRight w:val="0"/>
                      <w:marTop w:val="0"/>
                      <w:marBottom w:val="0"/>
                      <w:divBdr>
                        <w:top w:val="none" w:sz="0" w:space="0" w:color="auto"/>
                        <w:left w:val="none" w:sz="0" w:space="0" w:color="auto"/>
                        <w:bottom w:val="none" w:sz="0" w:space="0" w:color="auto"/>
                        <w:right w:val="none" w:sz="0" w:space="0" w:color="auto"/>
                      </w:divBdr>
                    </w:div>
                  </w:divsChild>
                </w:div>
                <w:div w:id="1869441223">
                  <w:marLeft w:val="0"/>
                  <w:marRight w:val="0"/>
                  <w:marTop w:val="0"/>
                  <w:marBottom w:val="0"/>
                  <w:divBdr>
                    <w:top w:val="none" w:sz="0" w:space="0" w:color="auto"/>
                    <w:left w:val="none" w:sz="0" w:space="0" w:color="auto"/>
                    <w:bottom w:val="none" w:sz="0" w:space="0" w:color="auto"/>
                    <w:right w:val="none" w:sz="0" w:space="0" w:color="auto"/>
                  </w:divBdr>
                  <w:divsChild>
                    <w:div w:id="1075780599">
                      <w:marLeft w:val="0"/>
                      <w:marRight w:val="0"/>
                      <w:marTop w:val="0"/>
                      <w:marBottom w:val="0"/>
                      <w:divBdr>
                        <w:top w:val="none" w:sz="0" w:space="0" w:color="auto"/>
                        <w:left w:val="none" w:sz="0" w:space="0" w:color="auto"/>
                        <w:bottom w:val="none" w:sz="0" w:space="0" w:color="auto"/>
                        <w:right w:val="none" w:sz="0" w:space="0" w:color="auto"/>
                      </w:divBdr>
                    </w:div>
                  </w:divsChild>
                </w:div>
                <w:div w:id="1877157007">
                  <w:marLeft w:val="0"/>
                  <w:marRight w:val="0"/>
                  <w:marTop w:val="0"/>
                  <w:marBottom w:val="0"/>
                  <w:divBdr>
                    <w:top w:val="none" w:sz="0" w:space="0" w:color="auto"/>
                    <w:left w:val="none" w:sz="0" w:space="0" w:color="auto"/>
                    <w:bottom w:val="none" w:sz="0" w:space="0" w:color="auto"/>
                    <w:right w:val="none" w:sz="0" w:space="0" w:color="auto"/>
                  </w:divBdr>
                  <w:divsChild>
                    <w:div w:id="1685131445">
                      <w:marLeft w:val="0"/>
                      <w:marRight w:val="0"/>
                      <w:marTop w:val="0"/>
                      <w:marBottom w:val="0"/>
                      <w:divBdr>
                        <w:top w:val="none" w:sz="0" w:space="0" w:color="auto"/>
                        <w:left w:val="none" w:sz="0" w:space="0" w:color="auto"/>
                        <w:bottom w:val="none" w:sz="0" w:space="0" w:color="auto"/>
                        <w:right w:val="none" w:sz="0" w:space="0" w:color="auto"/>
                      </w:divBdr>
                    </w:div>
                  </w:divsChild>
                </w:div>
                <w:div w:id="1881235514">
                  <w:marLeft w:val="0"/>
                  <w:marRight w:val="0"/>
                  <w:marTop w:val="0"/>
                  <w:marBottom w:val="0"/>
                  <w:divBdr>
                    <w:top w:val="none" w:sz="0" w:space="0" w:color="auto"/>
                    <w:left w:val="none" w:sz="0" w:space="0" w:color="auto"/>
                    <w:bottom w:val="none" w:sz="0" w:space="0" w:color="auto"/>
                    <w:right w:val="none" w:sz="0" w:space="0" w:color="auto"/>
                  </w:divBdr>
                  <w:divsChild>
                    <w:div w:id="2009018935">
                      <w:marLeft w:val="0"/>
                      <w:marRight w:val="0"/>
                      <w:marTop w:val="0"/>
                      <w:marBottom w:val="0"/>
                      <w:divBdr>
                        <w:top w:val="none" w:sz="0" w:space="0" w:color="auto"/>
                        <w:left w:val="none" w:sz="0" w:space="0" w:color="auto"/>
                        <w:bottom w:val="none" w:sz="0" w:space="0" w:color="auto"/>
                        <w:right w:val="none" w:sz="0" w:space="0" w:color="auto"/>
                      </w:divBdr>
                    </w:div>
                  </w:divsChild>
                </w:div>
                <w:div w:id="1952738217">
                  <w:marLeft w:val="0"/>
                  <w:marRight w:val="0"/>
                  <w:marTop w:val="0"/>
                  <w:marBottom w:val="0"/>
                  <w:divBdr>
                    <w:top w:val="none" w:sz="0" w:space="0" w:color="auto"/>
                    <w:left w:val="none" w:sz="0" w:space="0" w:color="auto"/>
                    <w:bottom w:val="none" w:sz="0" w:space="0" w:color="auto"/>
                    <w:right w:val="none" w:sz="0" w:space="0" w:color="auto"/>
                  </w:divBdr>
                  <w:divsChild>
                    <w:div w:id="1262911333">
                      <w:marLeft w:val="0"/>
                      <w:marRight w:val="0"/>
                      <w:marTop w:val="0"/>
                      <w:marBottom w:val="0"/>
                      <w:divBdr>
                        <w:top w:val="none" w:sz="0" w:space="0" w:color="auto"/>
                        <w:left w:val="none" w:sz="0" w:space="0" w:color="auto"/>
                        <w:bottom w:val="none" w:sz="0" w:space="0" w:color="auto"/>
                        <w:right w:val="none" w:sz="0" w:space="0" w:color="auto"/>
                      </w:divBdr>
                    </w:div>
                  </w:divsChild>
                </w:div>
                <w:div w:id="1960256248">
                  <w:marLeft w:val="0"/>
                  <w:marRight w:val="0"/>
                  <w:marTop w:val="0"/>
                  <w:marBottom w:val="0"/>
                  <w:divBdr>
                    <w:top w:val="none" w:sz="0" w:space="0" w:color="auto"/>
                    <w:left w:val="none" w:sz="0" w:space="0" w:color="auto"/>
                    <w:bottom w:val="none" w:sz="0" w:space="0" w:color="auto"/>
                    <w:right w:val="none" w:sz="0" w:space="0" w:color="auto"/>
                  </w:divBdr>
                  <w:divsChild>
                    <w:div w:id="1111128642">
                      <w:marLeft w:val="0"/>
                      <w:marRight w:val="0"/>
                      <w:marTop w:val="0"/>
                      <w:marBottom w:val="0"/>
                      <w:divBdr>
                        <w:top w:val="none" w:sz="0" w:space="0" w:color="auto"/>
                        <w:left w:val="none" w:sz="0" w:space="0" w:color="auto"/>
                        <w:bottom w:val="none" w:sz="0" w:space="0" w:color="auto"/>
                        <w:right w:val="none" w:sz="0" w:space="0" w:color="auto"/>
                      </w:divBdr>
                    </w:div>
                  </w:divsChild>
                </w:div>
                <w:div w:id="1973824050">
                  <w:marLeft w:val="0"/>
                  <w:marRight w:val="0"/>
                  <w:marTop w:val="0"/>
                  <w:marBottom w:val="0"/>
                  <w:divBdr>
                    <w:top w:val="none" w:sz="0" w:space="0" w:color="auto"/>
                    <w:left w:val="none" w:sz="0" w:space="0" w:color="auto"/>
                    <w:bottom w:val="none" w:sz="0" w:space="0" w:color="auto"/>
                    <w:right w:val="none" w:sz="0" w:space="0" w:color="auto"/>
                  </w:divBdr>
                  <w:divsChild>
                    <w:div w:id="1453665553">
                      <w:marLeft w:val="0"/>
                      <w:marRight w:val="0"/>
                      <w:marTop w:val="0"/>
                      <w:marBottom w:val="0"/>
                      <w:divBdr>
                        <w:top w:val="none" w:sz="0" w:space="0" w:color="auto"/>
                        <w:left w:val="none" w:sz="0" w:space="0" w:color="auto"/>
                        <w:bottom w:val="none" w:sz="0" w:space="0" w:color="auto"/>
                        <w:right w:val="none" w:sz="0" w:space="0" w:color="auto"/>
                      </w:divBdr>
                    </w:div>
                  </w:divsChild>
                </w:div>
                <w:div w:id="1983271003">
                  <w:marLeft w:val="0"/>
                  <w:marRight w:val="0"/>
                  <w:marTop w:val="0"/>
                  <w:marBottom w:val="0"/>
                  <w:divBdr>
                    <w:top w:val="none" w:sz="0" w:space="0" w:color="auto"/>
                    <w:left w:val="none" w:sz="0" w:space="0" w:color="auto"/>
                    <w:bottom w:val="none" w:sz="0" w:space="0" w:color="auto"/>
                    <w:right w:val="none" w:sz="0" w:space="0" w:color="auto"/>
                  </w:divBdr>
                  <w:divsChild>
                    <w:div w:id="478573989">
                      <w:marLeft w:val="0"/>
                      <w:marRight w:val="0"/>
                      <w:marTop w:val="0"/>
                      <w:marBottom w:val="0"/>
                      <w:divBdr>
                        <w:top w:val="none" w:sz="0" w:space="0" w:color="auto"/>
                        <w:left w:val="none" w:sz="0" w:space="0" w:color="auto"/>
                        <w:bottom w:val="none" w:sz="0" w:space="0" w:color="auto"/>
                        <w:right w:val="none" w:sz="0" w:space="0" w:color="auto"/>
                      </w:divBdr>
                    </w:div>
                  </w:divsChild>
                </w:div>
                <w:div w:id="1983657387">
                  <w:marLeft w:val="0"/>
                  <w:marRight w:val="0"/>
                  <w:marTop w:val="0"/>
                  <w:marBottom w:val="0"/>
                  <w:divBdr>
                    <w:top w:val="none" w:sz="0" w:space="0" w:color="auto"/>
                    <w:left w:val="none" w:sz="0" w:space="0" w:color="auto"/>
                    <w:bottom w:val="none" w:sz="0" w:space="0" w:color="auto"/>
                    <w:right w:val="none" w:sz="0" w:space="0" w:color="auto"/>
                  </w:divBdr>
                  <w:divsChild>
                    <w:div w:id="593979919">
                      <w:marLeft w:val="0"/>
                      <w:marRight w:val="0"/>
                      <w:marTop w:val="0"/>
                      <w:marBottom w:val="0"/>
                      <w:divBdr>
                        <w:top w:val="none" w:sz="0" w:space="0" w:color="auto"/>
                        <w:left w:val="none" w:sz="0" w:space="0" w:color="auto"/>
                        <w:bottom w:val="none" w:sz="0" w:space="0" w:color="auto"/>
                        <w:right w:val="none" w:sz="0" w:space="0" w:color="auto"/>
                      </w:divBdr>
                    </w:div>
                  </w:divsChild>
                </w:div>
                <w:div w:id="2055425688">
                  <w:marLeft w:val="0"/>
                  <w:marRight w:val="0"/>
                  <w:marTop w:val="0"/>
                  <w:marBottom w:val="0"/>
                  <w:divBdr>
                    <w:top w:val="none" w:sz="0" w:space="0" w:color="auto"/>
                    <w:left w:val="none" w:sz="0" w:space="0" w:color="auto"/>
                    <w:bottom w:val="none" w:sz="0" w:space="0" w:color="auto"/>
                    <w:right w:val="none" w:sz="0" w:space="0" w:color="auto"/>
                  </w:divBdr>
                  <w:divsChild>
                    <w:div w:id="1634630724">
                      <w:marLeft w:val="0"/>
                      <w:marRight w:val="0"/>
                      <w:marTop w:val="0"/>
                      <w:marBottom w:val="0"/>
                      <w:divBdr>
                        <w:top w:val="none" w:sz="0" w:space="0" w:color="auto"/>
                        <w:left w:val="none" w:sz="0" w:space="0" w:color="auto"/>
                        <w:bottom w:val="none" w:sz="0" w:space="0" w:color="auto"/>
                        <w:right w:val="none" w:sz="0" w:space="0" w:color="auto"/>
                      </w:divBdr>
                    </w:div>
                  </w:divsChild>
                </w:div>
                <w:div w:id="2062442726">
                  <w:marLeft w:val="0"/>
                  <w:marRight w:val="0"/>
                  <w:marTop w:val="0"/>
                  <w:marBottom w:val="0"/>
                  <w:divBdr>
                    <w:top w:val="none" w:sz="0" w:space="0" w:color="auto"/>
                    <w:left w:val="none" w:sz="0" w:space="0" w:color="auto"/>
                    <w:bottom w:val="none" w:sz="0" w:space="0" w:color="auto"/>
                    <w:right w:val="none" w:sz="0" w:space="0" w:color="auto"/>
                  </w:divBdr>
                  <w:divsChild>
                    <w:div w:id="5594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27414">
          <w:marLeft w:val="0"/>
          <w:marRight w:val="0"/>
          <w:marTop w:val="0"/>
          <w:marBottom w:val="0"/>
          <w:divBdr>
            <w:top w:val="none" w:sz="0" w:space="0" w:color="auto"/>
            <w:left w:val="none" w:sz="0" w:space="0" w:color="auto"/>
            <w:bottom w:val="none" w:sz="0" w:space="0" w:color="auto"/>
            <w:right w:val="none" w:sz="0" w:space="0" w:color="auto"/>
          </w:divBdr>
        </w:div>
        <w:div w:id="1178689999">
          <w:marLeft w:val="0"/>
          <w:marRight w:val="0"/>
          <w:marTop w:val="0"/>
          <w:marBottom w:val="0"/>
          <w:divBdr>
            <w:top w:val="none" w:sz="0" w:space="0" w:color="auto"/>
            <w:left w:val="none" w:sz="0" w:space="0" w:color="auto"/>
            <w:bottom w:val="none" w:sz="0" w:space="0" w:color="auto"/>
            <w:right w:val="none" w:sz="0" w:space="0" w:color="auto"/>
          </w:divBdr>
        </w:div>
        <w:div w:id="1492599515">
          <w:marLeft w:val="0"/>
          <w:marRight w:val="0"/>
          <w:marTop w:val="0"/>
          <w:marBottom w:val="0"/>
          <w:divBdr>
            <w:top w:val="none" w:sz="0" w:space="0" w:color="auto"/>
            <w:left w:val="none" w:sz="0" w:space="0" w:color="auto"/>
            <w:bottom w:val="none" w:sz="0" w:space="0" w:color="auto"/>
            <w:right w:val="none" w:sz="0" w:space="0" w:color="auto"/>
          </w:divBdr>
        </w:div>
        <w:div w:id="1496653099">
          <w:marLeft w:val="0"/>
          <w:marRight w:val="0"/>
          <w:marTop w:val="0"/>
          <w:marBottom w:val="0"/>
          <w:divBdr>
            <w:top w:val="none" w:sz="0" w:space="0" w:color="auto"/>
            <w:left w:val="none" w:sz="0" w:space="0" w:color="auto"/>
            <w:bottom w:val="none" w:sz="0" w:space="0" w:color="auto"/>
            <w:right w:val="none" w:sz="0" w:space="0" w:color="auto"/>
          </w:divBdr>
        </w:div>
        <w:div w:id="1762875977">
          <w:marLeft w:val="0"/>
          <w:marRight w:val="0"/>
          <w:marTop w:val="0"/>
          <w:marBottom w:val="0"/>
          <w:divBdr>
            <w:top w:val="none" w:sz="0" w:space="0" w:color="auto"/>
            <w:left w:val="none" w:sz="0" w:space="0" w:color="auto"/>
            <w:bottom w:val="none" w:sz="0" w:space="0" w:color="auto"/>
            <w:right w:val="none" w:sz="0" w:space="0" w:color="auto"/>
          </w:divBdr>
        </w:div>
        <w:div w:id="1789856037">
          <w:marLeft w:val="0"/>
          <w:marRight w:val="0"/>
          <w:marTop w:val="0"/>
          <w:marBottom w:val="0"/>
          <w:divBdr>
            <w:top w:val="none" w:sz="0" w:space="0" w:color="auto"/>
            <w:left w:val="none" w:sz="0" w:space="0" w:color="auto"/>
            <w:bottom w:val="none" w:sz="0" w:space="0" w:color="auto"/>
            <w:right w:val="none" w:sz="0" w:space="0" w:color="auto"/>
          </w:divBdr>
        </w:div>
        <w:div w:id="1998875907">
          <w:marLeft w:val="0"/>
          <w:marRight w:val="0"/>
          <w:marTop w:val="0"/>
          <w:marBottom w:val="0"/>
          <w:divBdr>
            <w:top w:val="none" w:sz="0" w:space="0" w:color="auto"/>
            <w:left w:val="none" w:sz="0" w:space="0" w:color="auto"/>
            <w:bottom w:val="none" w:sz="0" w:space="0" w:color="auto"/>
            <w:right w:val="none" w:sz="0" w:space="0" w:color="auto"/>
          </w:divBdr>
        </w:div>
      </w:divsChild>
    </w:div>
    <w:div w:id="963928561">
      <w:bodyDiv w:val="1"/>
      <w:marLeft w:val="0"/>
      <w:marRight w:val="0"/>
      <w:marTop w:val="0"/>
      <w:marBottom w:val="0"/>
      <w:divBdr>
        <w:top w:val="none" w:sz="0" w:space="0" w:color="auto"/>
        <w:left w:val="none" w:sz="0" w:space="0" w:color="auto"/>
        <w:bottom w:val="none" w:sz="0" w:space="0" w:color="auto"/>
        <w:right w:val="none" w:sz="0" w:space="0" w:color="auto"/>
      </w:divBdr>
      <w:divsChild>
        <w:div w:id="975334893">
          <w:marLeft w:val="0"/>
          <w:marRight w:val="0"/>
          <w:marTop w:val="0"/>
          <w:marBottom w:val="0"/>
          <w:divBdr>
            <w:top w:val="none" w:sz="0" w:space="0" w:color="auto"/>
            <w:left w:val="none" w:sz="0" w:space="0" w:color="auto"/>
            <w:bottom w:val="none" w:sz="0" w:space="0" w:color="auto"/>
            <w:right w:val="none" w:sz="0" w:space="0" w:color="auto"/>
          </w:divBdr>
        </w:div>
        <w:div w:id="1019892953">
          <w:marLeft w:val="0"/>
          <w:marRight w:val="0"/>
          <w:marTop w:val="0"/>
          <w:marBottom w:val="0"/>
          <w:divBdr>
            <w:top w:val="none" w:sz="0" w:space="0" w:color="auto"/>
            <w:left w:val="none" w:sz="0" w:space="0" w:color="auto"/>
            <w:bottom w:val="none" w:sz="0" w:space="0" w:color="auto"/>
            <w:right w:val="none" w:sz="0" w:space="0" w:color="auto"/>
          </w:divBdr>
        </w:div>
        <w:div w:id="1338195335">
          <w:marLeft w:val="0"/>
          <w:marRight w:val="0"/>
          <w:marTop w:val="0"/>
          <w:marBottom w:val="0"/>
          <w:divBdr>
            <w:top w:val="none" w:sz="0" w:space="0" w:color="auto"/>
            <w:left w:val="none" w:sz="0" w:space="0" w:color="auto"/>
            <w:bottom w:val="none" w:sz="0" w:space="0" w:color="auto"/>
            <w:right w:val="none" w:sz="0" w:space="0" w:color="auto"/>
          </w:divBdr>
          <w:divsChild>
            <w:div w:id="1864707931">
              <w:marLeft w:val="-75"/>
              <w:marRight w:val="0"/>
              <w:marTop w:val="30"/>
              <w:marBottom w:val="30"/>
              <w:divBdr>
                <w:top w:val="none" w:sz="0" w:space="0" w:color="auto"/>
                <w:left w:val="none" w:sz="0" w:space="0" w:color="auto"/>
                <w:bottom w:val="none" w:sz="0" w:space="0" w:color="auto"/>
                <w:right w:val="none" w:sz="0" w:space="0" w:color="auto"/>
              </w:divBdr>
              <w:divsChild>
                <w:div w:id="6907207">
                  <w:marLeft w:val="0"/>
                  <w:marRight w:val="0"/>
                  <w:marTop w:val="0"/>
                  <w:marBottom w:val="0"/>
                  <w:divBdr>
                    <w:top w:val="none" w:sz="0" w:space="0" w:color="auto"/>
                    <w:left w:val="none" w:sz="0" w:space="0" w:color="auto"/>
                    <w:bottom w:val="none" w:sz="0" w:space="0" w:color="auto"/>
                    <w:right w:val="none" w:sz="0" w:space="0" w:color="auto"/>
                  </w:divBdr>
                  <w:divsChild>
                    <w:div w:id="831723852">
                      <w:marLeft w:val="0"/>
                      <w:marRight w:val="0"/>
                      <w:marTop w:val="0"/>
                      <w:marBottom w:val="0"/>
                      <w:divBdr>
                        <w:top w:val="none" w:sz="0" w:space="0" w:color="auto"/>
                        <w:left w:val="none" w:sz="0" w:space="0" w:color="auto"/>
                        <w:bottom w:val="none" w:sz="0" w:space="0" w:color="auto"/>
                        <w:right w:val="none" w:sz="0" w:space="0" w:color="auto"/>
                      </w:divBdr>
                    </w:div>
                  </w:divsChild>
                </w:div>
                <w:div w:id="67652598">
                  <w:marLeft w:val="0"/>
                  <w:marRight w:val="0"/>
                  <w:marTop w:val="0"/>
                  <w:marBottom w:val="0"/>
                  <w:divBdr>
                    <w:top w:val="none" w:sz="0" w:space="0" w:color="auto"/>
                    <w:left w:val="none" w:sz="0" w:space="0" w:color="auto"/>
                    <w:bottom w:val="none" w:sz="0" w:space="0" w:color="auto"/>
                    <w:right w:val="none" w:sz="0" w:space="0" w:color="auto"/>
                  </w:divBdr>
                  <w:divsChild>
                    <w:div w:id="397024134">
                      <w:marLeft w:val="0"/>
                      <w:marRight w:val="0"/>
                      <w:marTop w:val="0"/>
                      <w:marBottom w:val="0"/>
                      <w:divBdr>
                        <w:top w:val="none" w:sz="0" w:space="0" w:color="auto"/>
                        <w:left w:val="none" w:sz="0" w:space="0" w:color="auto"/>
                        <w:bottom w:val="none" w:sz="0" w:space="0" w:color="auto"/>
                        <w:right w:val="none" w:sz="0" w:space="0" w:color="auto"/>
                      </w:divBdr>
                    </w:div>
                  </w:divsChild>
                </w:div>
                <w:div w:id="105466736">
                  <w:marLeft w:val="0"/>
                  <w:marRight w:val="0"/>
                  <w:marTop w:val="0"/>
                  <w:marBottom w:val="0"/>
                  <w:divBdr>
                    <w:top w:val="none" w:sz="0" w:space="0" w:color="auto"/>
                    <w:left w:val="none" w:sz="0" w:space="0" w:color="auto"/>
                    <w:bottom w:val="none" w:sz="0" w:space="0" w:color="auto"/>
                    <w:right w:val="none" w:sz="0" w:space="0" w:color="auto"/>
                  </w:divBdr>
                  <w:divsChild>
                    <w:div w:id="1031876114">
                      <w:marLeft w:val="0"/>
                      <w:marRight w:val="0"/>
                      <w:marTop w:val="0"/>
                      <w:marBottom w:val="0"/>
                      <w:divBdr>
                        <w:top w:val="none" w:sz="0" w:space="0" w:color="auto"/>
                        <w:left w:val="none" w:sz="0" w:space="0" w:color="auto"/>
                        <w:bottom w:val="none" w:sz="0" w:space="0" w:color="auto"/>
                        <w:right w:val="none" w:sz="0" w:space="0" w:color="auto"/>
                      </w:divBdr>
                    </w:div>
                  </w:divsChild>
                </w:div>
                <w:div w:id="105539189">
                  <w:marLeft w:val="0"/>
                  <w:marRight w:val="0"/>
                  <w:marTop w:val="0"/>
                  <w:marBottom w:val="0"/>
                  <w:divBdr>
                    <w:top w:val="none" w:sz="0" w:space="0" w:color="auto"/>
                    <w:left w:val="none" w:sz="0" w:space="0" w:color="auto"/>
                    <w:bottom w:val="none" w:sz="0" w:space="0" w:color="auto"/>
                    <w:right w:val="none" w:sz="0" w:space="0" w:color="auto"/>
                  </w:divBdr>
                  <w:divsChild>
                    <w:div w:id="1203592602">
                      <w:marLeft w:val="0"/>
                      <w:marRight w:val="0"/>
                      <w:marTop w:val="0"/>
                      <w:marBottom w:val="0"/>
                      <w:divBdr>
                        <w:top w:val="none" w:sz="0" w:space="0" w:color="auto"/>
                        <w:left w:val="none" w:sz="0" w:space="0" w:color="auto"/>
                        <w:bottom w:val="none" w:sz="0" w:space="0" w:color="auto"/>
                        <w:right w:val="none" w:sz="0" w:space="0" w:color="auto"/>
                      </w:divBdr>
                    </w:div>
                  </w:divsChild>
                </w:div>
                <w:div w:id="118498012">
                  <w:marLeft w:val="0"/>
                  <w:marRight w:val="0"/>
                  <w:marTop w:val="0"/>
                  <w:marBottom w:val="0"/>
                  <w:divBdr>
                    <w:top w:val="none" w:sz="0" w:space="0" w:color="auto"/>
                    <w:left w:val="none" w:sz="0" w:space="0" w:color="auto"/>
                    <w:bottom w:val="none" w:sz="0" w:space="0" w:color="auto"/>
                    <w:right w:val="none" w:sz="0" w:space="0" w:color="auto"/>
                  </w:divBdr>
                  <w:divsChild>
                    <w:div w:id="1199397698">
                      <w:marLeft w:val="0"/>
                      <w:marRight w:val="0"/>
                      <w:marTop w:val="0"/>
                      <w:marBottom w:val="0"/>
                      <w:divBdr>
                        <w:top w:val="none" w:sz="0" w:space="0" w:color="auto"/>
                        <w:left w:val="none" w:sz="0" w:space="0" w:color="auto"/>
                        <w:bottom w:val="none" w:sz="0" w:space="0" w:color="auto"/>
                        <w:right w:val="none" w:sz="0" w:space="0" w:color="auto"/>
                      </w:divBdr>
                    </w:div>
                  </w:divsChild>
                </w:div>
                <w:div w:id="177547423">
                  <w:marLeft w:val="0"/>
                  <w:marRight w:val="0"/>
                  <w:marTop w:val="0"/>
                  <w:marBottom w:val="0"/>
                  <w:divBdr>
                    <w:top w:val="none" w:sz="0" w:space="0" w:color="auto"/>
                    <w:left w:val="none" w:sz="0" w:space="0" w:color="auto"/>
                    <w:bottom w:val="none" w:sz="0" w:space="0" w:color="auto"/>
                    <w:right w:val="none" w:sz="0" w:space="0" w:color="auto"/>
                  </w:divBdr>
                  <w:divsChild>
                    <w:div w:id="1916353123">
                      <w:marLeft w:val="0"/>
                      <w:marRight w:val="0"/>
                      <w:marTop w:val="0"/>
                      <w:marBottom w:val="0"/>
                      <w:divBdr>
                        <w:top w:val="none" w:sz="0" w:space="0" w:color="auto"/>
                        <w:left w:val="none" w:sz="0" w:space="0" w:color="auto"/>
                        <w:bottom w:val="none" w:sz="0" w:space="0" w:color="auto"/>
                        <w:right w:val="none" w:sz="0" w:space="0" w:color="auto"/>
                      </w:divBdr>
                    </w:div>
                  </w:divsChild>
                </w:div>
                <w:div w:id="209995575">
                  <w:marLeft w:val="0"/>
                  <w:marRight w:val="0"/>
                  <w:marTop w:val="0"/>
                  <w:marBottom w:val="0"/>
                  <w:divBdr>
                    <w:top w:val="none" w:sz="0" w:space="0" w:color="auto"/>
                    <w:left w:val="none" w:sz="0" w:space="0" w:color="auto"/>
                    <w:bottom w:val="none" w:sz="0" w:space="0" w:color="auto"/>
                    <w:right w:val="none" w:sz="0" w:space="0" w:color="auto"/>
                  </w:divBdr>
                  <w:divsChild>
                    <w:div w:id="902758407">
                      <w:marLeft w:val="0"/>
                      <w:marRight w:val="0"/>
                      <w:marTop w:val="0"/>
                      <w:marBottom w:val="0"/>
                      <w:divBdr>
                        <w:top w:val="none" w:sz="0" w:space="0" w:color="auto"/>
                        <w:left w:val="none" w:sz="0" w:space="0" w:color="auto"/>
                        <w:bottom w:val="none" w:sz="0" w:space="0" w:color="auto"/>
                        <w:right w:val="none" w:sz="0" w:space="0" w:color="auto"/>
                      </w:divBdr>
                    </w:div>
                  </w:divsChild>
                </w:div>
                <w:div w:id="210043562">
                  <w:marLeft w:val="0"/>
                  <w:marRight w:val="0"/>
                  <w:marTop w:val="0"/>
                  <w:marBottom w:val="0"/>
                  <w:divBdr>
                    <w:top w:val="none" w:sz="0" w:space="0" w:color="auto"/>
                    <w:left w:val="none" w:sz="0" w:space="0" w:color="auto"/>
                    <w:bottom w:val="none" w:sz="0" w:space="0" w:color="auto"/>
                    <w:right w:val="none" w:sz="0" w:space="0" w:color="auto"/>
                  </w:divBdr>
                  <w:divsChild>
                    <w:div w:id="586109898">
                      <w:marLeft w:val="0"/>
                      <w:marRight w:val="0"/>
                      <w:marTop w:val="0"/>
                      <w:marBottom w:val="0"/>
                      <w:divBdr>
                        <w:top w:val="none" w:sz="0" w:space="0" w:color="auto"/>
                        <w:left w:val="none" w:sz="0" w:space="0" w:color="auto"/>
                        <w:bottom w:val="none" w:sz="0" w:space="0" w:color="auto"/>
                        <w:right w:val="none" w:sz="0" w:space="0" w:color="auto"/>
                      </w:divBdr>
                    </w:div>
                  </w:divsChild>
                </w:div>
                <w:div w:id="231084109">
                  <w:marLeft w:val="0"/>
                  <w:marRight w:val="0"/>
                  <w:marTop w:val="0"/>
                  <w:marBottom w:val="0"/>
                  <w:divBdr>
                    <w:top w:val="none" w:sz="0" w:space="0" w:color="auto"/>
                    <w:left w:val="none" w:sz="0" w:space="0" w:color="auto"/>
                    <w:bottom w:val="none" w:sz="0" w:space="0" w:color="auto"/>
                    <w:right w:val="none" w:sz="0" w:space="0" w:color="auto"/>
                  </w:divBdr>
                  <w:divsChild>
                    <w:div w:id="1464350567">
                      <w:marLeft w:val="0"/>
                      <w:marRight w:val="0"/>
                      <w:marTop w:val="0"/>
                      <w:marBottom w:val="0"/>
                      <w:divBdr>
                        <w:top w:val="none" w:sz="0" w:space="0" w:color="auto"/>
                        <w:left w:val="none" w:sz="0" w:space="0" w:color="auto"/>
                        <w:bottom w:val="none" w:sz="0" w:space="0" w:color="auto"/>
                        <w:right w:val="none" w:sz="0" w:space="0" w:color="auto"/>
                      </w:divBdr>
                    </w:div>
                  </w:divsChild>
                </w:div>
                <w:div w:id="279608148">
                  <w:marLeft w:val="0"/>
                  <w:marRight w:val="0"/>
                  <w:marTop w:val="0"/>
                  <w:marBottom w:val="0"/>
                  <w:divBdr>
                    <w:top w:val="none" w:sz="0" w:space="0" w:color="auto"/>
                    <w:left w:val="none" w:sz="0" w:space="0" w:color="auto"/>
                    <w:bottom w:val="none" w:sz="0" w:space="0" w:color="auto"/>
                    <w:right w:val="none" w:sz="0" w:space="0" w:color="auto"/>
                  </w:divBdr>
                  <w:divsChild>
                    <w:div w:id="578830551">
                      <w:marLeft w:val="0"/>
                      <w:marRight w:val="0"/>
                      <w:marTop w:val="0"/>
                      <w:marBottom w:val="0"/>
                      <w:divBdr>
                        <w:top w:val="none" w:sz="0" w:space="0" w:color="auto"/>
                        <w:left w:val="none" w:sz="0" w:space="0" w:color="auto"/>
                        <w:bottom w:val="none" w:sz="0" w:space="0" w:color="auto"/>
                        <w:right w:val="none" w:sz="0" w:space="0" w:color="auto"/>
                      </w:divBdr>
                    </w:div>
                  </w:divsChild>
                </w:div>
                <w:div w:id="325746231">
                  <w:marLeft w:val="0"/>
                  <w:marRight w:val="0"/>
                  <w:marTop w:val="0"/>
                  <w:marBottom w:val="0"/>
                  <w:divBdr>
                    <w:top w:val="none" w:sz="0" w:space="0" w:color="auto"/>
                    <w:left w:val="none" w:sz="0" w:space="0" w:color="auto"/>
                    <w:bottom w:val="none" w:sz="0" w:space="0" w:color="auto"/>
                    <w:right w:val="none" w:sz="0" w:space="0" w:color="auto"/>
                  </w:divBdr>
                  <w:divsChild>
                    <w:div w:id="42297915">
                      <w:marLeft w:val="0"/>
                      <w:marRight w:val="0"/>
                      <w:marTop w:val="0"/>
                      <w:marBottom w:val="0"/>
                      <w:divBdr>
                        <w:top w:val="none" w:sz="0" w:space="0" w:color="auto"/>
                        <w:left w:val="none" w:sz="0" w:space="0" w:color="auto"/>
                        <w:bottom w:val="none" w:sz="0" w:space="0" w:color="auto"/>
                        <w:right w:val="none" w:sz="0" w:space="0" w:color="auto"/>
                      </w:divBdr>
                    </w:div>
                  </w:divsChild>
                </w:div>
                <w:div w:id="325939785">
                  <w:marLeft w:val="0"/>
                  <w:marRight w:val="0"/>
                  <w:marTop w:val="0"/>
                  <w:marBottom w:val="0"/>
                  <w:divBdr>
                    <w:top w:val="none" w:sz="0" w:space="0" w:color="auto"/>
                    <w:left w:val="none" w:sz="0" w:space="0" w:color="auto"/>
                    <w:bottom w:val="none" w:sz="0" w:space="0" w:color="auto"/>
                    <w:right w:val="none" w:sz="0" w:space="0" w:color="auto"/>
                  </w:divBdr>
                  <w:divsChild>
                    <w:div w:id="1926574154">
                      <w:marLeft w:val="0"/>
                      <w:marRight w:val="0"/>
                      <w:marTop w:val="0"/>
                      <w:marBottom w:val="0"/>
                      <w:divBdr>
                        <w:top w:val="none" w:sz="0" w:space="0" w:color="auto"/>
                        <w:left w:val="none" w:sz="0" w:space="0" w:color="auto"/>
                        <w:bottom w:val="none" w:sz="0" w:space="0" w:color="auto"/>
                        <w:right w:val="none" w:sz="0" w:space="0" w:color="auto"/>
                      </w:divBdr>
                    </w:div>
                  </w:divsChild>
                </w:div>
                <w:div w:id="357118847">
                  <w:marLeft w:val="0"/>
                  <w:marRight w:val="0"/>
                  <w:marTop w:val="0"/>
                  <w:marBottom w:val="0"/>
                  <w:divBdr>
                    <w:top w:val="none" w:sz="0" w:space="0" w:color="auto"/>
                    <w:left w:val="none" w:sz="0" w:space="0" w:color="auto"/>
                    <w:bottom w:val="none" w:sz="0" w:space="0" w:color="auto"/>
                    <w:right w:val="none" w:sz="0" w:space="0" w:color="auto"/>
                  </w:divBdr>
                  <w:divsChild>
                    <w:div w:id="513766669">
                      <w:marLeft w:val="0"/>
                      <w:marRight w:val="0"/>
                      <w:marTop w:val="0"/>
                      <w:marBottom w:val="0"/>
                      <w:divBdr>
                        <w:top w:val="none" w:sz="0" w:space="0" w:color="auto"/>
                        <w:left w:val="none" w:sz="0" w:space="0" w:color="auto"/>
                        <w:bottom w:val="none" w:sz="0" w:space="0" w:color="auto"/>
                        <w:right w:val="none" w:sz="0" w:space="0" w:color="auto"/>
                      </w:divBdr>
                    </w:div>
                  </w:divsChild>
                </w:div>
                <w:div w:id="393889645">
                  <w:marLeft w:val="0"/>
                  <w:marRight w:val="0"/>
                  <w:marTop w:val="0"/>
                  <w:marBottom w:val="0"/>
                  <w:divBdr>
                    <w:top w:val="none" w:sz="0" w:space="0" w:color="auto"/>
                    <w:left w:val="none" w:sz="0" w:space="0" w:color="auto"/>
                    <w:bottom w:val="none" w:sz="0" w:space="0" w:color="auto"/>
                    <w:right w:val="none" w:sz="0" w:space="0" w:color="auto"/>
                  </w:divBdr>
                  <w:divsChild>
                    <w:div w:id="1665668078">
                      <w:marLeft w:val="0"/>
                      <w:marRight w:val="0"/>
                      <w:marTop w:val="0"/>
                      <w:marBottom w:val="0"/>
                      <w:divBdr>
                        <w:top w:val="none" w:sz="0" w:space="0" w:color="auto"/>
                        <w:left w:val="none" w:sz="0" w:space="0" w:color="auto"/>
                        <w:bottom w:val="none" w:sz="0" w:space="0" w:color="auto"/>
                        <w:right w:val="none" w:sz="0" w:space="0" w:color="auto"/>
                      </w:divBdr>
                    </w:div>
                  </w:divsChild>
                </w:div>
                <w:div w:id="425613405">
                  <w:marLeft w:val="0"/>
                  <w:marRight w:val="0"/>
                  <w:marTop w:val="0"/>
                  <w:marBottom w:val="0"/>
                  <w:divBdr>
                    <w:top w:val="none" w:sz="0" w:space="0" w:color="auto"/>
                    <w:left w:val="none" w:sz="0" w:space="0" w:color="auto"/>
                    <w:bottom w:val="none" w:sz="0" w:space="0" w:color="auto"/>
                    <w:right w:val="none" w:sz="0" w:space="0" w:color="auto"/>
                  </w:divBdr>
                  <w:divsChild>
                    <w:div w:id="1994943419">
                      <w:marLeft w:val="0"/>
                      <w:marRight w:val="0"/>
                      <w:marTop w:val="0"/>
                      <w:marBottom w:val="0"/>
                      <w:divBdr>
                        <w:top w:val="none" w:sz="0" w:space="0" w:color="auto"/>
                        <w:left w:val="none" w:sz="0" w:space="0" w:color="auto"/>
                        <w:bottom w:val="none" w:sz="0" w:space="0" w:color="auto"/>
                        <w:right w:val="none" w:sz="0" w:space="0" w:color="auto"/>
                      </w:divBdr>
                    </w:div>
                  </w:divsChild>
                </w:div>
                <w:div w:id="527640600">
                  <w:marLeft w:val="0"/>
                  <w:marRight w:val="0"/>
                  <w:marTop w:val="0"/>
                  <w:marBottom w:val="0"/>
                  <w:divBdr>
                    <w:top w:val="none" w:sz="0" w:space="0" w:color="auto"/>
                    <w:left w:val="none" w:sz="0" w:space="0" w:color="auto"/>
                    <w:bottom w:val="none" w:sz="0" w:space="0" w:color="auto"/>
                    <w:right w:val="none" w:sz="0" w:space="0" w:color="auto"/>
                  </w:divBdr>
                  <w:divsChild>
                    <w:div w:id="1064451754">
                      <w:marLeft w:val="0"/>
                      <w:marRight w:val="0"/>
                      <w:marTop w:val="0"/>
                      <w:marBottom w:val="0"/>
                      <w:divBdr>
                        <w:top w:val="none" w:sz="0" w:space="0" w:color="auto"/>
                        <w:left w:val="none" w:sz="0" w:space="0" w:color="auto"/>
                        <w:bottom w:val="none" w:sz="0" w:space="0" w:color="auto"/>
                        <w:right w:val="none" w:sz="0" w:space="0" w:color="auto"/>
                      </w:divBdr>
                    </w:div>
                  </w:divsChild>
                </w:div>
                <w:div w:id="546458351">
                  <w:marLeft w:val="0"/>
                  <w:marRight w:val="0"/>
                  <w:marTop w:val="0"/>
                  <w:marBottom w:val="0"/>
                  <w:divBdr>
                    <w:top w:val="none" w:sz="0" w:space="0" w:color="auto"/>
                    <w:left w:val="none" w:sz="0" w:space="0" w:color="auto"/>
                    <w:bottom w:val="none" w:sz="0" w:space="0" w:color="auto"/>
                    <w:right w:val="none" w:sz="0" w:space="0" w:color="auto"/>
                  </w:divBdr>
                  <w:divsChild>
                    <w:div w:id="1205363096">
                      <w:marLeft w:val="0"/>
                      <w:marRight w:val="0"/>
                      <w:marTop w:val="0"/>
                      <w:marBottom w:val="0"/>
                      <w:divBdr>
                        <w:top w:val="none" w:sz="0" w:space="0" w:color="auto"/>
                        <w:left w:val="none" w:sz="0" w:space="0" w:color="auto"/>
                        <w:bottom w:val="none" w:sz="0" w:space="0" w:color="auto"/>
                        <w:right w:val="none" w:sz="0" w:space="0" w:color="auto"/>
                      </w:divBdr>
                    </w:div>
                  </w:divsChild>
                </w:div>
                <w:div w:id="575090544">
                  <w:marLeft w:val="0"/>
                  <w:marRight w:val="0"/>
                  <w:marTop w:val="0"/>
                  <w:marBottom w:val="0"/>
                  <w:divBdr>
                    <w:top w:val="none" w:sz="0" w:space="0" w:color="auto"/>
                    <w:left w:val="none" w:sz="0" w:space="0" w:color="auto"/>
                    <w:bottom w:val="none" w:sz="0" w:space="0" w:color="auto"/>
                    <w:right w:val="none" w:sz="0" w:space="0" w:color="auto"/>
                  </w:divBdr>
                  <w:divsChild>
                    <w:div w:id="1803301118">
                      <w:marLeft w:val="0"/>
                      <w:marRight w:val="0"/>
                      <w:marTop w:val="0"/>
                      <w:marBottom w:val="0"/>
                      <w:divBdr>
                        <w:top w:val="none" w:sz="0" w:space="0" w:color="auto"/>
                        <w:left w:val="none" w:sz="0" w:space="0" w:color="auto"/>
                        <w:bottom w:val="none" w:sz="0" w:space="0" w:color="auto"/>
                        <w:right w:val="none" w:sz="0" w:space="0" w:color="auto"/>
                      </w:divBdr>
                    </w:div>
                  </w:divsChild>
                </w:div>
                <w:div w:id="592666928">
                  <w:marLeft w:val="0"/>
                  <w:marRight w:val="0"/>
                  <w:marTop w:val="0"/>
                  <w:marBottom w:val="0"/>
                  <w:divBdr>
                    <w:top w:val="none" w:sz="0" w:space="0" w:color="auto"/>
                    <w:left w:val="none" w:sz="0" w:space="0" w:color="auto"/>
                    <w:bottom w:val="none" w:sz="0" w:space="0" w:color="auto"/>
                    <w:right w:val="none" w:sz="0" w:space="0" w:color="auto"/>
                  </w:divBdr>
                  <w:divsChild>
                    <w:div w:id="1914469422">
                      <w:marLeft w:val="0"/>
                      <w:marRight w:val="0"/>
                      <w:marTop w:val="0"/>
                      <w:marBottom w:val="0"/>
                      <w:divBdr>
                        <w:top w:val="none" w:sz="0" w:space="0" w:color="auto"/>
                        <w:left w:val="none" w:sz="0" w:space="0" w:color="auto"/>
                        <w:bottom w:val="none" w:sz="0" w:space="0" w:color="auto"/>
                        <w:right w:val="none" w:sz="0" w:space="0" w:color="auto"/>
                      </w:divBdr>
                    </w:div>
                  </w:divsChild>
                </w:div>
                <w:div w:id="628247522">
                  <w:marLeft w:val="0"/>
                  <w:marRight w:val="0"/>
                  <w:marTop w:val="0"/>
                  <w:marBottom w:val="0"/>
                  <w:divBdr>
                    <w:top w:val="none" w:sz="0" w:space="0" w:color="auto"/>
                    <w:left w:val="none" w:sz="0" w:space="0" w:color="auto"/>
                    <w:bottom w:val="none" w:sz="0" w:space="0" w:color="auto"/>
                    <w:right w:val="none" w:sz="0" w:space="0" w:color="auto"/>
                  </w:divBdr>
                  <w:divsChild>
                    <w:div w:id="1250119900">
                      <w:marLeft w:val="0"/>
                      <w:marRight w:val="0"/>
                      <w:marTop w:val="0"/>
                      <w:marBottom w:val="0"/>
                      <w:divBdr>
                        <w:top w:val="none" w:sz="0" w:space="0" w:color="auto"/>
                        <w:left w:val="none" w:sz="0" w:space="0" w:color="auto"/>
                        <w:bottom w:val="none" w:sz="0" w:space="0" w:color="auto"/>
                        <w:right w:val="none" w:sz="0" w:space="0" w:color="auto"/>
                      </w:divBdr>
                    </w:div>
                  </w:divsChild>
                </w:div>
                <w:div w:id="635254923">
                  <w:marLeft w:val="0"/>
                  <w:marRight w:val="0"/>
                  <w:marTop w:val="0"/>
                  <w:marBottom w:val="0"/>
                  <w:divBdr>
                    <w:top w:val="none" w:sz="0" w:space="0" w:color="auto"/>
                    <w:left w:val="none" w:sz="0" w:space="0" w:color="auto"/>
                    <w:bottom w:val="none" w:sz="0" w:space="0" w:color="auto"/>
                    <w:right w:val="none" w:sz="0" w:space="0" w:color="auto"/>
                  </w:divBdr>
                  <w:divsChild>
                    <w:div w:id="983662582">
                      <w:marLeft w:val="0"/>
                      <w:marRight w:val="0"/>
                      <w:marTop w:val="0"/>
                      <w:marBottom w:val="0"/>
                      <w:divBdr>
                        <w:top w:val="none" w:sz="0" w:space="0" w:color="auto"/>
                        <w:left w:val="none" w:sz="0" w:space="0" w:color="auto"/>
                        <w:bottom w:val="none" w:sz="0" w:space="0" w:color="auto"/>
                        <w:right w:val="none" w:sz="0" w:space="0" w:color="auto"/>
                      </w:divBdr>
                    </w:div>
                  </w:divsChild>
                </w:div>
                <w:div w:id="723915937">
                  <w:marLeft w:val="0"/>
                  <w:marRight w:val="0"/>
                  <w:marTop w:val="0"/>
                  <w:marBottom w:val="0"/>
                  <w:divBdr>
                    <w:top w:val="none" w:sz="0" w:space="0" w:color="auto"/>
                    <w:left w:val="none" w:sz="0" w:space="0" w:color="auto"/>
                    <w:bottom w:val="none" w:sz="0" w:space="0" w:color="auto"/>
                    <w:right w:val="none" w:sz="0" w:space="0" w:color="auto"/>
                  </w:divBdr>
                  <w:divsChild>
                    <w:div w:id="849098033">
                      <w:marLeft w:val="0"/>
                      <w:marRight w:val="0"/>
                      <w:marTop w:val="0"/>
                      <w:marBottom w:val="0"/>
                      <w:divBdr>
                        <w:top w:val="none" w:sz="0" w:space="0" w:color="auto"/>
                        <w:left w:val="none" w:sz="0" w:space="0" w:color="auto"/>
                        <w:bottom w:val="none" w:sz="0" w:space="0" w:color="auto"/>
                        <w:right w:val="none" w:sz="0" w:space="0" w:color="auto"/>
                      </w:divBdr>
                    </w:div>
                  </w:divsChild>
                </w:div>
                <w:div w:id="727336471">
                  <w:marLeft w:val="0"/>
                  <w:marRight w:val="0"/>
                  <w:marTop w:val="0"/>
                  <w:marBottom w:val="0"/>
                  <w:divBdr>
                    <w:top w:val="none" w:sz="0" w:space="0" w:color="auto"/>
                    <w:left w:val="none" w:sz="0" w:space="0" w:color="auto"/>
                    <w:bottom w:val="none" w:sz="0" w:space="0" w:color="auto"/>
                    <w:right w:val="none" w:sz="0" w:space="0" w:color="auto"/>
                  </w:divBdr>
                  <w:divsChild>
                    <w:div w:id="1258750277">
                      <w:marLeft w:val="0"/>
                      <w:marRight w:val="0"/>
                      <w:marTop w:val="0"/>
                      <w:marBottom w:val="0"/>
                      <w:divBdr>
                        <w:top w:val="none" w:sz="0" w:space="0" w:color="auto"/>
                        <w:left w:val="none" w:sz="0" w:space="0" w:color="auto"/>
                        <w:bottom w:val="none" w:sz="0" w:space="0" w:color="auto"/>
                        <w:right w:val="none" w:sz="0" w:space="0" w:color="auto"/>
                      </w:divBdr>
                    </w:div>
                  </w:divsChild>
                </w:div>
                <w:div w:id="736634659">
                  <w:marLeft w:val="0"/>
                  <w:marRight w:val="0"/>
                  <w:marTop w:val="0"/>
                  <w:marBottom w:val="0"/>
                  <w:divBdr>
                    <w:top w:val="none" w:sz="0" w:space="0" w:color="auto"/>
                    <w:left w:val="none" w:sz="0" w:space="0" w:color="auto"/>
                    <w:bottom w:val="none" w:sz="0" w:space="0" w:color="auto"/>
                    <w:right w:val="none" w:sz="0" w:space="0" w:color="auto"/>
                  </w:divBdr>
                  <w:divsChild>
                    <w:div w:id="914974642">
                      <w:marLeft w:val="0"/>
                      <w:marRight w:val="0"/>
                      <w:marTop w:val="0"/>
                      <w:marBottom w:val="0"/>
                      <w:divBdr>
                        <w:top w:val="none" w:sz="0" w:space="0" w:color="auto"/>
                        <w:left w:val="none" w:sz="0" w:space="0" w:color="auto"/>
                        <w:bottom w:val="none" w:sz="0" w:space="0" w:color="auto"/>
                        <w:right w:val="none" w:sz="0" w:space="0" w:color="auto"/>
                      </w:divBdr>
                    </w:div>
                  </w:divsChild>
                </w:div>
                <w:div w:id="885719708">
                  <w:marLeft w:val="0"/>
                  <w:marRight w:val="0"/>
                  <w:marTop w:val="0"/>
                  <w:marBottom w:val="0"/>
                  <w:divBdr>
                    <w:top w:val="none" w:sz="0" w:space="0" w:color="auto"/>
                    <w:left w:val="none" w:sz="0" w:space="0" w:color="auto"/>
                    <w:bottom w:val="none" w:sz="0" w:space="0" w:color="auto"/>
                    <w:right w:val="none" w:sz="0" w:space="0" w:color="auto"/>
                  </w:divBdr>
                  <w:divsChild>
                    <w:div w:id="583881004">
                      <w:marLeft w:val="0"/>
                      <w:marRight w:val="0"/>
                      <w:marTop w:val="0"/>
                      <w:marBottom w:val="0"/>
                      <w:divBdr>
                        <w:top w:val="none" w:sz="0" w:space="0" w:color="auto"/>
                        <w:left w:val="none" w:sz="0" w:space="0" w:color="auto"/>
                        <w:bottom w:val="none" w:sz="0" w:space="0" w:color="auto"/>
                        <w:right w:val="none" w:sz="0" w:space="0" w:color="auto"/>
                      </w:divBdr>
                    </w:div>
                  </w:divsChild>
                </w:div>
                <w:div w:id="913662122">
                  <w:marLeft w:val="0"/>
                  <w:marRight w:val="0"/>
                  <w:marTop w:val="0"/>
                  <w:marBottom w:val="0"/>
                  <w:divBdr>
                    <w:top w:val="none" w:sz="0" w:space="0" w:color="auto"/>
                    <w:left w:val="none" w:sz="0" w:space="0" w:color="auto"/>
                    <w:bottom w:val="none" w:sz="0" w:space="0" w:color="auto"/>
                    <w:right w:val="none" w:sz="0" w:space="0" w:color="auto"/>
                  </w:divBdr>
                  <w:divsChild>
                    <w:div w:id="2052412617">
                      <w:marLeft w:val="0"/>
                      <w:marRight w:val="0"/>
                      <w:marTop w:val="0"/>
                      <w:marBottom w:val="0"/>
                      <w:divBdr>
                        <w:top w:val="none" w:sz="0" w:space="0" w:color="auto"/>
                        <w:left w:val="none" w:sz="0" w:space="0" w:color="auto"/>
                        <w:bottom w:val="none" w:sz="0" w:space="0" w:color="auto"/>
                        <w:right w:val="none" w:sz="0" w:space="0" w:color="auto"/>
                      </w:divBdr>
                    </w:div>
                  </w:divsChild>
                </w:div>
                <w:div w:id="938607486">
                  <w:marLeft w:val="0"/>
                  <w:marRight w:val="0"/>
                  <w:marTop w:val="0"/>
                  <w:marBottom w:val="0"/>
                  <w:divBdr>
                    <w:top w:val="none" w:sz="0" w:space="0" w:color="auto"/>
                    <w:left w:val="none" w:sz="0" w:space="0" w:color="auto"/>
                    <w:bottom w:val="none" w:sz="0" w:space="0" w:color="auto"/>
                    <w:right w:val="none" w:sz="0" w:space="0" w:color="auto"/>
                  </w:divBdr>
                  <w:divsChild>
                    <w:div w:id="917981788">
                      <w:marLeft w:val="0"/>
                      <w:marRight w:val="0"/>
                      <w:marTop w:val="0"/>
                      <w:marBottom w:val="0"/>
                      <w:divBdr>
                        <w:top w:val="none" w:sz="0" w:space="0" w:color="auto"/>
                        <w:left w:val="none" w:sz="0" w:space="0" w:color="auto"/>
                        <w:bottom w:val="none" w:sz="0" w:space="0" w:color="auto"/>
                        <w:right w:val="none" w:sz="0" w:space="0" w:color="auto"/>
                      </w:divBdr>
                    </w:div>
                  </w:divsChild>
                </w:div>
                <w:div w:id="943809457">
                  <w:marLeft w:val="0"/>
                  <w:marRight w:val="0"/>
                  <w:marTop w:val="0"/>
                  <w:marBottom w:val="0"/>
                  <w:divBdr>
                    <w:top w:val="none" w:sz="0" w:space="0" w:color="auto"/>
                    <w:left w:val="none" w:sz="0" w:space="0" w:color="auto"/>
                    <w:bottom w:val="none" w:sz="0" w:space="0" w:color="auto"/>
                    <w:right w:val="none" w:sz="0" w:space="0" w:color="auto"/>
                  </w:divBdr>
                  <w:divsChild>
                    <w:div w:id="1353846623">
                      <w:marLeft w:val="0"/>
                      <w:marRight w:val="0"/>
                      <w:marTop w:val="0"/>
                      <w:marBottom w:val="0"/>
                      <w:divBdr>
                        <w:top w:val="none" w:sz="0" w:space="0" w:color="auto"/>
                        <w:left w:val="none" w:sz="0" w:space="0" w:color="auto"/>
                        <w:bottom w:val="none" w:sz="0" w:space="0" w:color="auto"/>
                        <w:right w:val="none" w:sz="0" w:space="0" w:color="auto"/>
                      </w:divBdr>
                    </w:div>
                  </w:divsChild>
                </w:div>
                <w:div w:id="949557205">
                  <w:marLeft w:val="0"/>
                  <w:marRight w:val="0"/>
                  <w:marTop w:val="0"/>
                  <w:marBottom w:val="0"/>
                  <w:divBdr>
                    <w:top w:val="none" w:sz="0" w:space="0" w:color="auto"/>
                    <w:left w:val="none" w:sz="0" w:space="0" w:color="auto"/>
                    <w:bottom w:val="none" w:sz="0" w:space="0" w:color="auto"/>
                    <w:right w:val="none" w:sz="0" w:space="0" w:color="auto"/>
                  </w:divBdr>
                  <w:divsChild>
                    <w:div w:id="346366226">
                      <w:marLeft w:val="0"/>
                      <w:marRight w:val="0"/>
                      <w:marTop w:val="0"/>
                      <w:marBottom w:val="0"/>
                      <w:divBdr>
                        <w:top w:val="none" w:sz="0" w:space="0" w:color="auto"/>
                        <w:left w:val="none" w:sz="0" w:space="0" w:color="auto"/>
                        <w:bottom w:val="none" w:sz="0" w:space="0" w:color="auto"/>
                        <w:right w:val="none" w:sz="0" w:space="0" w:color="auto"/>
                      </w:divBdr>
                    </w:div>
                  </w:divsChild>
                </w:div>
                <w:div w:id="1084380443">
                  <w:marLeft w:val="0"/>
                  <w:marRight w:val="0"/>
                  <w:marTop w:val="0"/>
                  <w:marBottom w:val="0"/>
                  <w:divBdr>
                    <w:top w:val="none" w:sz="0" w:space="0" w:color="auto"/>
                    <w:left w:val="none" w:sz="0" w:space="0" w:color="auto"/>
                    <w:bottom w:val="none" w:sz="0" w:space="0" w:color="auto"/>
                    <w:right w:val="none" w:sz="0" w:space="0" w:color="auto"/>
                  </w:divBdr>
                  <w:divsChild>
                    <w:div w:id="1718354212">
                      <w:marLeft w:val="0"/>
                      <w:marRight w:val="0"/>
                      <w:marTop w:val="0"/>
                      <w:marBottom w:val="0"/>
                      <w:divBdr>
                        <w:top w:val="none" w:sz="0" w:space="0" w:color="auto"/>
                        <w:left w:val="none" w:sz="0" w:space="0" w:color="auto"/>
                        <w:bottom w:val="none" w:sz="0" w:space="0" w:color="auto"/>
                        <w:right w:val="none" w:sz="0" w:space="0" w:color="auto"/>
                      </w:divBdr>
                    </w:div>
                  </w:divsChild>
                </w:div>
                <w:div w:id="1228688371">
                  <w:marLeft w:val="0"/>
                  <w:marRight w:val="0"/>
                  <w:marTop w:val="0"/>
                  <w:marBottom w:val="0"/>
                  <w:divBdr>
                    <w:top w:val="none" w:sz="0" w:space="0" w:color="auto"/>
                    <w:left w:val="none" w:sz="0" w:space="0" w:color="auto"/>
                    <w:bottom w:val="none" w:sz="0" w:space="0" w:color="auto"/>
                    <w:right w:val="none" w:sz="0" w:space="0" w:color="auto"/>
                  </w:divBdr>
                  <w:divsChild>
                    <w:div w:id="8220742">
                      <w:marLeft w:val="0"/>
                      <w:marRight w:val="0"/>
                      <w:marTop w:val="0"/>
                      <w:marBottom w:val="0"/>
                      <w:divBdr>
                        <w:top w:val="none" w:sz="0" w:space="0" w:color="auto"/>
                        <w:left w:val="none" w:sz="0" w:space="0" w:color="auto"/>
                        <w:bottom w:val="none" w:sz="0" w:space="0" w:color="auto"/>
                        <w:right w:val="none" w:sz="0" w:space="0" w:color="auto"/>
                      </w:divBdr>
                    </w:div>
                  </w:divsChild>
                </w:div>
                <w:div w:id="1230265864">
                  <w:marLeft w:val="0"/>
                  <w:marRight w:val="0"/>
                  <w:marTop w:val="0"/>
                  <w:marBottom w:val="0"/>
                  <w:divBdr>
                    <w:top w:val="none" w:sz="0" w:space="0" w:color="auto"/>
                    <w:left w:val="none" w:sz="0" w:space="0" w:color="auto"/>
                    <w:bottom w:val="none" w:sz="0" w:space="0" w:color="auto"/>
                    <w:right w:val="none" w:sz="0" w:space="0" w:color="auto"/>
                  </w:divBdr>
                  <w:divsChild>
                    <w:div w:id="87703682">
                      <w:marLeft w:val="0"/>
                      <w:marRight w:val="0"/>
                      <w:marTop w:val="0"/>
                      <w:marBottom w:val="0"/>
                      <w:divBdr>
                        <w:top w:val="none" w:sz="0" w:space="0" w:color="auto"/>
                        <w:left w:val="none" w:sz="0" w:space="0" w:color="auto"/>
                        <w:bottom w:val="none" w:sz="0" w:space="0" w:color="auto"/>
                        <w:right w:val="none" w:sz="0" w:space="0" w:color="auto"/>
                      </w:divBdr>
                    </w:div>
                  </w:divsChild>
                </w:div>
                <w:div w:id="1311861072">
                  <w:marLeft w:val="0"/>
                  <w:marRight w:val="0"/>
                  <w:marTop w:val="0"/>
                  <w:marBottom w:val="0"/>
                  <w:divBdr>
                    <w:top w:val="none" w:sz="0" w:space="0" w:color="auto"/>
                    <w:left w:val="none" w:sz="0" w:space="0" w:color="auto"/>
                    <w:bottom w:val="none" w:sz="0" w:space="0" w:color="auto"/>
                    <w:right w:val="none" w:sz="0" w:space="0" w:color="auto"/>
                  </w:divBdr>
                  <w:divsChild>
                    <w:div w:id="38863634">
                      <w:marLeft w:val="0"/>
                      <w:marRight w:val="0"/>
                      <w:marTop w:val="0"/>
                      <w:marBottom w:val="0"/>
                      <w:divBdr>
                        <w:top w:val="none" w:sz="0" w:space="0" w:color="auto"/>
                        <w:left w:val="none" w:sz="0" w:space="0" w:color="auto"/>
                        <w:bottom w:val="none" w:sz="0" w:space="0" w:color="auto"/>
                        <w:right w:val="none" w:sz="0" w:space="0" w:color="auto"/>
                      </w:divBdr>
                    </w:div>
                  </w:divsChild>
                </w:div>
                <w:div w:id="1405224469">
                  <w:marLeft w:val="0"/>
                  <w:marRight w:val="0"/>
                  <w:marTop w:val="0"/>
                  <w:marBottom w:val="0"/>
                  <w:divBdr>
                    <w:top w:val="none" w:sz="0" w:space="0" w:color="auto"/>
                    <w:left w:val="none" w:sz="0" w:space="0" w:color="auto"/>
                    <w:bottom w:val="none" w:sz="0" w:space="0" w:color="auto"/>
                    <w:right w:val="none" w:sz="0" w:space="0" w:color="auto"/>
                  </w:divBdr>
                  <w:divsChild>
                    <w:div w:id="233518222">
                      <w:marLeft w:val="0"/>
                      <w:marRight w:val="0"/>
                      <w:marTop w:val="0"/>
                      <w:marBottom w:val="0"/>
                      <w:divBdr>
                        <w:top w:val="none" w:sz="0" w:space="0" w:color="auto"/>
                        <w:left w:val="none" w:sz="0" w:space="0" w:color="auto"/>
                        <w:bottom w:val="none" w:sz="0" w:space="0" w:color="auto"/>
                        <w:right w:val="none" w:sz="0" w:space="0" w:color="auto"/>
                      </w:divBdr>
                    </w:div>
                  </w:divsChild>
                </w:div>
                <w:div w:id="1566404836">
                  <w:marLeft w:val="0"/>
                  <w:marRight w:val="0"/>
                  <w:marTop w:val="0"/>
                  <w:marBottom w:val="0"/>
                  <w:divBdr>
                    <w:top w:val="none" w:sz="0" w:space="0" w:color="auto"/>
                    <w:left w:val="none" w:sz="0" w:space="0" w:color="auto"/>
                    <w:bottom w:val="none" w:sz="0" w:space="0" w:color="auto"/>
                    <w:right w:val="none" w:sz="0" w:space="0" w:color="auto"/>
                  </w:divBdr>
                  <w:divsChild>
                    <w:div w:id="445346633">
                      <w:marLeft w:val="0"/>
                      <w:marRight w:val="0"/>
                      <w:marTop w:val="0"/>
                      <w:marBottom w:val="0"/>
                      <w:divBdr>
                        <w:top w:val="none" w:sz="0" w:space="0" w:color="auto"/>
                        <w:left w:val="none" w:sz="0" w:space="0" w:color="auto"/>
                        <w:bottom w:val="none" w:sz="0" w:space="0" w:color="auto"/>
                        <w:right w:val="none" w:sz="0" w:space="0" w:color="auto"/>
                      </w:divBdr>
                    </w:div>
                  </w:divsChild>
                </w:div>
                <w:div w:id="1605382743">
                  <w:marLeft w:val="0"/>
                  <w:marRight w:val="0"/>
                  <w:marTop w:val="0"/>
                  <w:marBottom w:val="0"/>
                  <w:divBdr>
                    <w:top w:val="none" w:sz="0" w:space="0" w:color="auto"/>
                    <w:left w:val="none" w:sz="0" w:space="0" w:color="auto"/>
                    <w:bottom w:val="none" w:sz="0" w:space="0" w:color="auto"/>
                    <w:right w:val="none" w:sz="0" w:space="0" w:color="auto"/>
                  </w:divBdr>
                  <w:divsChild>
                    <w:div w:id="119734755">
                      <w:marLeft w:val="0"/>
                      <w:marRight w:val="0"/>
                      <w:marTop w:val="0"/>
                      <w:marBottom w:val="0"/>
                      <w:divBdr>
                        <w:top w:val="none" w:sz="0" w:space="0" w:color="auto"/>
                        <w:left w:val="none" w:sz="0" w:space="0" w:color="auto"/>
                        <w:bottom w:val="none" w:sz="0" w:space="0" w:color="auto"/>
                        <w:right w:val="none" w:sz="0" w:space="0" w:color="auto"/>
                      </w:divBdr>
                    </w:div>
                  </w:divsChild>
                </w:div>
                <w:div w:id="1656182075">
                  <w:marLeft w:val="0"/>
                  <w:marRight w:val="0"/>
                  <w:marTop w:val="0"/>
                  <w:marBottom w:val="0"/>
                  <w:divBdr>
                    <w:top w:val="none" w:sz="0" w:space="0" w:color="auto"/>
                    <w:left w:val="none" w:sz="0" w:space="0" w:color="auto"/>
                    <w:bottom w:val="none" w:sz="0" w:space="0" w:color="auto"/>
                    <w:right w:val="none" w:sz="0" w:space="0" w:color="auto"/>
                  </w:divBdr>
                  <w:divsChild>
                    <w:div w:id="796877577">
                      <w:marLeft w:val="0"/>
                      <w:marRight w:val="0"/>
                      <w:marTop w:val="0"/>
                      <w:marBottom w:val="0"/>
                      <w:divBdr>
                        <w:top w:val="none" w:sz="0" w:space="0" w:color="auto"/>
                        <w:left w:val="none" w:sz="0" w:space="0" w:color="auto"/>
                        <w:bottom w:val="none" w:sz="0" w:space="0" w:color="auto"/>
                        <w:right w:val="none" w:sz="0" w:space="0" w:color="auto"/>
                      </w:divBdr>
                    </w:div>
                  </w:divsChild>
                </w:div>
                <w:div w:id="1732578702">
                  <w:marLeft w:val="0"/>
                  <w:marRight w:val="0"/>
                  <w:marTop w:val="0"/>
                  <w:marBottom w:val="0"/>
                  <w:divBdr>
                    <w:top w:val="none" w:sz="0" w:space="0" w:color="auto"/>
                    <w:left w:val="none" w:sz="0" w:space="0" w:color="auto"/>
                    <w:bottom w:val="none" w:sz="0" w:space="0" w:color="auto"/>
                    <w:right w:val="none" w:sz="0" w:space="0" w:color="auto"/>
                  </w:divBdr>
                  <w:divsChild>
                    <w:div w:id="2113821078">
                      <w:marLeft w:val="0"/>
                      <w:marRight w:val="0"/>
                      <w:marTop w:val="0"/>
                      <w:marBottom w:val="0"/>
                      <w:divBdr>
                        <w:top w:val="none" w:sz="0" w:space="0" w:color="auto"/>
                        <w:left w:val="none" w:sz="0" w:space="0" w:color="auto"/>
                        <w:bottom w:val="none" w:sz="0" w:space="0" w:color="auto"/>
                        <w:right w:val="none" w:sz="0" w:space="0" w:color="auto"/>
                      </w:divBdr>
                    </w:div>
                  </w:divsChild>
                </w:div>
                <w:div w:id="1763142274">
                  <w:marLeft w:val="0"/>
                  <w:marRight w:val="0"/>
                  <w:marTop w:val="0"/>
                  <w:marBottom w:val="0"/>
                  <w:divBdr>
                    <w:top w:val="none" w:sz="0" w:space="0" w:color="auto"/>
                    <w:left w:val="none" w:sz="0" w:space="0" w:color="auto"/>
                    <w:bottom w:val="none" w:sz="0" w:space="0" w:color="auto"/>
                    <w:right w:val="none" w:sz="0" w:space="0" w:color="auto"/>
                  </w:divBdr>
                  <w:divsChild>
                    <w:div w:id="1001860112">
                      <w:marLeft w:val="0"/>
                      <w:marRight w:val="0"/>
                      <w:marTop w:val="0"/>
                      <w:marBottom w:val="0"/>
                      <w:divBdr>
                        <w:top w:val="none" w:sz="0" w:space="0" w:color="auto"/>
                        <w:left w:val="none" w:sz="0" w:space="0" w:color="auto"/>
                        <w:bottom w:val="none" w:sz="0" w:space="0" w:color="auto"/>
                        <w:right w:val="none" w:sz="0" w:space="0" w:color="auto"/>
                      </w:divBdr>
                    </w:div>
                  </w:divsChild>
                </w:div>
                <w:div w:id="1788884813">
                  <w:marLeft w:val="0"/>
                  <w:marRight w:val="0"/>
                  <w:marTop w:val="0"/>
                  <w:marBottom w:val="0"/>
                  <w:divBdr>
                    <w:top w:val="none" w:sz="0" w:space="0" w:color="auto"/>
                    <w:left w:val="none" w:sz="0" w:space="0" w:color="auto"/>
                    <w:bottom w:val="none" w:sz="0" w:space="0" w:color="auto"/>
                    <w:right w:val="none" w:sz="0" w:space="0" w:color="auto"/>
                  </w:divBdr>
                  <w:divsChild>
                    <w:div w:id="323704591">
                      <w:marLeft w:val="0"/>
                      <w:marRight w:val="0"/>
                      <w:marTop w:val="0"/>
                      <w:marBottom w:val="0"/>
                      <w:divBdr>
                        <w:top w:val="none" w:sz="0" w:space="0" w:color="auto"/>
                        <w:left w:val="none" w:sz="0" w:space="0" w:color="auto"/>
                        <w:bottom w:val="none" w:sz="0" w:space="0" w:color="auto"/>
                        <w:right w:val="none" w:sz="0" w:space="0" w:color="auto"/>
                      </w:divBdr>
                    </w:div>
                  </w:divsChild>
                </w:div>
                <w:div w:id="1833832499">
                  <w:marLeft w:val="0"/>
                  <w:marRight w:val="0"/>
                  <w:marTop w:val="0"/>
                  <w:marBottom w:val="0"/>
                  <w:divBdr>
                    <w:top w:val="none" w:sz="0" w:space="0" w:color="auto"/>
                    <w:left w:val="none" w:sz="0" w:space="0" w:color="auto"/>
                    <w:bottom w:val="none" w:sz="0" w:space="0" w:color="auto"/>
                    <w:right w:val="none" w:sz="0" w:space="0" w:color="auto"/>
                  </w:divBdr>
                  <w:divsChild>
                    <w:div w:id="1521623979">
                      <w:marLeft w:val="0"/>
                      <w:marRight w:val="0"/>
                      <w:marTop w:val="0"/>
                      <w:marBottom w:val="0"/>
                      <w:divBdr>
                        <w:top w:val="none" w:sz="0" w:space="0" w:color="auto"/>
                        <w:left w:val="none" w:sz="0" w:space="0" w:color="auto"/>
                        <w:bottom w:val="none" w:sz="0" w:space="0" w:color="auto"/>
                        <w:right w:val="none" w:sz="0" w:space="0" w:color="auto"/>
                      </w:divBdr>
                    </w:div>
                  </w:divsChild>
                </w:div>
                <w:div w:id="1929578208">
                  <w:marLeft w:val="0"/>
                  <w:marRight w:val="0"/>
                  <w:marTop w:val="0"/>
                  <w:marBottom w:val="0"/>
                  <w:divBdr>
                    <w:top w:val="none" w:sz="0" w:space="0" w:color="auto"/>
                    <w:left w:val="none" w:sz="0" w:space="0" w:color="auto"/>
                    <w:bottom w:val="none" w:sz="0" w:space="0" w:color="auto"/>
                    <w:right w:val="none" w:sz="0" w:space="0" w:color="auto"/>
                  </w:divBdr>
                  <w:divsChild>
                    <w:div w:id="2140417537">
                      <w:marLeft w:val="0"/>
                      <w:marRight w:val="0"/>
                      <w:marTop w:val="0"/>
                      <w:marBottom w:val="0"/>
                      <w:divBdr>
                        <w:top w:val="none" w:sz="0" w:space="0" w:color="auto"/>
                        <w:left w:val="none" w:sz="0" w:space="0" w:color="auto"/>
                        <w:bottom w:val="none" w:sz="0" w:space="0" w:color="auto"/>
                        <w:right w:val="none" w:sz="0" w:space="0" w:color="auto"/>
                      </w:divBdr>
                    </w:div>
                  </w:divsChild>
                </w:div>
                <w:div w:id="1972007349">
                  <w:marLeft w:val="0"/>
                  <w:marRight w:val="0"/>
                  <w:marTop w:val="0"/>
                  <w:marBottom w:val="0"/>
                  <w:divBdr>
                    <w:top w:val="none" w:sz="0" w:space="0" w:color="auto"/>
                    <w:left w:val="none" w:sz="0" w:space="0" w:color="auto"/>
                    <w:bottom w:val="none" w:sz="0" w:space="0" w:color="auto"/>
                    <w:right w:val="none" w:sz="0" w:space="0" w:color="auto"/>
                  </w:divBdr>
                  <w:divsChild>
                    <w:div w:id="1304889444">
                      <w:marLeft w:val="0"/>
                      <w:marRight w:val="0"/>
                      <w:marTop w:val="0"/>
                      <w:marBottom w:val="0"/>
                      <w:divBdr>
                        <w:top w:val="none" w:sz="0" w:space="0" w:color="auto"/>
                        <w:left w:val="none" w:sz="0" w:space="0" w:color="auto"/>
                        <w:bottom w:val="none" w:sz="0" w:space="0" w:color="auto"/>
                        <w:right w:val="none" w:sz="0" w:space="0" w:color="auto"/>
                      </w:divBdr>
                    </w:div>
                  </w:divsChild>
                </w:div>
                <w:div w:id="1976983643">
                  <w:marLeft w:val="0"/>
                  <w:marRight w:val="0"/>
                  <w:marTop w:val="0"/>
                  <w:marBottom w:val="0"/>
                  <w:divBdr>
                    <w:top w:val="none" w:sz="0" w:space="0" w:color="auto"/>
                    <w:left w:val="none" w:sz="0" w:space="0" w:color="auto"/>
                    <w:bottom w:val="none" w:sz="0" w:space="0" w:color="auto"/>
                    <w:right w:val="none" w:sz="0" w:space="0" w:color="auto"/>
                  </w:divBdr>
                  <w:divsChild>
                    <w:div w:id="257369360">
                      <w:marLeft w:val="0"/>
                      <w:marRight w:val="0"/>
                      <w:marTop w:val="0"/>
                      <w:marBottom w:val="0"/>
                      <w:divBdr>
                        <w:top w:val="none" w:sz="0" w:space="0" w:color="auto"/>
                        <w:left w:val="none" w:sz="0" w:space="0" w:color="auto"/>
                        <w:bottom w:val="none" w:sz="0" w:space="0" w:color="auto"/>
                        <w:right w:val="none" w:sz="0" w:space="0" w:color="auto"/>
                      </w:divBdr>
                    </w:div>
                  </w:divsChild>
                </w:div>
                <w:div w:id="1998726818">
                  <w:marLeft w:val="0"/>
                  <w:marRight w:val="0"/>
                  <w:marTop w:val="0"/>
                  <w:marBottom w:val="0"/>
                  <w:divBdr>
                    <w:top w:val="none" w:sz="0" w:space="0" w:color="auto"/>
                    <w:left w:val="none" w:sz="0" w:space="0" w:color="auto"/>
                    <w:bottom w:val="none" w:sz="0" w:space="0" w:color="auto"/>
                    <w:right w:val="none" w:sz="0" w:space="0" w:color="auto"/>
                  </w:divBdr>
                  <w:divsChild>
                    <w:div w:id="859120359">
                      <w:marLeft w:val="0"/>
                      <w:marRight w:val="0"/>
                      <w:marTop w:val="0"/>
                      <w:marBottom w:val="0"/>
                      <w:divBdr>
                        <w:top w:val="none" w:sz="0" w:space="0" w:color="auto"/>
                        <w:left w:val="none" w:sz="0" w:space="0" w:color="auto"/>
                        <w:bottom w:val="none" w:sz="0" w:space="0" w:color="auto"/>
                        <w:right w:val="none" w:sz="0" w:space="0" w:color="auto"/>
                      </w:divBdr>
                    </w:div>
                  </w:divsChild>
                </w:div>
                <w:div w:id="2146315310">
                  <w:marLeft w:val="0"/>
                  <w:marRight w:val="0"/>
                  <w:marTop w:val="0"/>
                  <w:marBottom w:val="0"/>
                  <w:divBdr>
                    <w:top w:val="none" w:sz="0" w:space="0" w:color="auto"/>
                    <w:left w:val="none" w:sz="0" w:space="0" w:color="auto"/>
                    <w:bottom w:val="none" w:sz="0" w:space="0" w:color="auto"/>
                    <w:right w:val="none" w:sz="0" w:space="0" w:color="auto"/>
                  </w:divBdr>
                  <w:divsChild>
                    <w:div w:id="1402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1296">
          <w:marLeft w:val="0"/>
          <w:marRight w:val="0"/>
          <w:marTop w:val="0"/>
          <w:marBottom w:val="0"/>
          <w:divBdr>
            <w:top w:val="none" w:sz="0" w:space="0" w:color="auto"/>
            <w:left w:val="none" w:sz="0" w:space="0" w:color="auto"/>
            <w:bottom w:val="none" w:sz="0" w:space="0" w:color="auto"/>
            <w:right w:val="none" w:sz="0" w:space="0" w:color="auto"/>
          </w:divBdr>
        </w:div>
        <w:div w:id="1889683276">
          <w:marLeft w:val="0"/>
          <w:marRight w:val="0"/>
          <w:marTop w:val="0"/>
          <w:marBottom w:val="0"/>
          <w:divBdr>
            <w:top w:val="none" w:sz="0" w:space="0" w:color="auto"/>
            <w:left w:val="none" w:sz="0" w:space="0" w:color="auto"/>
            <w:bottom w:val="none" w:sz="0" w:space="0" w:color="auto"/>
            <w:right w:val="none" w:sz="0" w:space="0" w:color="auto"/>
          </w:divBdr>
        </w:div>
      </w:divsChild>
    </w:div>
    <w:div w:id="968047733">
      <w:bodyDiv w:val="1"/>
      <w:marLeft w:val="0"/>
      <w:marRight w:val="0"/>
      <w:marTop w:val="0"/>
      <w:marBottom w:val="0"/>
      <w:divBdr>
        <w:top w:val="none" w:sz="0" w:space="0" w:color="auto"/>
        <w:left w:val="none" w:sz="0" w:space="0" w:color="auto"/>
        <w:bottom w:val="none" w:sz="0" w:space="0" w:color="auto"/>
        <w:right w:val="none" w:sz="0" w:space="0" w:color="auto"/>
      </w:divBdr>
    </w:div>
    <w:div w:id="976564178">
      <w:bodyDiv w:val="1"/>
      <w:marLeft w:val="0"/>
      <w:marRight w:val="0"/>
      <w:marTop w:val="0"/>
      <w:marBottom w:val="0"/>
      <w:divBdr>
        <w:top w:val="none" w:sz="0" w:space="0" w:color="auto"/>
        <w:left w:val="none" w:sz="0" w:space="0" w:color="auto"/>
        <w:bottom w:val="none" w:sz="0" w:space="0" w:color="auto"/>
        <w:right w:val="none" w:sz="0" w:space="0" w:color="auto"/>
      </w:divBdr>
      <w:divsChild>
        <w:div w:id="1165706496">
          <w:marLeft w:val="0"/>
          <w:marRight w:val="0"/>
          <w:marTop w:val="0"/>
          <w:marBottom w:val="0"/>
          <w:divBdr>
            <w:top w:val="none" w:sz="0" w:space="0" w:color="auto"/>
            <w:left w:val="none" w:sz="0" w:space="0" w:color="auto"/>
            <w:bottom w:val="none" w:sz="0" w:space="0" w:color="auto"/>
            <w:right w:val="none" w:sz="0" w:space="0" w:color="auto"/>
          </w:divBdr>
        </w:div>
        <w:div w:id="1333096921">
          <w:marLeft w:val="0"/>
          <w:marRight w:val="0"/>
          <w:marTop w:val="0"/>
          <w:marBottom w:val="0"/>
          <w:divBdr>
            <w:top w:val="none" w:sz="0" w:space="0" w:color="auto"/>
            <w:left w:val="none" w:sz="0" w:space="0" w:color="auto"/>
            <w:bottom w:val="none" w:sz="0" w:space="0" w:color="auto"/>
            <w:right w:val="none" w:sz="0" w:space="0" w:color="auto"/>
          </w:divBdr>
        </w:div>
        <w:div w:id="1774667333">
          <w:marLeft w:val="0"/>
          <w:marRight w:val="0"/>
          <w:marTop w:val="0"/>
          <w:marBottom w:val="0"/>
          <w:divBdr>
            <w:top w:val="none" w:sz="0" w:space="0" w:color="auto"/>
            <w:left w:val="none" w:sz="0" w:space="0" w:color="auto"/>
            <w:bottom w:val="none" w:sz="0" w:space="0" w:color="auto"/>
            <w:right w:val="none" w:sz="0" w:space="0" w:color="auto"/>
          </w:divBdr>
        </w:div>
        <w:div w:id="2050449120">
          <w:marLeft w:val="0"/>
          <w:marRight w:val="0"/>
          <w:marTop w:val="0"/>
          <w:marBottom w:val="0"/>
          <w:divBdr>
            <w:top w:val="none" w:sz="0" w:space="0" w:color="auto"/>
            <w:left w:val="none" w:sz="0" w:space="0" w:color="auto"/>
            <w:bottom w:val="none" w:sz="0" w:space="0" w:color="auto"/>
            <w:right w:val="none" w:sz="0" w:space="0" w:color="auto"/>
          </w:divBdr>
          <w:divsChild>
            <w:div w:id="951131234">
              <w:marLeft w:val="-75"/>
              <w:marRight w:val="0"/>
              <w:marTop w:val="30"/>
              <w:marBottom w:val="30"/>
              <w:divBdr>
                <w:top w:val="none" w:sz="0" w:space="0" w:color="auto"/>
                <w:left w:val="none" w:sz="0" w:space="0" w:color="auto"/>
                <w:bottom w:val="none" w:sz="0" w:space="0" w:color="auto"/>
                <w:right w:val="none" w:sz="0" w:space="0" w:color="auto"/>
              </w:divBdr>
              <w:divsChild>
                <w:div w:id="15235785">
                  <w:marLeft w:val="0"/>
                  <w:marRight w:val="0"/>
                  <w:marTop w:val="0"/>
                  <w:marBottom w:val="0"/>
                  <w:divBdr>
                    <w:top w:val="none" w:sz="0" w:space="0" w:color="auto"/>
                    <w:left w:val="none" w:sz="0" w:space="0" w:color="auto"/>
                    <w:bottom w:val="none" w:sz="0" w:space="0" w:color="auto"/>
                    <w:right w:val="none" w:sz="0" w:space="0" w:color="auto"/>
                  </w:divBdr>
                  <w:divsChild>
                    <w:div w:id="699162777">
                      <w:marLeft w:val="0"/>
                      <w:marRight w:val="0"/>
                      <w:marTop w:val="0"/>
                      <w:marBottom w:val="0"/>
                      <w:divBdr>
                        <w:top w:val="none" w:sz="0" w:space="0" w:color="auto"/>
                        <w:left w:val="none" w:sz="0" w:space="0" w:color="auto"/>
                        <w:bottom w:val="none" w:sz="0" w:space="0" w:color="auto"/>
                        <w:right w:val="none" w:sz="0" w:space="0" w:color="auto"/>
                      </w:divBdr>
                    </w:div>
                    <w:div w:id="1297417640">
                      <w:marLeft w:val="0"/>
                      <w:marRight w:val="0"/>
                      <w:marTop w:val="0"/>
                      <w:marBottom w:val="0"/>
                      <w:divBdr>
                        <w:top w:val="none" w:sz="0" w:space="0" w:color="auto"/>
                        <w:left w:val="none" w:sz="0" w:space="0" w:color="auto"/>
                        <w:bottom w:val="none" w:sz="0" w:space="0" w:color="auto"/>
                        <w:right w:val="none" w:sz="0" w:space="0" w:color="auto"/>
                      </w:divBdr>
                    </w:div>
                    <w:div w:id="1671980361">
                      <w:marLeft w:val="0"/>
                      <w:marRight w:val="0"/>
                      <w:marTop w:val="0"/>
                      <w:marBottom w:val="0"/>
                      <w:divBdr>
                        <w:top w:val="none" w:sz="0" w:space="0" w:color="auto"/>
                        <w:left w:val="none" w:sz="0" w:space="0" w:color="auto"/>
                        <w:bottom w:val="none" w:sz="0" w:space="0" w:color="auto"/>
                        <w:right w:val="none" w:sz="0" w:space="0" w:color="auto"/>
                      </w:divBdr>
                    </w:div>
                  </w:divsChild>
                </w:div>
                <w:div w:id="113064682">
                  <w:marLeft w:val="0"/>
                  <w:marRight w:val="0"/>
                  <w:marTop w:val="0"/>
                  <w:marBottom w:val="0"/>
                  <w:divBdr>
                    <w:top w:val="none" w:sz="0" w:space="0" w:color="auto"/>
                    <w:left w:val="none" w:sz="0" w:space="0" w:color="auto"/>
                    <w:bottom w:val="none" w:sz="0" w:space="0" w:color="auto"/>
                    <w:right w:val="none" w:sz="0" w:space="0" w:color="auto"/>
                  </w:divBdr>
                  <w:divsChild>
                    <w:div w:id="242106410">
                      <w:marLeft w:val="0"/>
                      <w:marRight w:val="0"/>
                      <w:marTop w:val="0"/>
                      <w:marBottom w:val="0"/>
                      <w:divBdr>
                        <w:top w:val="none" w:sz="0" w:space="0" w:color="auto"/>
                        <w:left w:val="none" w:sz="0" w:space="0" w:color="auto"/>
                        <w:bottom w:val="none" w:sz="0" w:space="0" w:color="auto"/>
                        <w:right w:val="none" w:sz="0" w:space="0" w:color="auto"/>
                      </w:divBdr>
                    </w:div>
                    <w:div w:id="857306019">
                      <w:marLeft w:val="0"/>
                      <w:marRight w:val="0"/>
                      <w:marTop w:val="0"/>
                      <w:marBottom w:val="0"/>
                      <w:divBdr>
                        <w:top w:val="none" w:sz="0" w:space="0" w:color="auto"/>
                        <w:left w:val="none" w:sz="0" w:space="0" w:color="auto"/>
                        <w:bottom w:val="none" w:sz="0" w:space="0" w:color="auto"/>
                        <w:right w:val="none" w:sz="0" w:space="0" w:color="auto"/>
                      </w:divBdr>
                    </w:div>
                    <w:div w:id="1649437273">
                      <w:marLeft w:val="0"/>
                      <w:marRight w:val="0"/>
                      <w:marTop w:val="0"/>
                      <w:marBottom w:val="0"/>
                      <w:divBdr>
                        <w:top w:val="none" w:sz="0" w:space="0" w:color="auto"/>
                        <w:left w:val="none" w:sz="0" w:space="0" w:color="auto"/>
                        <w:bottom w:val="none" w:sz="0" w:space="0" w:color="auto"/>
                        <w:right w:val="none" w:sz="0" w:space="0" w:color="auto"/>
                      </w:divBdr>
                    </w:div>
                  </w:divsChild>
                </w:div>
                <w:div w:id="121386850">
                  <w:marLeft w:val="0"/>
                  <w:marRight w:val="0"/>
                  <w:marTop w:val="0"/>
                  <w:marBottom w:val="0"/>
                  <w:divBdr>
                    <w:top w:val="none" w:sz="0" w:space="0" w:color="auto"/>
                    <w:left w:val="none" w:sz="0" w:space="0" w:color="auto"/>
                    <w:bottom w:val="none" w:sz="0" w:space="0" w:color="auto"/>
                    <w:right w:val="none" w:sz="0" w:space="0" w:color="auto"/>
                  </w:divBdr>
                  <w:divsChild>
                    <w:div w:id="1173758834">
                      <w:marLeft w:val="0"/>
                      <w:marRight w:val="0"/>
                      <w:marTop w:val="0"/>
                      <w:marBottom w:val="0"/>
                      <w:divBdr>
                        <w:top w:val="none" w:sz="0" w:space="0" w:color="auto"/>
                        <w:left w:val="none" w:sz="0" w:space="0" w:color="auto"/>
                        <w:bottom w:val="none" w:sz="0" w:space="0" w:color="auto"/>
                        <w:right w:val="none" w:sz="0" w:space="0" w:color="auto"/>
                      </w:divBdr>
                    </w:div>
                    <w:div w:id="1352756098">
                      <w:marLeft w:val="0"/>
                      <w:marRight w:val="0"/>
                      <w:marTop w:val="0"/>
                      <w:marBottom w:val="0"/>
                      <w:divBdr>
                        <w:top w:val="none" w:sz="0" w:space="0" w:color="auto"/>
                        <w:left w:val="none" w:sz="0" w:space="0" w:color="auto"/>
                        <w:bottom w:val="none" w:sz="0" w:space="0" w:color="auto"/>
                        <w:right w:val="none" w:sz="0" w:space="0" w:color="auto"/>
                      </w:divBdr>
                    </w:div>
                  </w:divsChild>
                </w:div>
                <w:div w:id="283538067">
                  <w:marLeft w:val="0"/>
                  <w:marRight w:val="0"/>
                  <w:marTop w:val="0"/>
                  <w:marBottom w:val="0"/>
                  <w:divBdr>
                    <w:top w:val="none" w:sz="0" w:space="0" w:color="auto"/>
                    <w:left w:val="none" w:sz="0" w:space="0" w:color="auto"/>
                    <w:bottom w:val="none" w:sz="0" w:space="0" w:color="auto"/>
                    <w:right w:val="none" w:sz="0" w:space="0" w:color="auto"/>
                  </w:divBdr>
                  <w:divsChild>
                    <w:div w:id="214850850">
                      <w:marLeft w:val="0"/>
                      <w:marRight w:val="0"/>
                      <w:marTop w:val="0"/>
                      <w:marBottom w:val="0"/>
                      <w:divBdr>
                        <w:top w:val="none" w:sz="0" w:space="0" w:color="auto"/>
                        <w:left w:val="none" w:sz="0" w:space="0" w:color="auto"/>
                        <w:bottom w:val="none" w:sz="0" w:space="0" w:color="auto"/>
                        <w:right w:val="none" w:sz="0" w:space="0" w:color="auto"/>
                      </w:divBdr>
                    </w:div>
                    <w:div w:id="306399394">
                      <w:marLeft w:val="0"/>
                      <w:marRight w:val="0"/>
                      <w:marTop w:val="0"/>
                      <w:marBottom w:val="0"/>
                      <w:divBdr>
                        <w:top w:val="none" w:sz="0" w:space="0" w:color="auto"/>
                        <w:left w:val="none" w:sz="0" w:space="0" w:color="auto"/>
                        <w:bottom w:val="none" w:sz="0" w:space="0" w:color="auto"/>
                        <w:right w:val="none" w:sz="0" w:space="0" w:color="auto"/>
                      </w:divBdr>
                    </w:div>
                    <w:div w:id="1657146202">
                      <w:marLeft w:val="0"/>
                      <w:marRight w:val="0"/>
                      <w:marTop w:val="0"/>
                      <w:marBottom w:val="0"/>
                      <w:divBdr>
                        <w:top w:val="none" w:sz="0" w:space="0" w:color="auto"/>
                        <w:left w:val="none" w:sz="0" w:space="0" w:color="auto"/>
                        <w:bottom w:val="none" w:sz="0" w:space="0" w:color="auto"/>
                        <w:right w:val="none" w:sz="0" w:space="0" w:color="auto"/>
                      </w:divBdr>
                    </w:div>
                  </w:divsChild>
                </w:div>
                <w:div w:id="321739704">
                  <w:marLeft w:val="0"/>
                  <w:marRight w:val="0"/>
                  <w:marTop w:val="0"/>
                  <w:marBottom w:val="0"/>
                  <w:divBdr>
                    <w:top w:val="none" w:sz="0" w:space="0" w:color="auto"/>
                    <w:left w:val="none" w:sz="0" w:space="0" w:color="auto"/>
                    <w:bottom w:val="none" w:sz="0" w:space="0" w:color="auto"/>
                    <w:right w:val="none" w:sz="0" w:space="0" w:color="auto"/>
                  </w:divBdr>
                  <w:divsChild>
                    <w:div w:id="434330523">
                      <w:marLeft w:val="0"/>
                      <w:marRight w:val="0"/>
                      <w:marTop w:val="0"/>
                      <w:marBottom w:val="0"/>
                      <w:divBdr>
                        <w:top w:val="none" w:sz="0" w:space="0" w:color="auto"/>
                        <w:left w:val="none" w:sz="0" w:space="0" w:color="auto"/>
                        <w:bottom w:val="none" w:sz="0" w:space="0" w:color="auto"/>
                        <w:right w:val="none" w:sz="0" w:space="0" w:color="auto"/>
                      </w:divBdr>
                    </w:div>
                    <w:div w:id="645084017">
                      <w:marLeft w:val="0"/>
                      <w:marRight w:val="0"/>
                      <w:marTop w:val="0"/>
                      <w:marBottom w:val="0"/>
                      <w:divBdr>
                        <w:top w:val="none" w:sz="0" w:space="0" w:color="auto"/>
                        <w:left w:val="none" w:sz="0" w:space="0" w:color="auto"/>
                        <w:bottom w:val="none" w:sz="0" w:space="0" w:color="auto"/>
                        <w:right w:val="none" w:sz="0" w:space="0" w:color="auto"/>
                      </w:divBdr>
                    </w:div>
                    <w:div w:id="1983385158">
                      <w:marLeft w:val="0"/>
                      <w:marRight w:val="0"/>
                      <w:marTop w:val="0"/>
                      <w:marBottom w:val="0"/>
                      <w:divBdr>
                        <w:top w:val="none" w:sz="0" w:space="0" w:color="auto"/>
                        <w:left w:val="none" w:sz="0" w:space="0" w:color="auto"/>
                        <w:bottom w:val="none" w:sz="0" w:space="0" w:color="auto"/>
                        <w:right w:val="none" w:sz="0" w:space="0" w:color="auto"/>
                      </w:divBdr>
                    </w:div>
                  </w:divsChild>
                </w:div>
                <w:div w:id="376854370">
                  <w:marLeft w:val="0"/>
                  <w:marRight w:val="0"/>
                  <w:marTop w:val="0"/>
                  <w:marBottom w:val="0"/>
                  <w:divBdr>
                    <w:top w:val="none" w:sz="0" w:space="0" w:color="auto"/>
                    <w:left w:val="none" w:sz="0" w:space="0" w:color="auto"/>
                    <w:bottom w:val="none" w:sz="0" w:space="0" w:color="auto"/>
                    <w:right w:val="none" w:sz="0" w:space="0" w:color="auto"/>
                  </w:divBdr>
                  <w:divsChild>
                    <w:div w:id="1703506591">
                      <w:marLeft w:val="0"/>
                      <w:marRight w:val="0"/>
                      <w:marTop w:val="0"/>
                      <w:marBottom w:val="0"/>
                      <w:divBdr>
                        <w:top w:val="none" w:sz="0" w:space="0" w:color="auto"/>
                        <w:left w:val="none" w:sz="0" w:space="0" w:color="auto"/>
                        <w:bottom w:val="none" w:sz="0" w:space="0" w:color="auto"/>
                        <w:right w:val="none" w:sz="0" w:space="0" w:color="auto"/>
                      </w:divBdr>
                    </w:div>
                    <w:div w:id="1866359448">
                      <w:marLeft w:val="0"/>
                      <w:marRight w:val="0"/>
                      <w:marTop w:val="0"/>
                      <w:marBottom w:val="0"/>
                      <w:divBdr>
                        <w:top w:val="none" w:sz="0" w:space="0" w:color="auto"/>
                        <w:left w:val="none" w:sz="0" w:space="0" w:color="auto"/>
                        <w:bottom w:val="none" w:sz="0" w:space="0" w:color="auto"/>
                        <w:right w:val="none" w:sz="0" w:space="0" w:color="auto"/>
                      </w:divBdr>
                    </w:div>
                    <w:div w:id="2022900315">
                      <w:marLeft w:val="0"/>
                      <w:marRight w:val="0"/>
                      <w:marTop w:val="0"/>
                      <w:marBottom w:val="0"/>
                      <w:divBdr>
                        <w:top w:val="none" w:sz="0" w:space="0" w:color="auto"/>
                        <w:left w:val="none" w:sz="0" w:space="0" w:color="auto"/>
                        <w:bottom w:val="none" w:sz="0" w:space="0" w:color="auto"/>
                        <w:right w:val="none" w:sz="0" w:space="0" w:color="auto"/>
                      </w:divBdr>
                    </w:div>
                  </w:divsChild>
                </w:div>
                <w:div w:id="552277778">
                  <w:marLeft w:val="0"/>
                  <w:marRight w:val="0"/>
                  <w:marTop w:val="0"/>
                  <w:marBottom w:val="0"/>
                  <w:divBdr>
                    <w:top w:val="none" w:sz="0" w:space="0" w:color="auto"/>
                    <w:left w:val="none" w:sz="0" w:space="0" w:color="auto"/>
                    <w:bottom w:val="none" w:sz="0" w:space="0" w:color="auto"/>
                    <w:right w:val="none" w:sz="0" w:space="0" w:color="auto"/>
                  </w:divBdr>
                  <w:divsChild>
                    <w:div w:id="1175149247">
                      <w:marLeft w:val="0"/>
                      <w:marRight w:val="0"/>
                      <w:marTop w:val="0"/>
                      <w:marBottom w:val="0"/>
                      <w:divBdr>
                        <w:top w:val="none" w:sz="0" w:space="0" w:color="auto"/>
                        <w:left w:val="none" w:sz="0" w:space="0" w:color="auto"/>
                        <w:bottom w:val="none" w:sz="0" w:space="0" w:color="auto"/>
                        <w:right w:val="none" w:sz="0" w:space="0" w:color="auto"/>
                      </w:divBdr>
                    </w:div>
                    <w:div w:id="1836070306">
                      <w:marLeft w:val="0"/>
                      <w:marRight w:val="0"/>
                      <w:marTop w:val="0"/>
                      <w:marBottom w:val="0"/>
                      <w:divBdr>
                        <w:top w:val="none" w:sz="0" w:space="0" w:color="auto"/>
                        <w:left w:val="none" w:sz="0" w:space="0" w:color="auto"/>
                        <w:bottom w:val="none" w:sz="0" w:space="0" w:color="auto"/>
                        <w:right w:val="none" w:sz="0" w:space="0" w:color="auto"/>
                      </w:divBdr>
                    </w:div>
                    <w:div w:id="1990596191">
                      <w:marLeft w:val="0"/>
                      <w:marRight w:val="0"/>
                      <w:marTop w:val="0"/>
                      <w:marBottom w:val="0"/>
                      <w:divBdr>
                        <w:top w:val="none" w:sz="0" w:space="0" w:color="auto"/>
                        <w:left w:val="none" w:sz="0" w:space="0" w:color="auto"/>
                        <w:bottom w:val="none" w:sz="0" w:space="0" w:color="auto"/>
                        <w:right w:val="none" w:sz="0" w:space="0" w:color="auto"/>
                      </w:divBdr>
                    </w:div>
                  </w:divsChild>
                </w:div>
                <w:div w:id="624234690">
                  <w:marLeft w:val="0"/>
                  <w:marRight w:val="0"/>
                  <w:marTop w:val="0"/>
                  <w:marBottom w:val="0"/>
                  <w:divBdr>
                    <w:top w:val="none" w:sz="0" w:space="0" w:color="auto"/>
                    <w:left w:val="none" w:sz="0" w:space="0" w:color="auto"/>
                    <w:bottom w:val="none" w:sz="0" w:space="0" w:color="auto"/>
                    <w:right w:val="none" w:sz="0" w:space="0" w:color="auto"/>
                  </w:divBdr>
                  <w:divsChild>
                    <w:div w:id="1452087070">
                      <w:marLeft w:val="0"/>
                      <w:marRight w:val="0"/>
                      <w:marTop w:val="0"/>
                      <w:marBottom w:val="0"/>
                      <w:divBdr>
                        <w:top w:val="none" w:sz="0" w:space="0" w:color="auto"/>
                        <w:left w:val="none" w:sz="0" w:space="0" w:color="auto"/>
                        <w:bottom w:val="none" w:sz="0" w:space="0" w:color="auto"/>
                        <w:right w:val="none" w:sz="0" w:space="0" w:color="auto"/>
                      </w:divBdr>
                    </w:div>
                    <w:div w:id="1546674812">
                      <w:marLeft w:val="0"/>
                      <w:marRight w:val="0"/>
                      <w:marTop w:val="0"/>
                      <w:marBottom w:val="0"/>
                      <w:divBdr>
                        <w:top w:val="none" w:sz="0" w:space="0" w:color="auto"/>
                        <w:left w:val="none" w:sz="0" w:space="0" w:color="auto"/>
                        <w:bottom w:val="none" w:sz="0" w:space="0" w:color="auto"/>
                        <w:right w:val="none" w:sz="0" w:space="0" w:color="auto"/>
                      </w:divBdr>
                    </w:div>
                    <w:div w:id="1860393234">
                      <w:marLeft w:val="0"/>
                      <w:marRight w:val="0"/>
                      <w:marTop w:val="0"/>
                      <w:marBottom w:val="0"/>
                      <w:divBdr>
                        <w:top w:val="none" w:sz="0" w:space="0" w:color="auto"/>
                        <w:left w:val="none" w:sz="0" w:space="0" w:color="auto"/>
                        <w:bottom w:val="none" w:sz="0" w:space="0" w:color="auto"/>
                        <w:right w:val="none" w:sz="0" w:space="0" w:color="auto"/>
                      </w:divBdr>
                    </w:div>
                  </w:divsChild>
                </w:div>
                <w:div w:id="664090893">
                  <w:marLeft w:val="0"/>
                  <w:marRight w:val="0"/>
                  <w:marTop w:val="0"/>
                  <w:marBottom w:val="0"/>
                  <w:divBdr>
                    <w:top w:val="none" w:sz="0" w:space="0" w:color="auto"/>
                    <w:left w:val="none" w:sz="0" w:space="0" w:color="auto"/>
                    <w:bottom w:val="none" w:sz="0" w:space="0" w:color="auto"/>
                    <w:right w:val="none" w:sz="0" w:space="0" w:color="auto"/>
                  </w:divBdr>
                  <w:divsChild>
                    <w:div w:id="208802194">
                      <w:marLeft w:val="0"/>
                      <w:marRight w:val="0"/>
                      <w:marTop w:val="0"/>
                      <w:marBottom w:val="0"/>
                      <w:divBdr>
                        <w:top w:val="none" w:sz="0" w:space="0" w:color="auto"/>
                        <w:left w:val="none" w:sz="0" w:space="0" w:color="auto"/>
                        <w:bottom w:val="none" w:sz="0" w:space="0" w:color="auto"/>
                        <w:right w:val="none" w:sz="0" w:space="0" w:color="auto"/>
                      </w:divBdr>
                    </w:div>
                    <w:div w:id="400521705">
                      <w:marLeft w:val="0"/>
                      <w:marRight w:val="0"/>
                      <w:marTop w:val="0"/>
                      <w:marBottom w:val="0"/>
                      <w:divBdr>
                        <w:top w:val="none" w:sz="0" w:space="0" w:color="auto"/>
                        <w:left w:val="none" w:sz="0" w:space="0" w:color="auto"/>
                        <w:bottom w:val="none" w:sz="0" w:space="0" w:color="auto"/>
                        <w:right w:val="none" w:sz="0" w:space="0" w:color="auto"/>
                      </w:divBdr>
                    </w:div>
                  </w:divsChild>
                </w:div>
                <w:div w:id="907109745">
                  <w:marLeft w:val="0"/>
                  <w:marRight w:val="0"/>
                  <w:marTop w:val="0"/>
                  <w:marBottom w:val="0"/>
                  <w:divBdr>
                    <w:top w:val="none" w:sz="0" w:space="0" w:color="auto"/>
                    <w:left w:val="none" w:sz="0" w:space="0" w:color="auto"/>
                    <w:bottom w:val="none" w:sz="0" w:space="0" w:color="auto"/>
                    <w:right w:val="none" w:sz="0" w:space="0" w:color="auto"/>
                  </w:divBdr>
                  <w:divsChild>
                    <w:div w:id="91976066">
                      <w:marLeft w:val="0"/>
                      <w:marRight w:val="0"/>
                      <w:marTop w:val="0"/>
                      <w:marBottom w:val="0"/>
                      <w:divBdr>
                        <w:top w:val="none" w:sz="0" w:space="0" w:color="auto"/>
                        <w:left w:val="none" w:sz="0" w:space="0" w:color="auto"/>
                        <w:bottom w:val="none" w:sz="0" w:space="0" w:color="auto"/>
                        <w:right w:val="none" w:sz="0" w:space="0" w:color="auto"/>
                      </w:divBdr>
                    </w:div>
                    <w:div w:id="1075930412">
                      <w:marLeft w:val="0"/>
                      <w:marRight w:val="0"/>
                      <w:marTop w:val="0"/>
                      <w:marBottom w:val="0"/>
                      <w:divBdr>
                        <w:top w:val="none" w:sz="0" w:space="0" w:color="auto"/>
                        <w:left w:val="none" w:sz="0" w:space="0" w:color="auto"/>
                        <w:bottom w:val="none" w:sz="0" w:space="0" w:color="auto"/>
                        <w:right w:val="none" w:sz="0" w:space="0" w:color="auto"/>
                      </w:divBdr>
                    </w:div>
                    <w:div w:id="1815298173">
                      <w:marLeft w:val="0"/>
                      <w:marRight w:val="0"/>
                      <w:marTop w:val="0"/>
                      <w:marBottom w:val="0"/>
                      <w:divBdr>
                        <w:top w:val="none" w:sz="0" w:space="0" w:color="auto"/>
                        <w:left w:val="none" w:sz="0" w:space="0" w:color="auto"/>
                        <w:bottom w:val="none" w:sz="0" w:space="0" w:color="auto"/>
                        <w:right w:val="none" w:sz="0" w:space="0" w:color="auto"/>
                      </w:divBdr>
                    </w:div>
                  </w:divsChild>
                </w:div>
                <w:div w:id="959262194">
                  <w:marLeft w:val="0"/>
                  <w:marRight w:val="0"/>
                  <w:marTop w:val="0"/>
                  <w:marBottom w:val="0"/>
                  <w:divBdr>
                    <w:top w:val="none" w:sz="0" w:space="0" w:color="auto"/>
                    <w:left w:val="none" w:sz="0" w:space="0" w:color="auto"/>
                    <w:bottom w:val="none" w:sz="0" w:space="0" w:color="auto"/>
                    <w:right w:val="none" w:sz="0" w:space="0" w:color="auto"/>
                  </w:divBdr>
                  <w:divsChild>
                    <w:div w:id="252251490">
                      <w:marLeft w:val="0"/>
                      <w:marRight w:val="0"/>
                      <w:marTop w:val="0"/>
                      <w:marBottom w:val="0"/>
                      <w:divBdr>
                        <w:top w:val="none" w:sz="0" w:space="0" w:color="auto"/>
                        <w:left w:val="none" w:sz="0" w:space="0" w:color="auto"/>
                        <w:bottom w:val="none" w:sz="0" w:space="0" w:color="auto"/>
                        <w:right w:val="none" w:sz="0" w:space="0" w:color="auto"/>
                      </w:divBdr>
                    </w:div>
                    <w:div w:id="1363241818">
                      <w:marLeft w:val="0"/>
                      <w:marRight w:val="0"/>
                      <w:marTop w:val="0"/>
                      <w:marBottom w:val="0"/>
                      <w:divBdr>
                        <w:top w:val="none" w:sz="0" w:space="0" w:color="auto"/>
                        <w:left w:val="none" w:sz="0" w:space="0" w:color="auto"/>
                        <w:bottom w:val="none" w:sz="0" w:space="0" w:color="auto"/>
                        <w:right w:val="none" w:sz="0" w:space="0" w:color="auto"/>
                      </w:divBdr>
                    </w:div>
                    <w:div w:id="1991058229">
                      <w:marLeft w:val="0"/>
                      <w:marRight w:val="0"/>
                      <w:marTop w:val="0"/>
                      <w:marBottom w:val="0"/>
                      <w:divBdr>
                        <w:top w:val="none" w:sz="0" w:space="0" w:color="auto"/>
                        <w:left w:val="none" w:sz="0" w:space="0" w:color="auto"/>
                        <w:bottom w:val="none" w:sz="0" w:space="0" w:color="auto"/>
                        <w:right w:val="none" w:sz="0" w:space="0" w:color="auto"/>
                      </w:divBdr>
                    </w:div>
                  </w:divsChild>
                </w:div>
                <w:div w:id="994070710">
                  <w:marLeft w:val="0"/>
                  <w:marRight w:val="0"/>
                  <w:marTop w:val="0"/>
                  <w:marBottom w:val="0"/>
                  <w:divBdr>
                    <w:top w:val="none" w:sz="0" w:space="0" w:color="auto"/>
                    <w:left w:val="none" w:sz="0" w:space="0" w:color="auto"/>
                    <w:bottom w:val="none" w:sz="0" w:space="0" w:color="auto"/>
                    <w:right w:val="none" w:sz="0" w:space="0" w:color="auto"/>
                  </w:divBdr>
                  <w:divsChild>
                    <w:div w:id="217858711">
                      <w:marLeft w:val="0"/>
                      <w:marRight w:val="0"/>
                      <w:marTop w:val="0"/>
                      <w:marBottom w:val="0"/>
                      <w:divBdr>
                        <w:top w:val="none" w:sz="0" w:space="0" w:color="auto"/>
                        <w:left w:val="none" w:sz="0" w:space="0" w:color="auto"/>
                        <w:bottom w:val="none" w:sz="0" w:space="0" w:color="auto"/>
                        <w:right w:val="none" w:sz="0" w:space="0" w:color="auto"/>
                      </w:divBdr>
                    </w:div>
                    <w:div w:id="243609800">
                      <w:marLeft w:val="0"/>
                      <w:marRight w:val="0"/>
                      <w:marTop w:val="0"/>
                      <w:marBottom w:val="0"/>
                      <w:divBdr>
                        <w:top w:val="none" w:sz="0" w:space="0" w:color="auto"/>
                        <w:left w:val="none" w:sz="0" w:space="0" w:color="auto"/>
                        <w:bottom w:val="none" w:sz="0" w:space="0" w:color="auto"/>
                        <w:right w:val="none" w:sz="0" w:space="0" w:color="auto"/>
                      </w:divBdr>
                    </w:div>
                    <w:div w:id="1058699566">
                      <w:marLeft w:val="0"/>
                      <w:marRight w:val="0"/>
                      <w:marTop w:val="0"/>
                      <w:marBottom w:val="0"/>
                      <w:divBdr>
                        <w:top w:val="none" w:sz="0" w:space="0" w:color="auto"/>
                        <w:left w:val="none" w:sz="0" w:space="0" w:color="auto"/>
                        <w:bottom w:val="none" w:sz="0" w:space="0" w:color="auto"/>
                        <w:right w:val="none" w:sz="0" w:space="0" w:color="auto"/>
                      </w:divBdr>
                    </w:div>
                  </w:divsChild>
                </w:div>
                <w:div w:id="1162234818">
                  <w:marLeft w:val="0"/>
                  <w:marRight w:val="0"/>
                  <w:marTop w:val="0"/>
                  <w:marBottom w:val="0"/>
                  <w:divBdr>
                    <w:top w:val="none" w:sz="0" w:space="0" w:color="auto"/>
                    <w:left w:val="none" w:sz="0" w:space="0" w:color="auto"/>
                    <w:bottom w:val="none" w:sz="0" w:space="0" w:color="auto"/>
                    <w:right w:val="none" w:sz="0" w:space="0" w:color="auto"/>
                  </w:divBdr>
                  <w:divsChild>
                    <w:div w:id="414208548">
                      <w:marLeft w:val="0"/>
                      <w:marRight w:val="0"/>
                      <w:marTop w:val="0"/>
                      <w:marBottom w:val="0"/>
                      <w:divBdr>
                        <w:top w:val="none" w:sz="0" w:space="0" w:color="auto"/>
                        <w:left w:val="none" w:sz="0" w:space="0" w:color="auto"/>
                        <w:bottom w:val="none" w:sz="0" w:space="0" w:color="auto"/>
                        <w:right w:val="none" w:sz="0" w:space="0" w:color="auto"/>
                      </w:divBdr>
                    </w:div>
                    <w:div w:id="1705137435">
                      <w:marLeft w:val="0"/>
                      <w:marRight w:val="0"/>
                      <w:marTop w:val="0"/>
                      <w:marBottom w:val="0"/>
                      <w:divBdr>
                        <w:top w:val="none" w:sz="0" w:space="0" w:color="auto"/>
                        <w:left w:val="none" w:sz="0" w:space="0" w:color="auto"/>
                        <w:bottom w:val="none" w:sz="0" w:space="0" w:color="auto"/>
                        <w:right w:val="none" w:sz="0" w:space="0" w:color="auto"/>
                      </w:divBdr>
                    </w:div>
                    <w:div w:id="1781611160">
                      <w:marLeft w:val="0"/>
                      <w:marRight w:val="0"/>
                      <w:marTop w:val="0"/>
                      <w:marBottom w:val="0"/>
                      <w:divBdr>
                        <w:top w:val="none" w:sz="0" w:space="0" w:color="auto"/>
                        <w:left w:val="none" w:sz="0" w:space="0" w:color="auto"/>
                        <w:bottom w:val="none" w:sz="0" w:space="0" w:color="auto"/>
                        <w:right w:val="none" w:sz="0" w:space="0" w:color="auto"/>
                      </w:divBdr>
                    </w:div>
                  </w:divsChild>
                </w:div>
                <w:div w:id="1172987081">
                  <w:marLeft w:val="0"/>
                  <w:marRight w:val="0"/>
                  <w:marTop w:val="0"/>
                  <w:marBottom w:val="0"/>
                  <w:divBdr>
                    <w:top w:val="none" w:sz="0" w:space="0" w:color="auto"/>
                    <w:left w:val="none" w:sz="0" w:space="0" w:color="auto"/>
                    <w:bottom w:val="none" w:sz="0" w:space="0" w:color="auto"/>
                    <w:right w:val="none" w:sz="0" w:space="0" w:color="auto"/>
                  </w:divBdr>
                  <w:divsChild>
                    <w:div w:id="919289286">
                      <w:marLeft w:val="0"/>
                      <w:marRight w:val="0"/>
                      <w:marTop w:val="0"/>
                      <w:marBottom w:val="0"/>
                      <w:divBdr>
                        <w:top w:val="none" w:sz="0" w:space="0" w:color="auto"/>
                        <w:left w:val="none" w:sz="0" w:space="0" w:color="auto"/>
                        <w:bottom w:val="none" w:sz="0" w:space="0" w:color="auto"/>
                        <w:right w:val="none" w:sz="0" w:space="0" w:color="auto"/>
                      </w:divBdr>
                    </w:div>
                    <w:div w:id="1153138372">
                      <w:marLeft w:val="0"/>
                      <w:marRight w:val="0"/>
                      <w:marTop w:val="0"/>
                      <w:marBottom w:val="0"/>
                      <w:divBdr>
                        <w:top w:val="none" w:sz="0" w:space="0" w:color="auto"/>
                        <w:left w:val="none" w:sz="0" w:space="0" w:color="auto"/>
                        <w:bottom w:val="none" w:sz="0" w:space="0" w:color="auto"/>
                        <w:right w:val="none" w:sz="0" w:space="0" w:color="auto"/>
                      </w:divBdr>
                    </w:div>
                    <w:div w:id="1874658112">
                      <w:marLeft w:val="0"/>
                      <w:marRight w:val="0"/>
                      <w:marTop w:val="0"/>
                      <w:marBottom w:val="0"/>
                      <w:divBdr>
                        <w:top w:val="none" w:sz="0" w:space="0" w:color="auto"/>
                        <w:left w:val="none" w:sz="0" w:space="0" w:color="auto"/>
                        <w:bottom w:val="none" w:sz="0" w:space="0" w:color="auto"/>
                        <w:right w:val="none" w:sz="0" w:space="0" w:color="auto"/>
                      </w:divBdr>
                    </w:div>
                  </w:divsChild>
                </w:div>
                <w:div w:id="1208109008">
                  <w:marLeft w:val="0"/>
                  <w:marRight w:val="0"/>
                  <w:marTop w:val="0"/>
                  <w:marBottom w:val="0"/>
                  <w:divBdr>
                    <w:top w:val="none" w:sz="0" w:space="0" w:color="auto"/>
                    <w:left w:val="none" w:sz="0" w:space="0" w:color="auto"/>
                    <w:bottom w:val="none" w:sz="0" w:space="0" w:color="auto"/>
                    <w:right w:val="none" w:sz="0" w:space="0" w:color="auto"/>
                  </w:divBdr>
                  <w:divsChild>
                    <w:div w:id="803696607">
                      <w:marLeft w:val="0"/>
                      <w:marRight w:val="0"/>
                      <w:marTop w:val="0"/>
                      <w:marBottom w:val="0"/>
                      <w:divBdr>
                        <w:top w:val="none" w:sz="0" w:space="0" w:color="auto"/>
                        <w:left w:val="none" w:sz="0" w:space="0" w:color="auto"/>
                        <w:bottom w:val="none" w:sz="0" w:space="0" w:color="auto"/>
                        <w:right w:val="none" w:sz="0" w:space="0" w:color="auto"/>
                      </w:divBdr>
                    </w:div>
                    <w:div w:id="911964807">
                      <w:marLeft w:val="0"/>
                      <w:marRight w:val="0"/>
                      <w:marTop w:val="0"/>
                      <w:marBottom w:val="0"/>
                      <w:divBdr>
                        <w:top w:val="none" w:sz="0" w:space="0" w:color="auto"/>
                        <w:left w:val="none" w:sz="0" w:space="0" w:color="auto"/>
                        <w:bottom w:val="none" w:sz="0" w:space="0" w:color="auto"/>
                        <w:right w:val="none" w:sz="0" w:space="0" w:color="auto"/>
                      </w:divBdr>
                    </w:div>
                    <w:div w:id="1724937736">
                      <w:marLeft w:val="0"/>
                      <w:marRight w:val="0"/>
                      <w:marTop w:val="0"/>
                      <w:marBottom w:val="0"/>
                      <w:divBdr>
                        <w:top w:val="none" w:sz="0" w:space="0" w:color="auto"/>
                        <w:left w:val="none" w:sz="0" w:space="0" w:color="auto"/>
                        <w:bottom w:val="none" w:sz="0" w:space="0" w:color="auto"/>
                        <w:right w:val="none" w:sz="0" w:space="0" w:color="auto"/>
                      </w:divBdr>
                    </w:div>
                  </w:divsChild>
                </w:div>
                <w:div w:id="1227379406">
                  <w:marLeft w:val="0"/>
                  <w:marRight w:val="0"/>
                  <w:marTop w:val="0"/>
                  <w:marBottom w:val="0"/>
                  <w:divBdr>
                    <w:top w:val="none" w:sz="0" w:space="0" w:color="auto"/>
                    <w:left w:val="none" w:sz="0" w:space="0" w:color="auto"/>
                    <w:bottom w:val="none" w:sz="0" w:space="0" w:color="auto"/>
                    <w:right w:val="none" w:sz="0" w:space="0" w:color="auto"/>
                  </w:divBdr>
                  <w:divsChild>
                    <w:div w:id="1973510704">
                      <w:marLeft w:val="0"/>
                      <w:marRight w:val="0"/>
                      <w:marTop w:val="0"/>
                      <w:marBottom w:val="0"/>
                      <w:divBdr>
                        <w:top w:val="none" w:sz="0" w:space="0" w:color="auto"/>
                        <w:left w:val="none" w:sz="0" w:space="0" w:color="auto"/>
                        <w:bottom w:val="none" w:sz="0" w:space="0" w:color="auto"/>
                        <w:right w:val="none" w:sz="0" w:space="0" w:color="auto"/>
                      </w:divBdr>
                    </w:div>
                    <w:div w:id="2007130848">
                      <w:marLeft w:val="0"/>
                      <w:marRight w:val="0"/>
                      <w:marTop w:val="0"/>
                      <w:marBottom w:val="0"/>
                      <w:divBdr>
                        <w:top w:val="none" w:sz="0" w:space="0" w:color="auto"/>
                        <w:left w:val="none" w:sz="0" w:space="0" w:color="auto"/>
                        <w:bottom w:val="none" w:sz="0" w:space="0" w:color="auto"/>
                        <w:right w:val="none" w:sz="0" w:space="0" w:color="auto"/>
                      </w:divBdr>
                    </w:div>
                    <w:div w:id="2131437807">
                      <w:marLeft w:val="0"/>
                      <w:marRight w:val="0"/>
                      <w:marTop w:val="0"/>
                      <w:marBottom w:val="0"/>
                      <w:divBdr>
                        <w:top w:val="none" w:sz="0" w:space="0" w:color="auto"/>
                        <w:left w:val="none" w:sz="0" w:space="0" w:color="auto"/>
                        <w:bottom w:val="none" w:sz="0" w:space="0" w:color="auto"/>
                        <w:right w:val="none" w:sz="0" w:space="0" w:color="auto"/>
                      </w:divBdr>
                    </w:div>
                  </w:divsChild>
                </w:div>
                <w:div w:id="1303803750">
                  <w:marLeft w:val="0"/>
                  <w:marRight w:val="0"/>
                  <w:marTop w:val="0"/>
                  <w:marBottom w:val="0"/>
                  <w:divBdr>
                    <w:top w:val="none" w:sz="0" w:space="0" w:color="auto"/>
                    <w:left w:val="none" w:sz="0" w:space="0" w:color="auto"/>
                    <w:bottom w:val="none" w:sz="0" w:space="0" w:color="auto"/>
                    <w:right w:val="none" w:sz="0" w:space="0" w:color="auto"/>
                  </w:divBdr>
                  <w:divsChild>
                    <w:div w:id="781923525">
                      <w:marLeft w:val="0"/>
                      <w:marRight w:val="0"/>
                      <w:marTop w:val="0"/>
                      <w:marBottom w:val="0"/>
                      <w:divBdr>
                        <w:top w:val="none" w:sz="0" w:space="0" w:color="auto"/>
                        <w:left w:val="none" w:sz="0" w:space="0" w:color="auto"/>
                        <w:bottom w:val="none" w:sz="0" w:space="0" w:color="auto"/>
                        <w:right w:val="none" w:sz="0" w:space="0" w:color="auto"/>
                      </w:divBdr>
                    </w:div>
                    <w:div w:id="1827739458">
                      <w:marLeft w:val="0"/>
                      <w:marRight w:val="0"/>
                      <w:marTop w:val="0"/>
                      <w:marBottom w:val="0"/>
                      <w:divBdr>
                        <w:top w:val="none" w:sz="0" w:space="0" w:color="auto"/>
                        <w:left w:val="none" w:sz="0" w:space="0" w:color="auto"/>
                        <w:bottom w:val="none" w:sz="0" w:space="0" w:color="auto"/>
                        <w:right w:val="none" w:sz="0" w:space="0" w:color="auto"/>
                      </w:divBdr>
                    </w:div>
                    <w:div w:id="2121876908">
                      <w:marLeft w:val="0"/>
                      <w:marRight w:val="0"/>
                      <w:marTop w:val="0"/>
                      <w:marBottom w:val="0"/>
                      <w:divBdr>
                        <w:top w:val="none" w:sz="0" w:space="0" w:color="auto"/>
                        <w:left w:val="none" w:sz="0" w:space="0" w:color="auto"/>
                        <w:bottom w:val="none" w:sz="0" w:space="0" w:color="auto"/>
                        <w:right w:val="none" w:sz="0" w:space="0" w:color="auto"/>
                      </w:divBdr>
                    </w:div>
                  </w:divsChild>
                </w:div>
                <w:div w:id="1315796895">
                  <w:marLeft w:val="0"/>
                  <w:marRight w:val="0"/>
                  <w:marTop w:val="0"/>
                  <w:marBottom w:val="0"/>
                  <w:divBdr>
                    <w:top w:val="none" w:sz="0" w:space="0" w:color="auto"/>
                    <w:left w:val="none" w:sz="0" w:space="0" w:color="auto"/>
                    <w:bottom w:val="none" w:sz="0" w:space="0" w:color="auto"/>
                    <w:right w:val="none" w:sz="0" w:space="0" w:color="auto"/>
                  </w:divBdr>
                  <w:divsChild>
                    <w:div w:id="35859343">
                      <w:marLeft w:val="0"/>
                      <w:marRight w:val="0"/>
                      <w:marTop w:val="0"/>
                      <w:marBottom w:val="0"/>
                      <w:divBdr>
                        <w:top w:val="none" w:sz="0" w:space="0" w:color="auto"/>
                        <w:left w:val="none" w:sz="0" w:space="0" w:color="auto"/>
                        <w:bottom w:val="none" w:sz="0" w:space="0" w:color="auto"/>
                        <w:right w:val="none" w:sz="0" w:space="0" w:color="auto"/>
                      </w:divBdr>
                    </w:div>
                    <w:div w:id="516163139">
                      <w:marLeft w:val="0"/>
                      <w:marRight w:val="0"/>
                      <w:marTop w:val="0"/>
                      <w:marBottom w:val="0"/>
                      <w:divBdr>
                        <w:top w:val="none" w:sz="0" w:space="0" w:color="auto"/>
                        <w:left w:val="none" w:sz="0" w:space="0" w:color="auto"/>
                        <w:bottom w:val="none" w:sz="0" w:space="0" w:color="auto"/>
                        <w:right w:val="none" w:sz="0" w:space="0" w:color="auto"/>
                      </w:divBdr>
                    </w:div>
                    <w:div w:id="517474888">
                      <w:marLeft w:val="0"/>
                      <w:marRight w:val="0"/>
                      <w:marTop w:val="0"/>
                      <w:marBottom w:val="0"/>
                      <w:divBdr>
                        <w:top w:val="none" w:sz="0" w:space="0" w:color="auto"/>
                        <w:left w:val="none" w:sz="0" w:space="0" w:color="auto"/>
                        <w:bottom w:val="none" w:sz="0" w:space="0" w:color="auto"/>
                        <w:right w:val="none" w:sz="0" w:space="0" w:color="auto"/>
                      </w:divBdr>
                    </w:div>
                  </w:divsChild>
                </w:div>
                <w:div w:id="1349062302">
                  <w:marLeft w:val="0"/>
                  <w:marRight w:val="0"/>
                  <w:marTop w:val="0"/>
                  <w:marBottom w:val="0"/>
                  <w:divBdr>
                    <w:top w:val="none" w:sz="0" w:space="0" w:color="auto"/>
                    <w:left w:val="none" w:sz="0" w:space="0" w:color="auto"/>
                    <w:bottom w:val="none" w:sz="0" w:space="0" w:color="auto"/>
                    <w:right w:val="none" w:sz="0" w:space="0" w:color="auto"/>
                  </w:divBdr>
                  <w:divsChild>
                    <w:div w:id="385177759">
                      <w:marLeft w:val="0"/>
                      <w:marRight w:val="0"/>
                      <w:marTop w:val="0"/>
                      <w:marBottom w:val="0"/>
                      <w:divBdr>
                        <w:top w:val="none" w:sz="0" w:space="0" w:color="auto"/>
                        <w:left w:val="none" w:sz="0" w:space="0" w:color="auto"/>
                        <w:bottom w:val="none" w:sz="0" w:space="0" w:color="auto"/>
                        <w:right w:val="none" w:sz="0" w:space="0" w:color="auto"/>
                      </w:divBdr>
                    </w:div>
                    <w:div w:id="1327173537">
                      <w:marLeft w:val="0"/>
                      <w:marRight w:val="0"/>
                      <w:marTop w:val="0"/>
                      <w:marBottom w:val="0"/>
                      <w:divBdr>
                        <w:top w:val="none" w:sz="0" w:space="0" w:color="auto"/>
                        <w:left w:val="none" w:sz="0" w:space="0" w:color="auto"/>
                        <w:bottom w:val="none" w:sz="0" w:space="0" w:color="auto"/>
                        <w:right w:val="none" w:sz="0" w:space="0" w:color="auto"/>
                      </w:divBdr>
                    </w:div>
                    <w:div w:id="1764255203">
                      <w:marLeft w:val="0"/>
                      <w:marRight w:val="0"/>
                      <w:marTop w:val="0"/>
                      <w:marBottom w:val="0"/>
                      <w:divBdr>
                        <w:top w:val="none" w:sz="0" w:space="0" w:color="auto"/>
                        <w:left w:val="none" w:sz="0" w:space="0" w:color="auto"/>
                        <w:bottom w:val="none" w:sz="0" w:space="0" w:color="auto"/>
                        <w:right w:val="none" w:sz="0" w:space="0" w:color="auto"/>
                      </w:divBdr>
                    </w:div>
                  </w:divsChild>
                </w:div>
                <w:div w:id="1391077488">
                  <w:marLeft w:val="0"/>
                  <w:marRight w:val="0"/>
                  <w:marTop w:val="0"/>
                  <w:marBottom w:val="0"/>
                  <w:divBdr>
                    <w:top w:val="none" w:sz="0" w:space="0" w:color="auto"/>
                    <w:left w:val="none" w:sz="0" w:space="0" w:color="auto"/>
                    <w:bottom w:val="none" w:sz="0" w:space="0" w:color="auto"/>
                    <w:right w:val="none" w:sz="0" w:space="0" w:color="auto"/>
                  </w:divBdr>
                  <w:divsChild>
                    <w:div w:id="584726007">
                      <w:marLeft w:val="0"/>
                      <w:marRight w:val="0"/>
                      <w:marTop w:val="0"/>
                      <w:marBottom w:val="0"/>
                      <w:divBdr>
                        <w:top w:val="none" w:sz="0" w:space="0" w:color="auto"/>
                        <w:left w:val="none" w:sz="0" w:space="0" w:color="auto"/>
                        <w:bottom w:val="none" w:sz="0" w:space="0" w:color="auto"/>
                        <w:right w:val="none" w:sz="0" w:space="0" w:color="auto"/>
                      </w:divBdr>
                    </w:div>
                    <w:div w:id="844513223">
                      <w:marLeft w:val="0"/>
                      <w:marRight w:val="0"/>
                      <w:marTop w:val="0"/>
                      <w:marBottom w:val="0"/>
                      <w:divBdr>
                        <w:top w:val="none" w:sz="0" w:space="0" w:color="auto"/>
                        <w:left w:val="none" w:sz="0" w:space="0" w:color="auto"/>
                        <w:bottom w:val="none" w:sz="0" w:space="0" w:color="auto"/>
                        <w:right w:val="none" w:sz="0" w:space="0" w:color="auto"/>
                      </w:divBdr>
                    </w:div>
                    <w:div w:id="1634168334">
                      <w:marLeft w:val="0"/>
                      <w:marRight w:val="0"/>
                      <w:marTop w:val="0"/>
                      <w:marBottom w:val="0"/>
                      <w:divBdr>
                        <w:top w:val="none" w:sz="0" w:space="0" w:color="auto"/>
                        <w:left w:val="none" w:sz="0" w:space="0" w:color="auto"/>
                        <w:bottom w:val="none" w:sz="0" w:space="0" w:color="auto"/>
                        <w:right w:val="none" w:sz="0" w:space="0" w:color="auto"/>
                      </w:divBdr>
                    </w:div>
                  </w:divsChild>
                </w:div>
                <w:div w:id="1416242142">
                  <w:marLeft w:val="0"/>
                  <w:marRight w:val="0"/>
                  <w:marTop w:val="0"/>
                  <w:marBottom w:val="0"/>
                  <w:divBdr>
                    <w:top w:val="none" w:sz="0" w:space="0" w:color="auto"/>
                    <w:left w:val="none" w:sz="0" w:space="0" w:color="auto"/>
                    <w:bottom w:val="none" w:sz="0" w:space="0" w:color="auto"/>
                    <w:right w:val="none" w:sz="0" w:space="0" w:color="auto"/>
                  </w:divBdr>
                  <w:divsChild>
                    <w:div w:id="1815021167">
                      <w:marLeft w:val="0"/>
                      <w:marRight w:val="0"/>
                      <w:marTop w:val="0"/>
                      <w:marBottom w:val="0"/>
                      <w:divBdr>
                        <w:top w:val="none" w:sz="0" w:space="0" w:color="auto"/>
                        <w:left w:val="none" w:sz="0" w:space="0" w:color="auto"/>
                        <w:bottom w:val="none" w:sz="0" w:space="0" w:color="auto"/>
                        <w:right w:val="none" w:sz="0" w:space="0" w:color="auto"/>
                      </w:divBdr>
                    </w:div>
                  </w:divsChild>
                </w:div>
                <w:div w:id="1454519997">
                  <w:marLeft w:val="0"/>
                  <w:marRight w:val="0"/>
                  <w:marTop w:val="0"/>
                  <w:marBottom w:val="0"/>
                  <w:divBdr>
                    <w:top w:val="none" w:sz="0" w:space="0" w:color="auto"/>
                    <w:left w:val="none" w:sz="0" w:space="0" w:color="auto"/>
                    <w:bottom w:val="none" w:sz="0" w:space="0" w:color="auto"/>
                    <w:right w:val="none" w:sz="0" w:space="0" w:color="auto"/>
                  </w:divBdr>
                  <w:divsChild>
                    <w:div w:id="584610356">
                      <w:marLeft w:val="0"/>
                      <w:marRight w:val="0"/>
                      <w:marTop w:val="0"/>
                      <w:marBottom w:val="0"/>
                      <w:divBdr>
                        <w:top w:val="none" w:sz="0" w:space="0" w:color="auto"/>
                        <w:left w:val="none" w:sz="0" w:space="0" w:color="auto"/>
                        <w:bottom w:val="none" w:sz="0" w:space="0" w:color="auto"/>
                        <w:right w:val="none" w:sz="0" w:space="0" w:color="auto"/>
                      </w:divBdr>
                    </w:div>
                    <w:div w:id="1123114800">
                      <w:marLeft w:val="0"/>
                      <w:marRight w:val="0"/>
                      <w:marTop w:val="0"/>
                      <w:marBottom w:val="0"/>
                      <w:divBdr>
                        <w:top w:val="none" w:sz="0" w:space="0" w:color="auto"/>
                        <w:left w:val="none" w:sz="0" w:space="0" w:color="auto"/>
                        <w:bottom w:val="none" w:sz="0" w:space="0" w:color="auto"/>
                        <w:right w:val="none" w:sz="0" w:space="0" w:color="auto"/>
                      </w:divBdr>
                    </w:div>
                    <w:div w:id="1462839657">
                      <w:marLeft w:val="0"/>
                      <w:marRight w:val="0"/>
                      <w:marTop w:val="0"/>
                      <w:marBottom w:val="0"/>
                      <w:divBdr>
                        <w:top w:val="none" w:sz="0" w:space="0" w:color="auto"/>
                        <w:left w:val="none" w:sz="0" w:space="0" w:color="auto"/>
                        <w:bottom w:val="none" w:sz="0" w:space="0" w:color="auto"/>
                        <w:right w:val="none" w:sz="0" w:space="0" w:color="auto"/>
                      </w:divBdr>
                    </w:div>
                  </w:divsChild>
                </w:div>
                <w:div w:id="1533105347">
                  <w:marLeft w:val="0"/>
                  <w:marRight w:val="0"/>
                  <w:marTop w:val="0"/>
                  <w:marBottom w:val="0"/>
                  <w:divBdr>
                    <w:top w:val="none" w:sz="0" w:space="0" w:color="auto"/>
                    <w:left w:val="none" w:sz="0" w:space="0" w:color="auto"/>
                    <w:bottom w:val="none" w:sz="0" w:space="0" w:color="auto"/>
                    <w:right w:val="none" w:sz="0" w:space="0" w:color="auto"/>
                  </w:divBdr>
                  <w:divsChild>
                    <w:div w:id="1153452373">
                      <w:marLeft w:val="0"/>
                      <w:marRight w:val="0"/>
                      <w:marTop w:val="0"/>
                      <w:marBottom w:val="0"/>
                      <w:divBdr>
                        <w:top w:val="none" w:sz="0" w:space="0" w:color="auto"/>
                        <w:left w:val="none" w:sz="0" w:space="0" w:color="auto"/>
                        <w:bottom w:val="none" w:sz="0" w:space="0" w:color="auto"/>
                        <w:right w:val="none" w:sz="0" w:space="0" w:color="auto"/>
                      </w:divBdr>
                    </w:div>
                  </w:divsChild>
                </w:div>
                <w:div w:id="1583441735">
                  <w:marLeft w:val="0"/>
                  <w:marRight w:val="0"/>
                  <w:marTop w:val="0"/>
                  <w:marBottom w:val="0"/>
                  <w:divBdr>
                    <w:top w:val="none" w:sz="0" w:space="0" w:color="auto"/>
                    <w:left w:val="none" w:sz="0" w:space="0" w:color="auto"/>
                    <w:bottom w:val="none" w:sz="0" w:space="0" w:color="auto"/>
                    <w:right w:val="none" w:sz="0" w:space="0" w:color="auto"/>
                  </w:divBdr>
                  <w:divsChild>
                    <w:div w:id="1119491029">
                      <w:marLeft w:val="0"/>
                      <w:marRight w:val="0"/>
                      <w:marTop w:val="0"/>
                      <w:marBottom w:val="0"/>
                      <w:divBdr>
                        <w:top w:val="none" w:sz="0" w:space="0" w:color="auto"/>
                        <w:left w:val="none" w:sz="0" w:space="0" w:color="auto"/>
                        <w:bottom w:val="none" w:sz="0" w:space="0" w:color="auto"/>
                        <w:right w:val="none" w:sz="0" w:space="0" w:color="auto"/>
                      </w:divBdr>
                    </w:div>
                    <w:div w:id="1447193433">
                      <w:marLeft w:val="0"/>
                      <w:marRight w:val="0"/>
                      <w:marTop w:val="0"/>
                      <w:marBottom w:val="0"/>
                      <w:divBdr>
                        <w:top w:val="none" w:sz="0" w:space="0" w:color="auto"/>
                        <w:left w:val="none" w:sz="0" w:space="0" w:color="auto"/>
                        <w:bottom w:val="none" w:sz="0" w:space="0" w:color="auto"/>
                        <w:right w:val="none" w:sz="0" w:space="0" w:color="auto"/>
                      </w:divBdr>
                    </w:div>
                    <w:div w:id="1875000370">
                      <w:marLeft w:val="0"/>
                      <w:marRight w:val="0"/>
                      <w:marTop w:val="0"/>
                      <w:marBottom w:val="0"/>
                      <w:divBdr>
                        <w:top w:val="none" w:sz="0" w:space="0" w:color="auto"/>
                        <w:left w:val="none" w:sz="0" w:space="0" w:color="auto"/>
                        <w:bottom w:val="none" w:sz="0" w:space="0" w:color="auto"/>
                        <w:right w:val="none" w:sz="0" w:space="0" w:color="auto"/>
                      </w:divBdr>
                    </w:div>
                  </w:divsChild>
                </w:div>
                <w:div w:id="1747071789">
                  <w:marLeft w:val="0"/>
                  <w:marRight w:val="0"/>
                  <w:marTop w:val="0"/>
                  <w:marBottom w:val="0"/>
                  <w:divBdr>
                    <w:top w:val="none" w:sz="0" w:space="0" w:color="auto"/>
                    <w:left w:val="none" w:sz="0" w:space="0" w:color="auto"/>
                    <w:bottom w:val="none" w:sz="0" w:space="0" w:color="auto"/>
                    <w:right w:val="none" w:sz="0" w:space="0" w:color="auto"/>
                  </w:divBdr>
                  <w:divsChild>
                    <w:div w:id="2072728474">
                      <w:marLeft w:val="0"/>
                      <w:marRight w:val="0"/>
                      <w:marTop w:val="0"/>
                      <w:marBottom w:val="0"/>
                      <w:divBdr>
                        <w:top w:val="none" w:sz="0" w:space="0" w:color="auto"/>
                        <w:left w:val="none" w:sz="0" w:space="0" w:color="auto"/>
                        <w:bottom w:val="none" w:sz="0" w:space="0" w:color="auto"/>
                        <w:right w:val="none" w:sz="0" w:space="0" w:color="auto"/>
                      </w:divBdr>
                    </w:div>
                  </w:divsChild>
                </w:div>
                <w:div w:id="1809322605">
                  <w:marLeft w:val="0"/>
                  <w:marRight w:val="0"/>
                  <w:marTop w:val="0"/>
                  <w:marBottom w:val="0"/>
                  <w:divBdr>
                    <w:top w:val="none" w:sz="0" w:space="0" w:color="auto"/>
                    <w:left w:val="none" w:sz="0" w:space="0" w:color="auto"/>
                    <w:bottom w:val="none" w:sz="0" w:space="0" w:color="auto"/>
                    <w:right w:val="none" w:sz="0" w:space="0" w:color="auto"/>
                  </w:divBdr>
                  <w:divsChild>
                    <w:div w:id="1581449649">
                      <w:marLeft w:val="0"/>
                      <w:marRight w:val="0"/>
                      <w:marTop w:val="0"/>
                      <w:marBottom w:val="0"/>
                      <w:divBdr>
                        <w:top w:val="none" w:sz="0" w:space="0" w:color="auto"/>
                        <w:left w:val="none" w:sz="0" w:space="0" w:color="auto"/>
                        <w:bottom w:val="none" w:sz="0" w:space="0" w:color="auto"/>
                        <w:right w:val="none" w:sz="0" w:space="0" w:color="auto"/>
                      </w:divBdr>
                    </w:div>
                  </w:divsChild>
                </w:div>
                <w:div w:id="1861508644">
                  <w:marLeft w:val="0"/>
                  <w:marRight w:val="0"/>
                  <w:marTop w:val="0"/>
                  <w:marBottom w:val="0"/>
                  <w:divBdr>
                    <w:top w:val="none" w:sz="0" w:space="0" w:color="auto"/>
                    <w:left w:val="none" w:sz="0" w:space="0" w:color="auto"/>
                    <w:bottom w:val="none" w:sz="0" w:space="0" w:color="auto"/>
                    <w:right w:val="none" w:sz="0" w:space="0" w:color="auto"/>
                  </w:divBdr>
                  <w:divsChild>
                    <w:div w:id="210966963">
                      <w:marLeft w:val="0"/>
                      <w:marRight w:val="0"/>
                      <w:marTop w:val="0"/>
                      <w:marBottom w:val="0"/>
                      <w:divBdr>
                        <w:top w:val="none" w:sz="0" w:space="0" w:color="auto"/>
                        <w:left w:val="none" w:sz="0" w:space="0" w:color="auto"/>
                        <w:bottom w:val="none" w:sz="0" w:space="0" w:color="auto"/>
                        <w:right w:val="none" w:sz="0" w:space="0" w:color="auto"/>
                      </w:divBdr>
                    </w:div>
                  </w:divsChild>
                </w:div>
                <w:div w:id="2085562501">
                  <w:marLeft w:val="0"/>
                  <w:marRight w:val="0"/>
                  <w:marTop w:val="0"/>
                  <w:marBottom w:val="0"/>
                  <w:divBdr>
                    <w:top w:val="none" w:sz="0" w:space="0" w:color="auto"/>
                    <w:left w:val="none" w:sz="0" w:space="0" w:color="auto"/>
                    <w:bottom w:val="none" w:sz="0" w:space="0" w:color="auto"/>
                    <w:right w:val="none" w:sz="0" w:space="0" w:color="auto"/>
                  </w:divBdr>
                  <w:divsChild>
                    <w:div w:id="361396351">
                      <w:marLeft w:val="0"/>
                      <w:marRight w:val="0"/>
                      <w:marTop w:val="0"/>
                      <w:marBottom w:val="0"/>
                      <w:divBdr>
                        <w:top w:val="none" w:sz="0" w:space="0" w:color="auto"/>
                        <w:left w:val="none" w:sz="0" w:space="0" w:color="auto"/>
                        <w:bottom w:val="none" w:sz="0" w:space="0" w:color="auto"/>
                        <w:right w:val="none" w:sz="0" w:space="0" w:color="auto"/>
                      </w:divBdr>
                    </w:div>
                    <w:div w:id="1533224469">
                      <w:marLeft w:val="0"/>
                      <w:marRight w:val="0"/>
                      <w:marTop w:val="0"/>
                      <w:marBottom w:val="0"/>
                      <w:divBdr>
                        <w:top w:val="none" w:sz="0" w:space="0" w:color="auto"/>
                        <w:left w:val="none" w:sz="0" w:space="0" w:color="auto"/>
                        <w:bottom w:val="none" w:sz="0" w:space="0" w:color="auto"/>
                        <w:right w:val="none" w:sz="0" w:space="0" w:color="auto"/>
                      </w:divBdr>
                    </w:div>
                  </w:divsChild>
                </w:div>
                <w:div w:id="2109691722">
                  <w:marLeft w:val="0"/>
                  <w:marRight w:val="0"/>
                  <w:marTop w:val="0"/>
                  <w:marBottom w:val="0"/>
                  <w:divBdr>
                    <w:top w:val="none" w:sz="0" w:space="0" w:color="auto"/>
                    <w:left w:val="none" w:sz="0" w:space="0" w:color="auto"/>
                    <w:bottom w:val="none" w:sz="0" w:space="0" w:color="auto"/>
                    <w:right w:val="none" w:sz="0" w:space="0" w:color="auto"/>
                  </w:divBdr>
                  <w:divsChild>
                    <w:div w:id="146553853">
                      <w:marLeft w:val="0"/>
                      <w:marRight w:val="0"/>
                      <w:marTop w:val="0"/>
                      <w:marBottom w:val="0"/>
                      <w:divBdr>
                        <w:top w:val="none" w:sz="0" w:space="0" w:color="auto"/>
                        <w:left w:val="none" w:sz="0" w:space="0" w:color="auto"/>
                        <w:bottom w:val="none" w:sz="0" w:space="0" w:color="auto"/>
                        <w:right w:val="none" w:sz="0" w:space="0" w:color="auto"/>
                      </w:divBdr>
                    </w:div>
                    <w:div w:id="1302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60863">
      <w:bodyDiv w:val="1"/>
      <w:marLeft w:val="0"/>
      <w:marRight w:val="0"/>
      <w:marTop w:val="0"/>
      <w:marBottom w:val="0"/>
      <w:divBdr>
        <w:top w:val="none" w:sz="0" w:space="0" w:color="auto"/>
        <w:left w:val="none" w:sz="0" w:space="0" w:color="auto"/>
        <w:bottom w:val="none" w:sz="0" w:space="0" w:color="auto"/>
        <w:right w:val="none" w:sz="0" w:space="0" w:color="auto"/>
      </w:divBdr>
      <w:divsChild>
        <w:div w:id="381098141">
          <w:marLeft w:val="0"/>
          <w:marRight w:val="0"/>
          <w:marTop w:val="0"/>
          <w:marBottom w:val="0"/>
          <w:divBdr>
            <w:top w:val="none" w:sz="0" w:space="0" w:color="auto"/>
            <w:left w:val="none" w:sz="0" w:space="0" w:color="auto"/>
            <w:bottom w:val="none" w:sz="0" w:space="0" w:color="auto"/>
            <w:right w:val="none" w:sz="0" w:space="0" w:color="auto"/>
          </w:divBdr>
        </w:div>
        <w:div w:id="958150134">
          <w:marLeft w:val="0"/>
          <w:marRight w:val="0"/>
          <w:marTop w:val="0"/>
          <w:marBottom w:val="0"/>
          <w:divBdr>
            <w:top w:val="none" w:sz="0" w:space="0" w:color="auto"/>
            <w:left w:val="none" w:sz="0" w:space="0" w:color="auto"/>
            <w:bottom w:val="none" w:sz="0" w:space="0" w:color="auto"/>
            <w:right w:val="none" w:sz="0" w:space="0" w:color="auto"/>
          </w:divBdr>
        </w:div>
        <w:div w:id="1374574525">
          <w:marLeft w:val="0"/>
          <w:marRight w:val="0"/>
          <w:marTop w:val="0"/>
          <w:marBottom w:val="0"/>
          <w:divBdr>
            <w:top w:val="none" w:sz="0" w:space="0" w:color="auto"/>
            <w:left w:val="none" w:sz="0" w:space="0" w:color="auto"/>
            <w:bottom w:val="none" w:sz="0" w:space="0" w:color="auto"/>
            <w:right w:val="none" w:sz="0" w:space="0" w:color="auto"/>
          </w:divBdr>
          <w:divsChild>
            <w:div w:id="1368332715">
              <w:marLeft w:val="-75"/>
              <w:marRight w:val="0"/>
              <w:marTop w:val="30"/>
              <w:marBottom w:val="30"/>
              <w:divBdr>
                <w:top w:val="none" w:sz="0" w:space="0" w:color="auto"/>
                <w:left w:val="none" w:sz="0" w:space="0" w:color="auto"/>
                <w:bottom w:val="none" w:sz="0" w:space="0" w:color="auto"/>
                <w:right w:val="none" w:sz="0" w:space="0" w:color="auto"/>
              </w:divBdr>
              <w:divsChild>
                <w:div w:id="4987128">
                  <w:marLeft w:val="0"/>
                  <w:marRight w:val="0"/>
                  <w:marTop w:val="0"/>
                  <w:marBottom w:val="0"/>
                  <w:divBdr>
                    <w:top w:val="none" w:sz="0" w:space="0" w:color="auto"/>
                    <w:left w:val="none" w:sz="0" w:space="0" w:color="auto"/>
                    <w:bottom w:val="none" w:sz="0" w:space="0" w:color="auto"/>
                    <w:right w:val="none" w:sz="0" w:space="0" w:color="auto"/>
                  </w:divBdr>
                  <w:divsChild>
                    <w:div w:id="1527328664">
                      <w:marLeft w:val="0"/>
                      <w:marRight w:val="0"/>
                      <w:marTop w:val="0"/>
                      <w:marBottom w:val="0"/>
                      <w:divBdr>
                        <w:top w:val="none" w:sz="0" w:space="0" w:color="auto"/>
                        <w:left w:val="none" w:sz="0" w:space="0" w:color="auto"/>
                        <w:bottom w:val="none" w:sz="0" w:space="0" w:color="auto"/>
                        <w:right w:val="none" w:sz="0" w:space="0" w:color="auto"/>
                      </w:divBdr>
                    </w:div>
                  </w:divsChild>
                </w:div>
                <w:div w:id="9914624">
                  <w:marLeft w:val="0"/>
                  <w:marRight w:val="0"/>
                  <w:marTop w:val="0"/>
                  <w:marBottom w:val="0"/>
                  <w:divBdr>
                    <w:top w:val="none" w:sz="0" w:space="0" w:color="auto"/>
                    <w:left w:val="none" w:sz="0" w:space="0" w:color="auto"/>
                    <w:bottom w:val="none" w:sz="0" w:space="0" w:color="auto"/>
                    <w:right w:val="none" w:sz="0" w:space="0" w:color="auto"/>
                  </w:divBdr>
                  <w:divsChild>
                    <w:div w:id="1194229001">
                      <w:marLeft w:val="0"/>
                      <w:marRight w:val="0"/>
                      <w:marTop w:val="0"/>
                      <w:marBottom w:val="0"/>
                      <w:divBdr>
                        <w:top w:val="none" w:sz="0" w:space="0" w:color="auto"/>
                        <w:left w:val="none" w:sz="0" w:space="0" w:color="auto"/>
                        <w:bottom w:val="none" w:sz="0" w:space="0" w:color="auto"/>
                        <w:right w:val="none" w:sz="0" w:space="0" w:color="auto"/>
                      </w:divBdr>
                    </w:div>
                  </w:divsChild>
                </w:div>
                <w:div w:id="20014326">
                  <w:marLeft w:val="0"/>
                  <w:marRight w:val="0"/>
                  <w:marTop w:val="0"/>
                  <w:marBottom w:val="0"/>
                  <w:divBdr>
                    <w:top w:val="none" w:sz="0" w:space="0" w:color="auto"/>
                    <w:left w:val="none" w:sz="0" w:space="0" w:color="auto"/>
                    <w:bottom w:val="none" w:sz="0" w:space="0" w:color="auto"/>
                    <w:right w:val="none" w:sz="0" w:space="0" w:color="auto"/>
                  </w:divBdr>
                  <w:divsChild>
                    <w:div w:id="1435664196">
                      <w:marLeft w:val="0"/>
                      <w:marRight w:val="0"/>
                      <w:marTop w:val="0"/>
                      <w:marBottom w:val="0"/>
                      <w:divBdr>
                        <w:top w:val="none" w:sz="0" w:space="0" w:color="auto"/>
                        <w:left w:val="none" w:sz="0" w:space="0" w:color="auto"/>
                        <w:bottom w:val="none" w:sz="0" w:space="0" w:color="auto"/>
                        <w:right w:val="none" w:sz="0" w:space="0" w:color="auto"/>
                      </w:divBdr>
                    </w:div>
                  </w:divsChild>
                </w:div>
                <w:div w:id="121655508">
                  <w:marLeft w:val="0"/>
                  <w:marRight w:val="0"/>
                  <w:marTop w:val="0"/>
                  <w:marBottom w:val="0"/>
                  <w:divBdr>
                    <w:top w:val="none" w:sz="0" w:space="0" w:color="auto"/>
                    <w:left w:val="none" w:sz="0" w:space="0" w:color="auto"/>
                    <w:bottom w:val="none" w:sz="0" w:space="0" w:color="auto"/>
                    <w:right w:val="none" w:sz="0" w:space="0" w:color="auto"/>
                  </w:divBdr>
                  <w:divsChild>
                    <w:div w:id="1639067845">
                      <w:marLeft w:val="0"/>
                      <w:marRight w:val="0"/>
                      <w:marTop w:val="0"/>
                      <w:marBottom w:val="0"/>
                      <w:divBdr>
                        <w:top w:val="none" w:sz="0" w:space="0" w:color="auto"/>
                        <w:left w:val="none" w:sz="0" w:space="0" w:color="auto"/>
                        <w:bottom w:val="none" w:sz="0" w:space="0" w:color="auto"/>
                        <w:right w:val="none" w:sz="0" w:space="0" w:color="auto"/>
                      </w:divBdr>
                    </w:div>
                  </w:divsChild>
                </w:div>
                <w:div w:id="147743964">
                  <w:marLeft w:val="0"/>
                  <w:marRight w:val="0"/>
                  <w:marTop w:val="0"/>
                  <w:marBottom w:val="0"/>
                  <w:divBdr>
                    <w:top w:val="none" w:sz="0" w:space="0" w:color="auto"/>
                    <w:left w:val="none" w:sz="0" w:space="0" w:color="auto"/>
                    <w:bottom w:val="none" w:sz="0" w:space="0" w:color="auto"/>
                    <w:right w:val="none" w:sz="0" w:space="0" w:color="auto"/>
                  </w:divBdr>
                  <w:divsChild>
                    <w:div w:id="299266606">
                      <w:marLeft w:val="0"/>
                      <w:marRight w:val="0"/>
                      <w:marTop w:val="0"/>
                      <w:marBottom w:val="0"/>
                      <w:divBdr>
                        <w:top w:val="none" w:sz="0" w:space="0" w:color="auto"/>
                        <w:left w:val="none" w:sz="0" w:space="0" w:color="auto"/>
                        <w:bottom w:val="none" w:sz="0" w:space="0" w:color="auto"/>
                        <w:right w:val="none" w:sz="0" w:space="0" w:color="auto"/>
                      </w:divBdr>
                    </w:div>
                  </w:divsChild>
                </w:div>
                <w:div w:id="196356108">
                  <w:marLeft w:val="0"/>
                  <w:marRight w:val="0"/>
                  <w:marTop w:val="0"/>
                  <w:marBottom w:val="0"/>
                  <w:divBdr>
                    <w:top w:val="none" w:sz="0" w:space="0" w:color="auto"/>
                    <w:left w:val="none" w:sz="0" w:space="0" w:color="auto"/>
                    <w:bottom w:val="none" w:sz="0" w:space="0" w:color="auto"/>
                    <w:right w:val="none" w:sz="0" w:space="0" w:color="auto"/>
                  </w:divBdr>
                  <w:divsChild>
                    <w:div w:id="1438476819">
                      <w:marLeft w:val="0"/>
                      <w:marRight w:val="0"/>
                      <w:marTop w:val="0"/>
                      <w:marBottom w:val="0"/>
                      <w:divBdr>
                        <w:top w:val="none" w:sz="0" w:space="0" w:color="auto"/>
                        <w:left w:val="none" w:sz="0" w:space="0" w:color="auto"/>
                        <w:bottom w:val="none" w:sz="0" w:space="0" w:color="auto"/>
                        <w:right w:val="none" w:sz="0" w:space="0" w:color="auto"/>
                      </w:divBdr>
                    </w:div>
                  </w:divsChild>
                </w:div>
                <w:div w:id="200215582">
                  <w:marLeft w:val="0"/>
                  <w:marRight w:val="0"/>
                  <w:marTop w:val="0"/>
                  <w:marBottom w:val="0"/>
                  <w:divBdr>
                    <w:top w:val="none" w:sz="0" w:space="0" w:color="auto"/>
                    <w:left w:val="none" w:sz="0" w:space="0" w:color="auto"/>
                    <w:bottom w:val="none" w:sz="0" w:space="0" w:color="auto"/>
                    <w:right w:val="none" w:sz="0" w:space="0" w:color="auto"/>
                  </w:divBdr>
                  <w:divsChild>
                    <w:div w:id="122308324">
                      <w:marLeft w:val="0"/>
                      <w:marRight w:val="0"/>
                      <w:marTop w:val="0"/>
                      <w:marBottom w:val="0"/>
                      <w:divBdr>
                        <w:top w:val="none" w:sz="0" w:space="0" w:color="auto"/>
                        <w:left w:val="none" w:sz="0" w:space="0" w:color="auto"/>
                        <w:bottom w:val="none" w:sz="0" w:space="0" w:color="auto"/>
                        <w:right w:val="none" w:sz="0" w:space="0" w:color="auto"/>
                      </w:divBdr>
                    </w:div>
                    <w:div w:id="1123962961">
                      <w:marLeft w:val="0"/>
                      <w:marRight w:val="0"/>
                      <w:marTop w:val="0"/>
                      <w:marBottom w:val="0"/>
                      <w:divBdr>
                        <w:top w:val="none" w:sz="0" w:space="0" w:color="auto"/>
                        <w:left w:val="none" w:sz="0" w:space="0" w:color="auto"/>
                        <w:bottom w:val="none" w:sz="0" w:space="0" w:color="auto"/>
                        <w:right w:val="none" w:sz="0" w:space="0" w:color="auto"/>
                      </w:divBdr>
                    </w:div>
                    <w:div w:id="1430932619">
                      <w:marLeft w:val="0"/>
                      <w:marRight w:val="0"/>
                      <w:marTop w:val="0"/>
                      <w:marBottom w:val="0"/>
                      <w:divBdr>
                        <w:top w:val="none" w:sz="0" w:space="0" w:color="auto"/>
                        <w:left w:val="none" w:sz="0" w:space="0" w:color="auto"/>
                        <w:bottom w:val="none" w:sz="0" w:space="0" w:color="auto"/>
                        <w:right w:val="none" w:sz="0" w:space="0" w:color="auto"/>
                      </w:divBdr>
                    </w:div>
                  </w:divsChild>
                </w:div>
                <w:div w:id="227150937">
                  <w:marLeft w:val="0"/>
                  <w:marRight w:val="0"/>
                  <w:marTop w:val="0"/>
                  <w:marBottom w:val="0"/>
                  <w:divBdr>
                    <w:top w:val="none" w:sz="0" w:space="0" w:color="auto"/>
                    <w:left w:val="none" w:sz="0" w:space="0" w:color="auto"/>
                    <w:bottom w:val="none" w:sz="0" w:space="0" w:color="auto"/>
                    <w:right w:val="none" w:sz="0" w:space="0" w:color="auto"/>
                  </w:divBdr>
                  <w:divsChild>
                    <w:div w:id="2065517600">
                      <w:marLeft w:val="0"/>
                      <w:marRight w:val="0"/>
                      <w:marTop w:val="0"/>
                      <w:marBottom w:val="0"/>
                      <w:divBdr>
                        <w:top w:val="none" w:sz="0" w:space="0" w:color="auto"/>
                        <w:left w:val="none" w:sz="0" w:space="0" w:color="auto"/>
                        <w:bottom w:val="none" w:sz="0" w:space="0" w:color="auto"/>
                        <w:right w:val="none" w:sz="0" w:space="0" w:color="auto"/>
                      </w:divBdr>
                    </w:div>
                  </w:divsChild>
                </w:div>
                <w:div w:id="239872540">
                  <w:marLeft w:val="0"/>
                  <w:marRight w:val="0"/>
                  <w:marTop w:val="0"/>
                  <w:marBottom w:val="0"/>
                  <w:divBdr>
                    <w:top w:val="none" w:sz="0" w:space="0" w:color="auto"/>
                    <w:left w:val="none" w:sz="0" w:space="0" w:color="auto"/>
                    <w:bottom w:val="none" w:sz="0" w:space="0" w:color="auto"/>
                    <w:right w:val="none" w:sz="0" w:space="0" w:color="auto"/>
                  </w:divBdr>
                  <w:divsChild>
                    <w:div w:id="179927526">
                      <w:marLeft w:val="0"/>
                      <w:marRight w:val="0"/>
                      <w:marTop w:val="0"/>
                      <w:marBottom w:val="0"/>
                      <w:divBdr>
                        <w:top w:val="none" w:sz="0" w:space="0" w:color="auto"/>
                        <w:left w:val="none" w:sz="0" w:space="0" w:color="auto"/>
                        <w:bottom w:val="none" w:sz="0" w:space="0" w:color="auto"/>
                        <w:right w:val="none" w:sz="0" w:space="0" w:color="auto"/>
                      </w:divBdr>
                    </w:div>
                  </w:divsChild>
                </w:div>
                <w:div w:id="274559186">
                  <w:marLeft w:val="0"/>
                  <w:marRight w:val="0"/>
                  <w:marTop w:val="0"/>
                  <w:marBottom w:val="0"/>
                  <w:divBdr>
                    <w:top w:val="none" w:sz="0" w:space="0" w:color="auto"/>
                    <w:left w:val="none" w:sz="0" w:space="0" w:color="auto"/>
                    <w:bottom w:val="none" w:sz="0" w:space="0" w:color="auto"/>
                    <w:right w:val="none" w:sz="0" w:space="0" w:color="auto"/>
                  </w:divBdr>
                  <w:divsChild>
                    <w:div w:id="267083269">
                      <w:marLeft w:val="0"/>
                      <w:marRight w:val="0"/>
                      <w:marTop w:val="0"/>
                      <w:marBottom w:val="0"/>
                      <w:divBdr>
                        <w:top w:val="none" w:sz="0" w:space="0" w:color="auto"/>
                        <w:left w:val="none" w:sz="0" w:space="0" w:color="auto"/>
                        <w:bottom w:val="none" w:sz="0" w:space="0" w:color="auto"/>
                        <w:right w:val="none" w:sz="0" w:space="0" w:color="auto"/>
                      </w:divBdr>
                    </w:div>
                  </w:divsChild>
                </w:div>
                <w:div w:id="277610653">
                  <w:marLeft w:val="0"/>
                  <w:marRight w:val="0"/>
                  <w:marTop w:val="0"/>
                  <w:marBottom w:val="0"/>
                  <w:divBdr>
                    <w:top w:val="none" w:sz="0" w:space="0" w:color="auto"/>
                    <w:left w:val="none" w:sz="0" w:space="0" w:color="auto"/>
                    <w:bottom w:val="none" w:sz="0" w:space="0" w:color="auto"/>
                    <w:right w:val="none" w:sz="0" w:space="0" w:color="auto"/>
                  </w:divBdr>
                  <w:divsChild>
                    <w:div w:id="1443844442">
                      <w:marLeft w:val="0"/>
                      <w:marRight w:val="0"/>
                      <w:marTop w:val="0"/>
                      <w:marBottom w:val="0"/>
                      <w:divBdr>
                        <w:top w:val="none" w:sz="0" w:space="0" w:color="auto"/>
                        <w:left w:val="none" w:sz="0" w:space="0" w:color="auto"/>
                        <w:bottom w:val="none" w:sz="0" w:space="0" w:color="auto"/>
                        <w:right w:val="none" w:sz="0" w:space="0" w:color="auto"/>
                      </w:divBdr>
                    </w:div>
                  </w:divsChild>
                </w:div>
                <w:div w:id="300161612">
                  <w:marLeft w:val="0"/>
                  <w:marRight w:val="0"/>
                  <w:marTop w:val="0"/>
                  <w:marBottom w:val="0"/>
                  <w:divBdr>
                    <w:top w:val="none" w:sz="0" w:space="0" w:color="auto"/>
                    <w:left w:val="none" w:sz="0" w:space="0" w:color="auto"/>
                    <w:bottom w:val="none" w:sz="0" w:space="0" w:color="auto"/>
                    <w:right w:val="none" w:sz="0" w:space="0" w:color="auto"/>
                  </w:divBdr>
                  <w:divsChild>
                    <w:div w:id="131751359">
                      <w:marLeft w:val="0"/>
                      <w:marRight w:val="0"/>
                      <w:marTop w:val="0"/>
                      <w:marBottom w:val="0"/>
                      <w:divBdr>
                        <w:top w:val="none" w:sz="0" w:space="0" w:color="auto"/>
                        <w:left w:val="none" w:sz="0" w:space="0" w:color="auto"/>
                        <w:bottom w:val="none" w:sz="0" w:space="0" w:color="auto"/>
                        <w:right w:val="none" w:sz="0" w:space="0" w:color="auto"/>
                      </w:divBdr>
                    </w:div>
                  </w:divsChild>
                </w:div>
                <w:div w:id="319427254">
                  <w:marLeft w:val="0"/>
                  <w:marRight w:val="0"/>
                  <w:marTop w:val="0"/>
                  <w:marBottom w:val="0"/>
                  <w:divBdr>
                    <w:top w:val="none" w:sz="0" w:space="0" w:color="auto"/>
                    <w:left w:val="none" w:sz="0" w:space="0" w:color="auto"/>
                    <w:bottom w:val="none" w:sz="0" w:space="0" w:color="auto"/>
                    <w:right w:val="none" w:sz="0" w:space="0" w:color="auto"/>
                  </w:divBdr>
                  <w:divsChild>
                    <w:div w:id="136648316">
                      <w:marLeft w:val="0"/>
                      <w:marRight w:val="0"/>
                      <w:marTop w:val="0"/>
                      <w:marBottom w:val="0"/>
                      <w:divBdr>
                        <w:top w:val="none" w:sz="0" w:space="0" w:color="auto"/>
                        <w:left w:val="none" w:sz="0" w:space="0" w:color="auto"/>
                        <w:bottom w:val="none" w:sz="0" w:space="0" w:color="auto"/>
                        <w:right w:val="none" w:sz="0" w:space="0" w:color="auto"/>
                      </w:divBdr>
                    </w:div>
                  </w:divsChild>
                </w:div>
                <w:div w:id="333150623">
                  <w:marLeft w:val="0"/>
                  <w:marRight w:val="0"/>
                  <w:marTop w:val="0"/>
                  <w:marBottom w:val="0"/>
                  <w:divBdr>
                    <w:top w:val="none" w:sz="0" w:space="0" w:color="auto"/>
                    <w:left w:val="none" w:sz="0" w:space="0" w:color="auto"/>
                    <w:bottom w:val="none" w:sz="0" w:space="0" w:color="auto"/>
                    <w:right w:val="none" w:sz="0" w:space="0" w:color="auto"/>
                  </w:divBdr>
                  <w:divsChild>
                    <w:div w:id="1399129085">
                      <w:marLeft w:val="0"/>
                      <w:marRight w:val="0"/>
                      <w:marTop w:val="0"/>
                      <w:marBottom w:val="0"/>
                      <w:divBdr>
                        <w:top w:val="none" w:sz="0" w:space="0" w:color="auto"/>
                        <w:left w:val="none" w:sz="0" w:space="0" w:color="auto"/>
                        <w:bottom w:val="none" w:sz="0" w:space="0" w:color="auto"/>
                        <w:right w:val="none" w:sz="0" w:space="0" w:color="auto"/>
                      </w:divBdr>
                    </w:div>
                  </w:divsChild>
                </w:div>
                <w:div w:id="352926230">
                  <w:marLeft w:val="0"/>
                  <w:marRight w:val="0"/>
                  <w:marTop w:val="0"/>
                  <w:marBottom w:val="0"/>
                  <w:divBdr>
                    <w:top w:val="none" w:sz="0" w:space="0" w:color="auto"/>
                    <w:left w:val="none" w:sz="0" w:space="0" w:color="auto"/>
                    <w:bottom w:val="none" w:sz="0" w:space="0" w:color="auto"/>
                    <w:right w:val="none" w:sz="0" w:space="0" w:color="auto"/>
                  </w:divBdr>
                  <w:divsChild>
                    <w:div w:id="111172495">
                      <w:marLeft w:val="0"/>
                      <w:marRight w:val="0"/>
                      <w:marTop w:val="0"/>
                      <w:marBottom w:val="0"/>
                      <w:divBdr>
                        <w:top w:val="none" w:sz="0" w:space="0" w:color="auto"/>
                        <w:left w:val="none" w:sz="0" w:space="0" w:color="auto"/>
                        <w:bottom w:val="none" w:sz="0" w:space="0" w:color="auto"/>
                        <w:right w:val="none" w:sz="0" w:space="0" w:color="auto"/>
                      </w:divBdr>
                    </w:div>
                    <w:div w:id="357319354">
                      <w:marLeft w:val="0"/>
                      <w:marRight w:val="0"/>
                      <w:marTop w:val="0"/>
                      <w:marBottom w:val="0"/>
                      <w:divBdr>
                        <w:top w:val="none" w:sz="0" w:space="0" w:color="auto"/>
                        <w:left w:val="none" w:sz="0" w:space="0" w:color="auto"/>
                        <w:bottom w:val="none" w:sz="0" w:space="0" w:color="auto"/>
                        <w:right w:val="none" w:sz="0" w:space="0" w:color="auto"/>
                      </w:divBdr>
                    </w:div>
                    <w:div w:id="823473255">
                      <w:marLeft w:val="0"/>
                      <w:marRight w:val="0"/>
                      <w:marTop w:val="0"/>
                      <w:marBottom w:val="0"/>
                      <w:divBdr>
                        <w:top w:val="none" w:sz="0" w:space="0" w:color="auto"/>
                        <w:left w:val="none" w:sz="0" w:space="0" w:color="auto"/>
                        <w:bottom w:val="none" w:sz="0" w:space="0" w:color="auto"/>
                        <w:right w:val="none" w:sz="0" w:space="0" w:color="auto"/>
                      </w:divBdr>
                    </w:div>
                    <w:div w:id="1488091956">
                      <w:marLeft w:val="0"/>
                      <w:marRight w:val="0"/>
                      <w:marTop w:val="0"/>
                      <w:marBottom w:val="0"/>
                      <w:divBdr>
                        <w:top w:val="none" w:sz="0" w:space="0" w:color="auto"/>
                        <w:left w:val="none" w:sz="0" w:space="0" w:color="auto"/>
                        <w:bottom w:val="none" w:sz="0" w:space="0" w:color="auto"/>
                        <w:right w:val="none" w:sz="0" w:space="0" w:color="auto"/>
                      </w:divBdr>
                    </w:div>
                    <w:div w:id="2017802167">
                      <w:marLeft w:val="0"/>
                      <w:marRight w:val="0"/>
                      <w:marTop w:val="0"/>
                      <w:marBottom w:val="0"/>
                      <w:divBdr>
                        <w:top w:val="none" w:sz="0" w:space="0" w:color="auto"/>
                        <w:left w:val="none" w:sz="0" w:space="0" w:color="auto"/>
                        <w:bottom w:val="none" w:sz="0" w:space="0" w:color="auto"/>
                        <w:right w:val="none" w:sz="0" w:space="0" w:color="auto"/>
                      </w:divBdr>
                    </w:div>
                  </w:divsChild>
                </w:div>
                <w:div w:id="389887099">
                  <w:marLeft w:val="0"/>
                  <w:marRight w:val="0"/>
                  <w:marTop w:val="0"/>
                  <w:marBottom w:val="0"/>
                  <w:divBdr>
                    <w:top w:val="none" w:sz="0" w:space="0" w:color="auto"/>
                    <w:left w:val="none" w:sz="0" w:space="0" w:color="auto"/>
                    <w:bottom w:val="none" w:sz="0" w:space="0" w:color="auto"/>
                    <w:right w:val="none" w:sz="0" w:space="0" w:color="auto"/>
                  </w:divBdr>
                  <w:divsChild>
                    <w:div w:id="1463496037">
                      <w:marLeft w:val="0"/>
                      <w:marRight w:val="0"/>
                      <w:marTop w:val="0"/>
                      <w:marBottom w:val="0"/>
                      <w:divBdr>
                        <w:top w:val="none" w:sz="0" w:space="0" w:color="auto"/>
                        <w:left w:val="none" w:sz="0" w:space="0" w:color="auto"/>
                        <w:bottom w:val="none" w:sz="0" w:space="0" w:color="auto"/>
                        <w:right w:val="none" w:sz="0" w:space="0" w:color="auto"/>
                      </w:divBdr>
                    </w:div>
                  </w:divsChild>
                </w:div>
                <w:div w:id="414516697">
                  <w:marLeft w:val="0"/>
                  <w:marRight w:val="0"/>
                  <w:marTop w:val="0"/>
                  <w:marBottom w:val="0"/>
                  <w:divBdr>
                    <w:top w:val="none" w:sz="0" w:space="0" w:color="auto"/>
                    <w:left w:val="none" w:sz="0" w:space="0" w:color="auto"/>
                    <w:bottom w:val="none" w:sz="0" w:space="0" w:color="auto"/>
                    <w:right w:val="none" w:sz="0" w:space="0" w:color="auto"/>
                  </w:divBdr>
                  <w:divsChild>
                    <w:div w:id="1251156087">
                      <w:marLeft w:val="0"/>
                      <w:marRight w:val="0"/>
                      <w:marTop w:val="0"/>
                      <w:marBottom w:val="0"/>
                      <w:divBdr>
                        <w:top w:val="none" w:sz="0" w:space="0" w:color="auto"/>
                        <w:left w:val="none" w:sz="0" w:space="0" w:color="auto"/>
                        <w:bottom w:val="none" w:sz="0" w:space="0" w:color="auto"/>
                        <w:right w:val="none" w:sz="0" w:space="0" w:color="auto"/>
                      </w:divBdr>
                    </w:div>
                  </w:divsChild>
                </w:div>
                <w:div w:id="447816847">
                  <w:marLeft w:val="0"/>
                  <w:marRight w:val="0"/>
                  <w:marTop w:val="0"/>
                  <w:marBottom w:val="0"/>
                  <w:divBdr>
                    <w:top w:val="none" w:sz="0" w:space="0" w:color="auto"/>
                    <w:left w:val="none" w:sz="0" w:space="0" w:color="auto"/>
                    <w:bottom w:val="none" w:sz="0" w:space="0" w:color="auto"/>
                    <w:right w:val="none" w:sz="0" w:space="0" w:color="auto"/>
                  </w:divBdr>
                  <w:divsChild>
                    <w:div w:id="1430854372">
                      <w:marLeft w:val="0"/>
                      <w:marRight w:val="0"/>
                      <w:marTop w:val="0"/>
                      <w:marBottom w:val="0"/>
                      <w:divBdr>
                        <w:top w:val="none" w:sz="0" w:space="0" w:color="auto"/>
                        <w:left w:val="none" w:sz="0" w:space="0" w:color="auto"/>
                        <w:bottom w:val="none" w:sz="0" w:space="0" w:color="auto"/>
                        <w:right w:val="none" w:sz="0" w:space="0" w:color="auto"/>
                      </w:divBdr>
                    </w:div>
                  </w:divsChild>
                </w:div>
                <w:div w:id="513345844">
                  <w:marLeft w:val="0"/>
                  <w:marRight w:val="0"/>
                  <w:marTop w:val="0"/>
                  <w:marBottom w:val="0"/>
                  <w:divBdr>
                    <w:top w:val="none" w:sz="0" w:space="0" w:color="auto"/>
                    <w:left w:val="none" w:sz="0" w:space="0" w:color="auto"/>
                    <w:bottom w:val="none" w:sz="0" w:space="0" w:color="auto"/>
                    <w:right w:val="none" w:sz="0" w:space="0" w:color="auto"/>
                  </w:divBdr>
                  <w:divsChild>
                    <w:div w:id="1258559697">
                      <w:marLeft w:val="0"/>
                      <w:marRight w:val="0"/>
                      <w:marTop w:val="0"/>
                      <w:marBottom w:val="0"/>
                      <w:divBdr>
                        <w:top w:val="none" w:sz="0" w:space="0" w:color="auto"/>
                        <w:left w:val="none" w:sz="0" w:space="0" w:color="auto"/>
                        <w:bottom w:val="none" w:sz="0" w:space="0" w:color="auto"/>
                        <w:right w:val="none" w:sz="0" w:space="0" w:color="auto"/>
                      </w:divBdr>
                    </w:div>
                  </w:divsChild>
                </w:div>
                <w:div w:id="517695349">
                  <w:marLeft w:val="0"/>
                  <w:marRight w:val="0"/>
                  <w:marTop w:val="0"/>
                  <w:marBottom w:val="0"/>
                  <w:divBdr>
                    <w:top w:val="none" w:sz="0" w:space="0" w:color="auto"/>
                    <w:left w:val="none" w:sz="0" w:space="0" w:color="auto"/>
                    <w:bottom w:val="none" w:sz="0" w:space="0" w:color="auto"/>
                    <w:right w:val="none" w:sz="0" w:space="0" w:color="auto"/>
                  </w:divBdr>
                  <w:divsChild>
                    <w:div w:id="1478765465">
                      <w:marLeft w:val="0"/>
                      <w:marRight w:val="0"/>
                      <w:marTop w:val="0"/>
                      <w:marBottom w:val="0"/>
                      <w:divBdr>
                        <w:top w:val="none" w:sz="0" w:space="0" w:color="auto"/>
                        <w:left w:val="none" w:sz="0" w:space="0" w:color="auto"/>
                        <w:bottom w:val="none" w:sz="0" w:space="0" w:color="auto"/>
                        <w:right w:val="none" w:sz="0" w:space="0" w:color="auto"/>
                      </w:divBdr>
                    </w:div>
                  </w:divsChild>
                </w:div>
                <w:div w:id="542406276">
                  <w:marLeft w:val="0"/>
                  <w:marRight w:val="0"/>
                  <w:marTop w:val="0"/>
                  <w:marBottom w:val="0"/>
                  <w:divBdr>
                    <w:top w:val="none" w:sz="0" w:space="0" w:color="auto"/>
                    <w:left w:val="none" w:sz="0" w:space="0" w:color="auto"/>
                    <w:bottom w:val="none" w:sz="0" w:space="0" w:color="auto"/>
                    <w:right w:val="none" w:sz="0" w:space="0" w:color="auto"/>
                  </w:divBdr>
                  <w:divsChild>
                    <w:div w:id="937324956">
                      <w:marLeft w:val="0"/>
                      <w:marRight w:val="0"/>
                      <w:marTop w:val="0"/>
                      <w:marBottom w:val="0"/>
                      <w:divBdr>
                        <w:top w:val="none" w:sz="0" w:space="0" w:color="auto"/>
                        <w:left w:val="none" w:sz="0" w:space="0" w:color="auto"/>
                        <w:bottom w:val="none" w:sz="0" w:space="0" w:color="auto"/>
                        <w:right w:val="none" w:sz="0" w:space="0" w:color="auto"/>
                      </w:divBdr>
                    </w:div>
                  </w:divsChild>
                </w:div>
                <w:div w:id="548422617">
                  <w:marLeft w:val="0"/>
                  <w:marRight w:val="0"/>
                  <w:marTop w:val="0"/>
                  <w:marBottom w:val="0"/>
                  <w:divBdr>
                    <w:top w:val="none" w:sz="0" w:space="0" w:color="auto"/>
                    <w:left w:val="none" w:sz="0" w:space="0" w:color="auto"/>
                    <w:bottom w:val="none" w:sz="0" w:space="0" w:color="auto"/>
                    <w:right w:val="none" w:sz="0" w:space="0" w:color="auto"/>
                  </w:divBdr>
                  <w:divsChild>
                    <w:div w:id="466171532">
                      <w:marLeft w:val="0"/>
                      <w:marRight w:val="0"/>
                      <w:marTop w:val="0"/>
                      <w:marBottom w:val="0"/>
                      <w:divBdr>
                        <w:top w:val="none" w:sz="0" w:space="0" w:color="auto"/>
                        <w:left w:val="none" w:sz="0" w:space="0" w:color="auto"/>
                        <w:bottom w:val="none" w:sz="0" w:space="0" w:color="auto"/>
                        <w:right w:val="none" w:sz="0" w:space="0" w:color="auto"/>
                      </w:divBdr>
                    </w:div>
                  </w:divsChild>
                </w:div>
                <w:div w:id="601575387">
                  <w:marLeft w:val="0"/>
                  <w:marRight w:val="0"/>
                  <w:marTop w:val="0"/>
                  <w:marBottom w:val="0"/>
                  <w:divBdr>
                    <w:top w:val="none" w:sz="0" w:space="0" w:color="auto"/>
                    <w:left w:val="none" w:sz="0" w:space="0" w:color="auto"/>
                    <w:bottom w:val="none" w:sz="0" w:space="0" w:color="auto"/>
                    <w:right w:val="none" w:sz="0" w:space="0" w:color="auto"/>
                  </w:divBdr>
                  <w:divsChild>
                    <w:div w:id="154995830">
                      <w:marLeft w:val="0"/>
                      <w:marRight w:val="0"/>
                      <w:marTop w:val="0"/>
                      <w:marBottom w:val="0"/>
                      <w:divBdr>
                        <w:top w:val="none" w:sz="0" w:space="0" w:color="auto"/>
                        <w:left w:val="none" w:sz="0" w:space="0" w:color="auto"/>
                        <w:bottom w:val="none" w:sz="0" w:space="0" w:color="auto"/>
                        <w:right w:val="none" w:sz="0" w:space="0" w:color="auto"/>
                      </w:divBdr>
                    </w:div>
                  </w:divsChild>
                </w:div>
                <w:div w:id="662512428">
                  <w:marLeft w:val="0"/>
                  <w:marRight w:val="0"/>
                  <w:marTop w:val="0"/>
                  <w:marBottom w:val="0"/>
                  <w:divBdr>
                    <w:top w:val="none" w:sz="0" w:space="0" w:color="auto"/>
                    <w:left w:val="none" w:sz="0" w:space="0" w:color="auto"/>
                    <w:bottom w:val="none" w:sz="0" w:space="0" w:color="auto"/>
                    <w:right w:val="none" w:sz="0" w:space="0" w:color="auto"/>
                  </w:divBdr>
                  <w:divsChild>
                    <w:div w:id="1643463442">
                      <w:marLeft w:val="0"/>
                      <w:marRight w:val="0"/>
                      <w:marTop w:val="0"/>
                      <w:marBottom w:val="0"/>
                      <w:divBdr>
                        <w:top w:val="none" w:sz="0" w:space="0" w:color="auto"/>
                        <w:left w:val="none" w:sz="0" w:space="0" w:color="auto"/>
                        <w:bottom w:val="none" w:sz="0" w:space="0" w:color="auto"/>
                        <w:right w:val="none" w:sz="0" w:space="0" w:color="auto"/>
                      </w:divBdr>
                    </w:div>
                  </w:divsChild>
                </w:div>
                <w:div w:id="698093771">
                  <w:marLeft w:val="0"/>
                  <w:marRight w:val="0"/>
                  <w:marTop w:val="0"/>
                  <w:marBottom w:val="0"/>
                  <w:divBdr>
                    <w:top w:val="none" w:sz="0" w:space="0" w:color="auto"/>
                    <w:left w:val="none" w:sz="0" w:space="0" w:color="auto"/>
                    <w:bottom w:val="none" w:sz="0" w:space="0" w:color="auto"/>
                    <w:right w:val="none" w:sz="0" w:space="0" w:color="auto"/>
                  </w:divBdr>
                  <w:divsChild>
                    <w:div w:id="1863276881">
                      <w:marLeft w:val="0"/>
                      <w:marRight w:val="0"/>
                      <w:marTop w:val="0"/>
                      <w:marBottom w:val="0"/>
                      <w:divBdr>
                        <w:top w:val="none" w:sz="0" w:space="0" w:color="auto"/>
                        <w:left w:val="none" w:sz="0" w:space="0" w:color="auto"/>
                        <w:bottom w:val="none" w:sz="0" w:space="0" w:color="auto"/>
                        <w:right w:val="none" w:sz="0" w:space="0" w:color="auto"/>
                      </w:divBdr>
                    </w:div>
                  </w:divsChild>
                </w:div>
                <w:div w:id="700326248">
                  <w:marLeft w:val="0"/>
                  <w:marRight w:val="0"/>
                  <w:marTop w:val="0"/>
                  <w:marBottom w:val="0"/>
                  <w:divBdr>
                    <w:top w:val="none" w:sz="0" w:space="0" w:color="auto"/>
                    <w:left w:val="none" w:sz="0" w:space="0" w:color="auto"/>
                    <w:bottom w:val="none" w:sz="0" w:space="0" w:color="auto"/>
                    <w:right w:val="none" w:sz="0" w:space="0" w:color="auto"/>
                  </w:divBdr>
                  <w:divsChild>
                    <w:div w:id="1631008569">
                      <w:marLeft w:val="0"/>
                      <w:marRight w:val="0"/>
                      <w:marTop w:val="0"/>
                      <w:marBottom w:val="0"/>
                      <w:divBdr>
                        <w:top w:val="none" w:sz="0" w:space="0" w:color="auto"/>
                        <w:left w:val="none" w:sz="0" w:space="0" w:color="auto"/>
                        <w:bottom w:val="none" w:sz="0" w:space="0" w:color="auto"/>
                        <w:right w:val="none" w:sz="0" w:space="0" w:color="auto"/>
                      </w:divBdr>
                    </w:div>
                  </w:divsChild>
                </w:div>
                <w:div w:id="725565283">
                  <w:marLeft w:val="0"/>
                  <w:marRight w:val="0"/>
                  <w:marTop w:val="0"/>
                  <w:marBottom w:val="0"/>
                  <w:divBdr>
                    <w:top w:val="none" w:sz="0" w:space="0" w:color="auto"/>
                    <w:left w:val="none" w:sz="0" w:space="0" w:color="auto"/>
                    <w:bottom w:val="none" w:sz="0" w:space="0" w:color="auto"/>
                    <w:right w:val="none" w:sz="0" w:space="0" w:color="auto"/>
                  </w:divBdr>
                  <w:divsChild>
                    <w:div w:id="1769034385">
                      <w:marLeft w:val="0"/>
                      <w:marRight w:val="0"/>
                      <w:marTop w:val="0"/>
                      <w:marBottom w:val="0"/>
                      <w:divBdr>
                        <w:top w:val="none" w:sz="0" w:space="0" w:color="auto"/>
                        <w:left w:val="none" w:sz="0" w:space="0" w:color="auto"/>
                        <w:bottom w:val="none" w:sz="0" w:space="0" w:color="auto"/>
                        <w:right w:val="none" w:sz="0" w:space="0" w:color="auto"/>
                      </w:divBdr>
                    </w:div>
                  </w:divsChild>
                </w:div>
                <w:div w:id="740058386">
                  <w:marLeft w:val="0"/>
                  <w:marRight w:val="0"/>
                  <w:marTop w:val="0"/>
                  <w:marBottom w:val="0"/>
                  <w:divBdr>
                    <w:top w:val="none" w:sz="0" w:space="0" w:color="auto"/>
                    <w:left w:val="none" w:sz="0" w:space="0" w:color="auto"/>
                    <w:bottom w:val="none" w:sz="0" w:space="0" w:color="auto"/>
                    <w:right w:val="none" w:sz="0" w:space="0" w:color="auto"/>
                  </w:divBdr>
                  <w:divsChild>
                    <w:div w:id="1411730825">
                      <w:marLeft w:val="0"/>
                      <w:marRight w:val="0"/>
                      <w:marTop w:val="0"/>
                      <w:marBottom w:val="0"/>
                      <w:divBdr>
                        <w:top w:val="none" w:sz="0" w:space="0" w:color="auto"/>
                        <w:left w:val="none" w:sz="0" w:space="0" w:color="auto"/>
                        <w:bottom w:val="none" w:sz="0" w:space="0" w:color="auto"/>
                        <w:right w:val="none" w:sz="0" w:space="0" w:color="auto"/>
                      </w:divBdr>
                    </w:div>
                  </w:divsChild>
                </w:div>
                <w:div w:id="760492646">
                  <w:marLeft w:val="0"/>
                  <w:marRight w:val="0"/>
                  <w:marTop w:val="0"/>
                  <w:marBottom w:val="0"/>
                  <w:divBdr>
                    <w:top w:val="none" w:sz="0" w:space="0" w:color="auto"/>
                    <w:left w:val="none" w:sz="0" w:space="0" w:color="auto"/>
                    <w:bottom w:val="none" w:sz="0" w:space="0" w:color="auto"/>
                    <w:right w:val="none" w:sz="0" w:space="0" w:color="auto"/>
                  </w:divBdr>
                  <w:divsChild>
                    <w:div w:id="533660283">
                      <w:marLeft w:val="0"/>
                      <w:marRight w:val="0"/>
                      <w:marTop w:val="0"/>
                      <w:marBottom w:val="0"/>
                      <w:divBdr>
                        <w:top w:val="none" w:sz="0" w:space="0" w:color="auto"/>
                        <w:left w:val="none" w:sz="0" w:space="0" w:color="auto"/>
                        <w:bottom w:val="none" w:sz="0" w:space="0" w:color="auto"/>
                        <w:right w:val="none" w:sz="0" w:space="0" w:color="auto"/>
                      </w:divBdr>
                    </w:div>
                  </w:divsChild>
                </w:div>
                <w:div w:id="771507821">
                  <w:marLeft w:val="0"/>
                  <w:marRight w:val="0"/>
                  <w:marTop w:val="0"/>
                  <w:marBottom w:val="0"/>
                  <w:divBdr>
                    <w:top w:val="none" w:sz="0" w:space="0" w:color="auto"/>
                    <w:left w:val="none" w:sz="0" w:space="0" w:color="auto"/>
                    <w:bottom w:val="none" w:sz="0" w:space="0" w:color="auto"/>
                    <w:right w:val="none" w:sz="0" w:space="0" w:color="auto"/>
                  </w:divBdr>
                  <w:divsChild>
                    <w:div w:id="418067314">
                      <w:marLeft w:val="0"/>
                      <w:marRight w:val="0"/>
                      <w:marTop w:val="0"/>
                      <w:marBottom w:val="0"/>
                      <w:divBdr>
                        <w:top w:val="none" w:sz="0" w:space="0" w:color="auto"/>
                        <w:left w:val="none" w:sz="0" w:space="0" w:color="auto"/>
                        <w:bottom w:val="none" w:sz="0" w:space="0" w:color="auto"/>
                        <w:right w:val="none" w:sz="0" w:space="0" w:color="auto"/>
                      </w:divBdr>
                    </w:div>
                  </w:divsChild>
                </w:div>
                <w:div w:id="804927947">
                  <w:marLeft w:val="0"/>
                  <w:marRight w:val="0"/>
                  <w:marTop w:val="0"/>
                  <w:marBottom w:val="0"/>
                  <w:divBdr>
                    <w:top w:val="none" w:sz="0" w:space="0" w:color="auto"/>
                    <w:left w:val="none" w:sz="0" w:space="0" w:color="auto"/>
                    <w:bottom w:val="none" w:sz="0" w:space="0" w:color="auto"/>
                    <w:right w:val="none" w:sz="0" w:space="0" w:color="auto"/>
                  </w:divBdr>
                  <w:divsChild>
                    <w:div w:id="2089383098">
                      <w:marLeft w:val="0"/>
                      <w:marRight w:val="0"/>
                      <w:marTop w:val="0"/>
                      <w:marBottom w:val="0"/>
                      <w:divBdr>
                        <w:top w:val="none" w:sz="0" w:space="0" w:color="auto"/>
                        <w:left w:val="none" w:sz="0" w:space="0" w:color="auto"/>
                        <w:bottom w:val="none" w:sz="0" w:space="0" w:color="auto"/>
                        <w:right w:val="none" w:sz="0" w:space="0" w:color="auto"/>
                      </w:divBdr>
                    </w:div>
                  </w:divsChild>
                </w:div>
                <w:div w:id="843470668">
                  <w:marLeft w:val="0"/>
                  <w:marRight w:val="0"/>
                  <w:marTop w:val="0"/>
                  <w:marBottom w:val="0"/>
                  <w:divBdr>
                    <w:top w:val="none" w:sz="0" w:space="0" w:color="auto"/>
                    <w:left w:val="none" w:sz="0" w:space="0" w:color="auto"/>
                    <w:bottom w:val="none" w:sz="0" w:space="0" w:color="auto"/>
                    <w:right w:val="none" w:sz="0" w:space="0" w:color="auto"/>
                  </w:divBdr>
                  <w:divsChild>
                    <w:div w:id="1433235011">
                      <w:marLeft w:val="0"/>
                      <w:marRight w:val="0"/>
                      <w:marTop w:val="0"/>
                      <w:marBottom w:val="0"/>
                      <w:divBdr>
                        <w:top w:val="none" w:sz="0" w:space="0" w:color="auto"/>
                        <w:left w:val="none" w:sz="0" w:space="0" w:color="auto"/>
                        <w:bottom w:val="none" w:sz="0" w:space="0" w:color="auto"/>
                        <w:right w:val="none" w:sz="0" w:space="0" w:color="auto"/>
                      </w:divBdr>
                    </w:div>
                  </w:divsChild>
                </w:div>
                <w:div w:id="875654691">
                  <w:marLeft w:val="0"/>
                  <w:marRight w:val="0"/>
                  <w:marTop w:val="0"/>
                  <w:marBottom w:val="0"/>
                  <w:divBdr>
                    <w:top w:val="none" w:sz="0" w:space="0" w:color="auto"/>
                    <w:left w:val="none" w:sz="0" w:space="0" w:color="auto"/>
                    <w:bottom w:val="none" w:sz="0" w:space="0" w:color="auto"/>
                    <w:right w:val="none" w:sz="0" w:space="0" w:color="auto"/>
                  </w:divBdr>
                  <w:divsChild>
                    <w:div w:id="1569069689">
                      <w:marLeft w:val="0"/>
                      <w:marRight w:val="0"/>
                      <w:marTop w:val="0"/>
                      <w:marBottom w:val="0"/>
                      <w:divBdr>
                        <w:top w:val="none" w:sz="0" w:space="0" w:color="auto"/>
                        <w:left w:val="none" w:sz="0" w:space="0" w:color="auto"/>
                        <w:bottom w:val="none" w:sz="0" w:space="0" w:color="auto"/>
                        <w:right w:val="none" w:sz="0" w:space="0" w:color="auto"/>
                      </w:divBdr>
                    </w:div>
                  </w:divsChild>
                </w:div>
                <w:div w:id="943541056">
                  <w:marLeft w:val="0"/>
                  <w:marRight w:val="0"/>
                  <w:marTop w:val="0"/>
                  <w:marBottom w:val="0"/>
                  <w:divBdr>
                    <w:top w:val="none" w:sz="0" w:space="0" w:color="auto"/>
                    <w:left w:val="none" w:sz="0" w:space="0" w:color="auto"/>
                    <w:bottom w:val="none" w:sz="0" w:space="0" w:color="auto"/>
                    <w:right w:val="none" w:sz="0" w:space="0" w:color="auto"/>
                  </w:divBdr>
                  <w:divsChild>
                    <w:div w:id="1822428102">
                      <w:marLeft w:val="0"/>
                      <w:marRight w:val="0"/>
                      <w:marTop w:val="0"/>
                      <w:marBottom w:val="0"/>
                      <w:divBdr>
                        <w:top w:val="none" w:sz="0" w:space="0" w:color="auto"/>
                        <w:left w:val="none" w:sz="0" w:space="0" w:color="auto"/>
                        <w:bottom w:val="none" w:sz="0" w:space="0" w:color="auto"/>
                        <w:right w:val="none" w:sz="0" w:space="0" w:color="auto"/>
                      </w:divBdr>
                    </w:div>
                  </w:divsChild>
                </w:div>
                <w:div w:id="976297383">
                  <w:marLeft w:val="0"/>
                  <w:marRight w:val="0"/>
                  <w:marTop w:val="0"/>
                  <w:marBottom w:val="0"/>
                  <w:divBdr>
                    <w:top w:val="none" w:sz="0" w:space="0" w:color="auto"/>
                    <w:left w:val="none" w:sz="0" w:space="0" w:color="auto"/>
                    <w:bottom w:val="none" w:sz="0" w:space="0" w:color="auto"/>
                    <w:right w:val="none" w:sz="0" w:space="0" w:color="auto"/>
                  </w:divBdr>
                  <w:divsChild>
                    <w:div w:id="1635211348">
                      <w:marLeft w:val="0"/>
                      <w:marRight w:val="0"/>
                      <w:marTop w:val="0"/>
                      <w:marBottom w:val="0"/>
                      <w:divBdr>
                        <w:top w:val="none" w:sz="0" w:space="0" w:color="auto"/>
                        <w:left w:val="none" w:sz="0" w:space="0" w:color="auto"/>
                        <w:bottom w:val="none" w:sz="0" w:space="0" w:color="auto"/>
                        <w:right w:val="none" w:sz="0" w:space="0" w:color="auto"/>
                      </w:divBdr>
                    </w:div>
                  </w:divsChild>
                </w:div>
                <w:div w:id="1071850599">
                  <w:marLeft w:val="0"/>
                  <w:marRight w:val="0"/>
                  <w:marTop w:val="0"/>
                  <w:marBottom w:val="0"/>
                  <w:divBdr>
                    <w:top w:val="none" w:sz="0" w:space="0" w:color="auto"/>
                    <w:left w:val="none" w:sz="0" w:space="0" w:color="auto"/>
                    <w:bottom w:val="none" w:sz="0" w:space="0" w:color="auto"/>
                    <w:right w:val="none" w:sz="0" w:space="0" w:color="auto"/>
                  </w:divBdr>
                  <w:divsChild>
                    <w:div w:id="1340502726">
                      <w:marLeft w:val="0"/>
                      <w:marRight w:val="0"/>
                      <w:marTop w:val="0"/>
                      <w:marBottom w:val="0"/>
                      <w:divBdr>
                        <w:top w:val="none" w:sz="0" w:space="0" w:color="auto"/>
                        <w:left w:val="none" w:sz="0" w:space="0" w:color="auto"/>
                        <w:bottom w:val="none" w:sz="0" w:space="0" w:color="auto"/>
                        <w:right w:val="none" w:sz="0" w:space="0" w:color="auto"/>
                      </w:divBdr>
                    </w:div>
                  </w:divsChild>
                </w:div>
                <w:div w:id="1084186314">
                  <w:marLeft w:val="0"/>
                  <w:marRight w:val="0"/>
                  <w:marTop w:val="0"/>
                  <w:marBottom w:val="0"/>
                  <w:divBdr>
                    <w:top w:val="none" w:sz="0" w:space="0" w:color="auto"/>
                    <w:left w:val="none" w:sz="0" w:space="0" w:color="auto"/>
                    <w:bottom w:val="none" w:sz="0" w:space="0" w:color="auto"/>
                    <w:right w:val="none" w:sz="0" w:space="0" w:color="auto"/>
                  </w:divBdr>
                  <w:divsChild>
                    <w:div w:id="1588732802">
                      <w:marLeft w:val="0"/>
                      <w:marRight w:val="0"/>
                      <w:marTop w:val="0"/>
                      <w:marBottom w:val="0"/>
                      <w:divBdr>
                        <w:top w:val="none" w:sz="0" w:space="0" w:color="auto"/>
                        <w:left w:val="none" w:sz="0" w:space="0" w:color="auto"/>
                        <w:bottom w:val="none" w:sz="0" w:space="0" w:color="auto"/>
                        <w:right w:val="none" w:sz="0" w:space="0" w:color="auto"/>
                      </w:divBdr>
                    </w:div>
                  </w:divsChild>
                </w:div>
                <w:div w:id="1141583592">
                  <w:marLeft w:val="0"/>
                  <w:marRight w:val="0"/>
                  <w:marTop w:val="0"/>
                  <w:marBottom w:val="0"/>
                  <w:divBdr>
                    <w:top w:val="none" w:sz="0" w:space="0" w:color="auto"/>
                    <w:left w:val="none" w:sz="0" w:space="0" w:color="auto"/>
                    <w:bottom w:val="none" w:sz="0" w:space="0" w:color="auto"/>
                    <w:right w:val="none" w:sz="0" w:space="0" w:color="auto"/>
                  </w:divBdr>
                  <w:divsChild>
                    <w:div w:id="186141863">
                      <w:marLeft w:val="0"/>
                      <w:marRight w:val="0"/>
                      <w:marTop w:val="0"/>
                      <w:marBottom w:val="0"/>
                      <w:divBdr>
                        <w:top w:val="none" w:sz="0" w:space="0" w:color="auto"/>
                        <w:left w:val="none" w:sz="0" w:space="0" w:color="auto"/>
                        <w:bottom w:val="none" w:sz="0" w:space="0" w:color="auto"/>
                        <w:right w:val="none" w:sz="0" w:space="0" w:color="auto"/>
                      </w:divBdr>
                    </w:div>
                  </w:divsChild>
                </w:div>
                <w:div w:id="1143738901">
                  <w:marLeft w:val="0"/>
                  <w:marRight w:val="0"/>
                  <w:marTop w:val="0"/>
                  <w:marBottom w:val="0"/>
                  <w:divBdr>
                    <w:top w:val="none" w:sz="0" w:space="0" w:color="auto"/>
                    <w:left w:val="none" w:sz="0" w:space="0" w:color="auto"/>
                    <w:bottom w:val="none" w:sz="0" w:space="0" w:color="auto"/>
                    <w:right w:val="none" w:sz="0" w:space="0" w:color="auto"/>
                  </w:divBdr>
                  <w:divsChild>
                    <w:div w:id="285240716">
                      <w:marLeft w:val="0"/>
                      <w:marRight w:val="0"/>
                      <w:marTop w:val="0"/>
                      <w:marBottom w:val="0"/>
                      <w:divBdr>
                        <w:top w:val="none" w:sz="0" w:space="0" w:color="auto"/>
                        <w:left w:val="none" w:sz="0" w:space="0" w:color="auto"/>
                        <w:bottom w:val="none" w:sz="0" w:space="0" w:color="auto"/>
                        <w:right w:val="none" w:sz="0" w:space="0" w:color="auto"/>
                      </w:divBdr>
                    </w:div>
                  </w:divsChild>
                </w:div>
                <w:div w:id="1165517377">
                  <w:marLeft w:val="0"/>
                  <w:marRight w:val="0"/>
                  <w:marTop w:val="0"/>
                  <w:marBottom w:val="0"/>
                  <w:divBdr>
                    <w:top w:val="none" w:sz="0" w:space="0" w:color="auto"/>
                    <w:left w:val="none" w:sz="0" w:space="0" w:color="auto"/>
                    <w:bottom w:val="none" w:sz="0" w:space="0" w:color="auto"/>
                    <w:right w:val="none" w:sz="0" w:space="0" w:color="auto"/>
                  </w:divBdr>
                  <w:divsChild>
                    <w:div w:id="470905032">
                      <w:marLeft w:val="0"/>
                      <w:marRight w:val="0"/>
                      <w:marTop w:val="0"/>
                      <w:marBottom w:val="0"/>
                      <w:divBdr>
                        <w:top w:val="none" w:sz="0" w:space="0" w:color="auto"/>
                        <w:left w:val="none" w:sz="0" w:space="0" w:color="auto"/>
                        <w:bottom w:val="none" w:sz="0" w:space="0" w:color="auto"/>
                        <w:right w:val="none" w:sz="0" w:space="0" w:color="auto"/>
                      </w:divBdr>
                    </w:div>
                  </w:divsChild>
                </w:div>
                <w:div w:id="1182355407">
                  <w:marLeft w:val="0"/>
                  <w:marRight w:val="0"/>
                  <w:marTop w:val="0"/>
                  <w:marBottom w:val="0"/>
                  <w:divBdr>
                    <w:top w:val="none" w:sz="0" w:space="0" w:color="auto"/>
                    <w:left w:val="none" w:sz="0" w:space="0" w:color="auto"/>
                    <w:bottom w:val="none" w:sz="0" w:space="0" w:color="auto"/>
                    <w:right w:val="none" w:sz="0" w:space="0" w:color="auto"/>
                  </w:divBdr>
                  <w:divsChild>
                    <w:div w:id="1788237992">
                      <w:marLeft w:val="0"/>
                      <w:marRight w:val="0"/>
                      <w:marTop w:val="0"/>
                      <w:marBottom w:val="0"/>
                      <w:divBdr>
                        <w:top w:val="none" w:sz="0" w:space="0" w:color="auto"/>
                        <w:left w:val="none" w:sz="0" w:space="0" w:color="auto"/>
                        <w:bottom w:val="none" w:sz="0" w:space="0" w:color="auto"/>
                        <w:right w:val="none" w:sz="0" w:space="0" w:color="auto"/>
                      </w:divBdr>
                    </w:div>
                  </w:divsChild>
                </w:div>
                <w:div w:id="1200892513">
                  <w:marLeft w:val="0"/>
                  <w:marRight w:val="0"/>
                  <w:marTop w:val="0"/>
                  <w:marBottom w:val="0"/>
                  <w:divBdr>
                    <w:top w:val="none" w:sz="0" w:space="0" w:color="auto"/>
                    <w:left w:val="none" w:sz="0" w:space="0" w:color="auto"/>
                    <w:bottom w:val="none" w:sz="0" w:space="0" w:color="auto"/>
                    <w:right w:val="none" w:sz="0" w:space="0" w:color="auto"/>
                  </w:divBdr>
                  <w:divsChild>
                    <w:div w:id="580218072">
                      <w:marLeft w:val="0"/>
                      <w:marRight w:val="0"/>
                      <w:marTop w:val="0"/>
                      <w:marBottom w:val="0"/>
                      <w:divBdr>
                        <w:top w:val="none" w:sz="0" w:space="0" w:color="auto"/>
                        <w:left w:val="none" w:sz="0" w:space="0" w:color="auto"/>
                        <w:bottom w:val="none" w:sz="0" w:space="0" w:color="auto"/>
                        <w:right w:val="none" w:sz="0" w:space="0" w:color="auto"/>
                      </w:divBdr>
                    </w:div>
                  </w:divsChild>
                </w:div>
                <w:div w:id="1214585394">
                  <w:marLeft w:val="0"/>
                  <w:marRight w:val="0"/>
                  <w:marTop w:val="0"/>
                  <w:marBottom w:val="0"/>
                  <w:divBdr>
                    <w:top w:val="none" w:sz="0" w:space="0" w:color="auto"/>
                    <w:left w:val="none" w:sz="0" w:space="0" w:color="auto"/>
                    <w:bottom w:val="none" w:sz="0" w:space="0" w:color="auto"/>
                    <w:right w:val="none" w:sz="0" w:space="0" w:color="auto"/>
                  </w:divBdr>
                  <w:divsChild>
                    <w:div w:id="2108698519">
                      <w:marLeft w:val="0"/>
                      <w:marRight w:val="0"/>
                      <w:marTop w:val="0"/>
                      <w:marBottom w:val="0"/>
                      <w:divBdr>
                        <w:top w:val="none" w:sz="0" w:space="0" w:color="auto"/>
                        <w:left w:val="none" w:sz="0" w:space="0" w:color="auto"/>
                        <w:bottom w:val="none" w:sz="0" w:space="0" w:color="auto"/>
                        <w:right w:val="none" w:sz="0" w:space="0" w:color="auto"/>
                      </w:divBdr>
                    </w:div>
                  </w:divsChild>
                </w:div>
                <w:div w:id="1220896892">
                  <w:marLeft w:val="0"/>
                  <w:marRight w:val="0"/>
                  <w:marTop w:val="0"/>
                  <w:marBottom w:val="0"/>
                  <w:divBdr>
                    <w:top w:val="none" w:sz="0" w:space="0" w:color="auto"/>
                    <w:left w:val="none" w:sz="0" w:space="0" w:color="auto"/>
                    <w:bottom w:val="none" w:sz="0" w:space="0" w:color="auto"/>
                    <w:right w:val="none" w:sz="0" w:space="0" w:color="auto"/>
                  </w:divBdr>
                  <w:divsChild>
                    <w:div w:id="1586499076">
                      <w:marLeft w:val="0"/>
                      <w:marRight w:val="0"/>
                      <w:marTop w:val="0"/>
                      <w:marBottom w:val="0"/>
                      <w:divBdr>
                        <w:top w:val="none" w:sz="0" w:space="0" w:color="auto"/>
                        <w:left w:val="none" w:sz="0" w:space="0" w:color="auto"/>
                        <w:bottom w:val="none" w:sz="0" w:space="0" w:color="auto"/>
                        <w:right w:val="none" w:sz="0" w:space="0" w:color="auto"/>
                      </w:divBdr>
                    </w:div>
                  </w:divsChild>
                </w:div>
                <w:div w:id="1235164787">
                  <w:marLeft w:val="0"/>
                  <w:marRight w:val="0"/>
                  <w:marTop w:val="0"/>
                  <w:marBottom w:val="0"/>
                  <w:divBdr>
                    <w:top w:val="none" w:sz="0" w:space="0" w:color="auto"/>
                    <w:left w:val="none" w:sz="0" w:space="0" w:color="auto"/>
                    <w:bottom w:val="none" w:sz="0" w:space="0" w:color="auto"/>
                    <w:right w:val="none" w:sz="0" w:space="0" w:color="auto"/>
                  </w:divBdr>
                  <w:divsChild>
                    <w:div w:id="1783456587">
                      <w:marLeft w:val="0"/>
                      <w:marRight w:val="0"/>
                      <w:marTop w:val="0"/>
                      <w:marBottom w:val="0"/>
                      <w:divBdr>
                        <w:top w:val="none" w:sz="0" w:space="0" w:color="auto"/>
                        <w:left w:val="none" w:sz="0" w:space="0" w:color="auto"/>
                        <w:bottom w:val="none" w:sz="0" w:space="0" w:color="auto"/>
                        <w:right w:val="none" w:sz="0" w:space="0" w:color="auto"/>
                      </w:divBdr>
                    </w:div>
                  </w:divsChild>
                </w:div>
                <w:div w:id="1267732680">
                  <w:marLeft w:val="0"/>
                  <w:marRight w:val="0"/>
                  <w:marTop w:val="0"/>
                  <w:marBottom w:val="0"/>
                  <w:divBdr>
                    <w:top w:val="none" w:sz="0" w:space="0" w:color="auto"/>
                    <w:left w:val="none" w:sz="0" w:space="0" w:color="auto"/>
                    <w:bottom w:val="none" w:sz="0" w:space="0" w:color="auto"/>
                    <w:right w:val="none" w:sz="0" w:space="0" w:color="auto"/>
                  </w:divBdr>
                  <w:divsChild>
                    <w:div w:id="1051265450">
                      <w:marLeft w:val="0"/>
                      <w:marRight w:val="0"/>
                      <w:marTop w:val="0"/>
                      <w:marBottom w:val="0"/>
                      <w:divBdr>
                        <w:top w:val="none" w:sz="0" w:space="0" w:color="auto"/>
                        <w:left w:val="none" w:sz="0" w:space="0" w:color="auto"/>
                        <w:bottom w:val="none" w:sz="0" w:space="0" w:color="auto"/>
                        <w:right w:val="none" w:sz="0" w:space="0" w:color="auto"/>
                      </w:divBdr>
                    </w:div>
                  </w:divsChild>
                </w:div>
                <w:div w:id="1283657597">
                  <w:marLeft w:val="0"/>
                  <w:marRight w:val="0"/>
                  <w:marTop w:val="0"/>
                  <w:marBottom w:val="0"/>
                  <w:divBdr>
                    <w:top w:val="none" w:sz="0" w:space="0" w:color="auto"/>
                    <w:left w:val="none" w:sz="0" w:space="0" w:color="auto"/>
                    <w:bottom w:val="none" w:sz="0" w:space="0" w:color="auto"/>
                    <w:right w:val="none" w:sz="0" w:space="0" w:color="auto"/>
                  </w:divBdr>
                  <w:divsChild>
                    <w:div w:id="737946599">
                      <w:marLeft w:val="0"/>
                      <w:marRight w:val="0"/>
                      <w:marTop w:val="0"/>
                      <w:marBottom w:val="0"/>
                      <w:divBdr>
                        <w:top w:val="none" w:sz="0" w:space="0" w:color="auto"/>
                        <w:left w:val="none" w:sz="0" w:space="0" w:color="auto"/>
                        <w:bottom w:val="none" w:sz="0" w:space="0" w:color="auto"/>
                        <w:right w:val="none" w:sz="0" w:space="0" w:color="auto"/>
                      </w:divBdr>
                    </w:div>
                  </w:divsChild>
                </w:div>
                <w:div w:id="1337611914">
                  <w:marLeft w:val="0"/>
                  <w:marRight w:val="0"/>
                  <w:marTop w:val="0"/>
                  <w:marBottom w:val="0"/>
                  <w:divBdr>
                    <w:top w:val="none" w:sz="0" w:space="0" w:color="auto"/>
                    <w:left w:val="none" w:sz="0" w:space="0" w:color="auto"/>
                    <w:bottom w:val="none" w:sz="0" w:space="0" w:color="auto"/>
                    <w:right w:val="none" w:sz="0" w:space="0" w:color="auto"/>
                  </w:divBdr>
                  <w:divsChild>
                    <w:div w:id="142815711">
                      <w:marLeft w:val="0"/>
                      <w:marRight w:val="0"/>
                      <w:marTop w:val="0"/>
                      <w:marBottom w:val="0"/>
                      <w:divBdr>
                        <w:top w:val="none" w:sz="0" w:space="0" w:color="auto"/>
                        <w:left w:val="none" w:sz="0" w:space="0" w:color="auto"/>
                        <w:bottom w:val="none" w:sz="0" w:space="0" w:color="auto"/>
                        <w:right w:val="none" w:sz="0" w:space="0" w:color="auto"/>
                      </w:divBdr>
                    </w:div>
                  </w:divsChild>
                </w:div>
                <w:div w:id="1475753710">
                  <w:marLeft w:val="0"/>
                  <w:marRight w:val="0"/>
                  <w:marTop w:val="0"/>
                  <w:marBottom w:val="0"/>
                  <w:divBdr>
                    <w:top w:val="none" w:sz="0" w:space="0" w:color="auto"/>
                    <w:left w:val="none" w:sz="0" w:space="0" w:color="auto"/>
                    <w:bottom w:val="none" w:sz="0" w:space="0" w:color="auto"/>
                    <w:right w:val="none" w:sz="0" w:space="0" w:color="auto"/>
                  </w:divBdr>
                  <w:divsChild>
                    <w:div w:id="536817503">
                      <w:marLeft w:val="0"/>
                      <w:marRight w:val="0"/>
                      <w:marTop w:val="0"/>
                      <w:marBottom w:val="0"/>
                      <w:divBdr>
                        <w:top w:val="none" w:sz="0" w:space="0" w:color="auto"/>
                        <w:left w:val="none" w:sz="0" w:space="0" w:color="auto"/>
                        <w:bottom w:val="none" w:sz="0" w:space="0" w:color="auto"/>
                        <w:right w:val="none" w:sz="0" w:space="0" w:color="auto"/>
                      </w:divBdr>
                    </w:div>
                  </w:divsChild>
                </w:div>
                <w:div w:id="1534079644">
                  <w:marLeft w:val="0"/>
                  <w:marRight w:val="0"/>
                  <w:marTop w:val="0"/>
                  <w:marBottom w:val="0"/>
                  <w:divBdr>
                    <w:top w:val="none" w:sz="0" w:space="0" w:color="auto"/>
                    <w:left w:val="none" w:sz="0" w:space="0" w:color="auto"/>
                    <w:bottom w:val="none" w:sz="0" w:space="0" w:color="auto"/>
                    <w:right w:val="none" w:sz="0" w:space="0" w:color="auto"/>
                  </w:divBdr>
                  <w:divsChild>
                    <w:div w:id="613901098">
                      <w:marLeft w:val="0"/>
                      <w:marRight w:val="0"/>
                      <w:marTop w:val="0"/>
                      <w:marBottom w:val="0"/>
                      <w:divBdr>
                        <w:top w:val="none" w:sz="0" w:space="0" w:color="auto"/>
                        <w:left w:val="none" w:sz="0" w:space="0" w:color="auto"/>
                        <w:bottom w:val="none" w:sz="0" w:space="0" w:color="auto"/>
                        <w:right w:val="none" w:sz="0" w:space="0" w:color="auto"/>
                      </w:divBdr>
                    </w:div>
                  </w:divsChild>
                </w:div>
                <w:div w:id="1547450039">
                  <w:marLeft w:val="0"/>
                  <w:marRight w:val="0"/>
                  <w:marTop w:val="0"/>
                  <w:marBottom w:val="0"/>
                  <w:divBdr>
                    <w:top w:val="none" w:sz="0" w:space="0" w:color="auto"/>
                    <w:left w:val="none" w:sz="0" w:space="0" w:color="auto"/>
                    <w:bottom w:val="none" w:sz="0" w:space="0" w:color="auto"/>
                    <w:right w:val="none" w:sz="0" w:space="0" w:color="auto"/>
                  </w:divBdr>
                  <w:divsChild>
                    <w:div w:id="783962937">
                      <w:marLeft w:val="0"/>
                      <w:marRight w:val="0"/>
                      <w:marTop w:val="0"/>
                      <w:marBottom w:val="0"/>
                      <w:divBdr>
                        <w:top w:val="none" w:sz="0" w:space="0" w:color="auto"/>
                        <w:left w:val="none" w:sz="0" w:space="0" w:color="auto"/>
                        <w:bottom w:val="none" w:sz="0" w:space="0" w:color="auto"/>
                        <w:right w:val="none" w:sz="0" w:space="0" w:color="auto"/>
                      </w:divBdr>
                    </w:div>
                  </w:divsChild>
                </w:div>
                <w:div w:id="1632787400">
                  <w:marLeft w:val="0"/>
                  <w:marRight w:val="0"/>
                  <w:marTop w:val="0"/>
                  <w:marBottom w:val="0"/>
                  <w:divBdr>
                    <w:top w:val="none" w:sz="0" w:space="0" w:color="auto"/>
                    <w:left w:val="none" w:sz="0" w:space="0" w:color="auto"/>
                    <w:bottom w:val="none" w:sz="0" w:space="0" w:color="auto"/>
                    <w:right w:val="none" w:sz="0" w:space="0" w:color="auto"/>
                  </w:divBdr>
                  <w:divsChild>
                    <w:div w:id="1081103578">
                      <w:marLeft w:val="0"/>
                      <w:marRight w:val="0"/>
                      <w:marTop w:val="0"/>
                      <w:marBottom w:val="0"/>
                      <w:divBdr>
                        <w:top w:val="none" w:sz="0" w:space="0" w:color="auto"/>
                        <w:left w:val="none" w:sz="0" w:space="0" w:color="auto"/>
                        <w:bottom w:val="none" w:sz="0" w:space="0" w:color="auto"/>
                        <w:right w:val="none" w:sz="0" w:space="0" w:color="auto"/>
                      </w:divBdr>
                    </w:div>
                  </w:divsChild>
                </w:div>
                <w:div w:id="1756129456">
                  <w:marLeft w:val="0"/>
                  <w:marRight w:val="0"/>
                  <w:marTop w:val="0"/>
                  <w:marBottom w:val="0"/>
                  <w:divBdr>
                    <w:top w:val="none" w:sz="0" w:space="0" w:color="auto"/>
                    <w:left w:val="none" w:sz="0" w:space="0" w:color="auto"/>
                    <w:bottom w:val="none" w:sz="0" w:space="0" w:color="auto"/>
                    <w:right w:val="none" w:sz="0" w:space="0" w:color="auto"/>
                  </w:divBdr>
                  <w:divsChild>
                    <w:div w:id="1814758693">
                      <w:marLeft w:val="0"/>
                      <w:marRight w:val="0"/>
                      <w:marTop w:val="0"/>
                      <w:marBottom w:val="0"/>
                      <w:divBdr>
                        <w:top w:val="none" w:sz="0" w:space="0" w:color="auto"/>
                        <w:left w:val="none" w:sz="0" w:space="0" w:color="auto"/>
                        <w:bottom w:val="none" w:sz="0" w:space="0" w:color="auto"/>
                        <w:right w:val="none" w:sz="0" w:space="0" w:color="auto"/>
                      </w:divBdr>
                    </w:div>
                  </w:divsChild>
                </w:div>
                <w:div w:id="1771703546">
                  <w:marLeft w:val="0"/>
                  <w:marRight w:val="0"/>
                  <w:marTop w:val="0"/>
                  <w:marBottom w:val="0"/>
                  <w:divBdr>
                    <w:top w:val="none" w:sz="0" w:space="0" w:color="auto"/>
                    <w:left w:val="none" w:sz="0" w:space="0" w:color="auto"/>
                    <w:bottom w:val="none" w:sz="0" w:space="0" w:color="auto"/>
                    <w:right w:val="none" w:sz="0" w:space="0" w:color="auto"/>
                  </w:divBdr>
                  <w:divsChild>
                    <w:div w:id="1948734432">
                      <w:marLeft w:val="0"/>
                      <w:marRight w:val="0"/>
                      <w:marTop w:val="0"/>
                      <w:marBottom w:val="0"/>
                      <w:divBdr>
                        <w:top w:val="none" w:sz="0" w:space="0" w:color="auto"/>
                        <w:left w:val="none" w:sz="0" w:space="0" w:color="auto"/>
                        <w:bottom w:val="none" w:sz="0" w:space="0" w:color="auto"/>
                        <w:right w:val="none" w:sz="0" w:space="0" w:color="auto"/>
                      </w:divBdr>
                    </w:div>
                  </w:divsChild>
                </w:div>
                <w:div w:id="1804956713">
                  <w:marLeft w:val="0"/>
                  <w:marRight w:val="0"/>
                  <w:marTop w:val="0"/>
                  <w:marBottom w:val="0"/>
                  <w:divBdr>
                    <w:top w:val="none" w:sz="0" w:space="0" w:color="auto"/>
                    <w:left w:val="none" w:sz="0" w:space="0" w:color="auto"/>
                    <w:bottom w:val="none" w:sz="0" w:space="0" w:color="auto"/>
                    <w:right w:val="none" w:sz="0" w:space="0" w:color="auto"/>
                  </w:divBdr>
                  <w:divsChild>
                    <w:div w:id="1440485597">
                      <w:marLeft w:val="0"/>
                      <w:marRight w:val="0"/>
                      <w:marTop w:val="0"/>
                      <w:marBottom w:val="0"/>
                      <w:divBdr>
                        <w:top w:val="none" w:sz="0" w:space="0" w:color="auto"/>
                        <w:left w:val="none" w:sz="0" w:space="0" w:color="auto"/>
                        <w:bottom w:val="none" w:sz="0" w:space="0" w:color="auto"/>
                        <w:right w:val="none" w:sz="0" w:space="0" w:color="auto"/>
                      </w:divBdr>
                    </w:div>
                  </w:divsChild>
                </w:div>
                <w:div w:id="1859655985">
                  <w:marLeft w:val="0"/>
                  <w:marRight w:val="0"/>
                  <w:marTop w:val="0"/>
                  <w:marBottom w:val="0"/>
                  <w:divBdr>
                    <w:top w:val="none" w:sz="0" w:space="0" w:color="auto"/>
                    <w:left w:val="none" w:sz="0" w:space="0" w:color="auto"/>
                    <w:bottom w:val="none" w:sz="0" w:space="0" w:color="auto"/>
                    <w:right w:val="none" w:sz="0" w:space="0" w:color="auto"/>
                  </w:divBdr>
                  <w:divsChild>
                    <w:div w:id="191579654">
                      <w:marLeft w:val="0"/>
                      <w:marRight w:val="0"/>
                      <w:marTop w:val="0"/>
                      <w:marBottom w:val="0"/>
                      <w:divBdr>
                        <w:top w:val="none" w:sz="0" w:space="0" w:color="auto"/>
                        <w:left w:val="none" w:sz="0" w:space="0" w:color="auto"/>
                        <w:bottom w:val="none" w:sz="0" w:space="0" w:color="auto"/>
                        <w:right w:val="none" w:sz="0" w:space="0" w:color="auto"/>
                      </w:divBdr>
                    </w:div>
                  </w:divsChild>
                </w:div>
                <w:div w:id="1916357643">
                  <w:marLeft w:val="0"/>
                  <w:marRight w:val="0"/>
                  <w:marTop w:val="0"/>
                  <w:marBottom w:val="0"/>
                  <w:divBdr>
                    <w:top w:val="none" w:sz="0" w:space="0" w:color="auto"/>
                    <w:left w:val="none" w:sz="0" w:space="0" w:color="auto"/>
                    <w:bottom w:val="none" w:sz="0" w:space="0" w:color="auto"/>
                    <w:right w:val="none" w:sz="0" w:space="0" w:color="auto"/>
                  </w:divBdr>
                  <w:divsChild>
                    <w:div w:id="2102024535">
                      <w:marLeft w:val="0"/>
                      <w:marRight w:val="0"/>
                      <w:marTop w:val="0"/>
                      <w:marBottom w:val="0"/>
                      <w:divBdr>
                        <w:top w:val="none" w:sz="0" w:space="0" w:color="auto"/>
                        <w:left w:val="none" w:sz="0" w:space="0" w:color="auto"/>
                        <w:bottom w:val="none" w:sz="0" w:space="0" w:color="auto"/>
                        <w:right w:val="none" w:sz="0" w:space="0" w:color="auto"/>
                      </w:divBdr>
                    </w:div>
                  </w:divsChild>
                </w:div>
                <w:div w:id="2025088084">
                  <w:marLeft w:val="0"/>
                  <w:marRight w:val="0"/>
                  <w:marTop w:val="0"/>
                  <w:marBottom w:val="0"/>
                  <w:divBdr>
                    <w:top w:val="none" w:sz="0" w:space="0" w:color="auto"/>
                    <w:left w:val="none" w:sz="0" w:space="0" w:color="auto"/>
                    <w:bottom w:val="none" w:sz="0" w:space="0" w:color="auto"/>
                    <w:right w:val="none" w:sz="0" w:space="0" w:color="auto"/>
                  </w:divBdr>
                  <w:divsChild>
                    <w:div w:id="2023774918">
                      <w:marLeft w:val="0"/>
                      <w:marRight w:val="0"/>
                      <w:marTop w:val="0"/>
                      <w:marBottom w:val="0"/>
                      <w:divBdr>
                        <w:top w:val="none" w:sz="0" w:space="0" w:color="auto"/>
                        <w:left w:val="none" w:sz="0" w:space="0" w:color="auto"/>
                        <w:bottom w:val="none" w:sz="0" w:space="0" w:color="auto"/>
                        <w:right w:val="none" w:sz="0" w:space="0" w:color="auto"/>
                      </w:divBdr>
                    </w:div>
                  </w:divsChild>
                </w:div>
                <w:div w:id="2060132103">
                  <w:marLeft w:val="0"/>
                  <w:marRight w:val="0"/>
                  <w:marTop w:val="0"/>
                  <w:marBottom w:val="0"/>
                  <w:divBdr>
                    <w:top w:val="none" w:sz="0" w:space="0" w:color="auto"/>
                    <w:left w:val="none" w:sz="0" w:space="0" w:color="auto"/>
                    <w:bottom w:val="none" w:sz="0" w:space="0" w:color="auto"/>
                    <w:right w:val="none" w:sz="0" w:space="0" w:color="auto"/>
                  </w:divBdr>
                  <w:divsChild>
                    <w:div w:id="84111167">
                      <w:marLeft w:val="0"/>
                      <w:marRight w:val="0"/>
                      <w:marTop w:val="0"/>
                      <w:marBottom w:val="0"/>
                      <w:divBdr>
                        <w:top w:val="none" w:sz="0" w:space="0" w:color="auto"/>
                        <w:left w:val="none" w:sz="0" w:space="0" w:color="auto"/>
                        <w:bottom w:val="none" w:sz="0" w:space="0" w:color="auto"/>
                        <w:right w:val="none" w:sz="0" w:space="0" w:color="auto"/>
                      </w:divBdr>
                    </w:div>
                  </w:divsChild>
                </w:div>
                <w:div w:id="2116292572">
                  <w:marLeft w:val="0"/>
                  <w:marRight w:val="0"/>
                  <w:marTop w:val="0"/>
                  <w:marBottom w:val="0"/>
                  <w:divBdr>
                    <w:top w:val="none" w:sz="0" w:space="0" w:color="auto"/>
                    <w:left w:val="none" w:sz="0" w:space="0" w:color="auto"/>
                    <w:bottom w:val="none" w:sz="0" w:space="0" w:color="auto"/>
                    <w:right w:val="none" w:sz="0" w:space="0" w:color="auto"/>
                  </w:divBdr>
                  <w:divsChild>
                    <w:div w:id="5456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5969">
          <w:marLeft w:val="0"/>
          <w:marRight w:val="0"/>
          <w:marTop w:val="0"/>
          <w:marBottom w:val="0"/>
          <w:divBdr>
            <w:top w:val="none" w:sz="0" w:space="0" w:color="auto"/>
            <w:left w:val="none" w:sz="0" w:space="0" w:color="auto"/>
            <w:bottom w:val="none" w:sz="0" w:space="0" w:color="auto"/>
            <w:right w:val="none" w:sz="0" w:space="0" w:color="auto"/>
          </w:divBdr>
        </w:div>
      </w:divsChild>
    </w:div>
    <w:div w:id="1059550068">
      <w:bodyDiv w:val="1"/>
      <w:marLeft w:val="0"/>
      <w:marRight w:val="0"/>
      <w:marTop w:val="0"/>
      <w:marBottom w:val="0"/>
      <w:divBdr>
        <w:top w:val="none" w:sz="0" w:space="0" w:color="auto"/>
        <w:left w:val="none" w:sz="0" w:space="0" w:color="auto"/>
        <w:bottom w:val="none" w:sz="0" w:space="0" w:color="auto"/>
        <w:right w:val="none" w:sz="0" w:space="0" w:color="auto"/>
      </w:divBdr>
      <w:divsChild>
        <w:div w:id="547255820">
          <w:marLeft w:val="0"/>
          <w:marRight w:val="0"/>
          <w:marTop w:val="0"/>
          <w:marBottom w:val="0"/>
          <w:divBdr>
            <w:top w:val="none" w:sz="0" w:space="0" w:color="auto"/>
            <w:left w:val="none" w:sz="0" w:space="0" w:color="auto"/>
            <w:bottom w:val="none" w:sz="0" w:space="0" w:color="auto"/>
            <w:right w:val="none" w:sz="0" w:space="0" w:color="auto"/>
          </w:divBdr>
          <w:divsChild>
            <w:div w:id="2043435435">
              <w:marLeft w:val="-75"/>
              <w:marRight w:val="0"/>
              <w:marTop w:val="30"/>
              <w:marBottom w:val="30"/>
              <w:divBdr>
                <w:top w:val="none" w:sz="0" w:space="0" w:color="auto"/>
                <w:left w:val="none" w:sz="0" w:space="0" w:color="auto"/>
                <w:bottom w:val="none" w:sz="0" w:space="0" w:color="auto"/>
                <w:right w:val="none" w:sz="0" w:space="0" w:color="auto"/>
              </w:divBdr>
              <w:divsChild>
                <w:div w:id="13809">
                  <w:marLeft w:val="0"/>
                  <w:marRight w:val="0"/>
                  <w:marTop w:val="0"/>
                  <w:marBottom w:val="0"/>
                  <w:divBdr>
                    <w:top w:val="none" w:sz="0" w:space="0" w:color="auto"/>
                    <w:left w:val="none" w:sz="0" w:space="0" w:color="auto"/>
                    <w:bottom w:val="none" w:sz="0" w:space="0" w:color="auto"/>
                    <w:right w:val="none" w:sz="0" w:space="0" w:color="auto"/>
                  </w:divBdr>
                  <w:divsChild>
                    <w:div w:id="1965037466">
                      <w:marLeft w:val="0"/>
                      <w:marRight w:val="0"/>
                      <w:marTop w:val="0"/>
                      <w:marBottom w:val="0"/>
                      <w:divBdr>
                        <w:top w:val="none" w:sz="0" w:space="0" w:color="auto"/>
                        <w:left w:val="none" w:sz="0" w:space="0" w:color="auto"/>
                        <w:bottom w:val="none" w:sz="0" w:space="0" w:color="auto"/>
                        <w:right w:val="none" w:sz="0" w:space="0" w:color="auto"/>
                      </w:divBdr>
                    </w:div>
                  </w:divsChild>
                </w:div>
                <w:div w:id="1669505">
                  <w:marLeft w:val="0"/>
                  <w:marRight w:val="0"/>
                  <w:marTop w:val="0"/>
                  <w:marBottom w:val="0"/>
                  <w:divBdr>
                    <w:top w:val="none" w:sz="0" w:space="0" w:color="auto"/>
                    <w:left w:val="none" w:sz="0" w:space="0" w:color="auto"/>
                    <w:bottom w:val="none" w:sz="0" w:space="0" w:color="auto"/>
                    <w:right w:val="none" w:sz="0" w:space="0" w:color="auto"/>
                  </w:divBdr>
                  <w:divsChild>
                    <w:div w:id="1757509737">
                      <w:marLeft w:val="0"/>
                      <w:marRight w:val="0"/>
                      <w:marTop w:val="0"/>
                      <w:marBottom w:val="0"/>
                      <w:divBdr>
                        <w:top w:val="none" w:sz="0" w:space="0" w:color="auto"/>
                        <w:left w:val="none" w:sz="0" w:space="0" w:color="auto"/>
                        <w:bottom w:val="none" w:sz="0" w:space="0" w:color="auto"/>
                        <w:right w:val="none" w:sz="0" w:space="0" w:color="auto"/>
                      </w:divBdr>
                    </w:div>
                  </w:divsChild>
                </w:div>
                <w:div w:id="3478879">
                  <w:marLeft w:val="0"/>
                  <w:marRight w:val="0"/>
                  <w:marTop w:val="0"/>
                  <w:marBottom w:val="0"/>
                  <w:divBdr>
                    <w:top w:val="none" w:sz="0" w:space="0" w:color="auto"/>
                    <w:left w:val="none" w:sz="0" w:space="0" w:color="auto"/>
                    <w:bottom w:val="none" w:sz="0" w:space="0" w:color="auto"/>
                    <w:right w:val="none" w:sz="0" w:space="0" w:color="auto"/>
                  </w:divBdr>
                  <w:divsChild>
                    <w:div w:id="1894466715">
                      <w:marLeft w:val="0"/>
                      <w:marRight w:val="0"/>
                      <w:marTop w:val="0"/>
                      <w:marBottom w:val="0"/>
                      <w:divBdr>
                        <w:top w:val="none" w:sz="0" w:space="0" w:color="auto"/>
                        <w:left w:val="none" w:sz="0" w:space="0" w:color="auto"/>
                        <w:bottom w:val="none" w:sz="0" w:space="0" w:color="auto"/>
                        <w:right w:val="none" w:sz="0" w:space="0" w:color="auto"/>
                      </w:divBdr>
                    </w:div>
                  </w:divsChild>
                </w:div>
                <w:div w:id="4594994">
                  <w:marLeft w:val="0"/>
                  <w:marRight w:val="0"/>
                  <w:marTop w:val="0"/>
                  <w:marBottom w:val="0"/>
                  <w:divBdr>
                    <w:top w:val="none" w:sz="0" w:space="0" w:color="auto"/>
                    <w:left w:val="none" w:sz="0" w:space="0" w:color="auto"/>
                    <w:bottom w:val="none" w:sz="0" w:space="0" w:color="auto"/>
                    <w:right w:val="none" w:sz="0" w:space="0" w:color="auto"/>
                  </w:divBdr>
                  <w:divsChild>
                    <w:div w:id="272323493">
                      <w:marLeft w:val="0"/>
                      <w:marRight w:val="0"/>
                      <w:marTop w:val="0"/>
                      <w:marBottom w:val="0"/>
                      <w:divBdr>
                        <w:top w:val="none" w:sz="0" w:space="0" w:color="auto"/>
                        <w:left w:val="none" w:sz="0" w:space="0" w:color="auto"/>
                        <w:bottom w:val="none" w:sz="0" w:space="0" w:color="auto"/>
                        <w:right w:val="none" w:sz="0" w:space="0" w:color="auto"/>
                      </w:divBdr>
                    </w:div>
                  </w:divsChild>
                </w:div>
                <w:div w:id="8065003">
                  <w:marLeft w:val="0"/>
                  <w:marRight w:val="0"/>
                  <w:marTop w:val="0"/>
                  <w:marBottom w:val="0"/>
                  <w:divBdr>
                    <w:top w:val="none" w:sz="0" w:space="0" w:color="auto"/>
                    <w:left w:val="none" w:sz="0" w:space="0" w:color="auto"/>
                    <w:bottom w:val="none" w:sz="0" w:space="0" w:color="auto"/>
                    <w:right w:val="none" w:sz="0" w:space="0" w:color="auto"/>
                  </w:divBdr>
                  <w:divsChild>
                    <w:div w:id="1606693298">
                      <w:marLeft w:val="0"/>
                      <w:marRight w:val="0"/>
                      <w:marTop w:val="0"/>
                      <w:marBottom w:val="0"/>
                      <w:divBdr>
                        <w:top w:val="none" w:sz="0" w:space="0" w:color="auto"/>
                        <w:left w:val="none" w:sz="0" w:space="0" w:color="auto"/>
                        <w:bottom w:val="none" w:sz="0" w:space="0" w:color="auto"/>
                        <w:right w:val="none" w:sz="0" w:space="0" w:color="auto"/>
                      </w:divBdr>
                    </w:div>
                  </w:divsChild>
                </w:div>
                <w:div w:id="14769878">
                  <w:marLeft w:val="0"/>
                  <w:marRight w:val="0"/>
                  <w:marTop w:val="0"/>
                  <w:marBottom w:val="0"/>
                  <w:divBdr>
                    <w:top w:val="none" w:sz="0" w:space="0" w:color="auto"/>
                    <w:left w:val="none" w:sz="0" w:space="0" w:color="auto"/>
                    <w:bottom w:val="none" w:sz="0" w:space="0" w:color="auto"/>
                    <w:right w:val="none" w:sz="0" w:space="0" w:color="auto"/>
                  </w:divBdr>
                  <w:divsChild>
                    <w:div w:id="128741677">
                      <w:marLeft w:val="0"/>
                      <w:marRight w:val="0"/>
                      <w:marTop w:val="0"/>
                      <w:marBottom w:val="0"/>
                      <w:divBdr>
                        <w:top w:val="none" w:sz="0" w:space="0" w:color="auto"/>
                        <w:left w:val="none" w:sz="0" w:space="0" w:color="auto"/>
                        <w:bottom w:val="none" w:sz="0" w:space="0" w:color="auto"/>
                        <w:right w:val="none" w:sz="0" w:space="0" w:color="auto"/>
                      </w:divBdr>
                    </w:div>
                  </w:divsChild>
                </w:div>
                <w:div w:id="15740880">
                  <w:marLeft w:val="0"/>
                  <w:marRight w:val="0"/>
                  <w:marTop w:val="0"/>
                  <w:marBottom w:val="0"/>
                  <w:divBdr>
                    <w:top w:val="none" w:sz="0" w:space="0" w:color="auto"/>
                    <w:left w:val="none" w:sz="0" w:space="0" w:color="auto"/>
                    <w:bottom w:val="none" w:sz="0" w:space="0" w:color="auto"/>
                    <w:right w:val="none" w:sz="0" w:space="0" w:color="auto"/>
                  </w:divBdr>
                  <w:divsChild>
                    <w:div w:id="1488399967">
                      <w:marLeft w:val="0"/>
                      <w:marRight w:val="0"/>
                      <w:marTop w:val="0"/>
                      <w:marBottom w:val="0"/>
                      <w:divBdr>
                        <w:top w:val="none" w:sz="0" w:space="0" w:color="auto"/>
                        <w:left w:val="none" w:sz="0" w:space="0" w:color="auto"/>
                        <w:bottom w:val="none" w:sz="0" w:space="0" w:color="auto"/>
                        <w:right w:val="none" w:sz="0" w:space="0" w:color="auto"/>
                      </w:divBdr>
                    </w:div>
                  </w:divsChild>
                </w:div>
                <w:div w:id="16781005">
                  <w:marLeft w:val="0"/>
                  <w:marRight w:val="0"/>
                  <w:marTop w:val="0"/>
                  <w:marBottom w:val="0"/>
                  <w:divBdr>
                    <w:top w:val="none" w:sz="0" w:space="0" w:color="auto"/>
                    <w:left w:val="none" w:sz="0" w:space="0" w:color="auto"/>
                    <w:bottom w:val="none" w:sz="0" w:space="0" w:color="auto"/>
                    <w:right w:val="none" w:sz="0" w:space="0" w:color="auto"/>
                  </w:divBdr>
                  <w:divsChild>
                    <w:div w:id="294599671">
                      <w:marLeft w:val="0"/>
                      <w:marRight w:val="0"/>
                      <w:marTop w:val="0"/>
                      <w:marBottom w:val="0"/>
                      <w:divBdr>
                        <w:top w:val="none" w:sz="0" w:space="0" w:color="auto"/>
                        <w:left w:val="none" w:sz="0" w:space="0" w:color="auto"/>
                        <w:bottom w:val="none" w:sz="0" w:space="0" w:color="auto"/>
                        <w:right w:val="none" w:sz="0" w:space="0" w:color="auto"/>
                      </w:divBdr>
                    </w:div>
                  </w:divsChild>
                </w:div>
                <w:div w:id="20859233">
                  <w:marLeft w:val="0"/>
                  <w:marRight w:val="0"/>
                  <w:marTop w:val="0"/>
                  <w:marBottom w:val="0"/>
                  <w:divBdr>
                    <w:top w:val="none" w:sz="0" w:space="0" w:color="auto"/>
                    <w:left w:val="none" w:sz="0" w:space="0" w:color="auto"/>
                    <w:bottom w:val="none" w:sz="0" w:space="0" w:color="auto"/>
                    <w:right w:val="none" w:sz="0" w:space="0" w:color="auto"/>
                  </w:divBdr>
                  <w:divsChild>
                    <w:div w:id="1292633802">
                      <w:marLeft w:val="0"/>
                      <w:marRight w:val="0"/>
                      <w:marTop w:val="0"/>
                      <w:marBottom w:val="0"/>
                      <w:divBdr>
                        <w:top w:val="none" w:sz="0" w:space="0" w:color="auto"/>
                        <w:left w:val="none" w:sz="0" w:space="0" w:color="auto"/>
                        <w:bottom w:val="none" w:sz="0" w:space="0" w:color="auto"/>
                        <w:right w:val="none" w:sz="0" w:space="0" w:color="auto"/>
                      </w:divBdr>
                    </w:div>
                  </w:divsChild>
                </w:div>
                <w:div w:id="22487879">
                  <w:marLeft w:val="0"/>
                  <w:marRight w:val="0"/>
                  <w:marTop w:val="0"/>
                  <w:marBottom w:val="0"/>
                  <w:divBdr>
                    <w:top w:val="none" w:sz="0" w:space="0" w:color="auto"/>
                    <w:left w:val="none" w:sz="0" w:space="0" w:color="auto"/>
                    <w:bottom w:val="none" w:sz="0" w:space="0" w:color="auto"/>
                    <w:right w:val="none" w:sz="0" w:space="0" w:color="auto"/>
                  </w:divBdr>
                  <w:divsChild>
                    <w:div w:id="1129713381">
                      <w:marLeft w:val="0"/>
                      <w:marRight w:val="0"/>
                      <w:marTop w:val="0"/>
                      <w:marBottom w:val="0"/>
                      <w:divBdr>
                        <w:top w:val="none" w:sz="0" w:space="0" w:color="auto"/>
                        <w:left w:val="none" w:sz="0" w:space="0" w:color="auto"/>
                        <w:bottom w:val="none" w:sz="0" w:space="0" w:color="auto"/>
                        <w:right w:val="none" w:sz="0" w:space="0" w:color="auto"/>
                      </w:divBdr>
                    </w:div>
                  </w:divsChild>
                </w:div>
                <w:div w:id="25300996">
                  <w:marLeft w:val="0"/>
                  <w:marRight w:val="0"/>
                  <w:marTop w:val="0"/>
                  <w:marBottom w:val="0"/>
                  <w:divBdr>
                    <w:top w:val="none" w:sz="0" w:space="0" w:color="auto"/>
                    <w:left w:val="none" w:sz="0" w:space="0" w:color="auto"/>
                    <w:bottom w:val="none" w:sz="0" w:space="0" w:color="auto"/>
                    <w:right w:val="none" w:sz="0" w:space="0" w:color="auto"/>
                  </w:divBdr>
                  <w:divsChild>
                    <w:div w:id="1632901175">
                      <w:marLeft w:val="0"/>
                      <w:marRight w:val="0"/>
                      <w:marTop w:val="0"/>
                      <w:marBottom w:val="0"/>
                      <w:divBdr>
                        <w:top w:val="none" w:sz="0" w:space="0" w:color="auto"/>
                        <w:left w:val="none" w:sz="0" w:space="0" w:color="auto"/>
                        <w:bottom w:val="none" w:sz="0" w:space="0" w:color="auto"/>
                        <w:right w:val="none" w:sz="0" w:space="0" w:color="auto"/>
                      </w:divBdr>
                    </w:div>
                  </w:divsChild>
                </w:div>
                <w:div w:id="25445196">
                  <w:marLeft w:val="0"/>
                  <w:marRight w:val="0"/>
                  <w:marTop w:val="0"/>
                  <w:marBottom w:val="0"/>
                  <w:divBdr>
                    <w:top w:val="none" w:sz="0" w:space="0" w:color="auto"/>
                    <w:left w:val="none" w:sz="0" w:space="0" w:color="auto"/>
                    <w:bottom w:val="none" w:sz="0" w:space="0" w:color="auto"/>
                    <w:right w:val="none" w:sz="0" w:space="0" w:color="auto"/>
                  </w:divBdr>
                  <w:divsChild>
                    <w:div w:id="1574969293">
                      <w:marLeft w:val="0"/>
                      <w:marRight w:val="0"/>
                      <w:marTop w:val="0"/>
                      <w:marBottom w:val="0"/>
                      <w:divBdr>
                        <w:top w:val="none" w:sz="0" w:space="0" w:color="auto"/>
                        <w:left w:val="none" w:sz="0" w:space="0" w:color="auto"/>
                        <w:bottom w:val="none" w:sz="0" w:space="0" w:color="auto"/>
                        <w:right w:val="none" w:sz="0" w:space="0" w:color="auto"/>
                      </w:divBdr>
                    </w:div>
                  </w:divsChild>
                </w:div>
                <w:div w:id="27610478">
                  <w:marLeft w:val="0"/>
                  <w:marRight w:val="0"/>
                  <w:marTop w:val="0"/>
                  <w:marBottom w:val="0"/>
                  <w:divBdr>
                    <w:top w:val="none" w:sz="0" w:space="0" w:color="auto"/>
                    <w:left w:val="none" w:sz="0" w:space="0" w:color="auto"/>
                    <w:bottom w:val="none" w:sz="0" w:space="0" w:color="auto"/>
                    <w:right w:val="none" w:sz="0" w:space="0" w:color="auto"/>
                  </w:divBdr>
                  <w:divsChild>
                    <w:div w:id="1486626181">
                      <w:marLeft w:val="0"/>
                      <w:marRight w:val="0"/>
                      <w:marTop w:val="0"/>
                      <w:marBottom w:val="0"/>
                      <w:divBdr>
                        <w:top w:val="none" w:sz="0" w:space="0" w:color="auto"/>
                        <w:left w:val="none" w:sz="0" w:space="0" w:color="auto"/>
                        <w:bottom w:val="none" w:sz="0" w:space="0" w:color="auto"/>
                        <w:right w:val="none" w:sz="0" w:space="0" w:color="auto"/>
                      </w:divBdr>
                    </w:div>
                  </w:divsChild>
                </w:div>
                <w:div w:id="31544154">
                  <w:marLeft w:val="0"/>
                  <w:marRight w:val="0"/>
                  <w:marTop w:val="0"/>
                  <w:marBottom w:val="0"/>
                  <w:divBdr>
                    <w:top w:val="none" w:sz="0" w:space="0" w:color="auto"/>
                    <w:left w:val="none" w:sz="0" w:space="0" w:color="auto"/>
                    <w:bottom w:val="none" w:sz="0" w:space="0" w:color="auto"/>
                    <w:right w:val="none" w:sz="0" w:space="0" w:color="auto"/>
                  </w:divBdr>
                  <w:divsChild>
                    <w:div w:id="107966542">
                      <w:marLeft w:val="0"/>
                      <w:marRight w:val="0"/>
                      <w:marTop w:val="0"/>
                      <w:marBottom w:val="0"/>
                      <w:divBdr>
                        <w:top w:val="none" w:sz="0" w:space="0" w:color="auto"/>
                        <w:left w:val="none" w:sz="0" w:space="0" w:color="auto"/>
                        <w:bottom w:val="none" w:sz="0" w:space="0" w:color="auto"/>
                        <w:right w:val="none" w:sz="0" w:space="0" w:color="auto"/>
                      </w:divBdr>
                    </w:div>
                  </w:divsChild>
                </w:div>
                <w:div w:id="32266350">
                  <w:marLeft w:val="0"/>
                  <w:marRight w:val="0"/>
                  <w:marTop w:val="0"/>
                  <w:marBottom w:val="0"/>
                  <w:divBdr>
                    <w:top w:val="none" w:sz="0" w:space="0" w:color="auto"/>
                    <w:left w:val="none" w:sz="0" w:space="0" w:color="auto"/>
                    <w:bottom w:val="none" w:sz="0" w:space="0" w:color="auto"/>
                    <w:right w:val="none" w:sz="0" w:space="0" w:color="auto"/>
                  </w:divBdr>
                  <w:divsChild>
                    <w:div w:id="708720287">
                      <w:marLeft w:val="0"/>
                      <w:marRight w:val="0"/>
                      <w:marTop w:val="0"/>
                      <w:marBottom w:val="0"/>
                      <w:divBdr>
                        <w:top w:val="none" w:sz="0" w:space="0" w:color="auto"/>
                        <w:left w:val="none" w:sz="0" w:space="0" w:color="auto"/>
                        <w:bottom w:val="none" w:sz="0" w:space="0" w:color="auto"/>
                        <w:right w:val="none" w:sz="0" w:space="0" w:color="auto"/>
                      </w:divBdr>
                    </w:div>
                  </w:divsChild>
                </w:div>
                <w:div w:id="40643331">
                  <w:marLeft w:val="0"/>
                  <w:marRight w:val="0"/>
                  <w:marTop w:val="0"/>
                  <w:marBottom w:val="0"/>
                  <w:divBdr>
                    <w:top w:val="none" w:sz="0" w:space="0" w:color="auto"/>
                    <w:left w:val="none" w:sz="0" w:space="0" w:color="auto"/>
                    <w:bottom w:val="none" w:sz="0" w:space="0" w:color="auto"/>
                    <w:right w:val="none" w:sz="0" w:space="0" w:color="auto"/>
                  </w:divBdr>
                  <w:divsChild>
                    <w:div w:id="466515422">
                      <w:marLeft w:val="0"/>
                      <w:marRight w:val="0"/>
                      <w:marTop w:val="0"/>
                      <w:marBottom w:val="0"/>
                      <w:divBdr>
                        <w:top w:val="none" w:sz="0" w:space="0" w:color="auto"/>
                        <w:left w:val="none" w:sz="0" w:space="0" w:color="auto"/>
                        <w:bottom w:val="none" w:sz="0" w:space="0" w:color="auto"/>
                        <w:right w:val="none" w:sz="0" w:space="0" w:color="auto"/>
                      </w:divBdr>
                    </w:div>
                  </w:divsChild>
                </w:div>
                <w:div w:id="42599680">
                  <w:marLeft w:val="0"/>
                  <w:marRight w:val="0"/>
                  <w:marTop w:val="0"/>
                  <w:marBottom w:val="0"/>
                  <w:divBdr>
                    <w:top w:val="none" w:sz="0" w:space="0" w:color="auto"/>
                    <w:left w:val="none" w:sz="0" w:space="0" w:color="auto"/>
                    <w:bottom w:val="none" w:sz="0" w:space="0" w:color="auto"/>
                    <w:right w:val="none" w:sz="0" w:space="0" w:color="auto"/>
                  </w:divBdr>
                  <w:divsChild>
                    <w:div w:id="2063209216">
                      <w:marLeft w:val="0"/>
                      <w:marRight w:val="0"/>
                      <w:marTop w:val="0"/>
                      <w:marBottom w:val="0"/>
                      <w:divBdr>
                        <w:top w:val="none" w:sz="0" w:space="0" w:color="auto"/>
                        <w:left w:val="none" w:sz="0" w:space="0" w:color="auto"/>
                        <w:bottom w:val="none" w:sz="0" w:space="0" w:color="auto"/>
                        <w:right w:val="none" w:sz="0" w:space="0" w:color="auto"/>
                      </w:divBdr>
                    </w:div>
                  </w:divsChild>
                </w:div>
                <w:div w:id="46030823">
                  <w:marLeft w:val="0"/>
                  <w:marRight w:val="0"/>
                  <w:marTop w:val="0"/>
                  <w:marBottom w:val="0"/>
                  <w:divBdr>
                    <w:top w:val="none" w:sz="0" w:space="0" w:color="auto"/>
                    <w:left w:val="none" w:sz="0" w:space="0" w:color="auto"/>
                    <w:bottom w:val="none" w:sz="0" w:space="0" w:color="auto"/>
                    <w:right w:val="none" w:sz="0" w:space="0" w:color="auto"/>
                  </w:divBdr>
                  <w:divsChild>
                    <w:div w:id="883372022">
                      <w:marLeft w:val="0"/>
                      <w:marRight w:val="0"/>
                      <w:marTop w:val="0"/>
                      <w:marBottom w:val="0"/>
                      <w:divBdr>
                        <w:top w:val="none" w:sz="0" w:space="0" w:color="auto"/>
                        <w:left w:val="none" w:sz="0" w:space="0" w:color="auto"/>
                        <w:bottom w:val="none" w:sz="0" w:space="0" w:color="auto"/>
                        <w:right w:val="none" w:sz="0" w:space="0" w:color="auto"/>
                      </w:divBdr>
                    </w:div>
                  </w:divsChild>
                </w:div>
                <w:div w:id="57174898">
                  <w:marLeft w:val="0"/>
                  <w:marRight w:val="0"/>
                  <w:marTop w:val="0"/>
                  <w:marBottom w:val="0"/>
                  <w:divBdr>
                    <w:top w:val="none" w:sz="0" w:space="0" w:color="auto"/>
                    <w:left w:val="none" w:sz="0" w:space="0" w:color="auto"/>
                    <w:bottom w:val="none" w:sz="0" w:space="0" w:color="auto"/>
                    <w:right w:val="none" w:sz="0" w:space="0" w:color="auto"/>
                  </w:divBdr>
                  <w:divsChild>
                    <w:div w:id="1781098433">
                      <w:marLeft w:val="0"/>
                      <w:marRight w:val="0"/>
                      <w:marTop w:val="0"/>
                      <w:marBottom w:val="0"/>
                      <w:divBdr>
                        <w:top w:val="none" w:sz="0" w:space="0" w:color="auto"/>
                        <w:left w:val="none" w:sz="0" w:space="0" w:color="auto"/>
                        <w:bottom w:val="none" w:sz="0" w:space="0" w:color="auto"/>
                        <w:right w:val="none" w:sz="0" w:space="0" w:color="auto"/>
                      </w:divBdr>
                    </w:div>
                  </w:divsChild>
                </w:div>
                <w:div w:id="58749702">
                  <w:marLeft w:val="0"/>
                  <w:marRight w:val="0"/>
                  <w:marTop w:val="0"/>
                  <w:marBottom w:val="0"/>
                  <w:divBdr>
                    <w:top w:val="none" w:sz="0" w:space="0" w:color="auto"/>
                    <w:left w:val="none" w:sz="0" w:space="0" w:color="auto"/>
                    <w:bottom w:val="none" w:sz="0" w:space="0" w:color="auto"/>
                    <w:right w:val="none" w:sz="0" w:space="0" w:color="auto"/>
                  </w:divBdr>
                  <w:divsChild>
                    <w:div w:id="87240350">
                      <w:marLeft w:val="0"/>
                      <w:marRight w:val="0"/>
                      <w:marTop w:val="0"/>
                      <w:marBottom w:val="0"/>
                      <w:divBdr>
                        <w:top w:val="none" w:sz="0" w:space="0" w:color="auto"/>
                        <w:left w:val="none" w:sz="0" w:space="0" w:color="auto"/>
                        <w:bottom w:val="none" w:sz="0" w:space="0" w:color="auto"/>
                        <w:right w:val="none" w:sz="0" w:space="0" w:color="auto"/>
                      </w:divBdr>
                    </w:div>
                  </w:divsChild>
                </w:div>
                <w:div w:id="61561786">
                  <w:marLeft w:val="0"/>
                  <w:marRight w:val="0"/>
                  <w:marTop w:val="0"/>
                  <w:marBottom w:val="0"/>
                  <w:divBdr>
                    <w:top w:val="none" w:sz="0" w:space="0" w:color="auto"/>
                    <w:left w:val="none" w:sz="0" w:space="0" w:color="auto"/>
                    <w:bottom w:val="none" w:sz="0" w:space="0" w:color="auto"/>
                    <w:right w:val="none" w:sz="0" w:space="0" w:color="auto"/>
                  </w:divBdr>
                  <w:divsChild>
                    <w:div w:id="1544831975">
                      <w:marLeft w:val="0"/>
                      <w:marRight w:val="0"/>
                      <w:marTop w:val="0"/>
                      <w:marBottom w:val="0"/>
                      <w:divBdr>
                        <w:top w:val="none" w:sz="0" w:space="0" w:color="auto"/>
                        <w:left w:val="none" w:sz="0" w:space="0" w:color="auto"/>
                        <w:bottom w:val="none" w:sz="0" w:space="0" w:color="auto"/>
                        <w:right w:val="none" w:sz="0" w:space="0" w:color="auto"/>
                      </w:divBdr>
                    </w:div>
                  </w:divsChild>
                </w:div>
                <w:div w:id="64689702">
                  <w:marLeft w:val="0"/>
                  <w:marRight w:val="0"/>
                  <w:marTop w:val="0"/>
                  <w:marBottom w:val="0"/>
                  <w:divBdr>
                    <w:top w:val="none" w:sz="0" w:space="0" w:color="auto"/>
                    <w:left w:val="none" w:sz="0" w:space="0" w:color="auto"/>
                    <w:bottom w:val="none" w:sz="0" w:space="0" w:color="auto"/>
                    <w:right w:val="none" w:sz="0" w:space="0" w:color="auto"/>
                  </w:divBdr>
                  <w:divsChild>
                    <w:div w:id="10687379">
                      <w:marLeft w:val="0"/>
                      <w:marRight w:val="0"/>
                      <w:marTop w:val="0"/>
                      <w:marBottom w:val="0"/>
                      <w:divBdr>
                        <w:top w:val="none" w:sz="0" w:space="0" w:color="auto"/>
                        <w:left w:val="none" w:sz="0" w:space="0" w:color="auto"/>
                        <w:bottom w:val="none" w:sz="0" w:space="0" w:color="auto"/>
                        <w:right w:val="none" w:sz="0" w:space="0" w:color="auto"/>
                      </w:divBdr>
                    </w:div>
                  </w:divsChild>
                </w:div>
                <w:div w:id="64763931">
                  <w:marLeft w:val="0"/>
                  <w:marRight w:val="0"/>
                  <w:marTop w:val="0"/>
                  <w:marBottom w:val="0"/>
                  <w:divBdr>
                    <w:top w:val="none" w:sz="0" w:space="0" w:color="auto"/>
                    <w:left w:val="none" w:sz="0" w:space="0" w:color="auto"/>
                    <w:bottom w:val="none" w:sz="0" w:space="0" w:color="auto"/>
                    <w:right w:val="none" w:sz="0" w:space="0" w:color="auto"/>
                  </w:divBdr>
                  <w:divsChild>
                    <w:div w:id="590354470">
                      <w:marLeft w:val="0"/>
                      <w:marRight w:val="0"/>
                      <w:marTop w:val="0"/>
                      <w:marBottom w:val="0"/>
                      <w:divBdr>
                        <w:top w:val="none" w:sz="0" w:space="0" w:color="auto"/>
                        <w:left w:val="none" w:sz="0" w:space="0" w:color="auto"/>
                        <w:bottom w:val="none" w:sz="0" w:space="0" w:color="auto"/>
                        <w:right w:val="none" w:sz="0" w:space="0" w:color="auto"/>
                      </w:divBdr>
                    </w:div>
                  </w:divsChild>
                </w:div>
                <w:div w:id="73403103">
                  <w:marLeft w:val="0"/>
                  <w:marRight w:val="0"/>
                  <w:marTop w:val="0"/>
                  <w:marBottom w:val="0"/>
                  <w:divBdr>
                    <w:top w:val="none" w:sz="0" w:space="0" w:color="auto"/>
                    <w:left w:val="none" w:sz="0" w:space="0" w:color="auto"/>
                    <w:bottom w:val="none" w:sz="0" w:space="0" w:color="auto"/>
                    <w:right w:val="none" w:sz="0" w:space="0" w:color="auto"/>
                  </w:divBdr>
                  <w:divsChild>
                    <w:div w:id="568805111">
                      <w:marLeft w:val="0"/>
                      <w:marRight w:val="0"/>
                      <w:marTop w:val="0"/>
                      <w:marBottom w:val="0"/>
                      <w:divBdr>
                        <w:top w:val="none" w:sz="0" w:space="0" w:color="auto"/>
                        <w:left w:val="none" w:sz="0" w:space="0" w:color="auto"/>
                        <w:bottom w:val="none" w:sz="0" w:space="0" w:color="auto"/>
                        <w:right w:val="none" w:sz="0" w:space="0" w:color="auto"/>
                      </w:divBdr>
                    </w:div>
                  </w:divsChild>
                </w:div>
                <w:div w:id="76749462">
                  <w:marLeft w:val="0"/>
                  <w:marRight w:val="0"/>
                  <w:marTop w:val="0"/>
                  <w:marBottom w:val="0"/>
                  <w:divBdr>
                    <w:top w:val="none" w:sz="0" w:space="0" w:color="auto"/>
                    <w:left w:val="none" w:sz="0" w:space="0" w:color="auto"/>
                    <w:bottom w:val="none" w:sz="0" w:space="0" w:color="auto"/>
                    <w:right w:val="none" w:sz="0" w:space="0" w:color="auto"/>
                  </w:divBdr>
                  <w:divsChild>
                    <w:div w:id="230317246">
                      <w:marLeft w:val="0"/>
                      <w:marRight w:val="0"/>
                      <w:marTop w:val="0"/>
                      <w:marBottom w:val="0"/>
                      <w:divBdr>
                        <w:top w:val="none" w:sz="0" w:space="0" w:color="auto"/>
                        <w:left w:val="none" w:sz="0" w:space="0" w:color="auto"/>
                        <w:bottom w:val="none" w:sz="0" w:space="0" w:color="auto"/>
                        <w:right w:val="none" w:sz="0" w:space="0" w:color="auto"/>
                      </w:divBdr>
                    </w:div>
                  </w:divsChild>
                </w:div>
                <w:div w:id="87193219">
                  <w:marLeft w:val="0"/>
                  <w:marRight w:val="0"/>
                  <w:marTop w:val="0"/>
                  <w:marBottom w:val="0"/>
                  <w:divBdr>
                    <w:top w:val="none" w:sz="0" w:space="0" w:color="auto"/>
                    <w:left w:val="none" w:sz="0" w:space="0" w:color="auto"/>
                    <w:bottom w:val="none" w:sz="0" w:space="0" w:color="auto"/>
                    <w:right w:val="none" w:sz="0" w:space="0" w:color="auto"/>
                  </w:divBdr>
                  <w:divsChild>
                    <w:div w:id="608246175">
                      <w:marLeft w:val="0"/>
                      <w:marRight w:val="0"/>
                      <w:marTop w:val="0"/>
                      <w:marBottom w:val="0"/>
                      <w:divBdr>
                        <w:top w:val="none" w:sz="0" w:space="0" w:color="auto"/>
                        <w:left w:val="none" w:sz="0" w:space="0" w:color="auto"/>
                        <w:bottom w:val="none" w:sz="0" w:space="0" w:color="auto"/>
                        <w:right w:val="none" w:sz="0" w:space="0" w:color="auto"/>
                      </w:divBdr>
                    </w:div>
                  </w:divsChild>
                </w:div>
                <w:div w:id="88742517">
                  <w:marLeft w:val="0"/>
                  <w:marRight w:val="0"/>
                  <w:marTop w:val="0"/>
                  <w:marBottom w:val="0"/>
                  <w:divBdr>
                    <w:top w:val="none" w:sz="0" w:space="0" w:color="auto"/>
                    <w:left w:val="none" w:sz="0" w:space="0" w:color="auto"/>
                    <w:bottom w:val="none" w:sz="0" w:space="0" w:color="auto"/>
                    <w:right w:val="none" w:sz="0" w:space="0" w:color="auto"/>
                  </w:divBdr>
                  <w:divsChild>
                    <w:div w:id="1857964768">
                      <w:marLeft w:val="0"/>
                      <w:marRight w:val="0"/>
                      <w:marTop w:val="0"/>
                      <w:marBottom w:val="0"/>
                      <w:divBdr>
                        <w:top w:val="none" w:sz="0" w:space="0" w:color="auto"/>
                        <w:left w:val="none" w:sz="0" w:space="0" w:color="auto"/>
                        <w:bottom w:val="none" w:sz="0" w:space="0" w:color="auto"/>
                        <w:right w:val="none" w:sz="0" w:space="0" w:color="auto"/>
                      </w:divBdr>
                    </w:div>
                  </w:divsChild>
                </w:div>
                <w:div w:id="95254830">
                  <w:marLeft w:val="0"/>
                  <w:marRight w:val="0"/>
                  <w:marTop w:val="0"/>
                  <w:marBottom w:val="0"/>
                  <w:divBdr>
                    <w:top w:val="none" w:sz="0" w:space="0" w:color="auto"/>
                    <w:left w:val="none" w:sz="0" w:space="0" w:color="auto"/>
                    <w:bottom w:val="none" w:sz="0" w:space="0" w:color="auto"/>
                    <w:right w:val="none" w:sz="0" w:space="0" w:color="auto"/>
                  </w:divBdr>
                  <w:divsChild>
                    <w:div w:id="1068457003">
                      <w:marLeft w:val="0"/>
                      <w:marRight w:val="0"/>
                      <w:marTop w:val="0"/>
                      <w:marBottom w:val="0"/>
                      <w:divBdr>
                        <w:top w:val="none" w:sz="0" w:space="0" w:color="auto"/>
                        <w:left w:val="none" w:sz="0" w:space="0" w:color="auto"/>
                        <w:bottom w:val="none" w:sz="0" w:space="0" w:color="auto"/>
                        <w:right w:val="none" w:sz="0" w:space="0" w:color="auto"/>
                      </w:divBdr>
                    </w:div>
                  </w:divsChild>
                </w:div>
                <w:div w:id="97407097">
                  <w:marLeft w:val="0"/>
                  <w:marRight w:val="0"/>
                  <w:marTop w:val="0"/>
                  <w:marBottom w:val="0"/>
                  <w:divBdr>
                    <w:top w:val="none" w:sz="0" w:space="0" w:color="auto"/>
                    <w:left w:val="none" w:sz="0" w:space="0" w:color="auto"/>
                    <w:bottom w:val="none" w:sz="0" w:space="0" w:color="auto"/>
                    <w:right w:val="none" w:sz="0" w:space="0" w:color="auto"/>
                  </w:divBdr>
                  <w:divsChild>
                    <w:div w:id="1738479935">
                      <w:marLeft w:val="0"/>
                      <w:marRight w:val="0"/>
                      <w:marTop w:val="0"/>
                      <w:marBottom w:val="0"/>
                      <w:divBdr>
                        <w:top w:val="none" w:sz="0" w:space="0" w:color="auto"/>
                        <w:left w:val="none" w:sz="0" w:space="0" w:color="auto"/>
                        <w:bottom w:val="none" w:sz="0" w:space="0" w:color="auto"/>
                        <w:right w:val="none" w:sz="0" w:space="0" w:color="auto"/>
                      </w:divBdr>
                    </w:div>
                  </w:divsChild>
                </w:div>
                <w:div w:id="99221715">
                  <w:marLeft w:val="0"/>
                  <w:marRight w:val="0"/>
                  <w:marTop w:val="0"/>
                  <w:marBottom w:val="0"/>
                  <w:divBdr>
                    <w:top w:val="none" w:sz="0" w:space="0" w:color="auto"/>
                    <w:left w:val="none" w:sz="0" w:space="0" w:color="auto"/>
                    <w:bottom w:val="none" w:sz="0" w:space="0" w:color="auto"/>
                    <w:right w:val="none" w:sz="0" w:space="0" w:color="auto"/>
                  </w:divBdr>
                  <w:divsChild>
                    <w:div w:id="62870817">
                      <w:marLeft w:val="0"/>
                      <w:marRight w:val="0"/>
                      <w:marTop w:val="0"/>
                      <w:marBottom w:val="0"/>
                      <w:divBdr>
                        <w:top w:val="none" w:sz="0" w:space="0" w:color="auto"/>
                        <w:left w:val="none" w:sz="0" w:space="0" w:color="auto"/>
                        <w:bottom w:val="none" w:sz="0" w:space="0" w:color="auto"/>
                        <w:right w:val="none" w:sz="0" w:space="0" w:color="auto"/>
                      </w:divBdr>
                    </w:div>
                  </w:divsChild>
                </w:div>
                <w:div w:id="102463470">
                  <w:marLeft w:val="0"/>
                  <w:marRight w:val="0"/>
                  <w:marTop w:val="0"/>
                  <w:marBottom w:val="0"/>
                  <w:divBdr>
                    <w:top w:val="none" w:sz="0" w:space="0" w:color="auto"/>
                    <w:left w:val="none" w:sz="0" w:space="0" w:color="auto"/>
                    <w:bottom w:val="none" w:sz="0" w:space="0" w:color="auto"/>
                    <w:right w:val="none" w:sz="0" w:space="0" w:color="auto"/>
                  </w:divBdr>
                  <w:divsChild>
                    <w:div w:id="1958482085">
                      <w:marLeft w:val="0"/>
                      <w:marRight w:val="0"/>
                      <w:marTop w:val="0"/>
                      <w:marBottom w:val="0"/>
                      <w:divBdr>
                        <w:top w:val="none" w:sz="0" w:space="0" w:color="auto"/>
                        <w:left w:val="none" w:sz="0" w:space="0" w:color="auto"/>
                        <w:bottom w:val="none" w:sz="0" w:space="0" w:color="auto"/>
                        <w:right w:val="none" w:sz="0" w:space="0" w:color="auto"/>
                      </w:divBdr>
                    </w:div>
                  </w:divsChild>
                </w:div>
                <w:div w:id="104465254">
                  <w:marLeft w:val="0"/>
                  <w:marRight w:val="0"/>
                  <w:marTop w:val="0"/>
                  <w:marBottom w:val="0"/>
                  <w:divBdr>
                    <w:top w:val="none" w:sz="0" w:space="0" w:color="auto"/>
                    <w:left w:val="none" w:sz="0" w:space="0" w:color="auto"/>
                    <w:bottom w:val="none" w:sz="0" w:space="0" w:color="auto"/>
                    <w:right w:val="none" w:sz="0" w:space="0" w:color="auto"/>
                  </w:divBdr>
                  <w:divsChild>
                    <w:div w:id="1887180745">
                      <w:marLeft w:val="0"/>
                      <w:marRight w:val="0"/>
                      <w:marTop w:val="0"/>
                      <w:marBottom w:val="0"/>
                      <w:divBdr>
                        <w:top w:val="none" w:sz="0" w:space="0" w:color="auto"/>
                        <w:left w:val="none" w:sz="0" w:space="0" w:color="auto"/>
                        <w:bottom w:val="none" w:sz="0" w:space="0" w:color="auto"/>
                        <w:right w:val="none" w:sz="0" w:space="0" w:color="auto"/>
                      </w:divBdr>
                    </w:div>
                  </w:divsChild>
                </w:div>
                <w:div w:id="107358037">
                  <w:marLeft w:val="0"/>
                  <w:marRight w:val="0"/>
                  <w:marTop w:val="0"/>
                  <w:marBottom w:val="0"/>
                  <w:divBdr>
                    <w:top w:val="none" w:sz="0" w:space="0" w:color="auto"/>
                    <w:left w:val="none" w:sz="0" w:space="0" w:color="auto"/>
                    <w:bottom w:val="none" w:sz="0" w:space="0" w:color="auto"/>
                    <w:right w:val="none" w:sz="0" w:space="0" w:color="auto"/>
                  </w:divBdr>
                  <w:divsChild>
                    <w:div w:id="1345664507">
                      <w:marLeft w:val="0"/>
                      <w:marRight w:val="0"/>
                      <w:marTop w:val="0"/>
                      <w:marBottom w:val="0"/>
                      <w:divBdr>
                        <w:top w:val="none" w:sz="0" w:space="0" w:color="auto"/>
                        <w:left w:val="none" w:sz="0" w:space="0" w:color="auto"/>
                        <w:bottom w:val="none" w:sz="0" w:space="0" w:color="auto"/>
                        <w:right w:val="none" w:sz="0" w:space="0" w:color="auto"/>
                      </w:divBdr>
                    </w:div>
                  </w:divsChild>
                </w:div>
                <w:div w:id="116216030">
                  <w:marLeft w:val="0"/>
                  <w:marRight w:val="0"/>
                  <w:marTop w:val="0"/>
                  <w:marBottom w:val="0"/>
                  <w:divBdr>
                    <w:top w:val="none" w:sz="0" w:space="0" w:color="auto"/>
                    <w:left w:val="none" w:sz="0" w:space="0" w:color="auto"/>
                    <w:bottom w:val="none" w:sz="0" w:space="0" w:color="auto"/>
                    <w:right w:val="none" w:sz="0" w:space="0" w:color="auto"/>
                  </w:divBdr>
                  <w:divsChild>
                    <w:div w:id="1988392425">
                      <w:marLeft w:val="0"/>
                      <w:marRight w:val="0"/>
                      <w:marTop w:val="0"/>
                      <w:marBottom w:val="0"/>
                      <w:divBdr>
                        <w:top w:val="none" w:sz="0" w:space="0" w:color="auto"/>
                        <w:left w:val="none" w:sz="0" w:space="0" w:color="auto"/>
                        <w:bottom w:val="none" w:sz="0" w:space="0" w:color="auto"/>
                        <w:right w:val="none" w:sz="0" w:space="0" w:color="auto"/>
                      </w:divBdr>
                    </w:div>
                  </w:divsChild>
                </w:div>
                <w:div w:id="120081282">
                  <w:marLeft w:val="0"/>
                  <w:marRight w:val="0"/>
                  <w:marTop w:val="0"/>
                  <w:marBottom w:val="0"/>
                  <w:divBdr>
                    <w:top w:val="none" w:sz="0" w:space="0" w:color="auto"/>
                    <w:left w:val="none" w:sz="0" w:space="0" w:color="auto"/>
                    <w:bottom w:val="none" w:sz="0" w:space="0" w:color="auto"/>
                    <w:right w:val="none" w:sz="0" w:space="0" w:color="auto"/>
                  </w:divBdr>
                  <w:divsChild>
                    <w:div w:id="582227786">
                      <w:marLeft w:val="0"/>
                      <w:marRight w:val="0"/>
                      <w:marTop w:val="0"/>
                      <w:marBottom w:val="0"/>
                      <w:divBdr>
                        <w:top w:val="none" w:sz="0" w:space="0" w:color="auto"/>
                        <w:left w:val="none" w:sz="0" w:space="0" w:color="auto"/>
                        <w:bottom w:val="none" w:sz="0" w:space="0" w:color="auto"/>
                        <w:right w:val="none" w:sz="0" w:space="0" w:color="auto"/>
                      </w:divBdr>
                    </w:div>
                  </w:divsChild>
                </w:div>
                <w:div w:id="121003053">
                  <w:marLeft w:val="0"/>
                  <w:marRight w:val="0"/>
                  <w:marTop w:val="0"/>
                  <w:marBottom w:val="0"/>
                  <w:divBdr>
                    <w:top w:val="none" w:sz="0" w:space="0" w:color="auto"/>
                    <w:left w:val="none" w:sz="0" w:space="0" w:color="auto"/>
                    <w:bottom w:val="none" w:sz="0" w:space="0" w:color="auto"/>
                    <w:right w:val="none" w:sz="0" w:space="0" w:color="auto"/>
                  </w:divBdr>
                  <w:divsChild>
                    <w:div w:id="70733699">
                      <w:marLeft w:val="0"/>
                      <w:marRight w:val="0"/>
                      <w:marTop w:val="0"/>
                      <w:marBottom w:val="0"/>
                      <w:divBdr>
                        <w:top w:val="none" w:sz="0" w:space="0" w:color="auto"/>
                        <w:left w:val="none" w:sz="0" w:space="0" w:color="auto"/>
                        <w:bottom w:val="none" w:sz="0" w:space="0" w:color="auto"/>
                        <w:right w:val="none" w:sz="0" w:space="0" w:color="auto"/>
                      </w:divBdr>
                    </w:div>
                  </w:divsChild>
                </w:div>
                <w:div w:id="138349730">
                  <w:marLeft w:val="0"/>
                  <w:marRight w:val="0"/>
                  <w:marTop w:val="0"/>
                  <w:marBottom w:val="0"/>
                  <w:divBdr>
                    <w:top w:val="none" w:sz="0" w:space="0" w:color="auto"/>
                    <w:left w:val="none" w:sz="0" w:space="0" w:color="auto"/>
                    <w:bottom w:val="none" w:sz="0" w:space="0" w:color="auto"/>
                    <w:right w:val="none" w:sz="0" w:space="0" w:color="auto"/>
                  </w:divBdr>
                  <w:divsChild>
                    <w:div w:id="1189101649">
                      <w:marLeft w:val="0"/>
                      <w:marRight w:val="0"/>
                      <w:marTop w:val="0"/>
                      <w:marBottom w:val="0"/>
                      <w:divBdr>
                        <w:top w:val="none" w:sz="0" w:space="0" w:color="auto"/>
                        <w:left w:val="none" w:sz="0" w:space="0" w:color="auto"/>
                        <w:bottom w:val="none" w:sz="0" w:space="0" w:color="auto"/>
                        <w:right w:val="none" w:sz="0" w:space="0" w:color="auto"/>
                      </w:divBdr>
                    </w:div>
                  </w:divsChild>
                </w:div>
                <w:div w:id="145702773">
                  <w:marLeft w:val="0"/>
                  <w:marRight w:val="0"/>
                  <w:marTop w:val="0"/>
                  <w:marBottom w:val="0"/>
                  <w:divBdr>
                    <w:top w:val="none" w:sz="0" w:space="0" w:color="auto"/>
                    <w:left w:val="none" w:sz="0" w:space="0" w:color="auto"/>
                    <w:bottom w:val="none" w:sz="0" w:space="0" w:color="auto"/>
                    <w:right w:val="none" w:sz="0" w:space="0" w:color="auto"/>
                  </w:divBdr>
                  <w:divsChild>
                    <w:div w:id="1120997681">
                      <w:marLeft w:val="0"/>
                      <w:marRight w:val="0"/>
                      <w:marTop w:val="0"/>
                      <w:marBottom w:val="0"/>
                      <w:divBdr>
                        <w:top w:val="none" w:sz="0" w:space="0" w:color="auto"/>
                        <w:left w:val="none" w:sz="0" w:space="0" w:color="auto"/>
                        <w:bottom w:val="none" w:sz="0" w:space="0" w:color="auto"/>
                        <w:right w:val="none" w:sz="0" w:space="0" w:color="auto"/>
                      </w:divBdr>
                    </w:div>
                  </w:divsChild>
                </w:div>
                <w:div w:id="161743119">
                  <w:marLeft w:val="0"/>
                  <w:marRight w:val="0"/>
                  <w:marTop w:val="0"/>
                  <w:marBottom w:val="0"/>
                  <w:divBdr>
                    <w:top w:val="none" w:sz="0" w:space="0" w:color="auto"/>
                    <w:left w:val="none" w:sz="0" w:space="0" w:color="auto"/>
                    <w:bottom w:val="none" w:sz="0" w:space="0" w:color="auto"/>
                    <w:right w:val="none" w:sz="0" w:space="0" w:color="auto"/>
                  </w:divBdr>
                  <w:divsChild>
                    <w:div w:id="431631033">
                      <w:marLeft w:val="0"/>
                      <w:marRight w:val="0"/>
                      <w:marTop w:val="0"/>
                      <w:marBottom w:val="0"/>
                      <w:divBdr>
                        <w:top w:val="none" w:sz="0" w:space="0" w:color="auto"/>
                        <w:left w:val="none" w:sz="0" w:space="0" w:color="auto"/>
                        <w:bottom w:val="none" w:sz="0" w:space="0" w:color="auto"/>
                        <w:right w:val="none" w:sz="0" w:space="0" w:color="auto"/>
                      </w:divBdr>
                    </w:div>
                  </w:divsChild>
                </w:div>
                <w:div w:id="163515053">
                  <w:marLeft w:val="0"/>
                  <w:marRight w:val="0"/>
                  <w:marTop w:val="0"/>
                  <w:marBottom w:val="0"/>
                  <w:divBdr>
                    <w:top w:val="none" w:sz="0" w:space="0" w:color="auto"/>
                    <w:left w:val="none" w:sz="0" w:space="0" w:color="auto"/>
                    <w:bottom w:val="none" w:sz="0" w:space="0" w:color="auto"/>
                    <w:right w:val="none" w:sz="0" w:space="0" w:color="auto"/>
                  </w:divBdr>
                  <w:divsChild>
                    <w:div w:id="1967543302">
                      <w:marLeft w:val="0"/>
                      <w:marRight w:val="0"/>
                      <w:marTop w:val="0"/>
                      <w:marBottom w:val="0"/>
                      <w:divBdr>
                        <w:top w:val="none" w:sz="0" w:space="0" w:color="auto"/>
                        <w:left w:val="none" w:sz="0" w:space="0" w:color="auto"/>
                        <w:bottom w:val="none" w:sz="0" w:space="0" w:color="auto"/>
                        <w:right w:val="none" w:sz="0" w:space="0" w:color="auto"/>
                      </w:divBdr>
                    </w:div>
                  </w:divsChild>
                </w:div>
                <w:div w:id="169878711">
                  <w:marLeft w:val="0"/>
                  <w:marRight w:val="0"/>
                  <w:marTop w:val="0"/>
                  <w:marBottom w:val="0"/>
                  <w:divBdr>
                    <w:top w:val="none" w:sz="0" w:space="0" w:color="auto"/>
                    <w:left w:val="none" w:sz="0" w:space="0" w:color="auto"/>
                    <w:bottom w:val="none" w:sz="0" w:space="0" w:color="auto"/>
                    <w:right w:val="none" w:sz="0" w:space="0" w:color="auto"/>
                  </w:divBdr>
                  <w:divsChild>
                    <w:div w:id="2091929045">
                      <w:marLeft w:val="0"/>
                      <w:marRight w:val="0"/>
                      <w:marTop w:val="0"/>
                      <w:marBottom w:val="0"/>
                      <w:divBdr>
                        <w:top w:val="none" w:sz="0" w:space="0" w:color="auto"/>
                        <w:left w:val="none" w:sz="0" w:space="0" w:color="auto"/>
                        <w:bottom w:val="none" w:sz="0" w:space="0" w:color="auto"/>
                        <w:right w:val="none" w:sz="0" w:space="0" w:color="auto"/>
                      </w:divBdr>
                    </w:div>
                  </w:divsChild>
                </w:div>
                <w:div w:id="171458495">
                  <w:marLeft w:val="0"/>
                  <w:marRight w:val="0"/>
                  <w:marTop w:val="0"/>
                  <w:marBottom w:val="0"/>
                  <w:divBdr>
                    <w:top w:val="none" w:sz="0" w:space="0" w:color="auto"/>
                    <w:left w:val="none" w:sz="0" w:space="0" w:color="auto"/>
                    <w:bottom w:val="none" w:sz="0" w:space="0" w:color="auto"/>
                    <w:right w:val="none" w:sz="0" w:space="0" w:color="auto"/>
                  </w:divBdr>
                  <w:divsChild>
                    <w:div w:id="950092314">
                      <w:marLeft w:val="0"/>
                      <w:marRight w:val="0"/>
                      <w:marTop w:val="0"/>
                      <w:marBottom w:val="0"/>
                      <w:divBdr>
                        <w:top w:val="none" w:sz="0" w:space="0" w:color="auto"/>
                        <w:left w:val="none" w:sz="0" w:space="0" w:color="auto"/>
                        <w:bottom w:val="none" w:sz="0" w:space="0" w:color="auto"/>
                        <w:right w:val="none" w:sz="0" w:space="0" w:color="auto"/>
                      </w:divBdr>
                    </w:div>
                  </w:divsChild>
                </w:div>
                <w:div w:id="173151390">
                  <w:marLeft w:val="0"/>
                  <w:marRight w:val="0"/>
                  <w:marTop w:val="0"/>
                  <w:marBottom w:val="0"/>
                  <w:divBdr>
                    <w:top w:val="none" w:sz="0" w:space="0" w:color="auto"/>
                    <w:left w:val="none" w:sz="0" w:space="0" w:color="auto"/>
                    <w:bottom w:val="none" w:sz="0" w:space="0" w:color="auto"/>
                    <w:right w:val="none" w:sz="0" w:space="0" w:color="auto"/>
                  </w:divBdr>
                  <w:divsChild>
                    <w:div w:id="1486356714">
                      <w:marLeft w:val="0"/>
                      <w:marRight w:val="0"/>
                      <w:marTop w:val="0"/>
                      <w:marBottom w:val="0"/>
                      <w:divBdr>
                        <w:top w:val="none" w:sz="0" w:space="0" w:color="auto"/>
                        <w:left w:val="none" w:sz="0" w:space="0" w:color="auto"/>
                        <w:bottom w:val="none" w:sz="0" w:space="0" w:color="auto"/>
                        <w:right w:val="none" w:sz="0" w:space="0" w:color="auto"/>
                      </w:divBdr>
                    </w:div>
                  </w:divsChild>
                </w:div>
                <w:div w:id="186991037">
                  <w:marLeft w:val="0"/>
                  <w:marRight w:val="0"/>
                  <w:marTop w:val="0"/>
                  <w:marBottom w:val="0"/>
                  <w:divBdr>
                    <w:top w:val="none" w:sz="0" w:space="0" w:color="auto"/>
                    <w:left w:val="none" w:sz="0" w:space="0" w:color="auto"/>
                    <w:bottom w:val="none" w:sz="0" w:space="0" w:color="auto"/>
                    <w:right w:val="none" w:sz="0" w:space="0" w:color="auto"/>
                  </w:divBdr>
                  <w:divsChild>
                    <w:div w:id="1553153459">
                      <w:marLeft w:val="0"/>
                      <w:marRight w:val="0"/>
                      <w:marTop w:val="0"/>
                      <w:marBottom w:val="0"/>
                      <w:divBdr>
                        <w:top w:val="none" w:sz="0" w:space="0" w:color="auto"/>
                        <w:left w:val="none" w:sz="0" w:space="0" w:color="auto"/>
                        <w:bottom w:val="none" w:sz="0" w:space="0" w:color="auto"/>
                        <w:right w:val="none" w:sz="0" w:space="0" w:color="auto"/>
                      </w:divBdr>
                    </w:div>
                  </w:divsChild>
                </w:div>
                <w:div w:id="188572066">
                  <w:marLeft w:val="0"/>
                  <w:marRight w:val="0"/>
                  <w:marTop w:val="0"/>
                  <w:marBottom w:val="0"/>
                  <w:divBdr>
                    <w:top w:val="none" w:sz="0" w:space="0" w:color="auto"/>
                    <w:left w:val="none" w:sz="0" w:space="0" w:color="auto"/>
                    <w:bottom w:val="none" w:sz="0" w:space="0" w:color="auto"/>
                    <w:right w:val="none" w:sz="0" w:space="0" w:color="auto"/>
                  </w:divBdr>
                  <w:divsChild>
                    <w:div w:id="1545406341">
                      <w:marLeft w:val="0"/>
                      <w:marRight w:val="0"/>
                      <w:marTop w:val="0"/>
                      <w:marBottom w:val="0"/>
                      <w:divBdr>
                        <w:top w:val="none" w:sz="0" w:space="0" w:color="auto"/>
                        <w:left w:val="none" w:sz="0" w:space="0" w:color="auto"/>
                        <w:bottom w:val="none" w:sz="0" w:space="0" w:color="auto"/>
                        <w:right w:val="none" w:sz="0" w:space="0" w:color="auto"/>
                      </w:divBdr>
                    </w:div>
                  </w:divsChild>
                </w:div>
                <w:div w:id="188882698">
                  <w:marLeft w:val="0"/>
                  <w:marRight w:val="0"/>
                  <w:marTop w:val="0"/>
                  <w:marBottom w:val="0"/>
                  <w:divBdr>
                    <w:top w:val="none" w:sz="0" w:space="0" w:color="auto"/>
                    <w:left w:val="none" w:sz="0" w:space="0" w:color="auto"/>
                    <w:bottom w:val="none" w:sz="0" w:space="0" w:color="auto"/>
                    <w:right w:val="none" w:sz="0" w:space="0" w:color="auto"/>
                  </w:divBdr>
                  <w:divsChild>
                    <w:div w:id="281885380">
                      <w:marLeft w:val="0"/>
                      <w:marRight w:val="0"/>
                      <w:marTop w:val="0"/>
                      <w:marBottom w:val="0"/>
                      <w:divBdr>
                        <w:top w:val="none" w:sz="0" w:space="0" w:color="auto"/>
                        <w:left w:val="none" w:sz="0" w:space="0" w:color="auto"/>
                        <w:bottom w:val="none" w:sz="0" w:space="0" w:color="auto"/>
                        <w:right w:val="none" w:sz="0" w:space="0" w:color="auto"/>
                      </w:divBdr>
                    </w:div>
                  </w:divsChild>
                </w:div>
                <w:div w:id="192963237">
                  <w:marLeft w:val="0"/>
                  <w:marRight w:val="0"/>
                  <w:marTop w:val="0"/>
                  <w:marBottom w:val="0"/>
                  <w:divBdr>
                    <w:top w:val="none" w:sz="0" w:space="0" w:color="auto"/>
                    <w:left w:val="none" w:sz="0" w:space="0" w:color="auto"/>
                    <w:bottom w:val="none" w:sz="0" w:space="0" w:color="auto"/>
                    <w:right w:val="none" w:sz="0" w:space="0" w:color="auto"/>
                  </w:divBdr>
                  <w:divsChild>
                    <w:div w:id="1817067485">
                      <w:marLeft w:val="0"/>
                      <w:marRight w:val="0"/>
                      <w:marTop w:val="0"/>
                      <w:marBottom w:val="0"/>
                      <w:divBdr>
                        <w:top w:val="none" w:sz="0" w:space="0" w:color="auto"/>
                        <w:left w:val="none" w:sz="0" w:space="0" w:color="auto"/>
                        <w:bottom w:val="none" w:sz="0" w:space="0" w:color="auto"/>
                        <w:right w:val="none" w:sz="0" w:space="0" w:color="auto"/>
                      </w:divBdr>
                    </w:div>
                  </w:divsChild>
                </w:div>
                <w:div w:id="193815814">
                  <w:marLeft w:val="0"/>
                  <w:marRight w:val="0"/>
                  <w:marTop w:val="0"/>
                  <w:marBottom w:val="0"/>
                  <w:divBdr>
                    <w:top w:val="none" w:sz="0" w:space="0" w:color="auto"/>
                    <w:left w:val="none" w:sz="0" w:space="0" w:color="auto"/>
                    <w:bottom w:val="none" w:sz="0" w:space="0" w:color="auto"/>
                    <w:right w:val="none" w:sz="0" w:space="0" w:color="auto"/>
                  </w:divBdr>
                  <w:divsChild>
                    <w:div w:id="612828257">
                      <w:marLeft w:val="0"/>
                      <w:marRight w:val="0"/>
                      <w:marTop w:val="0"/>
                      <w:marBottom w:val="0"/>
                      <w:divBdr>
                        <w:top w:val="none" w:sz="0" w:space="0" w:color="auto"/>
                        <w:left w:val="none" w:sz="0" w:space="0" w:color="auto"/>
                        <w:bottom w:val="none" w:sz="0" w:space="0" w:color="auto"/>
                        <w:right w:val="none" w:sz="0" w:space="0" w:color="auto"/>
                      </w:divBdr>
                    </w:div>
                  </w:divsChild>
                </w:div>
                <w:div w:id="194738579">
                  <w:marLeft w:val="0"/>
                  <w:marRight w:val="0"/>
                  <w:marTop w:val="0"/>
                  <w:marBottom w:val="0"/>
                  <w:divBdr>
                    <w:top w:val="none" w:sz="0" w:space="0" w:color="auto"/>
                    <w:left w:val="none" w:sz="0" w:space="0" w:color="auto"/>
                    <w:bottom w:val="none" w:sz="0" w:space="0" w:color="auto"/>
                    <w:right w:val="none" w:sz="0" w:space="0" w:color="auto"/>
                  </w:divBdr>
                  <w:divsChild>
                    <w:div w:id="1839955086">
                      <w:marLeft w:val="0"/>
                      <w:marRight w:val="0"/>
                      <w:marTop w:val="0"/>
                      <w:marBottom w:val="0"/>
                      <w:divBdr>
                        <w:top w:val="none" w:sz="0" w:space="0" w:color="auto"/>
                        <w:left w:val="none" w:sz="0" w:space="0" w:color="auto"/>
                        <w:bottom w:val="none" w:sz="0" w:space="0" w:color="auto"/>
                        <w:right w:val="none" w:sz="0" w:space="0" w:color="auto"/>
                      </w:divBdr>
                    </w:div>
                  </w:divsChild>
                </w:div>
                <w:div w:id="202794716">
                  <w:marLeft w:val="0"/>
                  <w:marRight w:val="0"/>
                  <w:marTop w:val="0"/>
                  <w:marBottom w:val="0"/>
                  <w:divBdr>
                    <w:top w:val="none" w:sz="0" w:space="0" w:color="auto"/>
                    <w:left w:val="none" w:sz="0" w:space="0" w:color="auto"/>
                    <w:bottom w:val="none" w:sz="0" w:space="0" w:color="auto"/>
                    <w:right w:val="none" w:sz="0" w:space="0" w:color="auto"/>
                  </w:divBdr>
                  <w:divsChild>
                    <w:div w:id="1659767619">
                      <w:marLeft w:val="0"/>
                      <w:marRight w:val="0"/>
                      <w:marTop w:val="0"/>
                      <w:marBottom w:val="0"/>
                      <w:divBdr>
                        <w:top w:val="none" w:sz="0" w:space="0" w:color="auto"/>
                        <w:left w:val="none" w:sz="0" w:space="0" w:color="auto"/>
                        <w:bottom w:val="none" w:sz="0" w:space="0" w:color="auto"/>
                        <w:right w:val="none" w:sz="0" w:space="0" w:color="auto"/>
                      </w:divBdr>
                    </w:div>
                  </w:divsChild>
                </w:div>
                <w:div w:id="212695576">
                  <w:marLeft w:val="0"/>
                  <w:marRight w:val="0"/>
                  <w:marTop w:val="0"/>
                  <w:marBottom w:val="0"/>
                  <w:divBdr>
                    <w:top w:val="none" w:sz="0" w:space="0" w:color="auto"/>
                    <w:left w:val="none" w:sz="0" w:space="0" w:color="auto"/>
                    <w:bottom w:val="none" w:sz="0" w:space="0" w:color="auto"/>
                    <w:right w:val="none" w:sz="0" w:space="0" w:color="auto"/>
                  </w:divBdr>
                  <w:divsChild>
                    <w:div w:id="1084913055">
                      <w:marLeft w:val="0"/>
                      <w:marRight w:val="0"/>
                      <w:marTop w:val="0"/>
                      <w:marBottom w:val="0"/>
                      <w:divBdr>
                        <w:top w:val="none" w:sz="0" w:space="0" w:color="auto"/>
                        <w:left w:val="none" w:sz="0" w:space="0" w:color="auto"/>
                        <w:bottom w:val="none" w:sz="0" w:space="0" w:color="auto"/>
                        <w:right w:val="none" w:sz="0" w:space="0" w:color="auto"/>
                      </w:divBdr>
                    </w:div>
                  </w:divsChild>
                </w:div>
                <w:div w:id="221644142">
                  <w:marLeft w:val="0"/>
                  <w:marRight w:val="0"/>
                  <w:marTop w:val="0"/>
                  <w:marBottom w:val="0"/>
                  <w:divBdr>
                    <w:top w:val="none" w:sz="0" w:space="0" w:color="auto"/>
                    <w:left w:val="none" w:sz="0" w:space="0" w:color="auto"/>
                    <w:bottom w:val="none" w:sz="0" w:space="0" w:color="auto"/>
                    <w:right w:val="none" w:sz="0" w:space="0" w:color="auto"/>
                  </w:divBdr>
                  <w:divsChild>
                    <w:div w:id="675883161">
                      <w:marLeft w:val="0"/>
                      <w:marRight w:val="0"/>
                      <w:marTop w:val="0"/>
                      <w:marBottom w:val="0"/>
                      <w:divBdr>
                        <w:top w:val="none" w:sz="0" w:space="0" w:color="auto"/>
                        <w:left w:val="none" w:sz="0" w:space="0" w:color="auto"/>
                        <w:bottom w:val="none" w:sz="0" w:space="0" w:color="auto"/>
                        <w:right w:val="none" w:sz="0" w:space="0" w:color="auto"/>
                      </w:divBdr>
                    </w:div>
                  </w:divsChild>
                </w:div>
                <w:div w:id="225607258">
                  <w:marLeft w:val="0"/>
                  <w:marRight w:val="0"/>
                  <w:marTop w:val="0"/>
                  <w:marBottom w:val="0"/>
                  <w:divBdr>
                    <w:top w:val="none" w:sz="0" w:space="0" w:color="auto"/>
                    <w:left w:val="none" w:sz="0" w:space="0" w:color="auto"/>
                    <w:bottom w:val="none" w:sz="0" w:space="0" w:color="auto"/>
                    <w:right w:val="none" w:sz="0" w:space="0" w:color="auto"/>
                  </w:divBdr>
                  <w:divsChild>
                    <w:div w:id="118304038">
                      <w:marLeft w:val="0"/>
                      <w:marRight w:val="0"/>
                      <w:marTop w:val="0"/>
                      <w:marBottom w:val="0"/>
                      <w:divBdr>
                        <w:top w:val="none" w:sz="0" w:space="0" w:color="auto"/>
                        <w:left w:val="none" w:sz="0" w:space="0" w:color="auto"/>
                        <w:bottom w:val="none" w:sz="0" w:space="0" w:color="auto"/>
                        <w:right w:val="none" w:sz="0" w:space="0" w:color="auto"/>
                      </w:divBdr>
                    </w:div>
                  </w:divsChild>
                </w:div>
                <w:div w:id="227886241">
                  <w:marLeft w:val="0"/>
                  <w:marRight w:val="0"/>
                  <w:marTop w:val="0"/>
                  <w:marBottom w:val="0"/>
                  <w:divBdr>
                    <w:top w:val="none" w:sz="0" w:space="0" w:color="auto"/>
                    <w:left w:val="none" w:sz="0" w:space="0" w:color="auto"/>
                    <w:bottom w:val="none" w:sz="0" w:space="0" w:color="auto"/>
                    <w:right w:val="none" w:sz="0" w:space="0" w:color="auto"/>
                  </w:divBdr>
                  <w:divsChild>
                    <w:div w:id="687878301">
                      <w:marLeft w:val="0"/>
                      <w:marRight w:val="0"/>
                      <w:marTop w:val="0"/>
                      <w:marBottom w:val="0"/>
                      <w:divBdr>
                        <w:top w:val="none" w:sz="0" w:space="0" w:color="auto"/>
                        <w:left w:val="none" w:sz="0" w:space="0" w:color="auto"/>
                        <w:bottom w:val="none" w:sz="0" w:space="0" w:color="auto"/>
                        <w:right w:val="none" w:sz="0" w:space="0" w:color="auto"/>
                      </w:divBdr>
                    </w:div>
                  </w:divsChild>
                </w:div>
                <w:div w:id="232545046">
                  <w:marLeft w:val="0"/>
                  <w:marRight w:val="0"/>
                  <w:marTop w:val="0"/>
                  <w:marBottom w:val="0"/>
                  <w:divBdr>
                    <w:top w:val="none" w:sz="0" w:space="0" w:color="auto"/>
                    <w:left w:val="none" w:sz="0" w:space="0" w:color="auto"/>
                    <w:bottom w:val="none" w:sz="0" w:space="0" w:color="auto"/>
                    <w:right w:val="none" w:sz="0" w:space="0" w:color="auto"/>
                  </w:divBdr>
                  <w:divsChild>
                    <w:div w:id="20667325">
                      <w:marLeft w:val="0"/>
                      <w:marRight w:val="0"/>
                      <w:marTop w:val="0"/>
                      <w:marBottom w:val="0"/>
                      <w:divBdr>
                        <w:top w:val="none" w:sz="0" w:space="0" w:color="auto"/>
                        <w:left w:val="none" w:sz="0" w:space="0" w:color="auto"/>
                        <w:bottom w:val="none" w:sz="0" w:space="0" w:color="auto"/>
                        <w:right w:val="none" w:sz="0" w:space="0" w:color="auto"/>
                      </w:divBdr>
                    </w:div>
                  </w:divsChild>
                </w:div>
                <w:div w:id="240799384">
                  <w:marLeft w:val="0"/>
                  <w:marRight w:val="0"/>
                  <w:marTop w:val="0"/>
                  <w:marBottom w:val="0"/>
                  <w:divBdr>
                    <w:top w:val="none" w:sz="0" w:space="0" w:color="auto"/>
                    <w:left w:val="none" w:sz="0" w:space="0" w:color="auto"/>
                    <w:bottom w:val="none" w:sz="0" w:space="0" w:color="auto"/>
                    <w:right w:val="none" w:sz="0" w:space="0" w:color="auto"/>
                  </w:divBdr>
                  <w:divsChild>
                    <w:div w:id="940336582">
                      <w:marLeft w:val="0"/>
                      <w:marRight w:val="0"/>
                      <w:marTop w:val="0"/>
                      <w:marBottom w:val="0"/>
                      <w:divBdr>
                        <w:top w:val="none" w:sz="0" w:space="0" w:color="auto"/>
                        <w:left w:val="none" w:sz="0" w:space="0" w:color="auto"/>
                        <w:bottom w:val="none" w:sz="0" w:space="0" w:color="auto"/>
                        <w:right w:val="none" w:sz="0" w:space="0" w:color="auto"/>
                      </w:divBdr>
                    </w:div>
                  </w:divsChild>
                </w:div>
                <w:div w:id="242568054">
                  <w:marLeft w:val="0"/>
                  <w:marRight w:val="0"/>
                  <w:marTop w:val="0"/>
                  <w:marBottom w:val="0"/>
                  <w:divBdr>
                    <w:top w:val="none" w:sz="0" w:space="0" w:color="auto"/>
                    <w:left w:val="none" w:sz="0" w:space="0" w:color="auto"/>
                    <w:bottom w:val="none" w:sz="0" w:space="0" w:color="auto"/>
                    <w:right w:val="none" w:sz="0" w:space="0" w:color="auto"/>
                  </w:divBdr>
                  <w:divsChild>
                    <w:div w:id="2133664520">
                      <w:marLeft w:val="0"/>
                      <w:marRight w:val="0"/>
                      <w:marTop w:val="0"/>
                      <w:marBottom w:val="0"/>
                      <w:divBdr>
                        <w:top w:val="none" w:sz="0" w:space="0" w:color="auto"/>
                        <w:left w:val="none" w:sz="0" w:space="0" w:color="auto"/>
                        <w:bottom w:val="none" w:sz="0" w:space="0" w:color="auto"/>
                        <w:right w:val="none" w:sz="0" w:space="0" w:color="auto"/>
                      </w:divBdr>
                    </w:div>
                  </w:divsChild>
                </w:div>
                <w:div w:id="247886301">
                  <w:marLeft w:val="0"/>
                  <w:marRight w:val="0"/>
                  <w:marTop w:val="0"/>
                  <w:marBottom w:val="0"/>
                  <w:divBdr>
                    <w:top w:val="none" w:sz="0" w:space="0" w:color="auto"/>
                    <w:left w:val="none" w:sz="0" w:space="0" w:color="auto"/>
                    <w:bottom w:val="none" w:sz="0" w:space="0" w:color="auto"/>
                    <w:right w:val="none" w:sz="0" w:space="0" w:color="auto"/>
                  </w:divBdr>
                  <w:divsChild>
                    <w:div w:id="929243519">
                      <w:marLeft w:val="0"/>
                      <w:marRight w:val="0"/>
                      <w:marTop w:val="0"/>
                      <w:marBottom w:val="0"/>
                      <w:divBdr>
                        <w:top w:val="none" w:sz="0" w:space="0" w:color="auto"/>
                        <w:left w:val="none" w:sz="0" w:space="0" w:color="auto"/>
                        <w:bottom w:val="none" w:sz="0" w:space="0" w:color="auto"/>
                        <w:right w:val="none" w:sz="0" w:space="0" w:color="auto"/>
                      </w:divBdr>
                    </w:div>
                  </w:divsChild>
                </w:div>
                <w:div w:id="248122129">
                  <w:marLeft w:val="0"/>
                  <w:marRight w:val="0"/>
                  <w:marTop w:val="0"/>
                  <w:marBottom w:val="0"/>
                  <w:divBdr>
                    <w:top w:val="none" w:sz="0" w:space="0" w:color="auto"/>
                    <w:left w:val="none" w:sz="0" w:space="0" w:color="auto"/>
                    <w:bottom w:val="none" w:sz="0" w:space="0" w:color="auto"/>
                    <w:right w:val="none" w:sz="0" w:space="0" w:color="auto"/>
                  </w:divBdr>
                  <w:divsChild>
                    <w:div w:id="1574385828">
                      <w:marLeft w:val="0"/>
                      <w:marRight w:val="0"/>
                      <w:marTop w:val="0"/>
                      <w:marBottom w:val="0"/>
                      <w:divBdr>
                        <w:top w:val="none" w:sz="0" w:space="0" w:color="auto"/>
                        <w:left w:val="none" w:sz="0" w:space="0" w:color="auto"/>
                        <w:bottom w:val="none" w:sz="0" w:space="0" w:color="auto"/>
                        <w:right w:val="none" w:sz="0" w:space="0" w:color="auto"/>
                      </w:divBdr>
                    </w:div>
                  </w:divsChild>
                </w:div>
                <w:div w:id="259071113">
                  <w:marLeft w:val="0"/>
                  <w:marRight w:val="0"/>
                  <w:marTop w:val="0"/>
                  <w:marBottom w:val="0"/>
                  <w:divBdr>
                    <w:top w:val="none" w:sz="0" w:space="0" w:color="auto"/>
                    <w:left w:val="none" w:sz="0" w:space="0" w:color="auto"/>
                    <w:bottom w:val="none" w:sz="0" w:space="0" w:color="auto"/>
                    <w:right w:val="none" w:sz="0" w:space="0" w:color="auto"/>
                  </w:divBdr>
                  <w:divsChild>
                    <w:div w:id="755902277">
                      <w:marLeft w:val="0"/>
                      <w:marRight w:val="0"/>
                      <w:marTop w:val="0"/>
                      <w:marBottom w:val="0"/>
                      <w:divBdr>
                        <w:top w:val="none" w:sz="0" w:space="0" w:color="auto"/>
                        <w:left w:val="none" w:sz="0" w:space="0" w:color="auto"/>
                        <w:bottom w:val="none" w:sz="0" w:space="0" w:color="auto"/>
                        <w:right w:val="none" w:sz="0" w:space="0" w:color="auto"/>
                      </w:divBdr>
                    </w:div>
                  </w:divsChild>
                </w:div>
                <w:div w:id="259726360">
                  <w:marLeft w:val="0"/>
                  <w:marRight w:val="0"/>
                  <w:marTop w:val="0"/>
                  <w:marBottom w:val="0"/>
                  <w:divBdr>
                    <w:top w:val="none" w:sz="0" w:space="0" w:color="auto"/>
                    <w:left w:val="none" w:sz="0" w:space="0" w:color="auto"/>
                    <w:bottom w:val="none" w:sz="0" w:space="0" w:color="auto"/>
                    <w:right w:val="none" w:sz="0" w:space="0" w:color="auto"/>
                  </w:divBdr>
                  <w:divsChild>
                    <w:div w:id="1953589379">
                      <w:marLeft w:val="0"/>
                      <w:marRight w:val="0"/>
                      <w:marTop w:val="0"/>
                      <w:marBottom w:val="0"/>
                      <w:divBdr>
                        <w:top w:val="none" w:sz="0" w:space="0" w:color="auto"/>
                        <w:left w:val="none" w:sz="0" w:space="0" w:color="auto"/>
                        <w:bottom w:val="none" w:sz="0" w:space="0" w:color="auto"/>
                        <w:right w:val="none" w:sz="0" w:space="0" w:color="auto"/>
                      </w:divBdr>
                    </w:div>
                  </w:divsChild>
                </w:div>
                <w:div w:id="276497134">
                  <w:marLeft w:val="0"/>
                  <w:marRight w:val="0"/>
                  <w:marTop w:val="0"/>
                  <w:marBottom w:val="0"/>
                  <w:divBdr>
                    <w:top w:val="none" w:sz="0" w:space="0" w:color="auto"/>
                    <w:left w:val="none" w:sz="0" w:space="0" w:color="auto"/>
                    <w:bottom w:val="none" w:sz="0" w:space="0" w:color="auto"/>
                    <w:right w:val="none" w:sz="0" w:space="0" w:color="auto"/>
                  </w:divBdr>
                  <w:divsChild>
                    <w:div w:id="1674188962">
                      <w:marLeft w:val="0"/>
                      <w:marRight w:val="0"/>
                      <w:marTop w:val="0"/>
                      <w:marBottom w:val="0"/>
                      <w:divBdr>
                        <w:top w:val="none" w:sz="0" w:space="0" w:color="auto"/>
                        <w:left w:val="none" w:sz="0" w:space="0" w:color="auto"/>
                        <w:bottom w:val="none" w:sz="0" w:space="0" w:color="auto"/>
                        <w:right w:val="none" w:sz="0" w:space="0" w:color="auto"/>
                      </w:divBdr>
                    </w:div>
                  </w:divsChild>
                </w:div>
                <w:div w:id="286082225">
                  <w:marLeft w:val="0"/>
                  <w:marRight w:val="0"/>
                  <w:marTop w:val="0"/>
                  <w:marBottom w:val="0"/>
                  <w:divBdr>
                    <w:top w:val="none" w:sz="0" w:space="0" w:color="auto"/>
                    <w:left w:val="none" w:sz="0" w:space="0" w:color="auto"/>
                    <w:bottom w:val="none" w:sz="0" w:space="0" w:color="auto"/>
                    <w:right w:val="none" w:sz="0" w:space="0" w:color="auto"/>
                  </w:divBdr>
                  <w:divsChild>
                    <w:div w:id="149297608">
                      <w:marLeft w:val="0"/>
                      <w:marRight w:val="0"/>
                      <w:marTop w:val="0"/>
                      <w:marBottom w:val="0"/>
                      <w:divBdr>
                        <w:top w:val="none" w:sz="0" w:space="0" w:color="auto"/>
                        <w:left w:val="none" w:sz="0" w:space="0" w:color="auto"/>
                        <w:bottom w:val="none" w:sz="0" w:space="0" w:color="auto"/>
                        <w:right w:val="none" w:sz="0" w:space="0" w:color="auto"/>
                      </w:divBdr>
                    </w:div>
                  </w:divsChild>
                </w:div>
                <w:div w:id="286740566">
                  <w:marLeft w:val="0"/>
                  <w:marRight w:val="0"/>
                  <w:marTop w:val="0"/>
                  <w:marBottom w:val="0"/>
                  <w:divBdr>
                    <w:top w:val="none" w:sz="0" w:space="0" w:color="auto"/>
                    <w:left w:val="none" w:sz="0" w:space="0" w:color="auto"/>
                    <w:bottom w:val="none" w:sz="0" w:space="0" w:color="auto"/>
                    <w:right w:val="none" w:sz="0" w:space="0" w:color="auto"/>
                  </w:divBdr>
                  <w:divsChild>
                    <w:div w:id="2011910227">
                      <w:marLeft w:val="0"/>
                      <w:marRight w:val="0"/>
                      <w:marTop w:val="0"/>
                      <w:marBottom w:val="0"/>
                      <w:divBdr>
                        <w:top w:val="none" w:sz="0" w:space="0" w:color="auto"/>
                        <w:left w:val="none" w:sz="0" w:space="0" w:color="auto"/>
                        <w:bottom w:val="none" w:sz="0" w:space="0" w:color="auto"/>
                        <w:right w:val="none" w:sz="0" w:space="0" w:color="auto"/>
                      </w:divBdr>
                    </w:div>
                  </w:divsChild>
                </w:div>
                <w:div w:id="292173277">
                  <w:marLeft w:val="0"/>
                  <w:marRight w:val="0"/>
                  <w:marTop w:val="0"/>
                  <w:marBottom w:val="0"/>
                  <w:divBdr>
                    <w:top w:val="none" w:sz="0" w:space="0" w:color="auto"/>
                    <w:left w:val="none" w:sz="0" w:space="0" w:color="auto"/>
                    <w:bottom w:val="none" w:sz="0" w:space="0" w:color="auto"/>
                    <w:right w:val="none" w:sz="0" w:space="0" w:color="auto"/>
                  </w:divBdr>
                  <w:divsChild>
                    <w:div w:id="644354510">
                      <w:marLeft w:val="0"/>
                      <w:marRight w:val="0"/>
                      <w:marTop w:val="0"/>
                      <w:marBottom w:val="0"/>
                      <w:divBdr>
                        <w:top w:val="none" w:sz="0" w:space="0" w:color="auto"/>
                        <w:left w:val="none" w:sz="0" w:space="0" w:color="auto"/>
                        <w:bottom w:val="none" w:sz="0" w:space="0" w:color="auto"/>
                        <w:right w:val="none" w:sz="0" w:space="0" w:color="auto"/>
                      </w:divBdr>
                    </w:div>
                  </w:divsChild>
                </w:div>
                <w:div w:id="295571248">
                  <w:marLeft w:val="0"/>
                  <w:marRight w:val="0"/>
                  <w:marTop w:val="0"/>
                  <w:marBottom w:val="0"/>
                  <w:divBdr>
                    <w:top w:val="none" w:sz="0" w:space="0" w:color="auto"/>
                    <w:left w:val="none" w:sz="0" w:space="0" w:color="auto"/>
                    <w:bottom w:val="none" w:sz="0" w:space="0" w:color="auto"/>
                    <w:right w:val="none" w:sz="0" w:space="0" w:color="auto"/>
                  </w:divBdr>
                  <w:divsChild>
                    <w:div w:id="421609040">
                      <w:marLeft w:val="0"/>
                      <w:marRight w:val="0"/>
                      <w:marTop w:val="0"/>
                      <w:marBottom w:val="0"/>
                      <w:divBdr>
                        <w:top w:val="none" w:sz="0" w:space="0" w:color="auto"/>
                        <w:left w:val="none" w:sz="0" w:space="0" w:color="auto"/>
                        <w:bottom w:val="none" w:sz="0" w:space="0" w:color="auto"/>
                        <w:right w:val="none" w:sz="0" w:space="0" w:color="auto"/>
                      </w:divBdr>
                    </w:div>
                  </w:divsChild>
                </w:div>
                <w:div w:id="313607386">
                  <w:marLeft w:val="0"/>
                  <w:marRight w:val="0"/>
                  <w:marTop w:val="0"/>
                  <w:marBottom w:val="0"/>
                  <w:divBdr>
                    <w:top w:val="none" w:sz="0" w:space="0" w:color="auto"/>
                    <w:left w:val="none" w:sz="0" w:space="0" w:color="auto"/>
                    <w:bottom w:val="none" w:sz="0" w:space="0" w:color="auto"/>
                    <w:right w:val="none" w:sz="0" w:space="0" w:color="auto"/>
                  </w:divBdr>
                  <w:divsChild>
                    <w:div w:id="1028408439">
                      <w:marLeft w:val="0"/>
                      <w:marRight w:val="0"/>
                      <w:marTop w:val="0"/>
                      <w:marBottom w:val="0"/>
                      <w:divBdr>
                        <w:top w:val="none" w:sz="0" w:space="0" w:color="auto"/>
                        <w:left w:val="none" w:sz="0" w:space="0" w:color="auto"/>
                        <w:bottom w:val="none" w:sz="0" w:space="0" w:color="auto"/>
                        <w:right w:val="none" w:sz="0" w:space="0" w:color="auto"/>
                      </w:divBdr>
                    </w:div>
                  </w:divsChild>
                </w:div>
                <w:div w:id="328291737">
                  <w:marLeft w:val="0"/>
                  <w:marRight w:val="0"/>
                  <w:marTop w:val="0"/>
                  <w:marBottom w:val="0"/>
                  <w:divBdr>
                    <w:top w:val="none" w:sz="0" w:space="0" w:color="auto"/>
                    <w:left w:val="none" w:sz="0" w:space="0" w:color="auto"/>
                    <w:bottom w:val="none" w:sz="0" w:space="0" w:color="auto"/>
                    <w:right w:val="none" w:sz="0" w:space="0" w:color="auto"/>
                  </w:divBdr>
                  <w:divsChild>
                    <w:div w:id="1419711460">
                      <w:marLeft w:val="0"/>
                      <w:marRight w:val="0"/>
                      <w:marTop w:val="0"/>
                      <w:marBottom w:val="0"/>
                      <w:divBdr>
                        <w:top w:val="none" w:sz="0" w:space="0" w:color="auto"/>
                        <w:left w:val="none" w:sz="0" w:space="0" w:color="auto"/>
                        <w:bottom w:val="none" w:sz="0" w:space="0" w:color="auto"/>
                        <w:right w:val="none" w:sz="0" w:space="0" w:color="auto"/>
                      </w:divBdr>
                    </w:div>
                  </w:divsChild>
                </w:div>
                <w:div w:id="332345171">
                  <w:marLeft w:val="0"/>
                  <w:marRight w:val="0"/>
                  <w:marTop w:val="0"/>
                  <w:marBottom w:val="0"/>
                  <w:divBdr>
                    <w:top w:val="none" w:sz="0" w:space="0" w:color="auto"/>
                    <w:left w:val="none" w:sz="0" w:space="0" w:color="auto"/>
                    <w:bottom w:val="none" w:sz="0" w:space="0" w:color="auto"/>
                    <w:right w:val="none" w:sz="0" w:space="0" w:color="auto"/>
                  </w:divBdr>
                  <w:divsChild>
                    <w:div w:id="504631104">
                      <w:marLeft w:val="0"/>
                      <w:marRight w:val="0"/>
                      <w:marTop w:val="0"/>
                      <w:marBottom w:val="0"/>
                      <w:divBdr>
                        <w:top w:val="none" w:sz="0" w:space="0" w:color="auto"/>
                        <w:left w:val="none" w:sz="0" w:space="0" w:color="auto"/>
                        <w:bottom w:val="none" w:sz="0" w:space="0" w:color="auto"/>
                        <w:right w:val="none" w:sz="0" w:space="0" w:color="auto"/>
                      </w:divBdr>
                    </w:div>
                  </w:divsChild>
                </w:div>
                <w:div w:id="332687953">
                  <w:marLeft w:val="0"/>
                  <w:marRight w:val="0"/>
                  <w:marTop w:val="0"/>
                  <w:marBottom w:val="0"/>
                  <w:divBdr>
                    <w:top w:val="none" w:sz="0" w:space="0" w:color="auto"/>
                    <w:left w:val="none" w:sz="0" w:space="0" w:color="auto"/>
                    <w:bottom w:val="none" w:sz="0" w:space="0" w:color="auto"/>
                    <w:right w:val="none" w:sz="0" w:space="0" w:color="auto"/>
                  </w:divBdr>
                  <w:divsChild>
                    <w:div w:id="888414794">
                      <w:marLeft w:val="0"/>
                      <w:marRight w:val="0"/>
                      <w:marTop w:val="0"/>
                      <w:marBottom w:val="0"/>
                      <w:divBdr>
                        <w:top w:val="none" w:sz="0" w:space="0" w:color="auto"/>
                        <w:left w:val="none" w:sz="0" w:space="0" w:color="auto"/>
                        <w:bottom w:val="none" w:sz="0" w:space="0" w:color="auto"/>
                        <w:right w:val="none" w:sz="0" w:space="0" w:color="auto"/>
                      </w:divBdr>
                    </w:div>
                  </w:divsChild>
                </w:div>
                <w:div w:id="334042120">
                  <w:marLeft w:val="0"/>
                  <w:marRight w:val="0"/>
                  <w:marTop w:val="0"/>
                  <w:marBottom w:val="0"/>
                  <w:divBdr>
                    <w:top w:val="none" w:sz="0" w:space="0" w:color="auto"/>
                    <w:left w:val="none" w:sz="0" w:space="0" w:color="auto"/>
                    <w:bottom w:val="none" w:sz="0" w:space="0" w:color="auto"/>
                    <w:right w:val="none" w:sz="0" w:space="0" w:color="auto"/>
                  </w:divBdr>
                  <w:divsChild>
                    <w:div w:id="164983179">
                      <w:marLeft w:val="0"/>
                      <w:marRight w:val="0"/>
                      <w:marTop w:val="0"/>
                      <w:marBottom w:val="0"/>
                      <w:divBdr>
                        <w:top w:val="none" w:sz="0" w:space="0" w:color="auto"/>
                        <w:left w:val="none" w:sz="0" w:space="0" w:color="auto"/>
                        <w:bottom w:val="none" w:sz="0" w:space="0" w:color="auto"/>
                        <w:right w:val="none" w:sz="0" w:space="0" w:color="auto"/>
                      </w:divBdr>
                    </w:div>
                  </w:divsChild>
                </w:div>
                <w:div w:id="335770335">
                  <w:marLeft w:val="0"/>
                  <w:marRight w:val="0"/>
                  <w:marTop w:val="0"/>
                  <w:marBottom w:val="0"/>
                  <w:divBdr>
                    <w:top w:val="none" w:sz="0" w:space="0" w:color="auto"/>
                    <w:left w:val="none" w:sz="0" w:space="0" w:color="auto"/>
                    <w:bottom w:val="none" w:sz="0" w:space="0" w:color="auto"/>
                    <w:right w:val="none" w:sz="0" w:space="0" w:color="auto"/>
                  </w:divBdr>
                  <w:divsChild>
                    <w:div w:id="227614592">
                      <w:marLeft w:val="0"/>
                      <w:marRight w:val="0"/>
                      <w:marTop w:val="0"/>
                      <w:marBottom w:val="0"/>
                      <w:divBdr>
                        <w:top w:val="none" w:sz="0" w:space="0" w:color="auto"/>
                        <w:left w:val="none" w:sz="0" w:space="0" w:color="auto"/>
                        <w:bottom w:val="none" w:sz="0" w:space="0" w:color="auto"/>
                        <w:right w:val="none" w:sz="0" w:space="0" w:color="auto"/>
                      </w:divBdr>
                    </w:div>
                  </w:divsChild>
                </w:div>
                <w:div w:id="360008902">
                  <w:marLeft w:val="0"/>
                  <w:marRight w:val="0"/>
                  <w:marTop w:val="0"/>
                  <w:marBottom w:val="0"/>
                  <w:divBdr>
                    <w:top w:val="none" w:sz="0" w:space="0" w:color="auto"/>
                    <w:left w:val="none" w:sz="0" w:space="0" w:color="auto"/>
                    <w:bottom w:val="none" w:sz="0" w:space="0" w:color="auto"/>
                    <w:right w:val="none" w:sz="0" w:space="0" w:color="auto"/>
                  </w:divBdr>
                  <w:divsChild>
                    <w:div w:id="1409813729">
                      <w:marLeft w:val="0"/>
                      <w:marRight w:val="0"/>
                      <w:marTop w:val="0"/>
                      <w:marBottom w:val="0"/>
                      <w:divBdr>
                        <w:top w:val="none" w:sz="0" w:space="0" w:color="auto"/>
                        <w:left w:val="none" w:sz="0" w:space="0" w:color="auto"/>
                        <w:bottom w:val="none" w:sz="0" w:space="0" w:color="auto"/>
                        <w:right w:val="none" w:sz="0" w:space="0" w:color="auto"/>
                      </w:divBdr>
                    </w:div>
                  </w:divsChild>
                </w:div>
                <w:div w:id="362168211">
                  <w:marLeft w:val="0"/>
                  <w:marRight w:val="0"/>
                  <w:marTop w:val="0"/>
                  <w:marBottom w:val="0"/>
                  <w:divBdr>
                    <w:top w:val="none" w:sz="0" w:space="0" w:color="auto"/>
                    <w:left w:val="none" w:sz="0" w:space="0" w:color="auto"/>
                    <w:bottom w:val="none" w:sz="0" w:space="0" w:color="auto"/>
                    <w:right w:val="none" w:sz="0" w:space="0" w:color="auto"/>
                  </w:divBdr>
                  <w:divsChild>
                    <w:div w:id="1383864706">
                      <w:marLeft w:val="0"/>
                      <w:marRight w:val="0"/>
                      <w:marTop w:val="0"/>
                      <w:marBottom w:val="0"/>
                      <w:divBdr>
                        <w:top w:val="none" w:sz="0" w:space="0" w:color="auto"/>
                        <w:left w:val="none" w:sz="0" w:space="0" w:color="auto"/>
                        <w:bottom w:val="none" w:sz="0" w:space="0" w:color="auto"/>
                        <w:right w:val="none" w:sz="0" w:space="0" w:color="auto"/>
                      </w:divBdr>
                    </w:div>
                  </w:divsChild>
                </w:div>
                <w:div w:id="371197040">
                  <w:marLeft w:val="0"/>
                  <w:marRight w:val="0"/>
                  <w:marTop w:val="0"/>
                  <w:marBottom w:val="0"/>
                  <w:divBdr>
                    <w:top w:val="none" w:sz="0" w:space="0" w:color="auto"/>
                    <w:left w:val="none" w:sz="0" w:space="0" w:color="auto"/>
                    <w:bottom w:val="none" w:sz="0" w:space="0" w:color="auto"/>
                    <w:right w:val="none" w:sz="0" w:space="0" w:color="auto"/>
                  </w:divBdr>
                  <w:divsChild>
                    <w:div w:id="1816989377">
                      <w:marLeft w:val="0"/>
                      <w:marRight w:val="0"/>
                      <w:marTop w:val="0"/>
                      <w:marBottom w:val="0"/>
                      <w:divBdr>
                        <w:top w:val="none" w:sz="0" w:space="0" w:color="auto"/>
                        <w:left w:val="none" w:sz="0" w:space="0" w:color="auto"/>
                        <w:bottom w:val="none" w:sz="0" w:space="0" w:color="auto"/>
                        <w:right w:val="none" w:sz="0" w:space="0" w:color="auto"/>
                      </w:divBdr>
                    </w:div>
                  </w:divsChild>
                </w:div>
                <w:div w:id="374239429">
                  <w:marLeft w:val="0"/>
                  <w:marRight w:val="0"/>
                  <w:marTop w:val="0"/>
                  <w:marBottom w:val="0"/>
                  <w:divBdr>
                    <w:top w:val="none" w:sz="0" w:space="0" w:color="auto"/>
                    <w:left w:val="none" w:sz="0" w:space="0" w:color="auto"/>
                    <w:bottom w:val="none" w:sz="0" w:space="0" w:color="auto"/>
                    <w:right w:val="none" w:sz="0" w:space="0" w:color="auto"/>
                  </w:divBdr>
                  <w:divsChild>
                    <w:div w:id="2042436260">
                      <w:marLeft w:val="0"/>
                      <w:marRight w:val="0"/>
                      <w:marTop w:val="0"/>
                      <w:marBottom w:val="0"/>
                      <w:divBdr>
                        <w:top w:val="none" w:sz="0" w:space="0" w:color="auto"/>
                        <w:left w:val="none" w:sz="0" w:space="0" w:color="auto"/>
                        <w:bottom w:val="none" w:sz="0" w:space="0" w:color="auto"/>
                        <w:right w:val="none" w:sz="0" w:space="0" w:color="auto"/>
                      </w:divBdr>
                    </w:div>
                  </w:divsChild>
                </w:div>
                <w:div w:id="377825508">
                  <w:marLeft w:val="0"/>
                  <w:marRight w:val="0"/>
                  <w:marTop w:val="0"/>
                  <w:marBottom w:val="0"/>
                  <w:divBdr>
                    <w:top w:val="none" w:sz="0" w:space="0" w:color="auto"/>
                    <w:left w:val="none" w:sz="0" w:space="0" w:color="auto"/>
                    <w:bottom w:val="none" w:sz="0" w:space="0" w:color="auto"/>
                    <w:right w:val="none" w:sz="0" w:space="0" w:color="auto"/>
                  </w:divBdr>
                  <w:divsChild>
                    <w:div w:id="1093208185">
                      <w:marLeft w:val="0"/>
                      <w:marRight w:val="0"/>
                      <w:marTop w:val="0"/>
                      <w:marBottom w:val="0"/>
                      <w:divBdr>
                        <w:top w:val="none" w:sz="0" w:space="0" w:color="auto"/>
                        <w:left w:val="none" w:sz="0" w:space="0" w:color="auto"/>
                        <w:bottom w:val="none" w:sz="0" w:space="0" w:color="auto"/>
                        <w:right w:val="none" w:sz="0" w:space="0" w:color="auto"/>
                      </w:divBdr>
                    </w:div>
                  </w:divsChild>
                </w:div>
                <w:div w:id="386956630">
                  <w:marLeft w:val="0"/>
                  <w:marRight w:val="0"/>
                  <w:marTop w:val="0"/>
                  <w:marBottom w:val="0"/>
                  <w:divBdr>
                    <w:top w:val="none" w:sz="0" w:space="0" w:color="auto"/>
                    <w:left w:val="none" w:sz="0" w:space="0" w:color="auto"/>
                    <w:bottom w:val="none" w:sz="0" w:space="0" w:color="auto"/>
                    <w:right w:val="none" w:sz="0" w:space="0" w:color="auto"/>
                  </w:divBdr>
                  <w:divsChild>
                    <w:div w:id="1122919772">
                      <w:marLeft w:val="0"/>
                      <w:marRight w:val="0"/>
                      <w:marTop w:val="0"/>
                      <w:marBottom w:val="0"/>
                      <w:divBdr>
                        <w:top w:val="none" w:sz="0" w:space="0" w:color="auto"/>
                        <w:left w:val="none" w:sz="0" w:space="0" w:color="auto"/>
                        <w:bottom w:val="none" w:sz="0" w:space="0" w:color="auto"/>
                        <w:right w:val="none" w:sz="0" w:space="0" w:color="auto"/>
                      </w:divBdr>
                    </w:div>
                  </w:divsChild>
                </w:div>
                <w:div w:id="391391479">
                  <w:marLeft w:val="0"/>
                  <w:marRight w:val="0"/>
                  <w:marTop w:val="0"/>
                  <w:marBottom w:val="0"/>
                  <w:divBdr>
                    <w:top w:val="none" w:sz="0" w:space="0" w:color="auto"/>
                    <w:left w:val="none" w:sz="0" w:space="0" w:color="auto"/>
                    <w:bottom w:val="none" w:sz="0" w:space="0" w:color="auto"/>
                    <w:right w:val="none" w:sz="0" w:space="0" w:color="auto"/>
                  </w:divBdr>
                  <w:divsChild>
                    <w:div w:id="711884329">
                      <w:marLeft w:val="0"/>
                      <w:marRight w:val="0"/>
                      <w:marTop w:val="0"/>
                      <w:marBottom w:val="0"/>
                      <w:divBdr>
                        <w:top w:val="none" w:sz="0" w:space="0" w:color="auto"/>
                        <w:left w:val="none" w:sz="0" w:space="0" w:color="auto"/>
                        <w:bottom w:val="none" w:sz="0" w:space="0" w:color="auto"/>
                        <w:right w:val="none" w:sz="0" w:space="0" w:color="auto"/>
                      </w:divBdr>
                    </w:div>
                  </w:divsChild>
                </w:div>
                <w:div w:id="400057569">
                  <w:marLeft w:val="0"/>
                  <w:marRight w:val="0"/>
                  <w:marTop w:val="0"/>
                  <w:marBottom w:val="0"/>
                  <w:divBdr>
                    <w:top w:val="none" w:sz="0" w:space="0" w:color="auto"/>
                    <w:left w:val="none" w:sz="0" w:space="0" w:color="auto"/>
                    <w:bottom w:val="none" w:sz="0" w:space="0" w:color="auto"/>
                    <w:right w:val="none" w:sz="0" w:space="0" w:color="auto"/>
                  </w:divBdr>
                  <w:divsChild>
                    <w:div w:id="125465141">
                      <w:marLeft w:val="0"/>
                      <w:marRight w:val="0"/>
                      <w:marTop w:val="0"/>
                      <w:marBottom w:val="0"/>
                      <w:divBdr>
                        <w:top w:val="none" w:sz="0" w:space="0" w:color="auto"/>
                        <w:left w:val="none" w:sz="0" w:space="0" w:color="auto"/>
                        <w:bottom w:val="none" w:sz="0" w:space="0" w:color="auto"/>
                        <w:right w:val="none" w:sz="0" w:space="0" w:color="auto"/>
                      </w:divBdr>
                    </w:div>
                  </w:divsChild>
                </w:div>
                <w:div w:id="400250289">
                  <w:marLeft w:val="0"/>
                  <w:marRight w:val="0"/>
                  <w:marTop w:val="0"/>
                  <w:marBottom w:val="0"/>
                  <w:divBdr>
                    <w:top w:val="none" w:sz="0" w:space="0" w:color="auto"/>
                    <w:left w:val="none" w:sz="0" w:space="0" w:color="auto"/>
                    <w:bottom w:val="none" w:sz="0" w:space="0" w:color="auto"/>
                    <w:right w:val="none" w:sz="0" w:space="0" w:color="auto"/>
                  </w:divBdr>
                  <w:divsChild>
                    <w:div w:id="2071533850">
                      <w:marLeft w:val="0"/>
                      <w:marRight w:val="0"/>
                      <w:marTop w:val="0"/>
                      <w:marBottom w:val="0"/>
                      <w:divBdr>
                        <w:top w:val="none" w:sz="0" w:space="0" w:color="auto"/>
                        <w:left w:val="none" w:sz="0" w:space="0" w:color="auto"/>
                        <w:bottom w:val="none" w:sz="0" w:space="0" w:color="auto"/>
                        <w:right w:val="none" w:sz="0" w:space="0" w:color="auto"/>
                      </w:divBdr>
                    </w:div>
                  </w:divsChild>
                </w:div>
                <w:div w:id="401296945">
                  <w:marLeft w:val="0"/>
                  <w:marRight w:val="0"/>
                  <w:marTop w:val="0"/>
                  <w:marBottom w:val="0"/>
                  <w:divBdr>
                    <w:top w:val="none" w:sz="0" w:space="0" w:color="auto"/>
                    <w:left w:val="none" w:sz="0" w:space="0" w:color="auto"/>
                    <w:bottom w:val="none" w:sz="0" w:space="0" w:color="auto"/>
                    <w:right w:val="none" w:sz="0" w:space="0" w:color="auto"/>
                  </w:divBdr>
                  <w:divsChild>
                    <w:div w:id="2098087501">
                      <w:marLeft w:val="0"/>
                      <w:marRight w:val="0"/>
                      <w:marTop w:val="0"/>
                      <w:marBottom w:val="0"/>
                      <w:divBdr>
                        <w:top w:val="none" w:sz="0" w:space="0" w:color="auto"/>
                        <w:left w:val="none" w:sz="0" w:space="0" w:color="auto"/>
                        <w:bottom w:val="none" w:sz="0" w:space="0" w:color="auto"/>
                        <w:right w:val="none" w:sz="0" w:space="0" w:color="auto"/>
                      </w:divBdr>
                    </w:div>
                  </w:divsChild>
                </w:div>
                <w:div w:id="404303440">
                  <w:marLeft w:val="0"/>
                  <w:marRight w:val="0"/>
                  <w:marTop w:val="0"/>
                  <w:marBottom w:val="0"/>
                  <w:divBdr>
                    <w:top w:val="none" w:sz="0" w:space="0" w:color="auto"/>
                    <w:left w:val="none" w:sz="0" w:space="0" w:color="auto"/>
                    <w:bottom w:val="none" w:sz="0" w:space="0" w:color="auto"/>
                    <w:right w:val="none" w:sz="0" w:space="0" w:color="auto"/>
                  </w:divBdr>
                  <w:divsChild>
                    <w:div w:id="55200243">
                      <w:marLeft w:val="0"/>
                      <w:marRight w:val="0"/>
                      <w:marTop w:val="0"/>
                      <w:marBottom w:val="0"/>
                      <w:divBdr>
                        <w:top w:val="none" w:sz="0" w:space="0" w:color="auto"/>
                        <w:left w:val="none" w:sz="0" w:space="0" w:color="auto"/>
                        <w:bottom w:val="none" w:sz="0" w:space="0" w:color="auto"/>
                        <w:right w:val="none" w:sz="0" w:space="0" w:color="auto"/>
                      </w:divBdr>
                    </w:div>
                  </w:divsChild>
                </w:div>
                <w:div w:id="409474606">
                  <w:marLeft w:val="0"/>
                  <w:marRight w:val="0"/>
                  <w:marTop w:val="0"/>
                  <w:marBottom w:val="0"/>
                  <w:divBdr>
                    <w:top w:val="none" w:sz="0" w:space="0" w:color="auto"/>
                    <w:left w:val="none" w:sz="0" w:space="0" w:color="auto"/>
                    <w:bottom w:val="none" w:sz="0" w:space="0" w:color="auto"/>
                    <w:right w:val="none" w:sz="0" w:space="0" w:color="auto"/>
                  </w:divBdr>
                  <w:divsChild>
                    <w:div w:id="1199590326">
                      <w:marLeft w:val="0"/>
                      <w:marRight w:val="0"/>
                      <w:marTop w:val="0"/>
                      <w:marBottom w:val="0"/>
                      <w:divBdr>
                        <w:top w:val="none" w:sz="0" w:space="0" w:color="auto"/>
                        <w:left w:val="none" w:sz="0" w:space="0" w:color="auto"/>
                        <w:bottom w:val="none" w:sz="0" w:space="0" w:color="auto"/>
                        <w:right w:val="none" w:sz="0" w:space="0" w:color="auto"/>
                      </w:divBdr>
                    </w:div>
                  </w:divsChild>
                </w:div>
                <w:div w:id="412551449">
                  <w:marLeft w:val="0"/>
                  <w:marRight w:val="0"/>
                  <w:marTop w:val="0"/>
                  <w:marBottom w:val="0"/>
                  <w:divBdr>
                    <w:top w:val="none" w:sz="0" w:space="0" w:color="auto"/>
                    <w:left w:val="none" w:sz="0" w:space="0" w:color="auto"/>
                    <w:bottom w:val="none" w:sz="0" w:space="0" w:color="auto"/>
                    <w:right w:val="none" w:sz="0" w:space="0" w:color="auto"/>
                  </w:divBdr>
                  <w:divsChild>
                    <w:div w:id="522209352">
                      <w:marLeft w:val="0"/>
                      <w:marRight w:val="0"/>
                      <w:marTop w:val="0"/>
                      <w:marBottom w:val="0"/>
                      <w:divBdr>
                        <w:top w:val="none" w:sz="0" w:space="0" w:color="auto"/>
                        <w:left w:val="none" w:sz="0" w:space="0" w:color="auto"/>
                        <w:bottom w:val="none" w:sz="0" w:space="0" w:color="auto"/>
                        <w:right w:val="none" w:sz="0" w:space="0" w:color="auto"/>
                      </w:divBdr>
                    </w:div>
                  </w:divsChild>
                </w:div>
                <w:div w:id="415369533">
                  <w:marLeft w:val="0"/>
                  <w:marRight w:val="0"/>
                  <w:marTop w:val="0"/>
                  <w:marBottom w:val="0"/>
                  <w:divBdr>
                    <w:top w:val="none" w:sz="0" w:space="0" w:color="auto"/>
                    <w:left w:val="none" w:sz="0" w:space="0" w:color="auto"/>
                    <w:bottom w:val="none" w:sz="0" w:space="0" w:color="auto"/>
                    <w:right w:val="none" w:sz="0" w:space="0" w:color="auto"/>
                  </w:divBdr>
                  <w:divsChild>
                    <w:div w:id="1492522740">
                      <w:marLeft w:val="0"/>
                      <w:marRight w:val="0"/>
                      <w:marTop w:val="0"/>
                      <w:marBottom w:val="0"/>
                      <w:divBdr>
                        <w:top w:val="none" w:sz="0" w:space="0" w:color="auto"/>
                        <w:left w:val="none" w:sz="0" w:space="0" w:color="auto"/>
                        <w:bottom w:val="none" w:sz="0" w:space="0" w:color="auto"/>
                        <w:right w:val="none" w:sz="0" w:space="0" w:color="auto"/>
                      </w:divBdr>
                    </w:div>
                  </w:divsChild>
                </w:div>
                <w:div w:id="417404434">
                  <w:marLeft w:val="0"/>
                  <w:marRight w:val="0"/>
                  <w:marTop w:val="0"/>
                  <w:marBottom w:val="0"/>
                  <w:divBdr>
                    <w:top w:val="none" w:sz="0" w:space="0" w:color="auto"/>
                    <w:left w:val="none" w:sz="0" w:space="0" w:color="auto"/>
                    <w:bottom w:val="none" w:sz="0" w:space="0" w:color="auto"/>
                    <w:right w:val="none" w:sz="0" w:space="0" w:color="auto"/>
                  </w:divBdr>
                  <w:divsChild>
                    <w:div w:id="541526301">
                      <w:marLeft w:val="0"/>
                      <w:marRight w:val="0"/>
                      <w:marTop w:val="0"/>
                      <w:marBottom w:val="0"/>
                      <w:divBdr>
                        <w:top w:val="none" w:sz="0" w:space="0" w:color="auto"/>
                        <w:left w:val="none" w:sz="0" w:space="0" w:color="auto"/>
                        <w:bottom w:val="none" w:sz="0" w:space="0" w:color="auto"/>
                        <w:right w:val="none" w:sz="0" w:space="0" w:color="auto"/>
                      </w:divBdr>
                    </w:div>
                  </w:divsChild>
                </w:div>
                <w:div w:id="418335194">
                  <w:marLeft w:val="0"/>
                  <w:marRight w:val="0"/>
                  <w:marTop w:val="0"/>
                  <w:marBottom w:val="0"/>
                  <w:divBdr>
                    <w:top w:val="none" w:sz="0" w:space="0" w:color="auto"/>
                    <w:left w:val="none" w:sz="0" w:space="0" w:color="auto"/>
                    <w:bottom w:val="none" w:sz="0" w:space="0" w:color="auto"/>
                    <w:right w:val="none" w:sz="0" w:space="0" w:color="auto"/>
                  </w:divBdr>
                  <w:divsChild>
                    <w:div w:id="439881403">
                      <w:marLeft w:val="0"/>
                      <w:marRight w:val="0"/>
                      <w:marTop w:val="0"/>
                      <w:marBottom w:val="0"/>
                      <w:divBdr>
                        <w:top w:val="none" w:sz="0" w:space="0" w:color="auto"/>
                        <w:left w:val="none" w:sz="0" w:space="0" w:color="auto"/>
                        <w:bottom w:val="none" w:sz="0" w:space="0" w:color="auto"/>
                        <w:right w:val="none" w:sz="0" w:space="0" w:color="auto"/>
                      </w:divBdr>
                    </w:div>
                  </w:divsChild>
                </w:div>
                <w:div w:id="428699517">
                  <w:marLeft w:val="0"/>
                  <w:marRight w:val="0"/>
                  <w:marTop w:val="0"/>
                  <w:marBottom w:val="0"/>
                  <w:divBdr>
                    <w:top w:val="none" w:sz="0" w:space="0" w:color="auto"/>
                    <w:left w:val="none" w:sz="0" w:space="0" w:color="auto"/>
                    <w:bottom w:val="none" w:sz="0" w:space="0" w:color="auto"/>
                    <w:right w:val="none" w:sz="0" w:space="0" w:color="auto"/>
                  </w:divBdr>
                  <w:divsChild>
                    <w:div w:id="885068381">
                      <w:marLeft w:val="0"/>
                      <w:marRight w:val="0"/>
                      <w:marTop w:val="0"/>
                      <w:marBottom w:val="0"/>
                      <w:divBdr>
                        <w:top w:val="none" w:sz="0" w:space="0" w:color="auto"/>
                        <w:left w:val="none" w:sz="0" w:space="0" w:color="auto"/>
                        <w:bottom w:val="none" w:sz="0" w:space="0" w:color="auto"/>
                        <w:right w:val="none" w:sz="0" w:space="0" w:color="auto"/>
                      </w:divBdr>
                    </w:div>
                  </w:divsChild>
                </w:div>
                <w:div w:id="429397617">
                  <w:marLeft w:val="0"/>
                  <w:marRight w:val="0"/>
                  <w:marTop w:val="0"/>
                  <w:marBottom w:val="0"/>
                  <w:divBdr>
                    <w:top w:val="none" w:sz="0" w:space="0" w:color="auto"/>
                    <w:left w:val="none" w:sz="0" w:space="0" w:color="auto"/>
                    <w:bottom w:val="none" w:sz="0" w:space="0" w:color="auto"/>
                    <w:right w:val="none" w:sz="0" w:space="0" w:color="auto"/>
                  </w:divBdr>
                  <w:divsChild>
                    <w:div w:id="1933778076">
                      <w:marLeft w:val="0"/>
                      <w:marRight w:val="0"/>
                      <w:marTop w:val="0"/>
                      <w:marBottom w:val="0"/>
                      <w:divBdr>
                        <w:top w:val="none" w:sz="0" w:space="0" w:color="auto"/>
                        <w:left w:val="none" w:sz="0" w:space="0" w:color="auto"/>
                        <w:bottom w:val="none" w:sz="0" w:space="0" w:color="auto"/>
                        <w:right w:val="none" w:sz="0" w:space="0" w:color="auto"/>
                      </w:divBdr>
                    </w:div>
                  </w:divsChild>
                </w:div>
                <w:div w:id="434176543">
                  <w:marLeft w:val="0"/>
                  <w:marRight w:val="0"/>
                  <w:marTop w:val="0"/>
                  <w:marBottom w:val="0"/>
                  <w:divBdr>
                    <w:top w:val="none" w:sz="0" w:space="0" w:color="auto"/>
                    <w:left w:val="none" w:sz="0" w:space="0" w:color="auto"/>
                    <w:bottom w:val="none" w:sz="0" w:space="0" w:color="auto"/>
                    <w:right w:val="none" w:sz="0" w:space="0" w:color="auto"/>
                  </w:divBdr>
                  <w:divsChild>
                    <w:div w:id="1154293412">
                      <w:marLeft w:val="0"/>
                      <w:marRight w:val="0"/>
                      <w:marTop w:val="0"/>
                      <w:marBottom w:val="0"/>
                      <w:divBdr>
                        <w:top w:val="none" w:sz="0" w:space="0" w:color="auto"/>
                        <w:left w:val="none" w:sz="0" w:space="0" w:color="auto"/>
                        <w:bottom w:val="none" w:sz="0" w:space="0" w:color="auto"/>
                        <w:right w:val="none" w:sz="0" w:space="0" w:color="auto"/>
                      </w:divBdr>
                    </w:div>
                  </w:divsChild>
                </w:div>
                <w:div w:id="435910923">
                  <w:marLeft w:val="0"/>
                  <w:marRight w:val="0"/>
                  <w:marTop w:val="0"/>
                  <w:marBottom w:val="0"/>
                  <w:divBdr>
                    <w:top w:val="none" w:sz="0" w:space="0" w:color="auto"/>
                    <w:left w:val="none" w:sz="0" w:space="0" w:color="auto"/>
                    <w:bottom w:val="none" w:sz="0" w:space="0" w:color="auto"/>
                    <w:right w:val="none" w:sz="0" w:space="0" w:color="auto"/>
                  </w:divBdr>
                  <w:divsChild>
                    <w:div w:id="57825760">
                      <w:marLeft w:val="0"/>
                      <w:marRight w:val="0"/>
                      <w:marTop w:val="0"/>
                      <w:marBottom w:val="0"/>
                      <w:divBdr>
                        <w:top w:val="none" w:sz="0" w:space="0" w:color="auto"/>
                        <w:left w:val="none" w:sz="0" w:space="0" w:color="auto"/>
                        <w:bottom w:val="none" w:sz="0" w:space="0" w:color="auto"/>
                        <w:right w:val="none" w:sz="0" w:space="0" w:color="auto"/>
                      </w:divBdr>
                    </w:div>
                  </w:divsChild>
                </w:div>
                <w:div w:id="437913051">
                  <w:marLeft w:val="0"/>
                  <w:marRight w:val="0"/>
                  <w:marTop w:val="0"/>
                  <w:marBottom w:val="0"/>
                  <w:divBdr>
                    <w:top w:val="none" w:sz="0" w:space="0" w:color="auto"/>
                    <w:left w:val="none" w:sz="0" w:space="0" w:color="auto"/>
                    <w:bottom w:val="none" w:sz="0" w:space="0" w:color="auto"/>
                    <w:right w:val="none" w:sz="0" w:space="0" w:color="auto"/>
                  </w:divBdr>
                  <w:divsChild>
                    <w:div w:id="2111121274">
                      <w:marLeft w:val="0"/>
                      <w:marRight w:val="0"/>
                      <w:marTop w:val="0"/>
                      <w:marBottom w:val="0"/>
                      <w:divBdr>
                        <w:top w:val="none" w:sz="0" w:space="0" w:color="auto"/>
                        <w:left w:val="none" w:sz="0" w:space="0" w:color="auto"/>
                        <w:bottom w:val="none" w:sz="0" w:space="0" w:color="auto"/>
                        <w:right w:val="none" w:sz="0" w:space="0" w:color="auto"/>
                      </w:divBdr>
                    </w:div>
                  </w:divsChild>
                </w:div>
                <w:div w:id="445853707">
                  <w:marLeft w:val="0"/>
                  <w:marRight w:val="0"/>
                  <w:marTop w:val="0"/>
                  <w:marBottom w:val="0"/>
                  <w:divBdr>
                    <w:top w:val="none" w:sz="0" w:space="0" w:color="auto"/>
                    <w:left w:val="none" w:sz="0" w:space="0" w:color="auto"/>
                    <w:bottom w:val="none" w:sz="0" w:space="0" w:color="auto"/>
                    <w:right w:val="none" w:sz="0" w:space="0" w:color="auto"/>
                  </w:divBdr>
                  <w:divsChild>
                    <w:div w:id="410274281">
                      <w:marLeft w:val="0"/>
                      <w:marRight w:val="0"/>
                      <w:marTop w:val="0"/>
                      <w:marBottom w:val="0"/>
                      <w:divBdr>
                        <w:top w:val="none" w:sz="0" w:space="0" w:color="auto"/>
                        <w:left w:val="none" w:sz="0" w:space="0" w:color="auto"/>
                        <w:bottom w:val="none" w:sz="0" w:space="0" w:color="auto"/>
                        <w:right w:val="none" w:sz="0" w:space="0" w:color="auto"/>
                      </w:divBdr>
                    </w:div>
                  </w:divsChild>
                </w:div>
                <w:div w:id="446243158">
                  <w:marLeft w:val="0"/>
                  <w:marRight w:val="0"/>
                  <w:marTop w:val="0"/>
                  <w:marBottom w:val="0"/>
                  <w:divBdr>
                    <w:top w:val="none" w:sz="0" w:space="0" w:color="auto"/>
                    <w:left w:val="none" w:sz="0" w:space="0" w:color="auto"/>
                    <w:bottom w:val="none" w:sz="0" w:space="0" w:color="auto"/>
                    <w:right w:val="none" w:sz="0" w:space="0" w:color="auto"/>
                  </w:divBdr>
                  <w:divsChild>
                    <w:div w:id="547570553">
                      <w:marLeft w:val="0"/>
                      <w:marRight w:val="0"/>
                      <w:marTop w:val="0"/>
                      <w:marBottom w:val="0"/>
                      <w:divBdr>
                        <w:top w:val="none" w:sz="0" w:space="0" w:color="auto"/>
                        <w:left w:val="none" w:sz="0" w:space="0" w:color="auto"/>
                        <w:bottom w:val="none" w:sz="0" w:space="0" w:color="auto"/>
                        <w:right w:val="none" w:sz="0" w:space="0" w:color="auto"/>
                      </w:divBdr>
                    </w:div>
                  </w:divsChild>
                </w:div>
                <w:div w:id="451629958">
                  <w:marLeft w:val="0"/>
                  <w:marRight w:val="0"/>
                  <w:marTop w:val="0"/>
                  <w:marBottom w:val="0"/>
                  <w:divBdr>
                    <w:top w:val="none" w:sz="0" w:space="0" w:color="auto"/>
                    <w:left w:val="none" w:sz="0" w:space="0" w:color="auto"/>
                    <w:bottom w:val="none" w:sz="0" w:space="0" w:color="auto"/>
                    <w:right w:val="none" w:sz="0" w:space="0" w:color="auto"/>
                  </w:divBdr>
                  <w:divsChild>
                    <w:div w:id="2048601302">
                      <w:marLeft w:val="0"/>
                      <w:marRight w:val="0"/>
                      <w:marTop w:val="0"/>
                      <w:marBottom w:val="0"/>
                      <w:divBdr>
                        <w:top w:val="none" w:sz="0" w:space="0" w:color="auto"/>
                        <w:left w:val="none" w:sz="0" w:space="0" w:color="auto"/>
                        <w:bottom w:val="none" w:sz="0" w:space="0" w:color="auto"/>
                        <w:right w:val="none" w:sz="0" w:space="0" w:color="auto"/>
                      </w:divBdr>
                    </w:div>
                  </w:divsChild>
                </w:div>
                <w:div w:id="452557736">
                  <w:marLeft w:val="0"/>
                  <w:marRight w:val="0"/>
                  <w:marTop w:val="0"/>
                  <w:marBottom w:val="0"/>
                  <w:divBdr>
                    <w:top w:val="none" w:sz="0" w:space="0" w:color="auto"/>
                    <w:left w:val="none" w:sz="0" w:space="0" w:color="auto"/>
                    <w:bottom w:val="none" w:sz="0" w:space="0" w:color="auto"/>
                    <w:right w:val="none" w:sz="0" w:space="0" w:color="auto"/>
                  </w:divBdr>
                  <w:divsChild>
                    <w:div w:id="1546453209">
                      <w:marLeft w:val="0"/>
                      <w:marRight w:val="0"/>
                      <w:marTop w:val="0"/>
                      <w:marBottom w:val="0"/>
                      <w:divBdr>
                        <w:top w:val="none" w:sz="0" w:space="0" w:color="auto"/>
                        <w:left w:val="none" w:sz="0" w:space="0" w:color="auto"/>
                        <w:bottom w:val="none" w:sz="0" w:space="0" w:color="auto"/>
                        <w:right w:val="none" w:sz="0" w:space="0" w:color="auto"/>
                      </w:divBdr>
                    </w:div>
                  </w:divsChild>
                </w:div>
                <w:div w:id="454252993">
                  <w:marLeft w:val="0"/>
                  <w:marRight w:val="0"/>
                  <w:marTop w:val="0"/>
                  <w:marBottom w:val="0"/>
                  <w:divBdr>
                    <w:top w:val="none" w:sz="0" w:space="0" w:color="auto"/>
                    <w:left w:val="none" w:sz="0" w:space="0" w:color="auto"/>
                    <w:bottom w:val="none" w:sz="0" w:space="0" w:color="auto"/>
                    <w:right w:val="none" w:sz="0" w:space="0" w:color="auto"/>
                  </w:divBdr>
                  <w:divsChild>
                    <w:div w:id="933170031">
                      <w:marLeft w:val="0"/>
                      <w:marRight w:val="0"/>
                      <w:marTop w:val="0"/>
                      <w:marBottom w:val="0"/>
                      <w:divBdr>
                        <w:top w:val="none" w:sz="0" w:space="0" w:color="auto"/>
                        <w:left w:val="none" w:sz="0" w:space="0" w:color="auto"/>
                        <w:bottom w:val="none" w:sz="0" w:space="0" w:color="auto"/>
                        <w:right w:val="none" w:sz="0" w:space="0" w:color="auto"/>
                      </w:divBdr>
                    </w:div>
                  </w:divsChild>
                </w:div>
                <w:div w:id="464397305">
                  <w:marLeft w:val="0"/>
                  <w:marRight w:val="0"/>
                  <w:marTop w:val="0"/>
                  <w:marBottom w:val="0"/>
                  <w:divBdr>
                    <w:top w:val="none" w:sz="0" w:space="0" w:color="auto"/>
                    <w:left w:val="none" w:sz="0" w:space="0" w:color="auto"/>
                    <w:bottom w:val="none" w:sz="0" w:space="0" w:color="auto"/>
                    <w:right w:val="none" w:sz="0" w:space="0" w:color="auto"/>
                  </w:divBdr>
                  <w:divsChild>
                    <w:div w:id="1906723045">
                      <w:marLeft w:val="0"/>
                      <w:marRight w:val="0"/>
                      <w:marTop w:val="0"/>
                      <w:marBottom w:val="0"/>
                      <w:divBdr>
                        <w:top w:val="none" w:sz="0" w:space="0" w:color="auto"/>
                        <w:left w:val="none" w:sz="0" w:space="0" w:color="auto"/>
                        <w:bottom w:val="none" w:sz="0" w:space="0" w:color="auto"/>
                        <w:right w:val="none" w:sz="0" w:space="0" w:color="auto"/>
                      </w:divBdr>
                    </w:div>
                  </w:divsChild>
                </w:div>
                <w:div w:id="472722807">
                  <w:marLeft w:val="0"/>
                  <w:marRight w:val="0"/>
                  <w:marTop w:val="0"/>
                  <w:marBottom w:val="0"/>
                  <w:divBdr>
                    <w:top w:val="none" w:sz="0" w:space="0" w:color="auto"/>
                    <w:left w:val="none" w:sz="0" w:space="0" w:color="auto"/>
                    <w:bottom w:val="none" w:sz="0" w:space="0" w:color="auto"/>
                    <w:right w:val="none" w:sz="0" w:space="0" w:color="auto"/>
                  </w:divBdr>
                  <w:divsChild>
                    <w:div w:id="1987125518">
                      <w:marLeft w:val="0"/>
                      <w:marRight w:val="0"/>
                      <w:marTop w:val="0"/>
                      <w:marBottom w:val="0"/>
                      <w:divBdr>
                        <w:top w:val="none" w:sz="0" w:space="0" w:color="auto"/>
                        <w:left w:val="none" w:sz="0" w:space="0" w:color="auto"/>
                        <w:bottom w:val="none" w:sz="0" w:space="0" w:color="auto"/>
                        <w:right w:val="none" w:sz="0" w:space="0" w:color="auto"/>
                      </w:divBdr>
                    </w:div>
                  </w:divsChild>
                </w:div>
                <w:div w:id="475875132">
                  <w:marLeft w:val="0"/>
                  <w:marRight w:val="0"/>
                  <w:marTop w:val="0"/>
                  <w:marBottom w:val="0"/>
                  <w:divBdr>
                    <w:top w:val="none" w:sz="0" w:space="0" w:color="auto"/>
                    <w:left w:val="none" w:sz="0" w:space="0" w:color="auto"/>
                    <w:bottom w:val="none" w:sz="0" w:space="0" w:color="auto"/>
                    <w:right w:val="none" w:sz="0" w:space="0" w:color="auto"/>
                  </w:divBdr>
                  <w:divsChild>
                    <w:div w:id="1153762168">
                      <w:marLeft w:val="0"/>
                      <w:marRight w:val="0"/>
                      <w:marTop w:val="0"/>
                      <w:marBottom w:val="0"/>
                      <w:divBdr>
                        <w:top w:val="none" w:sz="0" w:space="0" w:color="auto"/>
                        <w:left w:val="none" w:sz="0" w:space="0" w:color="auto"/>
                        <w:bottom w:val="none" w:sz="0" w:space="0" w:color="auto"/>
                        <w:right w:val="none" w:sz="0" w:space="0" w:color="auto"/>
                      </w:divBdr>
                    </w:div>
                  </w:divsChild>
                </w:div>
                <w:div w:id="478351332">
                  <w:marLeft w:val="0"/>
                  <w:marRight w:val="0"/>
                  <w:marTop w:val="0"/>
                  <w:marBottom w:val="0"/>
                  <w:divBdr>
                    <w:top w:val="none" w:sz="0" w:space="0" w:color="auto"/>
                    <w:left w:val="none" w:sz="0" w:space="0" w:color="auto"/>
                    <w:bottom w:val="none" w:sz="0" w:space="0" w:color="auto"/>
                    <w:right w:val="none" w:sz="0" w:space="0" w:color="auto"/>
                  </w:divBdr>
                  <w:divsChild>
                    <w:div w:id="1438719229">
                      <w:marLeft w:val="0"/>
                      <w:marRight w:val="0"/>
                      <w:marTop w:val="0"/>
                      <w:marBottom w:val="0"/>
                      <w:divBdr>
                        <w:top w:val="none" w:sz="0" w:space="0" w:color="auto"/>
                        <w:left w:val="none" w:sz="0" w:space="0" w:color="auto"/>
                        <w:bottom w:val="none" w:sz="0" w:space="0" w:color="auto"/>
                        <w:right w:val="none" w:sz="0" w:space="0" w:color="auto"/>
                      </w:divBdr>
                    </w:div>
                  </w:divsChild>
                </w:div>
                <w:div w:id="480654232">
                  <w:marLeft w:val="0"/>
                  <w:marRight w:val="0"/>
                  <w:marTop w:val="0"/>
                  <w:marBottom w:val="0"/>
                  <w:divBdr>
                    <w:top w:val="none" w:sz="0" w:space="0" w:color="auto"/>
                    <w:left w:val="none" w:sz="0" w:space="0" w:color="auto"/>
                    <w:bottom w:val="none" w:sz="0" w:space="0" w:color="auto"/>
                    <w:right w:val="none" w:sz="0" w:space="0" w:color="auto"/>
                  </w:divBdr>
                  <w:divsChild>
                    <w:div w:id="864950518">
                      <w:marLeft w:val="0"/>
                      <w:marRight w:val="0"/>
                      <w:marTop w:val="0"/>
                      <w:marBottom w:val="0"/>
                      <w:divBdr>
                        <w:top w:val="none" w:sz="0" w:space="0" w:color="auto"/>
                        <w:left w:val="none" w:sz="0" w:space="0" w:color="auto"/>
                        <w:bottom w:val="none" w:sz="0" w:space="0" w:color="auto"/>
                        <w:right w:val="none" w:sz="0" w:space="0" w:color="auto"/>
                      </w:divBdr>
                    </w:div>
                  </w:divsChild>
                </w:div>
                <w:div w:id="481628667">
                  <w:marLeft w:val="0"/>
                  <w:marRight w:val="0"/>
                  <w:marTop w:val="0"/>
                  <w:marBottom w:val="0"/>
                  <w:divBdr>
                    <w:top w:val="none" w:sz="0" w:space="0" w:color="auto"/>
                    <w:left w:val="none" w:sz="0" w:space="0" w:color="auto"/>
                    <w:bottom w:val="none" w:sz="0" w:space="0" w:color="auto"/>
                    <w:right w:val="none" w:sz="0" w:space="0" w:color="auto"/>
                  </w:divBdr>
                  <w:divsChild>
                    <w:div w:id="1917473558">
                      <w:marLeft w:val="0"/>
                      <w:marRight w:val="0"/>
                      <w:marTop w:val="0"/>
                      <w:marBottom w:val="0"/>
                      <w:divBdr>
                        <w:top w:val="none" w:sz="0" w:space="0" w:color="auto"/>
                        <w:left w:val="none" w:sz="0" w:space="0" w:color="auto"/>
                        <w:bottom w:val="none" w:sz="0" w:space="0" w:color="auto"/>
                        <w:right w:val="none" w:sz="0" w:space="0" w:color="auto"/>
                      </w:divBdr>
                    </w:div>
                  </w:divsChild>
                </w:div>
                <w:div w:id="499778593">
                  <w:marLeft w:val="0"/>
                  <w:marRight w:val="0"/>
                  <w:marTop w:val="0"/>
                  <w:marBottom w:val="0"/>
                  <w:divBdr>
                    <w:top w:val="none" w:sz="0" w:space="0" w:color="auto"/>
                    <w:left w:val="none" w:sz="0" w:space="0" w:color="auto"/>
                    <w:bottom w:val="none" w:sz="0" w:space="0" w:color="auto"/>
                    <w:right w:val="none" w:sz="0" w:space="0" w:color="auto"/>
                  </w:divBdr>
                  <w:divsChild>
                    <w:div w:id="1142037293">
                      <w:marLeft w:val="0"/>
                      <w:marRight w:val="0"/>
                      <w:marTop w:val="0"/>
                      <w:marBottom w:val="0"/>
                      <w:divBdr>
                        <w:top w:val="none" w:sz="0" w:space="0" w:color="auto"/>
                        <w:left w:val="none" w:sz="0" w:space="0" w:color="auto"/>
                        <w:bottom w:val="none" w:sz="0" w:space="0" w:color="auto"/>
                        <w:right w:val="none" w:sz="0" w:space="0" w:color="auto"/>
                      </w:divBdr>
                    </w:div>
                  </w:divsChild>
                </w:div>
                <w:div w:id="520044868">
                  <w:marLeft w:val="0"/>
                  <w:marRight w:val="0"/>
                  <w:marTop w:val="0"/>
                  <w:marBottom w:val="0"/>
                  <w:divBdr>
                    <w:top w:val="none" w:sz="0" w:space="0" w:color="auto"/>
                    <w:left w:val="none" w:sz="0" w:space="0" w:color="auto"/>
                    <w:bottom w:val="none" w:sz="0" w:space="0" w:color="auto"/>
                    <w:right w:val="none" w:sz="0" w:space="0" w:color="auto"/>
                  </w:divBdr>
                  <w:divsChild>
                    <w:div w:id="158038175">
                      <w:marLeft w:val="0"/>
                      <w:marRight w:val="0"/>
                      <w:marTop w:val="0"/>
                      <w:marBottom w:val="0"/>
                      <w:divBdr>
                        <w:top w:val="none" w:sz="0" w:space="0" w:color="auto"/>
                        <w:left w:val="none" w:sz="0" w:space="0" w:color="auto"/>
                        <w:bottom w:val="none" w:sz="0" w:space="0" w:color="auto"/>
                        <w:right w:val="none" w:sz="0" w:space="0" w:color="auto"/>
                      </w:divBdr>
                    </w:div>
                  </w:divsChild>
                </w:div>
                <w:div w:id="522131157">
                  <w:marLeft w:val="0"/>
                  <w:marRight w:val="0"/>
                  <w:marTop w:val="0"/>
                  <w:marBottom w:val="0"/>
                  <w:divBdr>
                    <w:top w:val="none" w:sz="0" w:space="0" w:color="auto"/>
                    <w:left w:val="none" w:sz="0" w:space="0" w:color="auto"/>
                    <w:bottom w:val="none" w:sz="0" w:space="0" w:color="auto"/>
                    <w:right w:val="none" w:sz="0" w:space="0" w:color="auto"/>
                  </w:divBdr>
                  <w:divsChild>
                    <w:div w:id="1994796593">
                      <w:marLeft w:val="0"/>
                      <w:marRight w:val="0"/>
                      <w:marTop w:val="0"/>
                      <w:marBottom w:val="0"/>
                      <w:divBdr>
                        <w:top w:val="none" w:sz="0" w:space="0" w:color="auto"/>
                        <w:left w:val="none" w:sz="0" w:space="0" w:color="auto"/>
                        <w:bottom w:val="none" w:sz="0" w:space="0" w:color="auto"/>
                        <w:right w:val="none" w:sz="0" w:space="0" w:color="auto"/>
                      </w:divBdr>
                    </w:div>
                  </w:divsChild>
                </w:div>
                <w:div w:id="526679492">
                  <w:marLeft w:val="0"/>
                  <w:marRight w:val="0"/>
                  <w:marTop w:val="0"/>
                  <w:marBottom w:val="0"/>
                  <w:divBdr>
                    <w:top w:val="none" w:sz="0" w:space="0" w:color="auto"/>
                    <w:left w:val="none" w:sz="0" w:space="0" w:color="auto"/>
                    <w:bottom w:val="none" w:sz="0" w:space="0" w:color="auto"/>
                    <w:right w:val="none" w:sz="0" w:space="0" w:color="auto"/>
                  </w:divBdr>
                  <w:divsChild>
                    <w:div w:id="1178814450">
                      <w:marLeft w:val="0"/>
                      <w:marRight w:val="0"/>
                      <w:marTop w:val="0"/>
                      <w:marBottom w:val="0"/>
                      <w:divBdr>
                        <w:top w:val="none" w:sz="0" w:space="0" w:color="auto"/>
                        <w:left w:val="none" w:sz="0" w:space="0" w:color="auto"/>
                        <w:bottom w:val="none" w:sz="0" w:space="0" w:color="auto"/>
                        <w:right w:val="none" w:sz="0" w:space="0" w:color="auto"/>
                      </w:divBdr>
                    </w:div>
                  </w:divsChild>
                </w:div>
                <w:div w:id="528951248">
                  <w:marLeft w:val="0"/>
                  <w:marRight w:val="0"/>
                  <w:marTop w:val="0"/>
                  <w:marBottom w:val="0"/>
                  <w:divBdr>
                    <w:top w:val="none" w:sz="0" w:space="0" w:color="auto"/>
                    <w:left w:val="none" w:sz="0" w:space="0" w:color="auto"/>
                    <w:bottom w:val="none" w:sz="0" w:space="0" w:color="auto"/>
                    <w:right w:val="none" w:sz="0" w:space="0" w:color="auto"/>
                  </w:divBdr>
                  <w:divsChild>
                    <w:div w:id="1106854233">
                      <w:marLeft w:val="0"/>
                      <w:marRight w:val="0"/>
                      <w:marTop w:val="0"/>
                      <w:marBottom w:val="0"/>
                      <w:divBdr>
                        <w:top w:val="none" w:sz="0" w:space="0" w:color="auto"/>
                        <w:left w:val="none" w:sz="0" w:space="0" w:color="auto"/>
                        <w:bottom w:val="none" w:sz="0" w:space="0" w:color="auto"/>
                        <w:right w:val="none" w:sz="0" w:space="0" w:color="auto"/>
                      </w:divBdr>
                    </w:div>
                  </w:divsChild>
                </w:div>
                <w:div w:id="530722425">
                  <w:marLeft w:val="0"/>
                  <w:marRight w:val="0"/>
                  <w:marTop w:val="0"/>
                  <w:marBottom w:val="0"/>
                  <w:divBdr>
                    <w:top w:val="none" w:sz="0" w:space="0" w:color="auto"/>
                    <w:left w:val="none" w:sz="0" w:space="0" w:color="auto"/>
                    <w:bottom w:val="none" w:sz="0" w:space="0" w:color="auto"/>
                    <w:right w:val="none" w:sz="0" w:space="0" w:color="auto"/>
                  </w:divBdr>
                  <w:divsChild>
                    <w:div w:id="1304457682">
                      <w:marLeft w:val="0"/>
                      <w:marRight w:val="0"/>
                      <w:marTop w:val="0"/>
                      <w:marBottom w:val="0"/>
                      <w:divBdr>
                        <w:top w:val="none" w:sz="0" w:space="0" w:color="auto"/>
                        <w:left w:val="none" w:sz="0" w:space="0" w:color="auto"/>
                        <w:bottom w:val="none" w:sz="0" w:space="0" w:color="auto"/>
                        <w:right w:val="none" w:sz="0" w:space="0" w:color="auto"/>
                      </w:divBdr>
                    </w:div>
                  </w:divsChild>
                </w:div>
                <w:div w:id="533614382">
                  <w:marLeft w:val="0"/>
                  <w:marRight w:val="0"/>
                  <w:marTop w:val="0"/>
                  <w:marBottom w:val="0"/>
                  <w:divBdr>
                    <w:top w:val="none" w:sz="0" w:space="0" w:color="auto"/>
                    <w:left w:val="none" w:sz="0" w:space="0" w:color="auto"/>
                    <w:bottom w:val="none" w:sz="0" w:space="0" w:color="auto"/>
                    <w:right w:val="none" w:sz="0" w:space="0" w:color="auto"/>
                  </w:divBdr>
                  <w:divsChild>
                    <w:div w:id="1217819246">
                      <w:marLeft w:val="0"/>
                      <w:marRight w:val="0"/>
                      <w:marTop w:val="0"/>
                      <w:marBottom w:val="0"/>
                      <w:divBdr>
                        <w:top w:val="none" w:sz="0" w:space="0" w:color="auto"/>
                        <w:left w:val="none" w:sz="0" w:space="0" w:color="auto"/>
                        <w:bottom w:val="none" w:sz="0" w:space="0" w:color="auto"/>
                        <w:right w:val="none" w:sz="0" w:space="0" w:color="auto"/>
                      </w:divBdr>
                    </w:div>
                  </w:divsChild>
                </w:div>
                <w:div w:id="536160565">
                  <w:marLeft w:val="0"/>
                  <w:marRight w:val="0"/>
                  <w:marTop w:val="0"/>
                  <w:marBottom w:val="0"/>
                  <w:divBdr>
                    <w:top w:val="none" w:sz="0" w:space="0" w:color="auto"/>
                    <w:left w:val="none" w:sz="0" w:space="0" w:color="auto"/>
                    <w:bottom w:val="none" w:sz="0" w:space="0" w:color="auto"/>
                    <w:right w:val="none" w:sz="0" w:space="0" w:color="auto"/>
                  </w:divBdr>
                  <w:divsChild>
                    <w:div w:id="1420448925">
                      <w:marLeft w:val="0"/>
                      <w:marRight w:val="0"/>
                      <w:marTop w:val="0"/>
                      <w:marBottom w:val="0"/>
                      <w:divBdr>
                        <w:top w:val="none" w:sz="0" w:space="0" w:color="auto"/>
                        <w:left w:val="none" w:sz="0" w:space="0" w:color="auto"/>
                        <w:bottom w:val="none" w:sz="0" w:space="0" w:color="auto"/>
                        <w:right w:val="none" w:sz="0" w:space="0" w:color="auto"/>
                      </w:divBdr>
                    </w:div>
                  </w:divsChild>
                </w:div>
                <w:div w:id="538200741">
                  <w:marLeft w:val="0"/>
                  <w:marRight w:val="0"/>
                  <w:marTop w:val="0"/>
                  <w:marBottom w:val="0"/>
                  <w:divBdr>
                    <w:top w:val="none" w:sz="0" w:space="0" w:color="auto"/>
                    <w:left w:val="none" w:sz="0" w:space="0" w:color="auto"/>
                    <w:bottom w:val="none" w:sz="0" w:space="0" w:color="auto"/>
                    <w:right w:val="none" w:sz="0" w:space="0" w:color="auto"/>
                  </w:divBdr>
                  <w:divsChild>
                    <w:div w:id="1095133145">
                      <w:marLeft w:val="0"/>
                      <w:marRight w:val="0"/>
                      <w:marTop w:val="0"/>
                      <w:marBottom w:val="0"/>
                      <w:divBdr>
                        <w:top w:val="none" w:sz="0" w:space="0" w:color="auto"/>
                        <w:left w:val="none" w:sz="0" w:space="0" w:color="auto"/>
                        <w:bottom w:val="none" w:sz="0" w:space="0" w:color="auto"/>
                        <w:right w:val="none" w:sz="0" w:space="0" w:color="auto"/>
                      </w:divBdr>
                    </w:div>
                  </w:divsChild>
                </w:div>
                <w:div w:id="539826684">
                  <w:marLeft w:val="0"/>
                  <w:marRight w:val="0"/>
                  <w:marTop w:val="0"/>
                  <w:marBottom w:val="0"/>
                  <w:divBdr>
                    <w:top w:val="none" w:sz="0" w:space="0" w:color="auto"/>
                    <w:left w:val="none" w:sz="0" w:space="0" w:color="auto"/>
                    <w:bottom w:val="none" w:sz="0" w:space="0" w:color="auto"/>
                    <w:right w:val="none" w:sz="0" w:space="0" w:color="auto"/>
                  </w:divBdr>
                  <w:divsChild>
                    <w:div w:id="273445977">
                      <w:marLeft w:val="0"/>
                      <w:marRight w:val="0"/>
                      <w:marTop w:val="0"/>
                      <w:marBottom w:val="0"/>
                      <w:divBdr>
                        <w:top w:val="none" w:sz="0" w:space="0" w:color="auto"/>
                        <w:left w:val="none" w:sz="0" w:space="0" w:color="auto"/>
                        <w:bottom w:val="none" w:sz="0" w:space="0" w:color="auto"/>
                        <w:right w:val="none" w:sz="0" w:space="0" w:color="auto"/>
                      </w:divBdr>
                    </w:div>
                  </w:divsChild>
                </w:div>
                <w:div w:id="543638000">
                  <w:marLeft w:val="0"/>
                  <w:marRight w:val="0"/>
                  <w:marTop w:val="0"/>
                  <w:marBottom w:val="0"/>
                  <w:divBdr>
                    <w:top w:val="none" w:sz="0" w:space="0" w:color="auto"/>
                    <w:left w:val="none" w:sz="0" w:space="0" w:color="auto"/>
                    <w:bottom w:val="none" w:sz="0" w:space="0" w:color="auto"/>
                    <w:right w:val="none" w:sz="0" w:space="0" w:color="auto"/>
                  </w:divBdr>
                  <w:divsChild>
                    <w:div w:id="1009258221">
                      <w:marLeft w:val="0"/>
                      <w:marRight w:val="0"/>
                      <w:marTop w:val="0"/>
                      <w:marBottom w:val="0"/>
                      <w:divBdr>
                        <w:top w:val="none" w:sz="0" w:space="0" w:color="auto"/>
                        <w:left w:val="none" w:sz="0" w:space="0" w:color="auto"/>
                        <w:bottom w:val="none" w:sz="0" w:space="0" w:color="auto"/>
                        <w:right w:val="none" w:sz="0" w:space="0" w:color="auto"/>
                      </w:divBdr>
                    </w:div>
                  </w:divsChild>
                </w:div>
                <w:div w:id="543827888">
                  <w:marLeft w:val="0"/>
                  <w:marRight w:val="0"/>
                  <w:marTop w:val="0"/>
                  <w:marBottom w:val="0"/>
                  <w:divBdr>
                    <w:top w:val="none" w:sz="0" w:space="0" w:color="auto"/>
                    <w:left w:val="none" w:sz="0" w:space="0" w:color="auto"/>
                    <w:bottom w:val="none" w:sz="0" w:space="0" w:color="auto"/>
                    <w:right w:val="none" w:sz="0" w:space="0" w:color="auto"/>
                  </w:divBdr>
                  <w:divsChild>
                    <w:div w:id="1200556677">
                      <w:marLeft w:val="0"/>
                      <w:marRight w:val="0"/>
                      <w:marTop w:val="0"/>
                      <w:marBottom w:val="0"/>
                      <w:divBdr>
                        <w:top w:val="none" w:sz="0" w:space="0" w:color="auto"/>
                        <w:left w:val="none" w:sz="0" w:space="0" w:color="auto"/>
                        <w:bottom w:val="none" w:sz="0" w:space="0" w:color="auto"/>
                        <w:right w:val="none" w:sz="0" w:space="0" w:color="auto"/>
                      </w:divBdr>
                    </w:div>
                  </w:divsChild>
                </w:div>
                <w:div w:id="558173983">
                  <w:marLeft w:val="0"/>
                  <w:marRight w:val="0"/>
                  <w:marTop w:val="0"/>
                  <w:marBottom w:val="0"/>
                  <w:divBdr>
                    <w:top w:val="none" w:sz="0" w:space="0" w:color="auto"/>
                    <w:left w:val="none" w:sz="0" w:space="0" w:color="auto"/>
                    <w:bottom w:val="none" w:sz="0" w:space="0" w:color="auto"/>
                    <w:right w:val="none" w:sz="0" w:space="0" w:color="auto"/>
                  </w:divBdr>
                  <w:divsChild>
                    <w:div w:id="1700088281">
                      <w:marLeft w:val="0"/>
                      <w:marRight w:val="0"/>
                      <w:marTop w:val="0"/>
                      <w:marBottom w:val="0"/>
                      <w:divBdr>
                        <w:top w:val="none" w:sz="0" w:space="0" w:color="auto"/>
                        <w:left w:val="none" w:sz="0" w:space="0" w:color="auto"/>
                        <w:bottom w:val="none" w:sz="0" w:space="0" w:color="auto"/>
                        <w:right w:val="none" w:sz="0" w:space="0" w:color="auto"/>
                      </w:divBdr>
                    </w:div>
                  </w:divsChild>
                </w:div>
                <w:div w:id="565730052">
                  <w:marLeft w:val="0"/>
                  <w:marRight w:val="0"/>
                  <w:marTop w:val="0"/>
                  <w:marBottom w:val="0"/>
                  <w:divBdr>
                    <w:top w:val="none" w:sz="0" w:space="0" w:color="auto"/>
                    <w:left w:val="none" w:sz="0" w:space="0" w:color="auto"/>
                    <w:bottom w:val="none" w:sz="0" w:space="0" w:color="auto"/>
                    <w:right w:val="none" w:sz="0" w:space="0" w:color="auto"/>
                  </w:divBdr>
                  <w:divsChild>
                    <w:div w:id="12072908">
                      <w:marLeft w:val="0"/>
                      <w:marRight w:val="0"/>
                      <w:marTop w:val="0"/>
                      <w:marBottom w:val="0"/>
                      <w:divBdr>
                        <w:top w:val="none" w:sz="0" w:space="0" w:color="auto"/>
                        <w:left w:val="none" w:sz="0" w:space="0" w:color="auto"/>
                        <w:bottom w:val="none" w:sz="0" w:space="0" w:color="auto"/>
                        <w:right w:val="none" w:sz="0" w:space="0" w:color="auto"/>
                      </w:divBdr>
                    </w:div>
                  </w:divsChild>
                </w:div>
                <w:div w:id="567418390">
                  <w:marLeft w:val="0"/>
                  <w:marRight w:val="0"/>
                  <w:marTop w:val="0"/>
                  <w:marBottom w:val="0"/>
                  <w:divBdr>
                    <w:top w:val="none" w:sz="0" w:space="0" w:color="auto"/>
                    <w:left w:val="none" w:sz="0" w:space="0" w:color="auto"/>
                    <w:bottom w:val="none" w:sz="0" w:space="0" w:color="auto"/>
                    <w:right w:val="none" w:sz="0" w:space="0" w:color="auto"/>
                  </w:divBdr>
                  <w:divsChild>
                    <w:div w:id="85932324">
                      <w:marLeft w:val="0"/>
                      <w:marRight w:val="0"/>
                      <w:marTop w:val="0"/>
                      <w:marBottom w:val="0"/>
                      <w:divBdr>
                        <w:top w:val="none" w:sz="0" w:space="0" w:color="auto"/>
                        <w:left w:val="none" w:sz="0" w:space="0" w:color="auto"/>
                        <w:bottom w:val="none" w:sz="0" w:space="0" w:color="auto"/>
                        <w:right w:val="none" w:sz="0" w:space="0" w:color="auto"/>
                      </w:divBdr>
                    </w:div>
                  </w:divsChild>
                </w:div>
                <w:div w:id="580338682">
                  <w:marLeft w:val="0"/>
                  <w:marRight w:val="0"/>
                  <w:marTop w:val="0"/>
                  <w:marBottom w:val="0"/>
                  <w:divBdr>
                    <w:top w:val="none" w:sz="0" w:space="0" w:color="auto"/>
                    <w:left w:val="none" w:sz="0" w:space="0" w:color="auto"/>
                    <w:bottom w:val="none" w:sz="0" w:space="0" w:color="auto"/>
                    <w:right w:val="none" w:sz="0" w:space="0" w:color="auto"/>
                  </w:divBdr>
                  <w:divsChild>
                    <w:div w:id="467548749">
                      <w:marLeft w:val="0"/>
                      <w:marRight w:val="0"/>
                      <w:marTop w:val="0"/>
                      <w:marBottom w:val="0"/>
                      <w:divBdr>
                        <w:top w:val="none" w:sz="0" w:space="0" w:color="auto"/>
                        <w:left w:val="none" w:sz="0" w:space="0" w:color="auto"/>
                        <w:bottom w:val="none" w:sz="0" w:space="0" w:color="auto"/>
                        <w:right w:val="none" w:sz="0" w:space="0" w:color="auto"/>
                      </w:divBdr>
                    </w:div>
                  </w:divsChild>
                </w:div>
                <w:div w:id="582881411">
                  <w:marLeft w:val="0"/>
                  <w:marRight w:val="0"/>
                  <w:marTop w:val="0"/>
                  <w:marBottom w:val="0"/>
                  <w:divBdr>
                    <w:top w:val="none" w:sz="0" w:space="0" w:color="auto"/>
                    <w:left w:val="none" w:sz="0" w:space="0" w:color="auto"/>
                    <w:bottom w:val="none" w:sz="0" w:space="0" w:color="auto"/>
                    <w:right w:val="none" w:sz="0" w:space="0" w:color="auto"/>
                  </w:divBdr>
                  <w:divsChild>
                    <w:div w:id="966475588">
                      <w:marLeft w:val="0"/>
                      <w:marRight w:val="0"/>
                      <w:marTop w:val="0"/>
                      <w:marBottom w:val="0"/>
                      <w:divBdr>
                        <w:top w:val="none" w:sz="0" w:space="0" w:color="auto"/>
                        <w:left w:val="none" w:sz="0" w:space="0" w:color="auto"/>
                        <w:bottom w:val="none" w:sz="0" w:space="0" w:color="auto"/>
                        <w:right w:val="none" w:sz="0" w:space="0" w:color="auto"/>
                      </w:divBdr>
                    </w:div>
                  </w:divsChild>
                </w:div>
                <w:div w:id="583878686">
                  <w:marLeft w:val="0"/>
                  <w:marRight w:val="0"/>
                  <w:marTop w:val="0"/>
                  <w:marBottom w:val="0"/>
                  <w:divBdr>
                    <w:top w:val="none" w:sz="0" w:space="0" w:color="auto"/>
                    <w:left w:val="none" w:sz="0" w:space="0" w:color="auto"/>
                    <w:bottom w:val="none" w:sz="0" w:space="0" w:color="auto"/>
                    <w:right w:val="none" w:sz="0" w:space="0" w:color="auto"/>
                  </w:divBdr>
                  <w:divsChild>
                    <w:div w:id="1391536932">
                      <w:marLeft w:val="0"/>
                      <w:marRight w:val="0"/>
                      <w:marTop w:val="0"/>
                      <w:marBottom w:val="0"/>
                      <w:divBdr>
                        <w:top w:val="none" w:sz="0" w:space="0" w:color="auto"/>
                        <w:left w:val="none" w:sz="0" w:space="0" w:color="auto"/>
                        <w:bottom w:val="none" w:sz="0" w:space="0" w:color="auto"/>
                        <w:right w:val="none" w:sz="0" w:space="0" w:color="auto"/>
                      </w:divBdr>
                    </w:div>
                  </w:divsChild>
                </w:div>
                <w:div w:id="594021708">
                  <w:marLeft w:val="0"/>
                  <w:marRight w:val="0"/>
                  <w:marTop w:val="0"/>
                  <w:marBottom w:val="0"/>
                  <w:divBdr>
                    <w:top w:val="none" w:sz="0" w:space="0" w:color="auto"/>
                    <w:left w:val="none" w:sz="0" w:space="0" w:color="auto"/>
                    <w:bottom w:val="none" w:sz="0" w:space="0" w:color="auto"/>
                    <w:right w:val="none" w:sz="0" w:space="0" w:color="auto"/>
                  </w:divBdr>
                  <w:divsChild>
                    <w:div w:id="1167406928">
                      <w:marLeft w:val="0"/>
                      <w:marRight w:val="0"/>
                      <w:marTop w:val="0"/>
                      <w:marBottom w:val="0"/>
                      <w:divBdr>
                        <w:top w:val="none" w:sz="0" w:space="0" w:color="auto"/>
                        <w:left w:val="none" w:sz="0" w:space="0" w:color="auto"/>
                        <w:bottom w:val="none" w:sz="0" w:space="0" w:color="auto"/>
                        <w:right w:val="none" w:sz="0" w:space="0" w:color="auto"/>
                      </w:divBdr>
                    </w:div>
                  </w:divsChild>
                </w:div>
                <w:div w:id="599725146">
                  <w:marLeft w:val="0"/>
                  <w:marRight w:val="0"/>
                  <w:marTop w:val="0"/>
                  <w:marBottom w:val="0"/>
                  <w:divBdr>
                    <w:top w:val="none" w:sz="0" w:space="0" w:color="auto"/>
                    <w:left w:val="none" w:sz="0" w:space="0" w:color="auto"/>
                    <w:bottom w:val="none" w:sz="0" w:space="0" w:color="auto"/>
                    <w:right w:val="none" w:sz="0" w:space="0" w:color="auto"/>
                  </w:divBdr>
                  <w:divsChild>
                    <w:div w:id="466050075">
                      <w:marLeft w:val="0"/>
                      <w:marRight w:val="0"/>
                      <w:marTop w:val="0"/>
                      <w:marBottom w:val="0"/>
                      <w:divBdr>
                        <w:top w:val="none" w:sz="0" w:space="0" w:color="auto"/>
                        <w:left w:val="none" w:sz="0" w:space="0" w:color="auto"/>
                        <w:bottom w:val="none" w:sz="0" w:space="0" w:color="auto"/>
                        <w:right w:val="none" w:sz="0" w:space="0" w:color="auto"/>
                      </w:divBdr>
                    </w:div>
                  </w:divsChild>
                </w:div>
                <w:div w:id="599990308">
                  <w:marLeft w:val="0"/>
                  <w:marRight w:val="0"/>
                  <w:marTop w:val="0"/>
                  <w:marBottom w:val="0"/>
                  <w:divBdr>
                    <w:top w:val="none" w:sz="0" w:space="0" w:color="auto"/>
                    <w:left w:val="none" w:sz="0" w:space="0" w:color="auto"/>
                    <w:bottom w:val="none" w:sz="0" w:space="0" w:color="auto"/>
                    <w:right w:val="none" w:sz="0" w:space="0" w:color="auto"/>
                  </w:divBdr>
                  <w:divsChild>
                    <w:div w:id="2114862675">
                      <w:marLeft w:val="0"/>
                      <w:marRight w:val="0"/>
                      <w:marTop w:val="0"/>
                      <w:marBottom w:val="0"/>
                      <w:divBdr>
                        <w:top w:val="none" w:sz="0" w:space="0" w:color="auto"/>
                        <w:left w:val="none" w:sz="0" w:space="0" w:color="auto"/>
                        <w:bottom w:val="none" w:sz="0" w:space="0" w:color="auto"/>
                        <w:right w:val="none" w:sz="0" w:space="0" w:color="auto"/>
                      </w:divBdr>
                    </w:div>
                  </w:divsChild>
                </w:div>
                <w:div w:id="603270490">
                  <w:marLeft w:val="0"/>
                  <w:marRight w:val="0"/>
                  <w:marTop w:val="0"/>
                  <w:marBottom w:val="0"/>
                  <w:divBdr>
                    <w:top w:val="none" w:sz="0" w:space="0" w:color="auto"/>
                    <w:left w:val="none" w:sz="0" w:space="0" w:color="auto"/>
                    <w:bottom w:val="none" w:sz="0" w:space="0" w:color="auto"/>
                    <w:right w:val="none" w:sz="0" w:space="0" w:color="auto"/>
                  </w:divBdr>
                  <w:divsChild>
                    <w:div w:id="57628552">
                      <w:marLeft w:val="0"/>
                      <w:marRight w:val="0"/>
                      <w:marTop w:val="0"/>
                      <w:marBottom w:val="0"/>
                      <w:divBdr>
                        <w:top w:val="none" w:sz="0" w:space="0" w:color="auto"/>
                        <w:left w:val="none" w:sz="0" w:space="0" w:color="auto"/>
                        <w:bottom w:val="none" w:sz="0" w:space="0" w:color="auto"/>
                        <w:right w:val="none" w:sz="0" w:space="0" w:color="auto"/>
                      </w:divBdr>
                    </w:div>
                  </w:divsChild>
                </w:div>
                <w:div w:id="611596935">
                  <w:marLeft w:val="0"/>
                  <w:marRight w:val="0"/>
                  <w:marTop w:val="0"/>
                  <w:marBottom w:val="0"/>
                  <w:divBdr>
                    <w:top w:val="none" w:sz="0" w:space="0" w:color="auto"/>
                    <w:left w:val="none" w:sz="0" w:space="0" w:color="auto"/>
                    <w:bottom w:val="none" w:sz="0" w:space="0" w:color="auto"/>
                    <w:right w:val="none" w:sz="0" w:space="0" w:color="auto"/>
                  </w:divBdr>
                  <w:divsChild>
                    <w:div w:id="1439250940">
                      <w:marLeft w:val="0"/>
                      <w:marRight w:val="0"/>
                      <w:marTop w:val="0"/>
                      <w:marBottom w:val="0"/>
                      <w:divBdr>
                        <w:top w:val="none" w:sz="0" w:space="0" w:color="auto"/>
                        <w:left w:val="none" w:sz="0" w:space="0" w:color="auto"/>
                        <w:bottom w:val="none" w:sz="0" w:space="0" w:color="auto"/>
                        <w:right w:val="none" w:sz="0" w:space="0" w:color="auto"/>
                      </w:divBdr>
                    </w:div>
                  </w:divsChild>
                </w:div>
                <w:div w:id="621159186">
                  <w:marLeft w:val="0"/>
                  <w:marRight w:val="0"/>
                  <w:marTop w:val="0"/>
                  <w:marBottom w:val="0"/>
                  <w:divBdr>
                    <w:top w:val="none" w:sz="0" w:space="0" w:color="auto"/>
                    <w:left w:val="none" w:sz="0" w:space="0" w:color="auto"/>
                    <w:bottom w:val="none" w:sz="0" w:space="0" w:color="auto"/>
                    <w:right w:val="none" w:sz="0" w:space="0" w:color="auto"/>
                  </w:divBdr>
                  <w:divsChild>
                    <w:div w:id="1082292867">
                      <w:marLeft w:val="0"/>
                      <w:marRight w:val="0"/>
                      <w:marTop w:val="0"/>
                      <w:marBottom w:val="0"/>
                      <w:divBdr>
                        <w:top w:val="none" w:sz="0" w:space="0" w:color="auto"/>
                        <w:left w:val="none" w:sz="0" w:space="0" w:color="auto"/>
                        <w:bottom w:val="none" w:sz="0" w:space="0" w:color="auto"/>
                        <w:right w:val="none" w:sz="0" w:space="0" w:color="auto"/>
                      </w:divBdr>
                    </w:div>
                  </w:divsChild>
                </w:div>
                <w:div w:id="621573962">
                  <w:marLeft w:val="0"/>
                  <w:marRight w:val="0"/>
                  <w:marTop w:val="0"/>
                  <w:marBottom w:val="0"/>
                  <w:divBdr>
                    <w:top w:val="none" w:sz="0" w:space="0" w:color="auto"/>
                    <w:left w:val="none" w:sz="0" w:space="0" w:color="auto"/>
                    <w:bottom w:val="none" w:sz="0" w:space="0" w:color="auto"/>
                    <w:right w:val="none" w:sz="0" w:space="0" w:color="auto"/>
                  </w:divBdr>
                  <w:divsChild>
                    <w:div w:id="131873290">
                      <w:marLeft w:val="0"/>
                      <w:marRight w:val="0"/>
                      <w:marTop w:val="0"/>
                      <w:marBottom w:val="0"/>
                      <w:divBdr>
                        <w:top w:val="none" w:sz="0" w:space="0" w:color="auto"/>
                        <w:left w:val="none" w:sz="0" w:space="0" w:color="auto"/>
                        <w:bottom w:val="none" w:sz="0" w:space="0" w:color="auto"/>
                        <w:right w:val="none" w:sz="0" w:space="0" w:color="auto"/>
                      </w:divBdr>
                    </w:div>
                  </w:divsChild>
                </w:div>
                <w:div w:id="624893141">
                  <w:marLeft w:val="0"/>
                  <w:marRight w:val="0"/>
                  <w:marTop w:val="0"/>
                  <w:marBottom w:val="0"/>
                  <w:divBdr>
                    <w:top w:val="none" w:sz="0" w:space="0" w:color="auto"/>
                    <w:left w:val="none" w:sz="0" w:space="0" w:color="auto"/>
                    <w:bottom w:val="none" w:sz="0" w:space="0" w:color="auto"/>
                    <w:right w:val="none" w:sz="0" w:space="0" w:color="auto"/>
                  </w:divBdr>
                  <w:divsChild>
                    <w:div w:id="139274697">
                      <w:marLeft w:val="0"/>
                      <w:marRight w:val="0"/>
                      <w:marTop w:val="0"/>
                      <w:marBottom w:val="0"/>
                      <w:divBdr>
                        <w:top w:val="none" w:sz="0" w:space="0" w:color="auto"/>
                        <w:left w:val="none" w:sz="0" w:space="0" w:color="auto"/>
                        <w:bottom w:val="none" w:sz="0" w:space="0" w:color="auto"/>
                        <w:right w:val="none" w:sz="0" w:space="0" w:color="auto"/>
                      </w:divBdr>
                    </w:div>
                  </w:divsChild>
                </w:div>
                <w:div w:id="626013711">
                  <w:marLeft w:val="0"/>
                  <w:marRight w:val="0"/>
                  <w:marTop w:val="0"/>
                  <w:marBottom w:val="0"/>
                  <w:divBdr>
                    <w:top w:val="none" w:sz="0" w:space="0" w:color="auto"/>
                    <w:left w:val="none" w:sz="0" w:space="0" w:color="auto"/>
                    <w:bottom w:val="none" w:sz="0" w:space="0" w:color="auto"/>
                    <w:right w:val="none" w:sz="0" w:space="0" w:color="auto"/>
                  </w:divBdr>
                  <w:divsChild>
                    <w:div w:id="1527526525">
                      <w:marLeft w:val="0"/>
                      <w:marRight w:val="0"/>
                      <w:marTop w:val="0"/>
                      <w:marBottom w:val="0"/>
                      <w:divBdr>
                        <w:top w:val="none" w:sz="0" w:space="0" w:color="auto"/>
                        <w:left w:val="none" w:sz="0" w:space="0" w:color="auto"/>
                        <w:bottom w:val="none" w:sz="0" w:space="0" w:color="auto"/>
                        <w:right w:val="none" w:sz="0" w:space="0" w:color="auto"/>
                      </w:divBdr>
                    </w:div>
                  </w:divsChild>
                </w:div>
                <w:div w:id="627004952">
                  <w:marLeft w:val="0"/>
                  <w:marRight w:val="0"/>
                  <w:marTop w:val="0"/>
                  <w:marBottom w:val="0"/>
                  <w:divBdr>
                    <w:top w:val="none" w:sz="0" w:space="0" w:color="auto"/>
                    <w:left w:val="none" w:sz="0" w:space="0" w:color="auto"/>
                    <w:bottom w:val="none" w:sz="0" w:space="0" w:color="auto"/>
                    <w:right w:val="none" w:sz="0" w:space="0" w:color="auto"/>
                  </w:divBdr>
                  <w:divsChild>
                    <w:div w:id="1621452888">
                      <w:marLeft w:val="0"/>
                      <w:marRight w:val="0"/>
                      <w:marTop w:val="0"/>
                      <w:marBottom w:val="0"/>
                      <w:divBdr>
                        <w:top w:val="none" w:sz="0" w:space="0" w:color="auto"/>
                        <w:left w:val="none" w:sz="0" w:space="0" w:color="auto"/>
                        <w:bottom w:val="none" w:sz="0" w:space="0" w:color="auto"/>
                        <w:right w:val="none" w:sz="0" w:space="0" w:color="auto"/>
                      </w:divBdr>
                    </w:div>
                  </w:divsChild>
                </w:div>
                <w:div w:id="639042180">
                  <w:marLeft w:val="0"/>
                  <w:marRight w:val="0"/>
                  <w:marTop w:val="0"/>
                  <w:marBottom w:val="0"/>
                  <w:divBdr>
                    <w:top w:val="none" w:sz="0" w:space="0" w:color="auto"/>
                    <w:left w:val="none" w:sz="0" w:space="0" w:color="auto"/>
                    <w:bottom w:val="none" w:sz="0" w:space="0" w:color="auto"/>
                    <w:right w:val="none" w:sz="0" w:space="0" w:color="auto"/>
                  </w:divBdr>
                  <w:divsChild>
                    <w:div w:id="423037156">
                      <w:marLeft w:val="0"/>
                      <w:marRight w:val="0"/>
                      <w:marTop w:val="0"/>
                      <w:marBottom w:val="0"/>
                      <w:divBdr>
                        <w:top w:val="none" w:sz="0" w:space="0" w:color="auto"/>
                        <w:left w:val="none" w:sz="0" w:space="0" w:color="auto"/>
                        <w:bottom w:val="none" w:sz="0" w:space="0" w:color="auto"/>
                        <w:right w:val="none" w:sz="0" w:space="0" w:color="auto"/>
                      </w:divBdr>
                    </w:div>
                  </w:divsChild>
                </w:div>
                <w:div w:id="641009714">
                  <w:marLeft w:val="0"/>
                  <w:marRight w:val="0"/>
                  <w:marTop w:val="0"/>
                  <w:marBottom w:val="0"/>
                  <w:divBdr>
                    <w:top w:val="none" w:sz="0" w:space="0" w:color="auto"/>
                    <w:left w:val="none" w:sz="0" w:space="0" w:color="auto"/>
                    <w:bottom w:val="none" w:sz="0" w:space="0" w:color="auto"/>
                    <w:right w:val="none" w:sz="0" w:space="0" w:color="auto"/>
                  </w:divBdr>
                  <w:divsChild>
                    <w:div w:id="915238660">
                      <w:marLeft w:val="0"/>
                      <w:marRight w:val="0"/>
                      <w:marTop w:val="0"/>
                      <w:marBottom w:val="0"/>
                      <w:divBdr>
                        <w:top w:val="none" w:sz="0" w:space="0" w:color="auto"/>
                        <w:left w:val="none" w:sz="0" w:space="0" w:color="auto"/>
                        <w:bottom w:val="none" w:sz="0" w:space="0" w:color="auto"/>
                        <w:right w:val="none" w:sz="0" w:space="0" w:color="auto"/>
                      </w:divBdr>
                    </w:div>
                  </w:divsChild>
                </w:div>
                <w:div w:id="652442720">
                  <w:marLeft w:val="0"/>
                  <w:marRight w:val="0"/>
                  <w:marTop w:val="0"/>
                  <w:marBottom w:val="0"/>
                  <w:divBdr>
                    <w:top w:val="none" w:sz="0" w:space="0" w:color="auto"/>
                    <w:left w:val="none" w:sz="0" w:space="0" w:color="auto"/>
                    <w:bottom w:val="none" w:sz="0" w:space="0" w:color="auto"/>
                    <w:right w:val="none" w:sz="0" w:space="0" w:color="auto"/>
                  </w:divBdr>
                  <w:divsChild>
                    <w:div w:id="740910075">
                      <w:marLeft w:val="0"/>
                      <w:marRight w:val="0"/>
                      <w:marTop w:val="0"/>
                      <w:marBottom w:val="0"/>
                      <w:divBdr>
                        <w:top w:val="none" w:sz="0" w:space="0" w:color="auto"/>
                        <w:left w:val="none" w:sz="0" w:space="0" w:color="auto"/>
                        <w:bottom w:val="none" w:sz="0" w:space="0" w:color="auto"/>
                        <w:right w:val="none" w:sz="0" w:space="0" w:color="auto"/>
                      </w:divBdr>
                    </w:div>
                  </w:divsChild>
                </w:div>
                <w:div w:id="652830425">
                  <w:marLeft w:val="0"/>
                  <w:marRight w:val="0"/>
                  <w:marTop w:val="0"/>
                  <w:marBottom w:val="0"/>
                  <w:divBdr>
                    <w:top w:val="none" w:sz="0" w:space="0" w:color="auto"/>
                    <w:left w:val="none" w:sz="0" w:space="0" w:color="auto"/>
                    <w:bottom w:val="none" w:sz="0" w:space="0" w:color="auto"/>
                    <w:right w:val="none" w:sz="0" w:space="0" w:color="auto"/>
                  </w:divBdr>
                  <w:divsChild>
                    <w:div w:id="566696045">
                      <w:marLeft w:val="0"/>
                      <w:marRight w:val="0"/>
                      <w:marTop w:val="0"/>
                      <w:marBottom w:val="0"/>
                      <w:divBdr>
                        <w:top w:val="none" w:sz="0" w:space="0" w:color="auto"/>
                        <w:left w:val="none" w:sz="0" w:space="0" w:color="auto"/>
                        <w:bottom w:val="none" w:sz="0" w:space="0" w:color="auto"/>
                        <w:right w:val="none" w:sz="0" w:space="0" w:color="auto"/>
                      </w:divBdr>
                    </w:div>
                  </w:divsChild>
                </w:div>
                <w:div w:id="653145986">
                  <w:marLeft w:val="0"/>
                  <w:marRight w:val="0"/>
                  <w:marTop w:val="0"/>
                  <w:marBottom w:val="0"/>
                  <w:divBdr>
                    <w:top w:val="none" w:sz="0" w:space="0" w:color="auto"/>
                    <w:left w:val="none" w:sz="0" w:space="0" w:color="auto"/>
                    <w:bottom w:val="none" w:sz="0" w:space="0" w:color="auto"/>
                    <w:right w:val="none" w:sz="0" w:space="0" w:color="auto"/>
                  </w:divBdr>
                  <w:divsChild>
                    <w:div w:id="1038235639">
                      <w:marLeft w:val="0"/>
                      <w:marRight w:val="0"/>
                      <w:marTop w:val="0"/>
                      <w:marBottom w:val="0"/>
                      <w:divBdr>
                        <w:top w:val="none" w:sz="0" w:space="0" w:color="auto"/>
                        <w:left w:val="none" w:sz="0" w:space="0" w:color="auto"/>
                        <w:bottom w:val="none" w:sz="0" w:space="0" w:color="auto"/>
                        <w:right w:val="none" w:sz="0" w:space="0" w:color="auto"/>
                      </w:divBdr>
                    </w:div>
                  </w:divsChild>
                </w:div>
                <w:div w:id="659504159">
                  <w:marLeft w:val="0"/>
                  <w:marRight w:val="0"/>
                  <w:marTop w:val="0"/>
                  <w:marBottom w:val="0"/>
                  <w:divBdr>
                    <w:top w:val="none" w:sz="0" w:space="0" w:color="auto"/>
                    <w:left w:val="none" w:sz="0" w:space="0" w:color="auto"/>
                    <w:bottom w:val="none" w:sz="0" w:space="0" w:color="auto"/>
                    <w:right w:val="none" w:sz="0" w:space="0" w:color="auto"/>
                  </w:divBdr>
                  <w:divsChild>
                    <w:div w:id="1245604545">
                      <w:marLeft w:val="0"/>
                      <w:marRight w:val="0"/>
                      <w:marTop w:val="0"/>
                      <w:marBottom w:val="0"/>
                      <w:divBdr>
                        <w:top w:val="none" w:sz="0" w:space="0" w:color="auto"/>
                        <w:left w:val="none" w:sz="0" w:space="0" w:color="auto"/>
                        <w:bottom w:val="none" w:sz="0" w:space="0" w:color="auto"/>
                        <w:right w:val="none" w:sz="0" w:space="0" w:color="auto"/>
                      </w:divBdr>
                    </w:div>
                  </w:divsChild>
                </w:div>
                <w:div w:id="667295216">
                  <w:marLeft w:val="0"/>
                  <w:marRight w:val="0"/>
                  <w:marTop w:val="0"/>
                  <w:marBottom w:val="0"/>
                  <w:divBdr>
                    <w:top w:val="none" w:sz="0" w:space="0" w:color="auto"/>
                    <w:left w:val="none" w:sz="0" w:space="0" w:color="auto"/>
                    <w:bottom w:val="none" w:sz="0" w:space="0" w:color="auto"/>
                    <w:right w:val="none" w:sz="0" w:space="0" w:color="auto"/>
                  </w:divBdr>
                  <w:divsChild>
                    <w:div w:id="809908646">
                      <w:marLeft w:val="0"/>
                      <w:marRight w:val="0"/>
                      <w:marTop w:val="0"/>
                      <w:marBottom w:val="0"/>
                      <w:divBdr>
                        <w:top w:val="none" w:sz="0" w:space="0" w:color="auto"/>
                        <w:left w:val="none" w:sz="0" w:space="0" w:color="auto"/>
                        <w:bottom w:val="none" w:sz="0" w:space="0" w:color="auto"/>
                        <w:right w:val="none" w:sz="0" w:space="0" w:color="auto"/>
                      </w:divBdr>
                    </w:div>
                  </w:divsChild>
                </w:div>
                <w:div w:id="682976472">
                  <w:marLeft w:val="0"/>
                  <w:marRight w:val="0"/>
                  <w:marTop w:val="0"/>
                  <w:marBottom w:val="0"/>
                  <w:divBdr>
                    <w:top w:val="none" w:sz="0" w:space="0" w:color="auto"/>
                    <w:left w:val="none" w:sz="0" w:space="0" w:color="auto"/>
                    <w:bottom w:val="none" w:sz="0" w:space="0" w:color="auto"/>
                    <w:right w:val="none" w:sz="0" w:space="0" w:color="auto"/>
                  </w:divBdr>
                  <w:divsChild>
                    <w:div w:id="967782151">
                      <w:marLeft w:val="0"/>
                      <w:marRight w:val="0"/>
                      <w:marTop w:val="0"/>
                      <w:marBottom w:val="0"/>
                      <w:divBdr>
                        <w:top w:val="none" w:sz="0" w:space="0" w:color="auto"/>
                        <w:left w:val="none" w:sz="0" w:space="0" w:color="auto"/>
                        <w:bottom w:val="none" w:sz="0" w:space="0" w:color="auto"/>
                        <w:right w:val="none" w:sz="0" w:space="0" w:color="auto"/>
                      </w:divBdr>
                    </w:div>
                  </w:divsChild>
                </w:div>
                <w:div w:id="684474737">
                  <w:marLeft w:val="0"/>
                  <w:marRight w:val="0"/>
                  <w:marTop w:val="0"/>
                  <w:marBottom w:val="0"/>
                  <w:divBdr>
                    <w:top w:val="none" w:sz="0" w:space="0" w:color="auto"/>
                    <w:left w:val="none" w:sz="0" w:space="0" w:color="auto"/>
                    <w:bottom w:val="none" w:sz="0" w:space="0" w:color="auto"/>
                    <w:right w:val="none" w:sz="0" w:space="0" w:color="auto"/>
                  </w:divBdr>
                  <w:divsChild>
                    <w:div w:id="938488072">
                      <w:marLeft w:val="0"/>
                      <w:marRight w:val="0"/>
                      <w:marTop w:val="0"/>
                      <w:marBottom w:val="0"/>
                      <w:divBdr>
                        <w:top w:val="none" w:sz="0" w:space="0" w:color="auto"/>
                        <w:left w:val="none" w:sz="0" w:space="0" w:color="auto"/>
                        <w:bottom w:val="none" w:sz="0" w:space="0" w:color="auto"/>
                        <w:right w:val="none" w:sz="0" w:space="0" w:color="auto"/>
                      </w:divBdr>
                    </w:div>
                  </w:divsChild>
                </w:div>
                <w:div w:id="684526387">
                  <w:marLeft w:val="0"/>
                  <w:marRight w:val="0"/>
                  <w:marTop w:val="0"/>
                  <w:marBottom w:val="0"/>
                  <w:divBdr>
                    <w:top w:val="none" w:sz="0" w:space="0" w:color="auto"/>
                    <w:left w:val="none" w:sz="0" w:space="0" w:color="auto"/>
                    <w:bottom w:val="none" w:sz="0" w:space="0" w:color="auto"/>
                    <w:right w:val="none" w:sz="0" w:space="0" w:color="auto"/>
                  </w:divBdr>
                  <w:divsChild>
                    <w:div w:id="1613705070">
                      <w:marLeft w:val="0"/>
                      <w:marRight w:val="0"/>
                      <w:marTop w:val="0"/>
                      <w:marBottom w:val="0"/>
                      <w:divBdr>
                        <w:top w:val="none" w:sz="0" w:space="0" w:color="auto"/>
                        <w:left w:val="none" w:sz="0" w:space="0" w:color="auto"/>
                        <w:bottom w:val="none" w:sz="0" w:space="0" w:color="auto"/>
                        <w:right w:val="none" w:sz="0" w:space="0" w:color="auto"/>
                      </w:divBdr>
                    </w:div>
                  </w:divsChild>
                </w:div>
                <w:div w:id="684595209">
                  <w:marLeft w:val="0"/>
                  <w:marRight w:val="0"/>
                  <w:marTop w:val="0"/>
                  <w:marBottom w:val="0"/>
                  <w:divBdr>
                    <w:top w:val="none" w:sz="0" w:space="0" w:color="auto"/>
                    <w:left w:val="none" w:sz="0" w:space="0" w:color="auto"/>
                    <w:bottom w:val="none" w:sz="0" w:space="0" w:color="auto"/>
                    <w:right w:val="none" w:sz="0" w:space="0" w:color="auto"/>
                  </w:divBdr>
                  <w:divsChild>
                    <w:div w:id="787046524">
                      <w:marLeft w:val="0"/>
                      <w:marRight w:val="0"/>
                      <w:marTop w:val="0"/>
                      <w:marBottom w:val="0"/>
                      <w:divBdr>
                        <w:top w:val="none" w:sz="0" w:space="0" w:color="auto"/>
                        <w:left w:val="none" w:sz="0" w:space="0" w:color="auto"/>
                        <w:bottom w:val="none" w:sz="0" w:space="0" w:color="auto"/>
                        <w:right w:val="none" w:sz="0" w:space="0" w:color="auto"/>
                      </w:divBdr>
                    </w:div>
                  </w:divsChild>
                </w:div>
                <w:div w:id="693001187">
                  <w:marLeft w:val="0"/>
                  <w:marRight w:val="0"/>
                  <w:marTop w:val="0"/>
                  <w:marBottom w:val="0"/>
                  <w:divBdr>
                    <w:top w:val="none" w:sz="0" w:space="0" w:color="auto"/>
                    <w:left w:val="none" w:sz="0" w:space="0" w:color="auto"/>
                    <w:bottom w:val="none" w:sz="0" w:space="0" w:color="auto"/>
                    <w:right w:val="none" w:sz="0" w:space="0" w:color="auto"/>
                  </w:divBdr>
                  <w:divsChild>
                    <w:div w:id="875198633">
                      <w:marLeft w:val="0"/>
                      <w:marRight w:val="0"/>
                      <w:marTop w:val="0"/>
                      <w:marBottom w:val="0"/>
                      <w:divBdr>
                        <w:top w:val="none" w:sz="0" w:space="0" w:color="auto"/>
                        <w:left w:val="none" w:sz="0" w:space="0" w:color="auto"/>
                        <w:bottom w:val="none" w:sz="0" w:space="0" w:color="auto"/>
                        <w:right w:val="none" w:sz="0" w:space="0" w:color="auto"/>
                      </w:divBdr>
                    </w:div>
                  </w:divsChild>
                </w:div>
                <w:div w:id="697048912">
                  <w:marLeft w:val="0"/>
                  <w:marRight w:val="0"/>
                  <w:marTop w:val="0"/>
                  <w:marBottom w:val="0"/>
                  <w:divBdr>
                    <w:top w:val="none" w:sz="0" w:space="0" w:color="auto"/>
                    <w:left w:val="none" w:sz="0" w:space="0" w:color="auto"/>
                    <w:bottom w:val="none" w:sz="0" w:space="0" w:color="auto"/>
                    <w:right w:val="none" w:sz="0" w:space="0" w:color="auto"/>
                  </w:divBdr>
                  <w:divsChild>
                    <w:div w:id="456030494">
                      <w:marLeft w:val="0"/>
                      <w:marRight w:val="0"/>
                      <w:marTop w:val="0"/>
                      <w:marBottom w:val="0"/>
                      <w:divBdr>
                        <w:top w:val="none" w:sz="0" w:space="0" w:color="auto"/>
                        <w:left w:val="none" w:sz="0" w:space="0" w:color="auto"/>
                        <w:bottom w:val="none" w:sz="0" w:space="0" w:color="auto"/>
                        <w:right w:val="none" w:sz="0" w:space="0" w:color="auto"/>
                      </w:divBdr>
                    </w:div>
                  </w:divsChild>
                </w:div>
                <w:div w:id="704402430">
                  <w:marLeft w:val="0"/>
                  <w:marRight w:val="0"/>
                  <w:marTop w:val="0"/>
                  <w:marBottom w:val="0"/>
                  <w:divBdr>
                    <w:top w:val="none" w:sz="0" w:space="0" w:color="auto"/>
                    <w:left w:val="none" w:sz="0" w:space="0" w:color="auto"/>
                    <w:bottom w:val="none" w:sz="0" w:space="0" w:color="auto"/>
                    <w:right w:val="none" w:sz="0" w:space="0" w:color="auto"/>
                  </w:divBdr>
                  <w:divsChild>
                    <w:div w:id="2032220942">
                      <w:marLeft w:val="0"/>
                      <w:marRight w:val="0"/>
                      <w:marTop w:val="0"/>
                      <w:marBottom w:val="0"/>
                      <w:divBdr>
                        <w:top w:val="none" w:sz="0" w:space="0" w:color="auto"/>
                        <w:left w:val="none" w:sz="0" w:space="0" w:color="auto"/>
                        <w:bottom w:val="none" w:sz="0" w:space="0" w:color="auto"/>
                        <w:right w:val="none" w:sz="0" w:space="0" w:color="auto"/>
                      </w:divBdr>
                    </w:div>
                  </w:divsChild>
                </w:div>
                <w:div w:id="704909105">
                  <w:marLeft w:val="0"/>
                  <w:marRight w:val="0"/>
                  <w:marTop w:val="0"/>
                  <w:marBottom w:val="0"/>
                  <w:divBdr>
                    <w:top w:val="none" w:sz="0" w:space="0" w:color="auto"/>
                    <w:left w:val="none" w:sz="0" w:space="0" w:color="auto"/>
                    <w:bottom w:val="none" w:sz="0" w:space="0" w:color="auto"/>
                    <w:right w:val="none" w:sz="0" w:space="0" w:color="auto"/>
                  </w:divBdr>
                  <w:divsChild>
                    <w:div w:id="258418081">
                      <w:marLeft w:val="0"/>
                      <w:marRight w:val="0"/>
                      <w:marTop w:val="0"/>
                      <w:marBottom w:val="0"/>
                      <w:divBdr>
                        <w:top w:val="none" w:sz="0" w:space="0" w:color="auto"/>
                        <w:left w:val="none" w:sz="0" w:space="0" w:color="auto"/>
                        <w:bottom w:val="none" w:sz="0" w:space="0" w:color="auto"/>
                        <w:right w:val="none" w:sz="0" w:space="0" w:color="auto"/>
                      </w:divBdr>
                    </w:div>
                  </w:divsChild>
                </w:div>
                <w:div w:id="713967426">
                  <w:marLeft w:val="0"/>
                  <w:marRight w:val="0"/>
                  <w:marTop w:val="0"/>
                  <w:marBottom w:val="0"/>
                  <w:divBdr>
                    <w:top w:val="none" w:sz="0" w:space="0" w:color="auto"/>
                    <w:left w:val="none" w:sz="0" w:space="0" w:color="auto"/>
                    <w:bottom w:val="none" w:sz="0" w:space="0" w:color="auto"/>
                    <w:right w:val="none" w:sz="0" w:space="0" w:color="auto"/>
                  </w:divBdr>
                  <w:divsChild>
                    <w:div w:id="1212963140">
                      <w:marLeft w:val="0"/>
                      <w:marRight w:val="0"/>
                      <w:marTop w:val="0"/>
                      <w:marBottom w:val="0"/>
                      <w:divBdr>
                        <w:top w:val="none" w:sz="0" w:space="0" w:color="auto"/>
                        <w:left w:val="none" w:sz="0" w:space="0" w:color="auto"/>
                        <w:bottom w:val="none" w:sz="0" w:space="0" w:color="auto"/>
                        <w:right w:val="none" w:sz="0" w:space="0" w:color="auto"/>
                      </w:divBdr>
                    </w:div>
                  </w:divsChild>
                </w:div>
                <w:div w:id="715399844">
                  <w:marLeft w:val="0"/>
                  <w:marRight w:val="0"/>
                  <w:marTop w:val="0"/>
                  <w:marBottom w:val="0"/>
                  <w:divBdr>
                    <w:top w:val="none" w:sz="0" w:space="0" w:color="auto"/>
                    <w:left w:val="none" w:sz="0" w:space="0" w:color="auto"/>
                    <w:bottom w:val="none" w:sz="0" w:space="0" w:color="auto"/>
                    <w:right w:val="none" w:sz="0" w:space="0" w:color="auto"/>
                  </w:divBdr>
                  <w:divsChild>
                    <w:div w:id="922181763">
                      <w:marLeft w:val="0"/>
                      <w:marRight w:val="0"/>
                      <w:marTop w:val="0"/>
                      <w:marBottom w:val="0"/>
                      <w:divBdr>
                        <w:top w:val="none" w:sz="0" w:space="0" w:color="auto"/>
                        <w:left w:val="none" w:sz="0" w:space="0" w:color="auto"/>
                        <w:bottom w:val="none" w:sz="0" w:space="0" w:color="auto"/>
                        <w:right w:val="none" w:sz="0" w:space="0" w:color="auto"/>
                      </w:divBdr>
                    </w:div>
                  </w:divsChild>
                </w:div>
                <w:div w:id="720523021">
                  <w:marLeft w:val="0"/>
                  <w:marRight w:val="0"/>
                  <w:marTop w:val="0"/>
                  <w:marBottom w:val="0"/>
                  <w:divBdr>
                    <w:top w:val="none" w:sz="0" w:space="0" w:color="auto"/>
                    <w:left w:val="none" w:sz="0" w:space="0" w:color="auto"/>
                    <w:bottom w:val="none" w:sz="0" w:space="0" w:color="auto"/>
                    <w:right w:val="none" w:sz="0" w:space="0" w:color="auto"/>
                  </w:divBdr>
                  <w:divsChild>
                    <w:div w:id="209801273">
                      <w:marLeft w:val="0"/>
                      <w:marRight w:val="0"/>
                      <w:marTop w:val="0"/>
                      <w:marBottom w:val="0"/>
                      <w:divBdr>
                        <w:top w:val="none" w:sz="0" w:space="0" w:color="auto"/>
                        <w:left w:val="none" w:sz="0" w:space="0" w:color="auto"/>
                        <w:bottom w:val="none" w:sz="0" w:space="0" w:color="auto"/>
                        <w:right w:val="none" w:sz="0" w:space="0" w:color="auto"/>
                      </w:divBdr>
                    </w:div>
                  </w:divsChild>
                </w:div>
                <w:div w:id="722288423">
                  <w:marLeft w:val="0"/>
                  <w:marRight w:val="0"/>
                  <w:marTop w:val="0"/>
                  <w:marBottom w:val="0"/>
                  <w:divBdr>
                    <w:top w:val="none" w:sz="0" w:space="0" w:color="auto"/>
                    <w:left w:val="none" w:sz="0" w:space="0" w:color="auto"/>
                    <w:bottom w:val="none" w:sz="0" w:space="0" w:color="auto"/>
                    <w:right w:val="none" w:sz="0" w:space="0" w:color="auto"/>
                  </w:divBdr>
                  <w:divsChild>
                    <w:div w:id="690491504">
                      <w:marLeft w:val="0"/>
                      <w:marRight w:val="0"/>
                      <w:marTop w:val="0"/>
                      <w:marBottom w:val="0"/>
                      <w:divBdr>
                        <w:top w:val="none" w:sz="0" w:space="0" w:color="auto"/>
                        <w:left w:val="none" w:sz="0" w:space="0" w:color="auto"/>
                        <w:bottom w:val="none" w:sz="0" w:space="0" w:color="auto"/>
                        <w:right w:val="none" w:sz="0" w:space="0" w:color="auto"/>
                      </w:divBdr>
                    </w:div>
                  </w:divsChild>
                </w:div>
                <w:div w:id="731927791">
                  <w:marLeft w:val="0"/>
                  <w:marRight w:val="0"/>
                  <w:marTop w:val="0"/>
                  <w:marBottom w:val="0"/>
                  <w:divBdr>
                    <w:top w:val="none" w:sz="0" w:space="0" w:color="auto"/>
                    <w:left w:val="none" w:sz="0" w:space="0" w:color="auto"/>
                    <w:bottom w:val="none" w:sz="0" w:space="0" w:color="auto"/>
                    <w:right w:val="none" w:sz="0" w:space="0" w:color="auto"/>
                  </w:divBdr>
                  <w:divsChild>
                    <w:div w:id="403375212">
                      <w:marLeft w:val="0"/>
                      <w:marRight w:val="0"/>
                      <w:marTop w:val="0"/>
                      <w:marBottom w:val="0"/>
                      <w:divBdr>
                        <w:top w:val="none" w:sz="0" w:space="0" w:color="auto"/>
                        <w:left w:val="none" w:sz="0" w:space="0" w:color="auto"/>
                        <w:bottom w:val="none" w:sz="0" w:space="0" w:color="auto"/>
                        <w:right w:val="none" w:sz="0" w:space="0" w:color="auto"/>
                      </w:divBdr>
                    </w:div>
                  </w:divsChild>
                </w:div>
                <w:div w:id="736900889">
                  <w:marLeft w:val="0"/>
                  <w:marRight w:val="0"/>
                  <w:marTop w:val="0"/>
                  <w:marBottom w:val="0"/>
                  <w:divBdr>
                    <w:top w:val="none" w:sz="0" w:space="0" w:color="auto"/>
                    <w:left w:val="none" w:sz="0" w:space="0" w:color="auto"/>
                    <w:bottom w:val="none" w:sz="0" w:space="0" w:color="auto"/>
                    <w:right w:val="none" w:sz="0" w:space="0" w:color="auto"/>
                  </w:divBdr>
                  <w:divsChild>
                    <w:div w:id="486867245">
                      <w:marLeft w:val="0"/>
                      <w:marRight w:val="0"/>
                      <w:marTop w:val="0"/>
                      <w:marBottom w:val="0"/>
                      <w:divBdr>
                        <w:top w:val="none" w:sz="0" w:space="0" w:color="auto"/>
                        <w:left w:val="none" w:sz="0" w:space="0" w:color="auto"/>
                        <w:bottom w:val="none" w:sz="0" w:space="0" w:color="auto"/>
                        <w:right w:val="none" w:sz="0" w:space="0" w:color="auto"/>
                      </w:divBdr>
                    </w:div>
                  </w:divsChild>
                </w:div>
                <w:div w:id="743573848">
                  <w:marLeft w:val="0"/>
                  <w:marRight w:val="0"/>
                  <w:marTop w:val="0"/>
                  <w:marBottom w:val="0"/>
                  <w:divBdr>
                    <w:top w:val="none" w:sz="0" w:space="0" w:color="auto"/>
                    <w:left w:val="none" w:sz="0" w:space="0" w:color="auto"/>
                    <w:bottom w:val="none" w:sz="0" w:space="0" w:color="auto"/>
                    <w:right w:val="none" w:sz="0" w:space="0" w:color="auto"/>
                  </w:divBdr>
                  <w:divsChild>
                    <w:div w:id="1460026056">
                      <w:marLeft w:val="0"/>
                      <w:marRight w:val="0"/>
                      <w:marTop w:val="0"/>
                      <w:marBottom w:val="0"/>
                      <w:divBdr>
                        <w:top w:val="none" w:sz="0" w:space="0" w:color="auto"/>
                        <w:left w:val="none" w:sz="0" w:space="0" w:color="auto"/>
                        <w:bottom w:val="none" w:sz="0" w:space="0" w:color="auto"/>
                        <w:right w:val="none" w:sz="0" w:space="0" w:color="auto"/>
                      </w:divBdr>
                    </w:div>
                  </w:divsChild>
                </w:div>
                <w:div w:id="745106277">
                  <w:marLeft w:val="0"/>
                  <w:marRight w:val="0"/>
                  <w:marTop w:val="0"/>
                  <w:marBottom w:val="0"/>
                  <w:divBdr>
                    <w:top w:val="none" w:sz="0" w:space="0" w:color="auto"/>
                    <w:left w:val="none" w:sz="0" w:space="0" w:color="auto"/>
                    <w:bottom w:val="none" w:sz="0" w:space="0" w:color="auto"/>
                    <w:right w:val="none" w:sz="0" w:space="0" w:color="auto"/>
                  </w:divBdr>
                  <w:divsChild>
                    <w:div w:id="1651472957">
                      <w:marLeft w:val="0"/>
                      <w:marRight w:val="0"/>
                      <w:marTop w:val="0"/>
                      <w:marBottom w:val="0"/>
                      <w:divBdr>
                        <w:top w:val="none" w:sz="0" w:space="0" w:color="auto"/>
                        <w:left w:val="none" w:sz="0" w:space="0" w:color="auto"/>
                        <w:bottom w:val="none" w:sz="0" w:space="0" w:color="auto"/>
                        <w:right w:val="none" w:sz="0" w:space="0" w:color="auto"/>
                      </w:divBdr>
                    </w:div>
                  </w:divsChild>
                </w:div>
                <w:div w:id="745959313">
                  <w:marLeft w:val="0"/>
                  <w:marRight w:val="0"/>
                  <w:marTop w:val="0"/>
                  <w:marBottom w:val="0"/>
                  <w:divBdr>
                    <w:top w:val="none" w:sz="0" w:space="0" w:color="auto"/>
                    <w:left w:val="none" w:sz="0" w:space="0" w:color="auto"/>
                    <w:bottom w:val="none" w:sz="0" w:space="0" w:color="auto"/>
                    <w:right w:val="none" w:sz="0" w:space="0" w:color="auto"/>
                  </w:divBdr>
                  <w:divsChild>
                    <w:div w:id="868034007">
                      <w:marLeft w:val="0"/>
                      <w:marRight w:val="0"/>
                      <w:marTop w:val="0"/>
                      <w:marBottom w:val="0"/>
                      <w:divBdr>
                        <w:top w:val="none" w:sz="0" w:space="0" w:color="auto"/>
                        <w:left w:val="none" w:sz="0" w:space="0" w:color="auto"/>
                        <w:bottom w:val="none" w:sz="0" w:space="0" w:color="auto"/>
                        <w:right w:val="none" w:sz="0" w:space="0" w:color="auto"/>
                      </w:divBdr>
                    </w:div>
                  </w:divsChild>
                </w:div>
                <w:div w:id="748619350">
                  <w:marLeft w:val="0"/>
                  <w:marRight w:val="0"/>
                  <w:marTop w:val="0"/>
                  <w:marBottom w:val="0"/>
                  <w:divBdr>
                    <w:top w:val="none" w:sz="0" w:space="0" w:color="auto"/>
                    <w:left w:val="none" w:sz="0" w:space="0" w:color="auto"/>
                    <w:bottom w:val="none" w:sz="0" w:space="0" w:color="auto"/>
                    <w:right w:val="none" w:sz="0" w:space="0" w:color="auto"/>
                  </w:divBdr>
                  <w:divsChild>
                    <w:div w:id="1477146640">
                      <w:marLeft w:val="0"/>
                      <w:marRight w:val="0"/>
                      <w:marTop w:val="0"/>
                      <w:marBottom w:val="0"/>
                      <w:divBdr>
                        <w:top w:val="none" w:sz="0" w:space="0" w:color="auto"/>
                        <w:left w:val="none" w:sz="0" w:space="0" w:color="auto"/>
                        <w:bottom w:val="none" w:sz="0" w:space="0" w:color="auto"/>
                        <w:right w:val="none" w:sz="0" w:space="0" w:color="auto"/>
                      </w:divBdr>
                    </w:div>
                  </w:divsChild>
                </w:div>
                <w:div w:id="754520793">
                  <w:marLeft w:val="0"/>
                  <w:marRight w:val="0"/>
                  <w:marTop w:val="0"/>
                  <w:marBottom w:val="0"/>
                  <w:divBdr>
                    <w:top w:val="none" w:sz="0" w:space="0" w:color="auto"/>
                    <w:left w:val="none" w:sz="0" w:space="0" w:color="auto"/>
                    <w:bottom w:val="none" w:sz="0" w:space="0" w:color="auto"/>
                    <w:right w:val="none" w:sz="0" w:space="0" w:color="auto"/>
                  </w:divBdr>
                  <w:divsChild>
                    <w:div w:id="881869643">
                      <w:marLeft w:val="0"/>
                      <w:marRight w:val="0"/>
                      <w:marTop w:val="0"/>
                      <w:marBottom w:val="0"/>
                      <w:divBdr>
                        <w:top w:val="none" w:sz="0" w:space="0" w:color="auto"/>
                        <w:left w:val="none" w:sz="0" w:space="0" w:color="auto"/>
                        <w:bottom w:val="none" w:sz="0" w:space="0" w:color="auto"/>
                        <w:right w:val="none" w:sz="0" w:space="0" w:color="auto"/>
                      </w:divBdr>
                    </w:div>
                  </w:divsChild>
                </w:div>
                <w:div w:id="760293896">
                  <w:marLeft w:val="0"/>
                  <w:marRight w:val="0"/>
                  <w:marTop w:val="0"/>
                  <w:marBottom w:val="0"/>
                  <w:divBdr>
                    <w:top w:val="none" w:sz="0" w:space="0" w:color="auto"/>
                    <w:left w:val="none" w:sz="0" w:space="0" w:color="auto"/>
                    <w:bottom w:val="none" w:sz="0" w:space="0" w:color="auto"/>
                    <w:right w:val="none" w:sz="0" w:space="0" w:color="auto"/>
                  </w:divBdr>
                  <w:divsChild>
                    <w:div w:id="1167596717">
                      <w:marLeft w:val="0"/>
                      <w:marRight w:val="0"/>
                      <w:marTop w:val="0"/>
                      <w:marBottom w:val="0"/>
                      <w:divBdr>
                        <w:top w:val="none" w:sz="0" w:space="0" w:color="auto"/>
                        <w:left w:val="none" w:sz="0" w:space="0" w:color="auto"/>
                        <w:bottom w:val="none" w:sz="0" w:space="0" w:color="auto"/>
                        <w:right w:val="none" w:sz="0" w:space="0" w:color="auto"/>
                      </w:divBdr>
                    </w:div>
                  </w:divsChild>
                </w:div>
                <w:div w:id="765612608">
                  <w:marLeft w:val="0"/>
                  <w:marRight w:val="0"/>
                  <w:marTop w:val="0"/>
                  <w:marBottom w:val="0"/>
                  <w:divBdr>
                    <w:top w:val="none" w:sz="0" w:space="0" w:color="auto"/>
                    <w:left w:val="none" w:sz="0" w:space="0" w:color="auto"/>
                    <w:bottom w:val="none" w:sz="0" w:space="0" w:color="auto"/>
                    <w:right w:val="none" w:sz="0" w:space="0" w:color="auto"/>
                  </w:divBdr>
                  <w:divsChild>
                    <w:div w:id="13188972">
                      <w:marLeft w:val="0"/>
                      <w:marRight w:val="0"/>
                      <w:marTop w:val="0"/>
                      <w:marBottom w:val="0"/>
                      <w:divBdr>
                        <w:top w:val="none" w:sz="0" w:space="0" w:color="auto"/>
                        <w:left w:val="none" w:sz="0" w:space="0" w:color="auto"/>
                        <w:bottom w:val="none" w:sz="0" w:space="0" w:color="auto"/>
                        <w:right w:val="none" w:sz="0" w:space="0" w:color="auto"/>
                      </w:divBdr>
                    </w:div>
                  </w:divsChild>
                </w:div>
                <w:div w:id="772165099">
                  <w:marLeft w:val="0"/>
                  <w:marRight w:val="0"/>
                  <w:marTop w:val="0"/>
                  <w:marBottom w:val="0"/>
                  <w:divBdr>
                    <w:top w:val="none" w:sz="0" w:space="0" w:color="auto"/>
                    <w:left w:val="none" w:sz="0" w:space="0" w:color="auto"/>
                    <w:bottom w:val="none" w:sz="0" w:space="0" w:color="auto"/>
                    <w:right w:val="none" w:sz="0" w:space="0" w:color="auto"/>
                  </w:divBdr>
                  <w:divsChild>
                    <w:div w:id="1147473855">
                      <w:marLeft w:val="0"/>
                      <w:marRight w:val="0"/>
                      <w:marTop w:val="0"/>
                      <w:marBottom w:val="0"/>
                      <w:divBdr>
                        <w:top w:val="none" w:sz="0" w:space="0" w:color="auto"/>
                        <w:left w:val="none" w:sz="0" w:space="0" w:color="auto"/>
                        <w:bottom w:val="none" w:sz="0" w:space="0" w:color="auto"/>
                        <w:right w:val="none" w:sz="0" w:space="0" w:color="auto"/>
                      </w:divBdr>
                    </w:div>
                  </w:divsChild>
                </w:div>
                <w:div w:id="772242165">
                  <w:marLeft w:val="0"/>
                  <w:marRight w:val="0"/>
                  <w:marTop w:val="0"/>
                  <w:marBottom w:val="0"/>
                  <w:divBdr>
                    <w:top w:val="none" w:sz="0" w:space="0" w:color="auto"/>
                    <w:left w:val="none" w:sz="0" w:space="0" w:color="auto"/>
                    <w:bottom w:val="none" w:sz="0" w:space="0" w:color="auto"/>
                    <w:right w:val="none" w:sz="0" w:space="0" w:color="auto"/>
                  </w:divBdr>
                  <w:divsChild>
                    <w:div w:id="2034765222">
                      <w:marLeft w:val="0"/>
                      <w:marRight w:val="0"/>
                      <w:marTop w:val="0"/>
                      <w:marBottom w:val="0"/>
                      <w:divBdr>
                        <w:top w:val="none" w:sz="0" w:space="0" w:color="auto"/>
                        <w:left w:val="none" w:sz="0" w:space="0" w:color="auto"/>
                        <w:bottom w:val="none" w:sz="0" w:space="0" w:color="auto"/>
                        <w:right w:val="none" w:sz="0" w:space="0" w:color="auto"/>
                      </w:divBdr>
                    </w:div>
                  </w:divsChild>
                </w:div>
                <w:div w:id="777993282">
                  <w:marLeft w:val="0"/>
                  <w:marRight w:val="0"/>
                  <w:marTop w:val="0"/>
                  <w:marBottom w:val="0"/>
                  <w:divBdr>
                    <w:top w:val="none" w:sz="0" w:space="0" w:color="auto"/>
                    <w:left w:val="none" w:sz="0" w:space="0" w:color="auto"/>
                    <w:bottom w:val="none" w:sz="0" w:space="0" w:color="auto"/>
                    <w:right w:val="none" w:sz="0" w:space="0" w:color="auto"/>
                  </w:divBdr>
                  <w:divsChild>
                    <w:div w:id="1149444993">
                      <w:marLeft w:val="0"/>
                      <w:marRight w:val="0"/>
                      <w:marTop w:val="0"/>
                      <w:marBottom w:val="0"/>
                      <w:divBdr>
                        <w:top w:val="none" w:sz="0" w:space="0" w:color="auto"/>
                        <w:left w:val="none" w:sz="0" w:space="0" w:color="auto"/>
                        <w:bottom w:val="none" w:sz="0" w:space="0" w:color="auto"/>
                        <w:right w:val="none" w:sz="0" w:space="0" w:color="auto"/>
                      </w:divBdr>
                    </w:div>
                  </w:divsChild>
                </w:div>
                <w:div w:id="779224420">
                  <w:marLeft w:val="0"/>
                  <w:marRight w:val="0"/>
                  <w:marTop w:val="0"/>
                  <w:marBottom w:val="0"/>
                  <w:divBdr>
                    <w:top w:val="none" w:sz="0" w:space="0" w:color="auto"/>
                    <w:left w:val="none" w:sz="0" w:space="0" w:color="auto"/>
                    <w:bottom w:val="none" w:sz="0" w:space="0" w:color="auto"/>
                    <w:right w:val="none" w:sz="0" w:space="0" w:color="auto"/>
                  </w:divBdr>
                  <w:divsChild>
                    <w:div w:id="1540314566">
                      <w:marLeft w:val="0"/>
                      <w:marRight w:val="0"/>
                      <w:marTop w:val="0"/>
                      <w:marBottom w:val="0"/>
                      <w:divBdr>
                        <w:top w:val="none" w:sz="0" w:space="0" w:color="auto"/>
                        <w:left w:val="none" w:sz="0" w:space="0" w:color="auto"/>
                        <w:bottom w:val="none" w:sz="0" w:space="0" w:color="auto"/>
                        <w:right w:val="none" w:sz="0" w:space="0" w:color="auto"/>
                      </w:divBdr>
                    </w:div>
                  </w:divsChild>
                </w:div>
                <w:div w:id="782043299">
                  <w:marLeft w:val="0"/>
                  <w:marRight w:val="0"/>
                  <w:marTop w:val="0"/>
                  <w:marBottom w:val="0"/>
                  <w:divBdr>
                    <w:top w:val="none" w:sz="0" w:space="0" w:color="auto"/>
                    <w:left w:val="none" w:sz="0" w:space="0" w:color="auto"/>
                    <w:bottom w:val="none" w:sz="0" w:space="0" w:color="auto"/>
                    <w:right w:val="none" w:sz="0" w:space="0" w:color="auto"/>
                  </w:divBdr>
                  <w:divsChild>
                    <w:div w:id="1467237335">
                      <w:marLeft w:val="0"/>
                      <w:marRight w:val="0"/>
                      <w:marTop w:val="0"/>
                      <w:marBottom w:val="0"/>
                      <w:divBdr>
                        <w:top w:val="none" w:sz="0" w:space="0" w:color="auto"/>
                        <w:left w:val="none" w:sz="0" w:space="0" w:color="auto"/>
                        <w:bottom w:val="none" w:sz="0" w:space="0" w:color="auto"/>
                        <w:right w:val="none" w:sz="0" w:space="0" w:color="auto"/>
                      </w:divBdr>
                    </w:div>
                  </w:divsChild>
                </w:div>
                <w:div w:id="793713628">
                  <w:marLeft w:val="0"/>
                  <w:marRight w:val="0"/>
                  <w:marTop w:val="0"/>
                  <w:marBottom w:val="0"/>
                  <w:divBdr>
                    <w:top w:val="none" w:sz="0" w:space="0" w:color="auto"/>
                    <w:left w:val="none" w:sz="0" w:space="0" w:color="auto"/>
                    <w:bottom w:val="none" w:sz="0" w:space="0" w:color="auto"/>
                    <w:right w:val="none" w:sz="0" w:space="0" w:color="auto"/>
                  </w:divBdr>
                  <w:divsChild>
                    <w:div w:id="920988056">
                      <w:marLeft w:val="0"/>
                      <w:marRight w:val="0"/>
                      <w:marTop w:val="0"/>
                      <w:marBottom w:val="0"/>
                      <w:divBdr>
                        <w:top w:val="none" w:sz="0" w:space="0" w:color="auto"/>
                        <w:left w:val="none" w:sz="0" w:space="0" w:color="auto"/>
                        <w:bottom w:val="none" w:sz="0" w:space="0" w:color="auto"/>
                        <w:right w:val="none" w:sz="0" w:space="0" w:color="auto"/>
                      </w:divBdr>
                    </w:div>
                  </w:divsChild>
                </w:div>
                <w:div w:id="795220213">
                  <w:marLeft w:val="0"/>
                  <w:marRight w:val="0"/>
                  <w:marTop w:val="0"/>
                  <w:marBottom w:val="0"/>
                  <w:divBdr>
                    <w:top w:val="none" w:sz="0" w:space="0" w:color="auto"/>
                    <w:left w:val="none" w:sz="0" w:space="0" w:color="auto"/>
                    <w:bottom w:val="none" w:sz="0" w:space="0" w:color="auto"/>
                    <w:right w:val="none" w:sz="0" w:space="0" w:color="auto"/>
                  </w:divBdr>
                  <w:divsChild>
                    <w:div w:id="164129724">
                      <w:marLeft w:val="0"/>
                      <w:marRight w:val="0"/>
                      <w:marTop w:val="0"/>
                      <w:marBottom w:val="0"/>
                      <w:divBdr>
                        <w:top w:val="none" w:sz="0" w:space="0" w:color="auto"/>
                        <w:left w:val="none" w:sz="0" w:space="0" w:color="auto"/>
                        <w:bottom w:val="none" w:sz="0" w:space="0" w:color="auto"/>
                        <w:right w:val="none" w:sz="0" w:space="0" w:color="auto"/>
                      </w:divBdr>
                    </w:div>
                  </w:divsChild>
                </w:div>
                <w:div w:id="797798619">
                  <w:marLeft w:val="0"/>
                  <w:marRight w:val="0"/>
                  <w:marTop w:val="0"/>
                  <w:marBottom w:val="0"/>
                  <w:divBdr>
                    <w:top w:val="none" w:sz="0" w:space="0" w:color="auto"/>
                    <w:left w:val="none" w:sz="0" w:space="0" w:color="auto"/>
                    <w:bottom w:val="none" w:sz="0" w:space="0" w:color="auto"/>
                    <w:right w:val="none" w:sz="0" w:space="0" w:color="auto"/>
                  </w:divBdr>
                  <w:divsChild>
                    <w:div w:id="187836153">
                      <w:marLeft w:val="0"/>
                      <w:marRight w:val="0"/>
                      <w:marTop w:val="0"/>
                      <w:marBottom w:val="0"/>
                      <w:divBdr>
                        <w:top w:val="none" w:sz="0" w:space="0" w:color="auto"/>
                        <w:left w:val="none" w:sz="0" w:space="0" w:color="auto"/>
                        <w:bottom w:val="none" w:sz="0" w:space="0" w:color="auto"/>
                        <w:right w:val="none" w:sz="0" w:space="0" w:color="auto"/>
                      </w:divBdr>
                    </w:div>
                  </w:divsChild>
                </w:div>
                <w:div w:id="798954331">
                  <w:marLeft w:val="0"/>
                  <w:marRight w:val="0"/>
                  <w:marTop w:val="0"/>
                  <w:marBottom w:val="0"/>
                  <w:divBdr>
                    <w:top w:val="none" w:sz="0" w:space="0" w:color="auto"/>
                    <w:left w:val="none" w:sz="0" w:space="0" w:color="auto"/>
                    <w:bottom w:val="none" w:sz="0" w:space="0" w:color="auto"/>
                    <w:right w:val="none" w:sz="0" w:space="0" w:color="auto"/>
                  </w:divBdr>
                  <w:divsChild>
                    <w:div w:id="1429078044">
                      <w:marLeft w:val="0"/>
                      <w:marRight w:val="0"/>
                      <w:marTop w:val="0"/>
                      <w:marBottom w:val="0"/>
                      <w:divBdr>
                        <w:top w:val="none" w:sz="0" w:space="0" w:color="auto"/>
                        <w:left w:val="none" w:sz="0" w:space="0" w:color="auto"/>
                        <w:bottom w:val="none" w:sz="0" w:space="0" w:color="auto"/>
                        <w:right w:val="none" w:sz="0" w:space="0" w:color="auto"/>
                      </w:divBdr>
                    </w:div>
                  </w:divsChild>
                </w:div>
                <w:div w:id="799566236">
                  <w:marLeft w:val="0"/>
                  <w:marRight w:val="0"/>
                  <w:marTop w:val="0"/>
                  <w:marBottom w:val="0"/>
                  <w:divBdr>
                    <w:top w:val="none" w:sz="0" w:space="0" w:color="auto"/>
                    <w:left w:val="none" w:sz="0" w:space="0" w:color="auto"/>
                    <w:bottom w:val="none" w:sz="0" w:space="0" w:color="auto"/>
                    <w:right w:val="none" w:sz="0" w:space="0" w:color="auto"/>
                  </w:divBdr>
                  <w:divsChild>
                    <w:div w:id="1193689988">
                      <w:marLeft w:val="0"/>
                      <w:marRight w:val="0"/>
                      <w:marTop w:val="0"/>
                      <w:marBottom w:val="0"/>
                      <w:divBdr>
                        <w:top w:val="none" w:sz="0" w:space="0" w:color="auto"/>
                        <w:left w:val="none" w:sz="0" w:space="0" w:color="auto"/>
                        <w:bottom w:val="none" w:sz="0" w:space="0" w:color="auto"/>
                        <w:right w:val="none" w:sz="0" w:space="0" w:color="auto"/>
                      </w:divBdr>
                    </w:div>
                  </w:divsChild>
                </w:div>
                <w:div w:id="805049642">
                  <w:marLeft w:val="0"/>
                  <w:marRight w:val="0"/>
                  <w:marTop w:val="0"/>
                  <w:marBottom w:val="0"/>
                  <w:divBdr>
                    <w:top w:val="none" w:sz="0" w:space="0" w:color="auto"/>
                    <w:left w:val="none" w:sz="0" w:space="0" w:color="auto"/>
                    <w:bottom w:val="none" w:sz="0" w:space="0" w:color="auto"/>
                    <w:right w:val="none" w:sz="0" w:space="0" w:color="auto"/>
                  </w:divBdr>
                  <w:divsChild>
                    <w:div w:id="783619481">
                      <w:marLeft w:val="0"/>
                      <w:marRight w:val="0"/>
                      <w:marTop w:val="0"/>
                      <w:marBottom w:val="0"/>
                      <w:divBdr>
                        <w:top w:val="none" w:sz="0" w:space="0" w:color="auto"/>
                        <w:left w:val="none" w:sz="0" w:space="0" w:color="auto"/>
                        <w:bottom w:val="none" w:sz="0" w:space="0" w:color="auto"/>
                        <w:right w:val="none" w:sz="0" w:space="0" w:color="auto"/>
                      </w:divBdr>
                    </w:div>
                  </w:divsChild>
                </w:div>
                <w:div w:id="805197213">
                  <w:marLeft w:val="0"/>
                  <w:marRight w:val="0"/>
                  <w:marTop w:val="0"/>
                  <w:marBottom w:val="0"/>
                  <w:divBdr>
                    <w:top w:val="none" w:sz="0" w:space="0" w:color="auto"/>
                    <w:left w:val="none" w:sz="0" w:space="0" w:color="auto"/>
                    <w:bottom w:val="none" w:sz="0" w:space="0" w:color="auto"/>
                    <w:right w:val="none" w:sz="0" w:space="0" w:color="auto"/>
                  </w:divBdr>
                  <w:divsChild>
                    <w:div w:id="137848934">
                      <w:marLeft w:val="0"/>
                      <w:marRight w:val="0"/>
                      <w:marTop w:val="0"/>
                      <w:marBottom w:val="0"/>
                      <w:divBdr>
                        <w:top w:val="none" w:sz="0" w:space="0" w:color="auto"/>
                        <w:left w:val="none" w:sz="0" w:space="0" w:color="auto"/>
                        <w:bottom w:val="none" w:sz="0" w:space="0" w:color="auto"/>
                        <w:right w:val="none" w:sz="0" w:space="0" w:color="auto"/>
                      </w:divBdr>
                    </w:div>
                  </w:divsChild>
                </w:div>
                <w:div w:id="813716313">
                  <w:marLeft w:val="0"/>
                  <w:marRight w:val="0"/>
                  <w:marTop w:val="0"/>
                  <w:marBottom w:val="0"/>
                  <w:divBdr>
                    <w:top w:val="none" w:sz="0" w:space="0" w:color="auto"/>
                    <w:left w:val="none" w:sz="0" w:space="0" w:color="auto"/>
                    <w:bottom w:val="none" w:sz="0" w:space="0" w:color="auto"/>
                    <w:right w:val="none" w:sz="0" w:space="0" w:color="auto"/>
                  </w:divBdr>
                  <w:divsChild>
                    <w:div w:id="1567111013">
                      <w:marLeft w:val="0"/>
                      <w:marRight w:val="0"/>
                      <w:marTop w:val="0"/>
                      <w:marBottom w:val="0"/>
                      <w:divBdr>
                        <w:top w:val="none" w:sz="0" w:space="0" w:color="auto"/>
                        <w:left w:val="none" w:sz="0" w:space="0" w:color="auto"/>
                        <w:bottom w:val="none" w:sz="0" w:space="0" w:color="auto"/>
                        <w:right w:val="none" w:sz="0" w:space="0" w:color="auto"/>
                      </w:divBdr>
                    </w:div>
                  </w:divsChild>
                </w:div>
                <w:div w:id="823737981">
                  <w:marLeft w:val="0"/>
                  <w:marRight w:val="0"/>
                  <w:marTop w:val="0"/>
                  <w:marBottom w:val="0"/>
                  <w:divBdr>
                    <w:top w:val="none" w:sz="0" w:space="0" w:color="auto"/>
                    <w:left w:val="none" w:sz="0" w:space="0" w:color="auto"/>
                    <w:bottom w:val="none" w:sz="0" w:space="0" w:color="auto"/>
                    <w:right w:val="none" w:sz="0" w:space="0" w:color="auto"/>
                  </w:divBdr>
                  <w:divsChild>
                    <w:div w:id="62221901">
                      <w:marLeft w:val="0"/>
                      <w:marRight w:val="0"/>
                      <w:marTop w:val="0"/>
                      <w:marBottom w:val="0"/>
                      <w:divBdr>
                        <w:top w:val="none" w:sz="0" w:space="0" w:color="auto"/>
                        <w:left w:val="none" w:sz="0" w:space="0" w:color="auto"/>
                        <w:bottom w:val="none" w:sz="0" w:space="0" w:color="auto"/>
                        <w:right w:val="none" w:sz="0" w:space="0" w:color="auto"/>
                      </w:divBdr>
                    </w:div>
                  </w:divsChild>
                </w:div>
                <w:div w:id="824857810">
                  <w:marLeft w:val="0"/>
                  <w:marRight w:val="0"/>
                  <w:marTop w:val="0"/>
                  <w:marBottom w:val="0"/>
                  <w:divBdr>
                    <w:top w:val="none" w:sz="0" w:space="0" w:color="auto"/>
                    <w:left w:val="none" w:sz="0" w:space="0" w:color="auto"/>
                    <w:bottom w:val="none" w:sz="0" w:space="0" w:color="auto"/>
                    <w:right w:val="none" w:sz="0" w:space="0" w:color="auto"/>
                  </w:divBdr>
                  <w:divsChild>
                    <w:div w:id="1210922152">
                      <w:marLeft w:val="0"/>
                      <w:marRight w:val="0"/>
                      <w:marTop w:val="0"/>
                      <w:marBottom w:val="0"/>
                      <w:divBdr>
                        <w:top w:val="none" w:sz="0" w:space="0" w:color="auto"/>
                        <w:left w:val="none" w:sz="0" w:space="0" w:color="auto"/>
                        <w:bottom w:val="none" w:sz="0" w:space="0" w:color="auto"/>
                        <w:right w:val="none" w:sz="0" w:space="0" w:color="auto"/>
                      </w:divBdr>
                    </w:div>
                  </w:divsChild>
                </w:div>
                <w:div w:id="828522686">
                  <w:marLeft w:val="0"/>
                  <w:marRight w:val="0"/>
                  <w:marTop w:val="0"/>
                  <w:marBottom w:val="0"/>
                  <w:divBdr>
                    <w:top w:val="none" w:sz="0" w:space="0" w:color="auto"/>
                    <w:left w:val="none" w:sz="0" w:space="0" w:color="auto"/>
                    <w:bottom w:val="none" w:sz="0" w:space="0" w:color="auto"/>
                    <w:right w:val="none" w:sz="0" w:space="0" w:color="auto"/>
                  </w:divBdr>
                  <w:divsChild>
                    <w:div w:id="1688171396">
                      <w:marLeft w:val="0"/>
                      <w:marRight w:val="0"/>
                      <w:marTop w:val="0"/>
                      <w:marBottom w:val="0"/>
                      <w:divBdr>
                        <w:top w:val="none" w:sz="0" w:space="0" w:color="auto"/>
                        <w:left w:val="none" w:sz="0" w:space="0" w:color="auto"/>
                        <w:bottom w:val="none" w:sz="0" w:space="0" w:color="auto"/>
                        <w:right w:val="none" w:sz="0" w:space="0" w:color="auto"/>
                      </w:divBdr>
                    </w:div>
                  </w:divsChild>
                </w:div>
                <w:div w:id="831019548">
                  <w:marLeft w:val="0"/>
                  <w:marRight w:val="0"/>
                  <w:marTop w:val="0"/>
                  <w:marBottom w:val="0"/>
                  <w:divBdr>
                    <w:top w:val="none" w:sz="0" w:space="0" w:color="auto"/>
                    <w:left w:val="none" w:sz="0" w:space="0" w:color="auto"/>
                    <w:bottom w:val="none" w:sz="0" w:space="0" w:color="auto"/>
                    <w:right w:val="none" w:sz="0" w:space="0" w:color="auto"/>
                  </w:divBdr>
                  <w:divsChild>
                    <w:div w:id="1368529636">
                      <w:marLeft w:val="0"/>
                      <w:marRight w:val="0"/>
                      <w:marTop w:val="0"/>
                      <w:marBottom w:val="0"/>
                      <w:divBdr>
                        <w:top w:val="none" w:sz="0" w:space="0" w:color="auto"/>
                        <w:left w:val="none" w:sz="0" w:space="0" w:color="auto"/>
                        <w:bottom w:val="none" w:sz="0" w:space="0" w:color="auto"/>
                        <w:right w:val="none" w:sz="0" w:space="0" w:color="auto"/>
                      </w:divBdr>
                    </w:div>
                  </w:divsChild>
                </w:div>
                <w:div w:id="833954476">
                  <w:marLeft w:val="0"/>
                  <w:marRight w:val="0"/>
                  <w:marTop w:val="0"/>
                  <w:marBottom w:val="0"/>
                  <w:divBdr>
                    <w:top w:val="none" w:sz="0" w:space="0" w:color="auto"/>
                    <w:left w:val="none" w:sz="0" w:space="0" w:color="auto"/>
                    <w:bottom w:val="none" w:sz="0" w:space="0" w:color="auto"/>
                    <w:right w:val="none" w:sz="0" w:space="0" w:color="auto"/>
                  </w:divBdr>
                  <w:divsChild>
                    <w:div w:id="1658917003">
                      <w:marLeft w:val="0"/>
                      <w:marRight w:val="0"/>
                      <w:marTop w:val="0"/>
                      <w:marBottom w:val="0"/>
                      <w:divBdr>
                        <w:top w:val="none" w:sz="0" w:space="0" w:color="auto"/>
                        <w:left w:val="none" w:sz="0" w:space="0" w:color="auto"/>
                        <w:bottom w:val="none" w:sz="0" w:space="0" w:color="auto"/>
                        <w:right w:val="none" w:sz="0" w:space="0" w:color="auto"/>
                      </w:divBdr>
                    </w:div>
                  </w:divsChild>
                </w:div>
                <w:div w:id="847211619">
                  <w:marLeft w:val="0"/>
                  <w:marRight w:val="0"/>
                  <w:marTop w:val="0"/>
                  <w:marBottom w:val="0"/>
                  <w:divBdr>
                    <w:top w:val="none" w:sz="0" w:space="0" w:color="auto"/>
                    <w:left w:val="none" w:sz="0" w:space="0" w:color="auto"/>
                    <w:bottom w:val="none" w:sz="0" w:space="0" w:color="auto"/>
                    <w:right w:val="none" w:sz="0" w:space="0" w:color="auto"/>
                  </w:divBdr>
                  <w:divsChild>
                    <w:div w:id="449277624">
                      <w:marLeft w:val="0"/>
                      <w:marRight w:val="0"/>
                      <w:marTop w:val="0"/>
                      <w:marBottom w:val="0"/>
                      <w:divBdr>
                        <w:top w:val="none" w:sz="0" w:space="0" w:color="auto"/>
                        <w:left w:val="none" w:sz="0" w:space="0" w:color="auto"/>
                        <w:bottom w:val="none" w:sz="0" w:space="0" w:color="auto"/>
                        <w:right w:val="none" w:sz="0" w:space="0" w:color="auto"/>
                      </w:divBdr>
                    </w:div>
                  </w:divsChild>
                </w:div>
                <w:div w:id="850725253">
                  <w:marLeft w:val="0"/>
                  <w:marRight w:val="0"/>
                  <w:marTop w:val="0"/>
                  <w:marBottom w:val="0"/>
                  <w:divBdr>
                    <w:top w:val="none" w:sz="0" w:space="0" w:color="auto"/>
                    <w:left w:val="none" w:sz="0" w:space="0" w:color="auto"/>
                    <w:bottom w:val="none" w:sz="0" w:space="0" w:color="auto"/>
                    <w:right w:val="none" w:sz="0" w:space="0" w:color="auto"/>
                  </w:divBdr>
                  <w:divsChild>
                    <w:div w:id="1540824171">
                      <w:marLeft w:val="0"/>
                      <w:marRight w:val="0"/>
                      <w:marTop w:val="0"/>
                      <w:marBottom w:val="0"/>
                      <w:divBdr>
                        <w:top w:val="none" w:sz="0" w:space="0" w:color="auto"/>
                        <w:left w:val="none" w:sz="0" w:space="0" w:color="auto"/>
                        <w:bottom w:val="none" w:sz="0" w:space="0" w:color="auto"/>
                        <w:right w:val="none" w:sz="0" w:space="0" w:color="auto"/>
                      </w:divBdr>
                    </w:div>
                  </w:divsChild>
                </w:div>
                <w:div w:id="857500609">
                  <w:marLeft w:val="0"/>
                  <w:marRight w:val="0"/>
                  <w:marTop w:val="0"/>
                  <w:marBottom w:val="0"/>
                  <w:divBdr>
                    <w:top w:val="none" w:sz="0" w:space="0" w:color="auto"/>
                    <w:left w:val="none" w:sz="0" w:space="0" w:color="auto"/>
                    <w:bottom w:val="none" w:sz="0" w:space="0" w:color="auto"/>
                    <w:right w:val="none" w:sz="0" w:space="0" w:color="auto"/>
                  </w:divBdr>
                  <w:divsChild>
                    <w:div w:id="157573775">
                      <w:marLeft w:val="0"/>
                      <w:marRight w:val="0"/>
                      <w:marTop w:val="0"/>
                      <w:marBottom w:val="0"/>
                      <w:divBdr>
                        <w:top w:val="none" w:sz="0" w:space="0" w:color="auto"/>
                        <w:left w:val="none" w:sz="0" w:space="0" w:color="auto"/>
                        <w:bottom w:val="none" w:sz="0" w:space="0" w:color="auto"/>
                        <w:right w:val="none" w:sz="0" w:space="0" w:color="auto"/>
                      </w:divBdr>
                    </w:div>
                  </w:divsChild>
                </w:div>
                <w:div w:id="858814323">
                  <w:marLeft w:val="0"/>
                  <w:marRight w:val="0"/>
                  <w:marTop w:val="0"/>
                  <w:marBottom w:val="0"/>
                  <w:divBdr>
                    <w:top w:val="none" w:sz="0" w:space="0" w:color="auto"/>
                    <w:left w:val="none" w:sz="0" w:space="0" w:color="auto"/>
                    <w:bottom w:val="none" w:sz="0" w:space="0" w:color="auto"/>
                    <w:right w:val="none" w:sz="0" w:space="0" w:color="auto"/>
                  </w:divBdr>
                  <w:divsChild>
                    <w:div w:id="2071686550">
                      <w:marLeft w:val="0"/>
                      <w:marRight w:val="0"/>
                      <w:marTop w:val="0"/>
                      <w:marBottom w:val="0"/>
                      <w:divBdr>
                        <w:top w:val="none" w:sz="0" w:space="0" w:color="auto"/>
                        <w:left w:val="none" w:sz="0" w:space="0" w:color="auto"/>
                        <w:bottom w:val="none" w:sz="0" w:space="0" w:color="auto"/>
                        <w:right w:val="none" w:sz="0" w:space="0" w:color="auto"/>
                      </w:divBdr>
                    </w:div>
                  </w:divsChild>
                </w:div>
                <w:div w:id="870612867">
                  <w:marLeft w:val="0"/>
                  <w:marRight w:val="0"/>
                  <w:marTop w:val="0"/>
                  <w:marBottom w:val="0"/>
                  <w:divBdr>
                    <w:top w:val="none" w:sz="0" w:space="0" w:color="auto"/>
                    <w:left w:val="none" w:sz="0" w:space="0" w:color="auto"/>
                    <w:bottom w:val="none" w:sz="0" w:space="0" w:color="auto"/>
                    <w:right w:val="none" w:sz="0" w:space="0" w:color="auto"/>
                  </w:divBdr>
                  <w:divsChild>
                    <w:div w:id="625814782">
                      <w:marLeft w:val="0"/>
                      <w:marRight w:val="0"/>
                      <w:marTop w:val="0"/>
                      <w:marBottom w:val="0"/>
                      <w:divBdr>
                        <w:top w:val="none" w:sz="0" w:space="0" w:color="auto"/>
                        <w:left w:val="none" w:sz="0" w:space="0" w:color="auto"/>
                        <w:bottom w:val="none" w:sz="0" w:space="0" w:color="auto"/>
                        <w:right w:val="none" w:sz="0" w:space="0" w:color="auto"/>
                      </w:divBdr>
                    </w:div>
                  </w:divsChild>
                </w:div>
                <w:div w:id="877468786">
                  <w:marLeft w:val="0"/>
                  <w:marRight w:val="0"/>
                  <w:marTop w:val="0"/>
                  <w:marBottom w:val="0"/>
                  <w:divBdr>
                    <w:top w:val="none" w:sz="0" w:space="0" w:color="auto"/>
                    <w:left w:val="none" w:sz="0" w:space="0" w:color="auto"/>
                    <w:bottom w:val="none" w:sz="0" w:space="0" w:color="auto"/>
                    <w:right w:val="none" w:sz="0" w:space="0" w:color="auto"/>
                  </w:divBdr>
                  <w:divsChild>
                    <w:div w:id="64450386">
                      <w:marLeft w:val="0"/>
                      <w:marRight w:val="0"/>
                      <w:marTop w:val="0"/>
                      <w:marBottom w:val="0"/>
                      <w:divBdr>
                        <w:top w:val="none" w:sz="0" w:space="0" w:color="auto"/>
                        <w:left w:val="none" w:sz="0" w:space="0" w:color="auto"/>
                        <w:bottom w:val="none" w:sz="0" w:space="0" w:color="auto"/>
                        <w:right w:val="none" w:sz="0" w:space="0" w:color="auto"/>
                      </w:divBdr>
                    </w:div>
                  </w:divsChild>
                </w:div>
                <w:div w:id="892498503">
                  <w:marLeft w:val="0"/>
                  <w:marRight w:val="0"/>
                  <w:marTop w:val="0"/>
                  <w:marBottom w:val="0"/>
                  <w:divBdr>
                    <w:top w:val="none" w:sz="0" w:space="0" w:color="auto"/>
                    <w:left w:val="none" w:sz="0" w:space="0" w:color="auto"/>
                    <w:bottom w:val="none" w:sz="0" w:space="0" w:color="auto"/>
                    <w:right w:val="none" w:sz="0" w:space="0" w:color="auto"/>
                  </w:divBdr>
                  <w:divsChild>
                    <w:div w:id="1135608446">
                      <w:marLeft w:val="0"/>
                      <w:marRight w:val="0"/>
                      <w:marTop w:val="0"/>
                      <w:marBottom w:val="0"/>
                      <w:divBdr>
                        <w:top w:val="none" w:sz="0" w:space="0" w:color="auto"/>
                        <w:left w:val="none" w:sz="0" w:space="0" w:color="auto"/>
                        <w:bottom w:val="none" w:sz="0" w:space="0" w:color="auto"/>
                        <w:right w:val="none" w:sz="0" w:space="0" w:color="auto"/>
                      </w:divBdr>
                    </w:div>
                  </w:divsChild>
                </w:div>
                <w:div w:id="898711580">
                  <w:marLeft w:val="0"/>
                  <w:marRight w:val="0"/>
                  <w:marTop w:val="0"/>
                  <w:marBottom w:val="0"/>
                  <w:divBdr>
                    <w:top w:val="none" w:sz="0" w:space="0" w:color="auto"/>
                    <w:left w:val="none" w:sz="0" w:space="0" w:color="auto"/>
                    <w:bottom w:val="none" w:sz="0" w:space="0" w:color="auto"/>
                    <w:right w:val="none" w:sz="0" w:space="0" w:color="auto"/>
                  </w:divBdr>
                  <w:divsChild>
                    <w:div w:id="2092964177">
                      <w:marLeft w:val="0"/>
                      <w:marRight w:val="0"/>
                      <w:marTop w:val="0"/>
                      <w:marBottom w:val="0"/>
                      <w:divBdr>
                        <w:top w:val="none" w:sz="0" w:space="0" w:color="auto"/>
                        <w:left w:val="none" w:sz="0" w:space="0" w:color="auto"/>
                        <w:bottom w:val="none" w:sz="0" w:space="0" w:color="auto"/>
                        <w:right w:val="none" w:sz="0" w:space="0" w:color="auto"/>
                      </w:divBdr>
                    </w:div>
                  </w:divsChild>
                </w:div>
                <w:div w:id="912201630">
                  <w:marLeft w:val="0"/>
                  <w:marRight w:val="0"/>
                  <w:marTop w:val="0"/>
                  <w:marBottom w:val="0"/>
                  <w:divBdr>
                    <w:top w:val="none" w:sz="0" w:space="0" w:color="auto"/>
                    <w:left w:val="none" w:sz="0" w:space="0" w:color="auto"/>
                    <w:bottom w:val="none" w:sz="0" w:space="0" w:color="auto"/>
                    <w:right w:val="none" w:sz="0" w:space="0" w:color="auto"/>
                  </w:divBdr>
                  <w:divsChild>
                    <w:div w:id="1949197701">
                      <w:marLeft w:val="0"/>
                      <w:marRight w:val="0"/>
                      <w:marTop w:val="0"/>
                      <w:marBottom w:val="0"/>
                      <w:divBdr>
                        <w:top w:val="none" w:sz="0" w:space="0" w:color="auto"/>
                        <w:left w:val="none" w:sz="0" w:space="0" w:color="auto"/>
                        <w:bottom w:val="none" w:sz="0" w:space="0" w:color="auto"/>
                        <w:right w:val="none" w:sz="0" w:space="0" w:color="auto"/>
                      </w:divBdr>
                    </w:div>
                  </w:divsChild>
                </w:div>
                <w:div w:id="916136397">
                  <w:marLeft w:val="0"/>
                  <w:marRight w:val="0"/>
                  <w:marTop w:val="0"/>
                  <w:marBottom w:val="0"/>
                  <w:divBdr>
                    <w:top w:val="none" w:sz="0" w:space="0" w:color="auto"/>
                    <w:left w:val="none" w:sz="0" w:space="0" w:color="auto"/>
                    <w:bottom w:val="none" w:sz="0" w:space="0" w:color="auto"/>
                    <w:right w:val="none" w:sz="0" w:space="0" w:color="auto"/>
                  </w:divBdr>
                  <w:divsChild>
                    <w:div w:id="42297633">
                      <w:marLeft w:val="0"/>
                      <w:marRight w:val="0"/>
                      <w:marTop w:val="0"/>
                      <w:marBottom w:val="0"/>
                      <w:divBdr>
                        <w:top w:val="none" w:sz="0" w:space="0" w:color="auto"/>
                        <w:left w:val="none" w:sz="0" w:space="0" w:color="auto"/>
                        <w:bottom w:val="none" w:sz="0" w:space="0" w:color="auto"/>
                        <w:right w:val="none" w:sz="0" w:space="0" w:color="auto"/>
                      </w:divBdr>
                    </w:div>
                  </w:divsChild>
                </w:div>
                <w:div w:id="919219827">
                  <w:marLeft w:val="0"/>
                  <w:marRight w:val="0"/>
                  <w:marTop w:val="0"/>
                  <w:marBottom w:val="0"/>
                  <w:divBdr>
                    <w:top w:val="none" w:sz="0" w:space="0" w:color="auto"/>
                    <w:left w:val="none" w:sz="0" w:space="0" w:color="auto"/>
                    <w:bottom w:val="none" w:sz="0" w:space="0" w:color="auto"/>
                    <w:right w:val="none" w:sz="0" w:space="0" w:color="auto"/>
                  </w:divBdr>
                  <w:divsChild>
                    <w:div w:id="439183402">
                      <w:marLeft w:val="0"/>
                      <w:marRight w:val="0"/>
                      <w:marTop w:val="0"/>
                      <w:marBottom w:val="0"/>
                      <w:divBdr>
                        <w:top w:val="none" w:sz="0" w:space="0" w:color="auto"/>
                        <w:left w:val="none" w:sz="0" w:space="0" w:color="auto"/>
                        <w:bottom w:val="none" w:sz="0" w:space="0" w:color="auto"/>
                        <w:right w:val="none" w:sz="0" w:space="0" w:color="auto"/>
                      </w:divBdr>
                    </w:div>
                  </w:divsChild>
                </w:div>
                <w:div w:id="924074506">
                  <w:marLeft w:val="0"/>
                  <w:marRight w:val="0"/>
                  <w:marTop w:val="0"/>
                  <w:marBottom w:val="0"/>
                  <w:divBdr>
                    <w:top w:val="none" w:sz="0" w:space="0" w:color="auto"/>
                    <w:left w:val="none" w:sz="0" w:space="0" w:color="auto"/>
                    <w:bottom w:val="none" w:sz="0" w:space="0" w:color="auto"/>
                    <w:right w:val="none" w:sz="0" w:space="0" w:color="auto"/>
                  </w:divBdr>
                  <w:divsChild>
                    <w:div w:id="527715521">
                      <w:marLeft w:val="0"/>
                      <w:marRight w:val="0"/>
                      <w:marTop w:val="0"/>
                      <w:marBottom w:val="0"/>
                      <w:divBdr>
                        <w:top w:val="none" w:sz="0" w:space="0" w:color="auto"/>
                        <w:left w:val="none" w:sz="0" w:space="0" w:color="auto"/>
                        <w:bottom w:val="none" w:sz="0" w:space="0" w:color="auto"/>
                        <w:right w:val="none" w:sz="0" w:space="0" w:color="auto"/>
                      </w:divBdr>
                    </w:div>
                  </w:divsChild>
                </w:div>
                <w:div w:id="933635366">
                  <w:marLeft w:val="0"/>
                  <w:marRight w:val="0"/>
                  <w:marTop w:val="0"/>
                  <w:marBottom w:val="0"/>
                  <w:divBdr>
                    <w:top w:val="none" w:sz="0" w:space="0" w:color="auto"/>
                    <w:left w:val="none" w:sz="0" w:space="0" w:color="auto"/>
                    <w:bottom w:val="none" w:sz="0" w:space="0" w:color="auto"/>
                    <w:right w:val="none" w:sz="0" w:space="0" w:color="auto"/>
                  </w:divBdr>
                  <w:divsChild>
                    <w:div w:id="2023044675">
                      <w:marLeft w:val="0"/>
                      <w:marRight w:val="0"/>
                      <w:marTop w:val="0"/>
                      <w:marBottom w:val="0"/>
                      <w:divBdr>
                        <w:top w:val="none" w:sz="0" w:space="0" w:color="auto"/>
                        <w:left w:val="none" w:sz="0" w:space="0" w:color="auto"/>
                        <w:bottom w:val="none" w:sz="0" w:space="0" w:color="auto"/>
                        <w:right w:val="none" w:sz="0" w:space="0" w:color="auto"/>
                      </w:divBdr>
                    </w:div>
                  </w:divsChild>
                </w:div>
                <w:div w:id="935404082">
                  <w:marLeft w:val="0"/>
                  <w:marRight w:val="0"/>
                  <w:marTop w:val="0"/>
                  <w:marBottom w:val="0"/>
                  <w:divBdr>
                    <w:top w:val="none" w:sz="0" w:space="0" w:color="auto"/>
                    <w:left w:val="none" w:sz="0" w:space="0" w:color="auto"/>
                    <w:bottom w:val="none" w:sz="0" w:space="0" w:color="auto"/>
                    <w:right w:val="none" w:sz="0" w:space="0" w:color="auto"/>
                  </w:divBdr>
                  <w:divsChild>
                    <w:div w:id="97798037">
                      <w:marLeft w:val="0"/>
                      <w:marRight w:val="0"/>
                      <w:marTop w:val="0"/>
                      <w:marBottom w:val="0"/>
                      <w:divBdr>
                        <w:top w:val="none" w:sz="0" w:space="0" w:color="auto"/>
                        <w:left w:val="none" w:sz="0" w:space="0" w:color="auto"/>
                        <w:bottom w:val="none" w:sz="0" w:space="0" w:color="auto"/>
                        <w:right w:val="none" w:sz="0" w:space="0" w:color="auto"/>
                      </w:divBdr>
                    </w:div>
                  </w:divsChild>
                </w:div>
                <w:div w:id="937710854">
                  <w:marLeft w:val="0"/>
                  <w:marRight w:val="0"/>
                  <w:marTop w:val="0"/>
                  <w:marBottom w:val="0"/>
                  <w:divBdr>
                    <w:top w:val="none" w:sz="0" w:space="0" w:color="auto"/>
                    <w:left w:val="none" w:sz="0" w:space="0" w:color="auto"/>
                    <w:bottom w:val="none" w:sz="0" w:space="0" w:color="auto"/>
                    <w:right w:val="none" w:sz="0" w:space="0" w:color="auto"/>
                  </w:divBdr>
                  <w:divsChild>
                    <w:div w:id="1984114719">
                      <w:marLeft w:val="0"/>
                      <w:marRight w:val="0"/>
                      <w:marTop w:val="0"/>
                      <w:marBottom w:val="0"/>
                      <w:divBdr>
                        <w:top w:val="none" w:sz="0" w:space="0" w:color="auto"/>
                        <w:left w:val="none" w:sz="0" w:space="0" w:color="auto"/>
                        <w:bottom w:val="none" w:sz="0" w:space="0" w:color="auto"/>
                        <w:right w:val="none" w:sz="0" w:space="0" w:color="auto"/>
                      </w:divBdr>
                    </w:div>
                  </w:divsChild>
                </w:div>
                <w:div w:id="943420530">
                  <w:marLeft w:val="0"/>
                  <w:marRight w:val="0"/>
                  <w:marTop w:val="0"/>
                  <w:marBottom w:val="0"/>
                  <w:divBdr>
                    <w:top w:val="none" w:sz="0" w:space="0" w:color="auto"/>
                    <w:left w:val="none" w:sz="0" w:space="0" w:color="auto"/>
                    <w:bottom w:val="none" w:sz="0" w:space="0" w:color="auto"/>
                    <w:right w:val="none" w:sz="0" w:space="0" w:color="auto"/>
                  </w:divBdr>
                  <w:divsChild>
                    <w:div w:id="1960648774">
                      <w:marLeft w:val="0"/>
                      <w:marRight w:val="0"/>
                      <w:marTop w:val="0"/>
                      <w:marBottom w:val="0"/>
                      <w:divBdr>
                        <w:top w:val="none" w:sz="0" w:space="0" w:color="auto"/>
                        <w:left w:val="none" w:sz="0" w:space="0" w:color="auto"/>
                        <w:bottom w:val="none" w:sz="0" w:space="0" w:color="auto"/>
                        <w:right w:val="none" w:sz="0" w:space="0" w:color="auto"/>
                      </w:divBdr>
                    </w:div>
                  </w:divsChild>
                </w:div>
                <w:div w:id="950631386">
                  <w:marLeft w:val="0"/>
                  <w:marRight w:val="0"/>
                  <w:marTop w:val="0"/>
                  <w:marBottom w:val="0"/>
                  <w:divBdr>
                    <w:top w:val="none" w:sz="0" w:space="0" w:color="auto"/>
                    <w:left w:val="none" w:sz="0" w:space="0" w:color="auto"/>
                    <w:bottom w:val="none" w:sz="0" w:space="0" w:color="auto"/>
                    <w:right w:val="none" w:sz="0" w:space="0" w:color="auto"/>
                  </w:divBdr>
                  <w:divsChild>
                    <w:div w:id="1893879084">
                      <w:marLeft w:val="0"/>
                      <w:marRight w:val="0"/>
                      <w:marTop w:val="0"/>
                      <w:marBottom w:val="0"/>
                      <w:divBdr>
                        <w:top w:val="none" w:sz="0" w:space="0" w:color="auto"/>
                        <w:left w:val="none" w:sz="0" w:space="0" w:color="auto"/>
                        <w:bottom w:val="none" w:sz="0" w:space="0" w:color="auto"/>
                        <w:right w:val="none" w:sz="0" w:space="0" w:color="auto"/>
                      </w:divBdr>
                    </w:div>
                  </w:divsChild>
                </w:div>
                <w:div w:id="956763511">
                  <w:marLeft w:val="0"/>
                  <w:marRight w:val="0"/>
                  <w:marTop w:val="0"/>
                  <w:marBottom w:val="0"/>
                  <w:divBdr>
                    <w:top w:val="none" w:sz="0" w:space="0" w:color="auto"/>
                    <w:left w:val="none" w:sz="0" w:space="0" w:color="auto"/>
                    <w:bottom w:val="none" w:sz="0" w:space="0" w:color="auto"/>
                    <w:right w:val="none" w:sz="0" w:space="0" w:color="auto"/>
                  </w:divBdr>
                  <w:divsChild>
                    <w:div w:id="1398089629">
                      <w:marLeft w:val="0"/>
                      <w:marRight w:val="0"/>
                      <w:marTop w:val="0"/>
                      <w:marBottom w:val="0"/>
                      <w:divBdr>
                        <w:top w:val="none" w:sz="0" w:space="0" w:color="auto"/>
                        <w:left w:val="none" w:sz="0" w:space="0" w:color="auto"/>
                        <w:bottom w:val="none" w:sz="0" w:space="0" w:color="auto"/>
                        <w:right w:val="none" w:sz="0" w:space="0" w:color="auto"/>
                      </w:divBdr>
                    </w:div>
                  </w:divsChild>
                </w:div>
                <w:div w:id="957487798">
                  <w:marLeft w:val="0"/>
                  <w:marRight w:val="0"/>
                  <w:marTop w:val="0"/>
                  <w:marBottom w:val="0"/>
                  <w:divBdr>
                    <w:top w:val="none" w:sz="0" w:space="0" w:color="auto"/>
                    <w:left w:val="none" w:sz="0" w:space="0" w:color="auto"/>
                    <w:bottom w:val="none" w:sz="0" w:space="0" w:color="auto"/>
                    <w:right w:val="none" w:sz="0" w:space="0" w:color="auto"/>
                  </w:divBdr>
                  <w:divsChild>
                    <w:div w:id="848831342">
                      <w:marLeft w:val="0"/>
                      <w:marRight w:val="0"/>
                      <w:marTop w:val="0"/>
                      <w:marBottom w:val="0"/>
                      <w:divBdr>
                        <w:top w:val="none" w:sz="0" w:space="0" w:color="auto"/>
                        <w:left w:val="none" w:sz="0" w:space="0" w:color="auto"/>
                        <w:bottom w:val="none" w:sz="0" w:space="0" w:color="auto"/>
                        <w:right w:val="none" w:sz="0" w:space="0" w:color="auto"/>
                      </w:divBdr>
                    </w:div>
                  </w:divsChild>
                </w:div>
                <w:div w:id="960571918">
                  <w:marLeft w:val="0"/>
                  <w:marRight w:val="0"/>
                  <w:marTop w:val="0"/>
                  <w:marBottom w:val="0"/>
                  <w:divBdr>
                    <w:top w:val="none" w:sz="0" w:space="0" w:color="auto"/>
                    <w:left w:val="none" w:sz="0" w:space="0" w:color="auto"/>
                    <w:bottom w:val="none" w:sz="0" w:space="0" w:color="auto"/>
                    <w:right w:val="none" w:sz="0" w:space="0" w:color="auto"/>
                  </w:divBdr>
                  <w:divsChild>
                    <w:div w:id="940914523">
                      <w:marLeft w:val="0"/>
                      <w:marRight w:val="0"/>
                      <w:marTop w:val="0"/>
                      <w:marBottom w:val="0"/>
                      <w:divBdr>
                        <w:top w:val="none" w:sz="0" w:space="0" w:color="auto"/>
                        <w:left w:val="none" w:sz="0" w:space="0" w:color="auto"/>
                        <w:bottom w:val="none" w:sz="0" w:space="0" w:color="auto"/>
                        <w:right w:val="none" w:sz="0" w:space="0" w:color="auto"/>
                      </w:divBdr>
                    </w:div>
                  </w:divsChild>
                </w:div>
                <w:div w:id="974676793">
                  <w:marLeft w:val="0"/>
                  <w:marRight w:val="0"/>
                  <w:marTop w:val="0"/>
                  <w:marBottom w:val="0"/>
                  <w:divBdr>
                    <w:top w:val="none" w:sz="0" w:space="0" w:color="auto"/>
                    <w:left w:val="none" w:sz="0" w:space="0" w:color="auto"/>
                    <w:bottom w:val="none" w:sz="0" w:space="0" w:color="auto"/>
                    <w:right w:val="none" w:sz="0" w:space="0" w:color="auto"/>
                  </w:divBdr>
                  <w:divsChild>
                    <w:div w:id="1512180131">
                      <w:marLeft w:val="0"/>
                      <w:marRight w:val="0"/>
                      <w:marTop w:val="0"/>
                      <w:marBottom w:val="0"/>
                      <w:divBdr>
                        <w:top w:val="none" w:sz="0" w:space="0" w:color="auto"/>
                        <w:left w:val="none" w:sz="0" w:space="0" w:color="auto"/>
                        <w:bottom w:val="none" w:sz="0" w:space="0" w:color="auto"/>
                        <w:right w:val="none" w:sz="0" w:space="0" w:color="auto"/>
                      </w:divBdr>
                    </w:div>
                  </w:divsChild>
                </w:div>
                <w:div w:id="975061869">
                  <w:marLeft w:val="0"/>
                  <w:marRight w:val="0"/>
                  <w:marTop w:val="0"/>
                  <w:marBottom w:val="0"/>
                  <w:divBdr>
                    <w:top w:val="none" w:sz="0" w:space="0" w:color="auto"/>
                    <w:left w:val="none" w:sz="0" w:space="0" w:color="auto"/>
                    <w:bottom w:val="none" w:sz="0" w:space="0" w:color="auto"/>
                    <w:right w:val="none" w:sz="0" w:space="0" w:color="auto"/>
                  </w:divBdr>
                  <w:divsChild>
                    <w:div w:id="1084305463">
                      <w:marLeft w:val="0"/>
                      <w:marRight w:val="0"/>
                      <w:marTop w:val="0"/>
                      <w:marBottom w:val="0"/>
                      <w:divBdr>
                        <w:top w:val="none" w:sz="0" w:space="0" w:color="auto"/>
                        <w:left w:val="none" w:sz="0" w:space="0" w:color="auto"/>
                        <w:bottom w:val="none" w:sz="0" w:space="0" w:color="auto"/>
                        <w:right w:val="none" w:sz="0" w:space="0" w:color="auto"/>
                      </w:divBdr>
                    </w:div>
                  </w:divsChild>
                </w:div>
                <w:div w:id="975184752">
                  <w:marLeft w:val="0"/>
                  <w:marRight w:val="0"/>
                  <w:marTop w:val="0"/>
                  <w:marBottom w:val="0"/>
                  <w:divBdr>
                    <w:top w:val="none" w:sz="0" w:space="0" w:color="auto"/>
                    <w:left w:val="none" w:sz="0" w:space="0" w:color="auto"/>
                    <w:bottom w:val="none" w:sz="0" w:space="0" w:color="auto"/>
                    <w:right w:val="none" w:sz="0" w:space="0" w:color="auto"/>
                  </w:divBdr>
                  <w:divsChild>
                    <w:div w:id="975137424">
                      <w:marLeft w:val="0"/>
                      <w:marRight w:val="0"/>
                      <w:marTop w:val="0"/>
                      <w:marBottom w:val="0"/>
                      <w:divBdr>
                        <w:top w:val="none" w:sz="0" w:space="0" w:color="auto"/>
                        <w:left w:val="none" w:sz="0" w:space="0" w:color="auto"/>
                        <w:bottom w:val="none" w:sz="0" w:space="0" w:color="auto"/>
                        <w:right w:val="none" w:sz="0" w:space="0" w:color="auto"/>
                      </w:divBdr>
                    </w:div>
                  </w:divsChild>
                </w:div>
                <w:div w:id="978221008">
                  <w:marLeft w:val="0"/>
                  <w:marRight w:val="0"/>
                  <w:marTop w:val="0"/>
                  <w:marBottom w:val="0"/>
                  <w:divBdr>
                    <w:top w:val="none" w:sz="0" w:space="0" w:color="auto"/>
                    <w:left w:val="none" w:sz="0" w:space="0" w:color="auto"/>
                    <w:bottom w:val="none" w:sz="0" w:space="0" w:color="auto"/>
                    <w:right w:val="none" w:sz="0" w:space="0" w:color="auto"/>
                  </w:divBdr>
                  <w:divsChild>
                    <w:div w:id="1641838525">
                      <w:marLeft w:val="0"/>
                      <w:marRight w:val="0"/>
                      <w:marTop w:val="0"/>
                      <w:marBottom w:val="0"/>
                      <w:divBdr>
                        <w:top w:val="none" w:sz="0" w:space="0" w:color="auto"/>
                        <w:left w:val="none" w:sz="0" w:space="0" w:color="auto"/>
                        <w:bottom w:val="none" w:sz="0" w:space="0" w:color="auto"/>
                        <w:right w:val="none" w:sz="0" w:space="0" w:color="auto"/>
                      </w:divBdr>
                    </w:div>
                  </w:divsChild>
                </w:div>
                <w:div w:id="992366737">
                  <w:marLeft w:val="0"/>
                  <w:marRight w:val="0"/>
                  <w:marTop w:val="0"/>
                  <w:marBottom w:val="0"/>
                  <w:divBdr>
                    <w:top w:val="none" w:sz="0" w:space="0" w:color="auto"/>
                    <w:left w:val="none" w:sz="0" w:space="0" w:color="auto"/>
                    <w:bottom w:val="none" w:sz="0" w:space="0" w:color="auto"/>
                    <w:right w:val="none" w:sz="0" w:space="0" w:color="auto"/>
                  </w:divBdr>
                  <w:divsChild>
                    <w:div w:id="987785442">
                      <w:marLeft w:val="0"/>
                      <w:marRight w:val="0"/>
                      <w:marTop w:val="0"/>
                      <w:marBottom w:val="0"/>
                      <w:divBdr>
                        <w:top w:val="none" w:sz="0" w:space="0" w:color="auto"/>
                        <w:left w:val="none" w:sz="0" w:space="0" w:color="auto"/>
                        <w:bottom w:val="none" w:sz="0" w:space="0" w:color="auto"/>
                        <w:right w:val="none" w:sz="0" w:space="0" w:color="auto"/>
                      </w:divBdr>
                    </w:div>
                  </w:divsChild>
                </w:div>
                <w:div w:id="993870808">
                  <w:marLeft w:val="0"/>
                  <w:marRight w:val="0"/>
                  <w:marTop w:val="0"/>
                  <w:marBottom w:val="0"/>
                  <w:divBdr>
                    <w:top w:val="none" w:sz="0" w:space="0" w:color="auto"/>
                    <w:left w:val="none" w:sz="0" w:space="0" w:color="auto"/>
                    <w:bottom w:val="none" w:sz="0" w:space="0" w:color="auto"/>
                    <w:right w:val="none" w:sz="0" w:space="0" w:color="auto"/>
                  </w:divBdr>
                  <w:divsChild>
                    <w:div w:id="1512720657">
                      <w:marLeft w:val="0"/>
                      <w:marRight w:val="0"/>
                      <w:marTop w:val="0"/>
                      <w:marBottom w:val="0"/>
                      <w:divBdr>
                        <w:top w:val="none" w:sz="0" w:space="0" w:color="auto"/>
                        <w:left w:val="none" w:sz="0" w:space="0" w:color="auto"/>
                        <w:bottom w:val="none" w:sz="0" w:space="0" w:color="auto"/>
                        <w:right w:val="none" w:sz="0" w:space="0" w:color="auto"/>
                      </w:divBdr>
                    </w:div>
                  </w:divsChild>
                </w:div>
                <w:div w:id="998575700">
                  <w:marLeft w:val="0"/>
                  <w:marRight w:val="0"/>
                  <w:marTop w:val="0"/>
                  <w:marBottom w:val="0"/>
                  <w:divBdr>
                    <w:top w:val="none" w:sz="0" w:space="0" w:color="auto"/>
                    <w:left w:val="none" w:sz="0" w:space="0" w:color="auto"/>
                    <w:bottom w:val="none" w:sz="0" w:space="0" w:color="auto"/>
                    <w:right w:val="none" w:sz="0" w:space="0" w:color="auto"/>
                  </w:divBdr>
                  <w:divsChild>
                    <w:div w:id="1254780810">
                      <w:marLeft w:val="0"/>
                      <w:marRight w:val="0"/>
                      <w:marTop w:val="0"/>
                      <w:marBottom w:val="0"/>
                      <w:divBdr>
                        <w:top w:val="none" w:sz="0" w:space="0" w:color="auto"/>
                        <w:left w:val="none" w:sz="0" w:space="0" w:color="auto"/>
                        <w:bottom w:val="none" w:sz="0" w:space="0" w:color="auto"/>
                        <w:right w:val="none" w:sz="0" w:space="0" w:color="auto"/>
                      </w:divBdr>
                    </w:div>
                  </w:divsChild>
                </w:div>
                <w:div w:id="1001546530">
                  <w:marLeft w:val="0"/>
                  <w:marRight w:val="0"/>
                  <w:marTop w:val="0"/>
                  <w:marBottom w:val="0"/>
                  <w:divBdr>
                    <w:top w:val="none" w:sz="0" w:space="0" w:color="auto"/>
                    <w:left w:val="none" w:sz="0" w:space="0" w:color="auto"/>
                    <w:bottom w:val="none" w:sz="0" w:space="0" w:color="auto"/>
                    <w:right w:val="none" w:sz="0" w:space="0" w:color="auto"/>
                  </w:divBdr>
                  <w:divsChild>
                    <w:div w:id="2026245603">
                      <w:marLeft w:val="0"/>
                      <w:marRight w:val="0"/>
                      <w:marTop w:val="0"/>
                      <w:marBottom w:val="0"/>
                      <w:divBdr>
                        <w:top w:val="none" w:sz="0" w:space="0" w:color="auto"/>
                        <w:left w:val="none" w:sz="0" w:space="0" w:color="auto"/>
                        <w:bottom w:val="none" w:sz="0" w:space="0" w:color="auto"/>
                        <w:right w:val="none" w:sz="0" w:space="0" w:color="auto"/>
                      </w:divBdr>
                    </w:div>
                  </w:divsChild>
                </w:div>
                <w:div w:id="1003703658">
                  <w:marLeft w:val="0"/>
                  <w:marRight w:val="0"/>
                  <w:marTop w:val="0"/>
                  <w:marBottom w:val="0"/>
                  <w:divBdr>
                    <w:top w:val="none" w:sz="0" w:space="0" w:color="auto"/>
                    <w:left w:val="none" w:sz="0" w:space="0" w:color="auto"/>
                    <w:bottom w:val="none" w:sz="0" w:space="0" w:color="auto"/>
                    <w:right w:val="none" w:sz="0" w:space="0" w:color="auto"/>
                  </w:divBdr>
                  <w:divsChild>
                    <w:div w:id="263540373">
                      <w:marLeft w:val="0"/>
                      <w:marRight w:val="0"/>
                      <w:marTop w:val="0"/>
                      <w:marBottom w:val="0"/>
                      <w:divBdr>
                        <w:top w:val="none" w:sz="0" w:space="0" w:color="auto"/>
                        <w:left w:val="none" w:sz="0" w:space="0" w:color="auto"/>
                        <w:bottom w:val="none" w:sz="0" w:space="0" w:color="auto"/>
                        <w:right w:val="none" w:sz="0" w:space="0" w:color="auto"/>
                      </w:divBdr>
                    </w:div>
                  </w:divsChild>
                </w:div>
                <w:div w:id="1003823428">
                  <w:marLeft w:val="0"/>
                  <w:marRight w:val="0"/>
                  <w:marTop w:val="0"/>
                  <w:marBottom w:val="0"/>
                  <w:divBdr>
                    <w:top w:val="none" w:sz="0" w:space="0" w:color="auto"/>
                    <w:left w:val="none" w:sz="0" w:space="0" w:color="auto"/>
                    <w:bottom w:val="none" w:sz="0" w:space="0" w:color="auto"/>
                    <w:right w:val="none" w:sz="0" w:space="0" w:color="auto"/>
                  </w:divBdr>
                  <w:divsChild>
                    <w:div w:id="549801841">
                      <w:marLeft w:val="0"/>
                      <w:marRight w:val="0"/>
                      <w:marTop w:val="0"/>
                      <w:marBottom w:val="0"/>
                      <w:divBdr>
                        <w:top w:val="none" w:sz="0" w:space="0" w:color="auto"/>
                        <w:left w:val="none" w:sz="0" w:space="0" w:color="auto"/>
                        <w:bottom w:val="none" w:sz="0" w:space="0" w:color="auto"/>
                        <w:right w:val="none" w:sz="0" w:space="0" w:color="auto"/>
                      </w:divBdr>
                    </w:div>
                  </w:divsChild>
                </w:div>
                <w:div w:id="1004554024">
                  <w:marLeft w:val="0"/>
                  <w:marRight w:val="0"/>
                  <w:marTop w:val="0"/>
                  <w:marBottom w:val="0"/>
                  <w:divBdr>
                    <w:top w:val="none" w:sz="0" w:space="0" w:color="auto"/>
                    <w:left w:val="none" w:sz="0" w:space="0" w:color="auto"/>
                    <w:bottom w:val="none" w:sz="0" w:space="0" w:color="auto"/>
                    <w:right w:val="none" w:sz="0" w:space="0" w:color="auto"/>
                  </w:divBdr>
                  <w:divsChild>
                    <w:div w:id="1626812034">
                      <w:marLeft w:val="0"/>
                      <w:marRight w:val="0"/>
                      <w:marTop w:val="0"/>
                      <w:marBottom w:val="0"/>
                      <w:divBdr>
                        <w:top w:val="none" w:sz="0" w:space="0" w:color="auto"/>
                        <w:left w:val="none" w:sz="0" w:space="0" w:color="auto"/>
                        <w:bottom w:val="none" w:sz="0" w:space="0" w:color="auto"/>
                        <w:right w:val="none" w:sz="0" w:space="0" w:color="auto"/>
                      </w:divBdr>
                    </w:div>
                  </w:divsChild>
                </w:div>
                <w:div w:id="1004741465">
                  <w:marLeft w:val="0"/>
                  <w:marRight w:val="0"/>
                  <w:marTop w:val="0"/>
                  <w:marBottom w:val="0"/>
                  <w:divBdr>
                    <w:top w:val="none" w:sz="0" w:space="0" w:color="auto"/>
                    <w:left w:val="none" w:sz="0" w:space="0" w:color="auto"/>
                    <w:bottom w:val="none" w:sz="0" w:space="0" w:color="auto"/>
                    <w:right w:val="none" w:sz="0" w:space="0" w:color="auto"/>
                  </w:divBdr>
                  <w:divsChild>
                    <w:div w:id="992953150">
                      <w:marLeft w:val="0"/>
                      <w:marRight w:val="0"/>
                      <w:marTop w:val="0"/>
                      <w:marBottom w:val="0"/>
                      <w:divBdr>
                        <w:top w:val="none" w:sz="0" w:space="0" w:color="auto"/>
                        <w:left w:val="none" w:sz="0" w:space="0" w:color="auto"/>
                        <w:bottom w:val="none" w:sz="0" w:space="0" w:color="auto"/>
                        <w:right w:val="none" w:sz="0" w:space="0" w:color="auto"/>
                      </w:divBdr>
                    </w:div>
                  </w:divsChild>
                </w:div>
                <w:div w:id="1005978721">
                  <w:marLeft w:val="0"/>
                  <w:marRight w:val="0"/>
                  <w:marTop w:val="0"/>
                  <w:marBottom w:val="0"/>
                  <w:divBdr>
                    <w:top w:val="none" w:sz="0" w:space="0" w:color="auto"/>
                    <w:left w:val="none" w:sz="0" w:space="0" w:color="auto"/>
                    <w:bottom w:val="none" w:sz="0" w:space="0" w:color="auto"/>
                    <w:right w:val="none" w:sz="0" w:space="0" w:color="auto"/>
                  </w:divBdr>
                  <w:divsChild>
                    <w:div w:id="835878699">
                      <w:marLeft w:val="0"/>
                      <w:marRight w:val="0"/>
                      <w:marTop w:val="0"/>
                      <w:marBottom w:val="0"/>
                      <w:divBdr>
                        <w:top w:val="none" w:sz="0" w:space="0" w:color="auto"/>
                        <w:left w:val="none" w:sz="0" w:space="0" w:color="auto"/>
                        <w:bottom w:val="none" w:sz="0" w:space="0" w:color="auto"/>
                        <w:right w:val="none" w:sz="0" w:space="0" w:color="auto"/>
                      </w:divBdr>
                    </w:div>
                  </w:divsChild>
                </w:div>
                <w:div w:id="1007640054">
                  <w:marLeft w:val="0"/>
                  <w:marRight w:val="0"/>
                  <w:marTop w:val="0"/>
                  <w:marBottom w:val="0"/>
                  <w:divBdr>
                    <w:top w:val="none" w:sz="0" w:space="0" w:color="auto"/>
                    <w:left w:val="none" w:sz="0" w:space="0" w:color="auto"/>
                    <w:bottom w:val="none" w:sz="0" w:space="0" w:color="auto"/>
                    <w:right w:val="none" w:sz="0" w:space="0" w:color="auto"/>
                  </w:divBdr>
                  <w:divsChild>
                    <w:div w:id="136339534">
                      <w:marLeft w:val="0"/>
                      <w:marRight w:val="0"/>
                      <w:marTop w:val="0"/>
                      <w:marBottom w:val="0"/>
                      <w:divBdr>
                        <w:top w:val="none" w:sz="0" w:space="0" w:color="auto"/>
                        <w:left w:val="none" w:sz="0" w:space="0" w:color="auto"/>
                        <w:bottom w:val="none" w:sz="0" w:space="0" w:color="auto"/>
                        <w:right w:val="none" w:sz="0" w:space="0" w:color="auto"/>
                      </w:divBdr>
                    </w:div>
                  </w:divsChild>
                </w:div>
                <w:div w:id="1009258379">
                  <w:marLeft w:val="0"/>
                  <w:marRight w:val="0"/>
                  <w:marTop w:val="0"/>
                  <w:marBottom w:val="0"/>
                  <w:divBdr>
                    <w:top w:val="none" w:sz="0" w:space="0" w:color="auto"/>
                    <w:left w:val="none" w:sz="0" w:space="0" w:color="auto"/>
                    <w:bottom w:val="none" w:sz="0" w:space="0" w:color="auto"/>
                    <w:right w:val="none" w:sz="0" w:space="0" w:color="auto"/>
                  </w:divBdr>
                  <w:divsChild>
                    <w:div w:id="513113278">
                      <w:marLeft w:val="0"/>
                      <w:marRight w:val="0"/>
                      <w:marTop w:val="0"/>
                      <w:marBottom w:val="0"/>
                      <w:divBdr>
                        <w:top w:val="none" w:sz="0" w:space="0" w:color="auto"/>
                        <w:left w:val="none" w:sz="0" w:space="0" w:color="auto"/>
                        <w:bottom w:val="none" w:sz="0" w:space="0" w:color="auto"/>
                        <w:right w:val="none" w:sz="0" w:space="0" w:color="auto"/>
                      </w:divBdr>
                    </w:div>
                  </w:divsChild>
                </w:div>
                <w:div w:id="1010452790">
                  <w:marLeft w:val="0"/>
                  <w:marRight w:val="0"/>
                  <w:marTop w:val="0"/>
                  <w:marBottom w:val="0"/>
                  <w:divBdr>
                    <w:top w:val="none" w:sz="0" w:space="0" w:color="auto"/>
                    <w:left w:val="none" w:sz="0" w:space="0" w:color="auto"/>
                    <w:bottom w:val="none" w:sz="0" w:space="0" w:color="auto"/>
                    <w:right w:val="none" w:sz="0" w:space="0" w:color="auto"/>
                  </w:divBdr>
                  <w:divsChild>
                    <w:div w:id="410007541">
                      <w:marLeft w:val="0"/>
                      <w:marRight w:val="0"/>
                      <w:marTop w:val="0"/>
                      <w:marBottom w:val="0"/>
                      <w:divBdr>
                        <w:top w:val="none" w:sz="0" w:space="0" w:color="auto"/>
                        <w:left w:val="none" w:sz="0" w:space="0" w:color="auto"/>
                        <w:bottom w:val="none" w:sz="0" w:space="0" w:color="auto"/>
                        <w:right w:val="none" w:sz="0" w:space="0" w:color="auto"/>
                      </w:divBdr>
                    </w:div>
                  </w:divsChild>
                </w:div>
                <w:div w:id="1016888477">
                  <w:marLeft w:val="0"/>
                  <w:marRight w:val="0"/>
                  <w:marTop w:val="0"/>
                  <w:marBottom w:val="0"/>
                  <w:divBdr>
                    <w:top w:val="none" w:sz="0" w:space="0" w:color="auto"/>
                    <w:left w:val="none" w:sz="0" w:space="0" w:color="auto"/>
                    <w:bottom w:val="none" w:sz="0" w:space="0" w:color="auto"/>
                    <w:right w:val="none" w:sz="0" w:space="0" w:color="auto"/>
                  </w:divBdr>
                  <w:divsChild>
                    <w:div w:id="1060129582">
                      <w:marLeft w:val="0"/>
                      <w:marRight w:val="0"/>
                      <w:marTop w:val="0"/>
                      <w:marBottom w:val="0"/>
                      <w:divBdr>
                        <w:top w:val="none" w:sz="0" w:space="0" w:color="auto"/>
                        <w:left w:val="none" w:sz="0" w:space="0" w:color="auto"/>
                        <w:bottom w:val="none" w:sz="0" w:space="0" w:color="auto"/>
                        <w:right w:val="none" w:sz="0" w:space="0" w:color="auto"/>
                      </w:divBdr>
                    </w:div>
                  </w:divsChild>
                </w:div>
                <w:div w:id="1018383966">
                  <w:marLeft w:val="0"/>
                  <w:marRight w:val="0"/>
                  <w:marTop w:val="0"/>
                  <w:marBottom w:val="0"/>
                  <w:divBdr>
                    <w:top w:val="none" w:sz="0" w:space="0" w:color="auto"/>
                    <w:left w:val="none" w:sz="0" w:space="0" w:color="auto"/>
                    <w:bottom w:val="none" w:sz="0" w:space="0" w:color="auto"/>
                    <w:right w:val="none" w:sz="0" w:space="0" w:color="auto"/>
                  </w:divBdr>
                  <w:divsChild>
                    <w:div w:id="5594530">
                      <w:marLeft w:val="0"/>
                      <w:marRight w:val="0"/>
                      <w:marTop w:val="0"/>
                      <w:marBottom w:val="0"/>
                      <w:divBdr>
                        <w:top w:val="none" w:sz="0" w:space="0" w:color="auto"/>
                        <w:left w:val="none" w:sz="0" w:space="0" w:color="auto"/>
                        <w:bottom w:val="none" w:sz="0" w:space="0" w:color="auto"/>
                        <w:right w:val="none" w:sz="0" w:space="0" w:color="auto"/>
                      </w:divBdr>
                    </w:div>
                  </w:divsChild>
                </w:div>
                <w:div w:id="1019770615">
                  <w:marLeft w:val="0"/>
                  <w:marRight w:val="0"/>
                  <w:marTop w:val="0"/>
                  <w:marBottom w:val="0"/>
                  <w:divBdr>
                    <w:top w:val="none" w:sz="0" w:space="0" w:color="auto"/>
                    <w:left w:val="none" w:sz="0" w:space="0" w:color="auto"/>
                    <w:bottom w:val="none" w:sz="0" w:space="0" w:color="auto"/>
                    <w:right w:val="none" w:sz="0" w:space="0" w:color="auto"/>
                  </w:divBdr>
                  <w:divsChild>
                    <w:div w:id="1511334382">
                      <w:marLeft w:val="0"/>
                      <w:marRight w:val="0"/>
                      <w:marTop w:val="0"/>
                      <w:marBottom w:val="0"/>
                      <w:divBdr>
                        <w:top w:val="none" w:sz="0" w:space="0" w:color="auto"/>
                        <w:left w:val="none" w:sz="0" w:space="0" w:color="auto"/>
                        <w:bottom w:val="none" w:sz="0" w:space="0" w:color="auto"/>
                        <w:right w:val="none" w:sz="0" w:space="0" w:color="auto"/>
                      </w:divBdr>
                    </w:div>
                  </w:divsChild>
                </w:div>
                <w:div w:id="1026174313">
                  <w:marLeft w:val="0"/>
                  <w:marRight w:val="0"/>
                  <w:marTop w:val="0"/>
                  <w:marBottom w:val="0"/>
                  <w:divBdr>
                    <w:top w:val="none" w:sz="0" w:space="0" w:color="auto"/>
                    <w:left w:val="none" w:sz="0" w:space="0" w:color="auto"/>
                    <w:bottom w:val="none" w:sz="0" w:space="0" w:color="auto"/>
                    <w:right w:val="none" w:sz="0" w:space="0" w:color="auto"/>
                  </w:divBdr>
                  <w:divsChild>
                    <w:div w:id="2049261133">
                      <w:marLeft w:val="0"/>
                      <w:marRight w:val="0"/>
                      <w:marTop w:val="0"/>
                      <w:marBottom w:val="0"/>
                      <w:divBdr>
                        <w:top w:val="none" w:sz="0" w:space="0" w:color="auto"/>
                        <w:left w:val="none" w:sz="0" w:space="0" w:color="auto"/>
                        <w:bottom w:val="none" w:sz="0" w:space="0" w:color="auto"/>
                        <w:right w:val="none" w:sz="0" w:space="0" w:color="auto"/>
                      </w:divBdr>
                    </w:div>
                  </w:divsChild>
                </w:div>
                <w:div w:id="1028800988">
                  <w:marLeft w:val="0"/>
                  <w:marRight w:val="0"/>
                  <w:marTop w:val="0"/>
                  <w:marBottom w:val="0"/>
                  <w:divBdr>
                    <w:top w:val="none" w:sz="0" w:space="0" w:color="auto"/>
                    <w:left w:val="none" w:sz="0" w:space="0" w:color="auto"/>
                    <w:bottom w:val="none" w:sz="0" w:space="0" w:color="auto"/>
                    <w:right w:val="none" w:sz="0" w:space="0" w:color="auto"/>
                  </w:divBdr>
                  <w:divsChild>
                    <w:div w:id="443501665">
                      <w:marLeft w:val="0"/>
                      <w:marRight w:val="0"/>
                      <w:marTop w:val="0"/>
                      <w:marBottom w:val="0"/>
                      <w:divBdr>
                        <w:top w:val="none" w:sz="0" w:space="0" w:color="auto"/>
                        <w:left w:val="none" w:sz="0" w:space="0" w:color="auto"/>
                        <w:bottom w:val="none" w:sz="0" w:space="0" w:color="auto"/>
                        <w:right w:val="none" w:sz="0" w:space="0" w:color="auto"/>
                      </w:divBdr>
                    </w:div>
                  </w:divsChild>
                </w:div>
                <w:div w:id="1030254083">
                  <w:marLeft w:val="0"/>
                  <w:marRight w:val="0"/>
                  <w:marTop w:val="0"/>
                  <w:marBottom w:val="0"/>
                  <w:divBdr>
                    <w:top w:val="none" w:sz="0" w:space="0" w:color="auto"/>
                    <w:left w:val="none" w:sz="0" w:space="0" w:color="auto"/>
                    <w:bottom w:val="none" w:sz="0" w:space="0" w:color="auto"/>
                    <w:right w:val="none" w:sz="0" w:space="0" w:color="auto"/>
                  </w:divBdr>
                  <w:divsChild>
                    <w:div w:id="423915276">
                      <w:marLeft w:val="0"/>
                      <w:marRight w:val="0"/>
                      <w:marTop w:val="0"/>
                      <w:marBottom w:val="0"/>
                      <w:divBdr>
                        <w:top w:val="none" w:sz="0" w:space="0" w:color="auto"/>
                        <w:left w:val="none" w:sz="0" w:space="0" w:color="auto"/>
                        <w:bottom w:val="none" w:sz="0" w:space="0" w:color="auto"/>
                        <w:right w:val="none" w:sz="0" w:space="0" w:color="auto"/>
                      </w:divBdr>
                    </w:div>
                  </w:divsChild>
                </w:div>
                <w:div w:id="1033312994">
                  <w:marLeft w:val="0"/>
                  <w:marRight w:val="0"/>
                  <w:marTop w:val="0"/>
                  <w:marBottom w:val="0"/>
                  <w:divBdr>
                    <w:top w:val="none" w:sz="0" w:space="0" w:color="auto"/>
                    <w:left w:val="none" w:sz="0" w:space="0" w:color="auto"/>
                    <w:bottom w:val="none" w:sz="0" w:space="0" w:color="auto"/>
                    <w:right w:val="none" w:sz="0" w:space="0" w:color="auto"/>
                  </w:divBdr>
                  <w:divsChild>
                    <w:div w:id="573247571">
                      <w:marLeft w:val="0"/>
                      <w:marRight w:val="0"/>
                      <w:marTop w:val="0"/>
                      <w:marBottom w:val="0"/>
                      <w:divBdr>
                        <w:top w:val="none" w:sz="0" w:space="0" w:color="auto"/>
                        <w:left w:val="none" w:sz="0" w:space="0" w:color="auto"/>
                        <w:bottom w:val="none" w:sz="0" w:space="0" w:color="auto"/>
                        <w:right w:val="none" w:sz="0" w:space="0" w:color="auto"/>
                      </w:divBdr>
                    </w:div>
                  </w:divsChild>
                </w:div>
                <w:div w:id="1035497036">
                  <w:marLeft w:val="0"/>
                  <w:marRight w:val="0"/>
                  <w:marTop w:val="0"/>
                  <w:marBottom w:val="0"/>
                  <w:divBdr>
                    <w:top w:val="none" w:sz="0" w:space="0" w:color="auto"/>
                    <w:left w:val="none" w:sz="0" w:space="0" w:color="auto"/>
                    <w:bottom w:val="none" w:sz="0" w:space="0" w:color="auto"/>
                    <w:right w:val="none" w:sz="0" w:space="0" w:color="auto"/>
                  </w:divBdr>
                  <w:divsChild>
                    <w:div w:id="1701583952">
                      <w:marLeft w:val="0"/>
                      <w:marRight w:val="0"/>
                      <w:marTop w:val="0"/>
                      <w:marBottom w:val="0"/>
                      <w:divBdr>
                        <w:top w:val="none" w:sz="0" w:space="0" w:color="auto"/>
                        <w:left w:val="none" w:sz="0" w:space="0" w:color="auto"/>
                        <w:bottom w:val="none" w:sz="0" w:space="0" w:color="auto"/>
                        <w:right w:val="none" w:sz="0" w:space="0" w:color="auto"/>
                      </w:divBdr>
                    </w:div>
                  </w:divsChild>
                </w:div>
                <w:div w:id="1037316033">
                  <w:marLeft w:val="0"/>
                  <w:marRight w:val="0"/>
                  <w:marTop w:val="0"/>
                  <w:marBottom w:val="0"/>
                  <w:divBdr>
                    <w:top w:val="none" w:sz="0" w:space="0" w:color="auto"/>
                    <w:left w:val="none" w:sz="0" w:space="0" w:color="auto"/>
                    <w:bottom w:val="none" w:sz="0" w:space="0" w:color="auto"/>
                    <w:right w:val="none" w:sz="0" w:space="0" w:color="auto"/>
                  </w:divBdr>
                  <w:divsChild>
                    <w:div w:id="605115046">
                      <w:marLeft w:val="0"/>
                      <w:marRight w:val="0"/>
                      <w:marTop w:val="0"/>
                      <w:marBottom w:val="0"/>
                      <w:divBdr>
                        <w:top w:val="none" w:sz="0" w:space="0" w:color="auto"/>
                        <w:left w:val="none" w:sz="0" w:space="0" w:color="auto"/>
                        <w:bottom w:val="none" w:sz="0" w:space="0" w:color="auto"/>
                        <w:right w:val="none" w:sz="0" w:space="0" w:color="auto"/>
                      </w:divBdr>
                    </w:div>
                  </w:divsChild>
                </w:div>
                <w:div w:id="1041368158">
                  <w:marLeft w:val="0"/>
                  <w:marRight w:val="0"/>
                  <w:marTop w:val="0"/>
                  <w:marBottom w:val="0"/>
                  <w:divBdr>
                    <w:top w:val="none" w:sz="0" w:space="0" w:color="auto"/>
                    <w:left w:val="none" w:sz="0" w:space="0" w:color="auto"/>
                    <w:bottom w:val="none" w:sz="0" w:space="0" w:color="auto"/>
                    <w:right w:val="none" w:sz="0" w:space="0" w:color="auto"/>
                  </w:divBdr>
                  <w:divsChild>
                    <w:div w:id="28268111">
                      <w:marLeft w:val="0"/>
                      <w:marRight w:val="0"/>
                      <w:marTop w:val="0"/>
                      <w:marBottom w:val="0"/>
                      <w:divBdr>
                        <w:top w:val="none" w:sz="0" w:space="0" w:color="auto"/>
                        <w:left w:val="none" w:sz="0" w:space="0" w:color="auto"/>
                        <w:bottom w:val="none" w:sz="0" w:space="0" w:color="auto"/>
                        <w:right w:val="none" w:sz="0" w:space="0" w:color="auto"/>
                      </w:divBdr>
                    </w:div>
                  </w:divsChild>
                </w:div>
                <w:div w:id="1048532175">
                  <w:marLeft w:val="0"/>
                  <w:marRight w:val="0"/>
                  <w:marTop w:val="0"/>
                  <w:marBottom w:val="0"/>
                  <w:divBdr>
                    <w:top w:val="none" w:sz="0" w:space="0" w:color="auto"/>
                    <w:left w:val="none" w:sz="0" w:space="0" w:color="auto"/>
                    <w:bottom w:val="none" w:sz="0" w:space="0" w:color="auto"/>
                    <w:right w:val="none" w:sz="0" w:space="0" w:color="auto"/>
                  </w:divBdr>
                  <w:divsChild>
                    <w:div w:id="879896780">
                      <w:marLeft w:val="0"/>
                      <w:marRight w:val="0"/>
                      <w:marTop w:val="0"/>
                      <w:marBottom w:val="0"/>
                      <w:divBdr>
                        <w:top w:val="none" w:sz="0" w:space="0" w:color="auto"/>
                        <w:left w:val="none" w:sz="0" w:space="0" w:color="auto"/>
                        <w:bottom w:val="none" w:sz="0" w:space="0" w:color="auto"/>
                        <w:right w:val="none" w:sz="0" w:space="0" w:color="auto"/>
                      </w:divBdr>
                    </w:div>
                  </w:divsChild>
                </w:div>
                <w:div w:id="1049112903">
                  <w:marLeft w:val="0"/>
                  <w:marRight w:val="0"/>
                  <w:marTop w:val="0"/>
                  <w:marBottom w:val="0"/>
                  <w:divBdr>
                    <w:top w:val="none" w:sz="0" w:space="0" w:color="auto"/>
                    <w:left w:val="none" w:sz="0" w:space="0" w:color="auto"/>
                    <w:bottom w:val="none" w:sz="0" w:space="0" w:color="auto"/>
                    <w:right w:val="none" w:sz="0" w:space="0" w:color="auto"/>
                  </w:divBdr>
                  <w:divsChild>
                    <w:div w:id="1566913738">
                      <w:marLeft w:val="0"/>
                      <w:marRight w:val="0"/>
                      <w:marTop w:val="0"/>
                      <w:marBottom w:val="0"/>
                      <w:divBdr>
                        <w:top w:val="none" w:sz="0" w:space="0" w:color="auto"/>
                        <w:left w:val="none" w:sz="0" w:space="0" w:color="auto"/>
                        <w:bottom w:val="none" w:sz="0" w:space="0" w:color="auto"/>
                        <w:right w:val="none" w:sz="0" w:space="0" w:color="auto"/>
                      </w:divBdr>
                    </w:div>
                  </w:divsChild>
                </w:div>
                <w:div w:id="1055205170">
                  <w:marLeft w:val="0"/>
                  <w:marRight w:val="0"/>
                  <w:marTop w:val="0"/>
                  <w:marBottom w:val="0"/>
                  <w:divBdr>
                    <w:top w:val="none" w:sz="0" w:space="0" w:color="auto"/>
                    <w:left w:val="none" w:sz="0" w:space="0" w:color="auto"/>
                    <w:bottom w:val="none" w:sz="0" w:space="0" w:color="auto"/>
                    <w:right w:val="none" w:sz="0" w:space="0" w:color="auto"/>
                  </w:divBdr>
                  <w:divsChild>
                    <w:div w:id="37508761">
                      <w:marLeft w:val="0"/>
                      <w:marRight w:val="0"/>
                      <w:marTop w:val="0"/>
                      <w:marBottom w:val="0"/>
                      <w:divBdr>
                        <w:top w:val="none" w:sz="0" w:space="0" w:color="auto"/>
                        <w:left w:val="none" w:sz="0" w:space="0" w:color="auto"/>
                        <w:bottom w:val="none" w:sz="0" w:space="0" w:color="auto"/>
                        <w:right w:val="none" w:sz="0" w:space="0" w:color="auto"/>
                      </w:divBdr>
                    </w:div>
                  </w:divsChild>
                </w:div>
                <w:div w:id="1055934709">
                  <w:marLeft w:val="0"/>
                  <w:marRight w:val="0"/>
                  <w:marTop w:val="0"/>
                  <w:marBottom w:val="0"/>
                  <w:divBdr>
                    <w:top w:val="none" w:sz="0" w:space="0" w:color="auto"/>
                    <w:left w:val="none" w:sz="0" w:space="0" w:color="auto"/>
                    <w:bottom w:val="none" w:sz="0" w:space="0" w:color="auto"/>
                    <w:right w:val="none" w:sz="0" w:space="0" w:color="auto"/>
                  </w:divBdr>
                  <w:divsChild>
                    <w:div w:id="347949103">
                      <w:marLeft w:val="0"/>
                      <w:marRight w:val="0"/>
                      <w:marTop w:val="0"/>
                      <w:marBottom w:val="0"/>
                      <w:divBdr>
                        <w:top w:val="none" w:sz="0" w:space="0" w:color="auto"/>
                        <w:left w:val="none" w:sz="0" w:space="0" w:color="auto"/>
                        <w:bottom w:val="none" w:sz="0" w:space="0" w:color="auto"/>
                        <w:right w:val="none" w:sz="0" w:space="0" w:color="auto"/>
                      </w:divBdr>
                    </w:div>
                  </w:divsChild>
                </w:div>
                <w:div w:id="1061564437">
                  <w:marLeft w:val="0"/>
                  <w:marRight w:val="0"/>
                  <w:marTop w:val="0"/>
                  <w:marBottom w:val="0"/>
                  <w:divBdr>
                    <w:top w:val="none" w:sz="0" w:space="0" w:color="auto"/>
                    <w:left w:val="none" w:sz="0" w:space="0" w:color="auto"/>
                    <w:bottom w:val="none" w:sz="0" w:space="0" w:color="auto"/>
                    <w:right w:val="none" w:sz="0" w:space="0" w:color="auto"/>
                  </w:divBdr>
                  <w:divsChild>
                    <w:div w:id="288970977">
                      <w:marLeft w:val="0"/>
                      <w:marRight w:val="0"/>
                      <w:marTop w:val="0"/>
                      <w:marBottom w:val="0"/>
                      <w:divBdr>
                        <w:top w:val="none" w:sz="0" w:space="0" w:color="auto"/>
                        <w:left w:val="none" w:sz="0" w:space="0" w:color="auto"/>
                        <w:bottom w:val="none" w:sz="0" w:space="0" w:color="auto"/>
                        <w:right w:val="none" w:sz="0" w:space="0" w:color="auto"/>
                      </w:divBdr>
                    </w:div>
                  </w:divsChild>
                </w:div>
                <w:div w:id="1064176960">
                  <w:marLeft w:val="0"/>
                  <w:marRight w:val="0"/>
                  <w:marTop w:val="0"/>
                  <w:marBottom w:val="0"/>
                  <w:divBdr>
                    <w:top w:val="none" w:sz="0" w:space="0" w:color="auto"/>
                    <w:left w:val="none" w:sz="0" w:space="0" w:color="auto"/>
                    <w:bottom w:val="none" w:sz="0" w:space="0" w:color="auto"/>
                    <w:right w:val="none" w:sz="0" w:space="0" w:color="auto"/>
                  </w:divBdr>
                  <w:divsChild>
                    <w:div w:id="1061178178">
                      <w:marLeft w:val="0"/>
                      <w:marRight w:val="0"/>
                      <w:marTop w:val="0"/>
                      <w:marBottom w:val="0"/>
                      <w:divBdr>
                        <w:top w:val="none" w:sz="0" w:space="0" w:color="auto"/>
                        <w:left w:val="none" w:sz="0" w:space="0" w:color="auto"/>
                        <w:bottom w:val="none" w:sz="0" w:space="0" w:color="auto"/>
                        <w:right w:val="none" w:sz="0" w:space="0" w:color="auto"/>
                      </w:divBdr>
                    </w:div>
                  </w:divsChild>
                </w:div>
                <w:div w:id="1065571863">
                  <w:marLeft w:val="0"/>
                  <w:marRight w:val="0"/>
                  <w:marTop w:val="0"/>
                  <w:marBottom w:val="0"/>
                  <w:divBdr>
                    <w:top w:val="none" w:sz="0" w:space="0" w:color="auto"/>
                    <w:left w:val="none" w:sz="0" w:space="0" w:color="auto"/>
                    <w:bottom w:val="none" w:sz="0" w:space="0" w:color="auto"/>
                    <w:right w:val="none" w:sz="0" w:space="0" w:color="auto"/>
                  </w:divBdr>
                  <w:divsChild>
                    <w:div w:id="1901164918">
                      <w:marLeft w:val="0"/>
                      <w:marRight w:val="0"/>
                      <w:marTop w:val="0"/>
                      <w:marBottom w:val="0"/>
                      <w:divBdr>
                        <w:top w:val="none" w:sz="0" w:space="0" w:color="auto"/>
                        <w:left w:val="none" w:sz="0" w:space="0" w:color="auto"/>
                        <w:bottom w:val="none" w:sz="0" w:space="0" w:color="auto"/>
                        <w:right w:val="none" w:sz="0" w:space="0" w:color="auto"/>
                      </w:divBdr>
                    </w:div>
                  </w:divsChild>
                </w:div>
                <w:div w:id="1067652193">
                  <w:marLeft w:val="0"/>
                  <w:marRight w:val="0"/>
                  <w:marTop w:val="0"/>
                  <w:marBottom w:val="0"/>
                  <w:divBdr>
                    <w:top w:val="none" w:sz="0" w:space="0" w:color="auto"/>
                    <w:left w:val="none" w:sz="0" w:space="0" w:color="auto"/>
                    <w:bottom w:val="none" w:sz="0" w:space="0" w:color="auto"/>
                    <w:right w:val="none" w:sz="0" w:space="0" w:color="auto"/>
                  </w:divBdr>
                  <w:divsChild>
                    <w:div w:id="193470568">
                      <w:marLeft w:val="0"/>
                      <w:marRight w:val="0"/>
                      <w:marTop w:val="0"/>
                      <w:marBottom w:val="0"/>
                      <w:divBdr>
                        <w:top w:val="none" w:sz="0" w:space="0" w:color="auto"/>
                        <w:left w:val="none" w:sz="0" w:space="0" w:color="auto"/>
                        <w:bottom w:val="none" w:sz="0" w:space="0" w:color="auto"/>
                        <w:right w:val="none" w:sz="0" w:space="0" w:color="auto"/>
                      </w:divBdr>
                    </w:div>
                  </w:divsChild>
                </w:div>
                <w:div w:id="1072461297">
                  <w:marLeft w:val="0"/>
                  <w:marRight w:val="0"/>
                  <w:marTop w:val="0"/>
                  <w:marBottom w:val="0"/>
                  <w:divBdr>
                    <w:top w:val="none" w:sz="0" w:space="0" w:color="auto"/>
                    <w:left w:val="none" w:sz="0" w:space="0" w:color="auto"/>
                    <w:bottom w:val="none" w:sz="0" w:space="0" w:color="auto"/>
                    <w:right w:val="none" w:sz="0" w:space="0" w:color="auto"/>
                  </w:divBdr>
                  <w:divsChild>
                    <w:div w:id="440296176">
                      <w:marLeft w:val="0"/>
                      <w:marRight w:val="0"/>
                      <w:marTop w:val="0"/>
                      <w:marBottom w:val="0"/>
                      <w:divBdr>
                        <w:top w:val="none" w:sz="0" w:space="0" w:color="auto"/>
                        <w:left w:val="none" w:sz="0" w:space="0" w:color="auto"/>
                        <w:bottom w:val="none" w:sz="0" w:space="0" w:color="auto"/>
                        <w:right w:val="none" w:sz="0" w:space="0" w:color="auto"/>
                      </w:divBdr>
                    </w:div>
                  </w:divsChild>
                </w:div>
                <w:div w:id="1075316993">
                  <w:marLeft w:val="0"/>
                  <w:marRight w:val="0"/>
                  <w:marTop w:val="0"/>
                  <w:marBottom w:val="0"/>
                  <w:divBdr>
                    <w:top w:val="none" w:sz="0" w:space="0" w:color="auto"/>
                    <w:left w:val="none" w:sz="0" w:space="0" w:color="auto"/>
                    <w:bottom w:val="none" w:sz="0" w:space="0" w:color="auto"/>
                    <w:right w:val="none" w:sz="0" w:space="0" w:color="auto"/>
                  </w:divBdr>
                  <w:divsChild>
                    <w:div w:id="1818301053">
                      <w:marLeft w:val="0"/>
                      <w:marRight w:val="0"/>
                      <w:marTop w:val="0"/>
                      <w:marBottom w:val="0"/>
                      <w:divBdr>
                        <w:top w:val="none" w:sz="0" w:space="0" w:color="auto"/>
                        <w:left w:val="none" w:sz="0" w:space="0" w:color="auto"/>
                        <w:bottom w:val="none" w:sz="0" w:space="0" w:color="auto"/>
                        <w:right w:val="none" w:sz="0" w:space="0" w:color="auto"/>
                      </w:divBdr>
                    </w:div>
                  </w:divsChild>
                </w:div>
                <w:div w:id="1076518310">
                  <w:marLeft w:val="0"/>
                  <w:marRight w:val="0"/>
                  <w:marTop w:val="0"/>
                  <w:marBottom w:val="0"/>
                  <w:divBdr>
                    <w:top w:val="none" w:sz="0" w:space="0" w:color="auto"/>
                    <w:left w:val="none" w:sz="0" w:space="0" w:color="auto"/>
                    <w:bottom w:val="none" w:sz="0" w:space="0" w:color="auto"/>
                    <w:right w:val="none" w:sz="0" w:space="0" w:color="auto"/>
                  </w:divBdr>
                  <w:divsChild>
                    <w:div w:id="910164363">
                      <w:marLeft w:val="0"/>
                      <w:marRight w:val="0"/>
                      <w:marTop w:val="0"/>
                      <w:marBottom w:val="0"/>
                      <w:divBdr>
                        <w:top w:val="none" w:sz="0" w:space="0" w:color="auto"/>
                        <w:left w:val="none" w:sz="0" w:space="0" w:color="auto"/>
                        <w:bottom w:val="none" w:sz="0" w:space="0" w:color="auto"/>
                        <w:right w:val="none" w:sz="0" w:space="0" w:color="auto"/>
                      </w:divBdr>
                    </w:div>
                  </w:divsChild>
                </w:div>
                <w:div w:id="1077899622">
                  <w:marLeft w:val="0"/>
                  <w:marRight w:val="0"/>
                  <w:marTop w:val="0"/>
                  <w:marBottom w:val="0"/>
                  <w:divBdr>
                    <w:top w:val="none" w:sz="0" w:space="0" w:color="auto"/>
                    <w:left w:val="none" w:sz="0" w:space="0" w:color="auto"/>
                    <w:bottom w:val="none" w:sz="0" w:space="0" w:color="auto"/>
                    <w:right w:val="none" w:sz="0" w:space="0" w:color="auto"/>
                  </w:divBdr>
                  <w:divsChild>
                    <w:div w:id="1046683345">
                      <w:marLeft w:val="0"/>
                      <w:marRight w:val="0"/>
                      <w:marTop w:val="0"/>
                      <w:marBottom w:val="0"/>
                      <w:divBdr>
                        <w:top w:val="none" w:sz="0" w:space="0" w:color="auto"/>
                        <w:left w:val="none" w:sz="0" w:space="0" w:color="auto"/>
                        <w:bottom w:val="none" w:sz="0" w:space="0" w:color="auto"/>
                        <w:right w:val="none" w:sz="0" w:space="0" w:color="auto"/>
                      </w:divBdr>
                    </w:div>
                  </w:divsChild>
                </w:div>
                <w:div w:id="1079786134">
                  <w:marLeft w:val="0"/>
                  <w:marRight w:val="0"/>
                  <w:marTop w:val="0"/>
                  <w:marBottom w:val="0"/>
                  <w:divBdr>
                    <w:top w:val="none" w:sz="0" w:space="0" w:color="auto"/>
                    <w:left w:val="none" w:sz="0" w:space="0" w:color="auto"/>
                    <w:bottom w:val="none" w:sz="0" w:space="0" w:color="auto"/>
                    <w:right w:val="none" w:sz="0" w:space="0" w:color="auto"/>
                  </w:divBdr>
                  <w:divsChild>
                    <w:div w:id="1173104034">
                      <w:marLeft w:val="0"/>
                      <w:marRight w:val="0"/>
                      <w:marTop w:val="0"/>
                      <w:marBottom w:val="0"/>
                      <w:divBdr>
                        <w:top w:val="none" w:sz="0" w:space="0" w:color="auto"/>
                        <w:left w:val="none" w:sz="0" w:space="0" w:color="auto"/>
                        <w:bottom w:val="none" w:sz="0" w:space="0" w:color="auto"/>
                        <w:right w:val="none" w:sz="0" w:space="0" w:color="auto"/>
                      </w:divBdr>
                    </w:div>
                  </w:divsChild>
                </w:div>
                <w:div w:id="1096903309">
                  <w:marLeft w:val="0"/>
                  <w:marRight w:val="0"/>
                  <w:marTop w:val="0"/>
                  <w:marBottom w:val="0"/>
                  <w:divBdr>
                    <w:top w:val="none" w:sz="0" w:space="0" w:color="auto"/>
                    <w:left w:val="none" w:sz="0" w:space="0" w:color="auto"/>
                    <w:bottom w:val="none" w:sz="0" w:space="0" w:color="auto"/>
                    <w:right w:val="none" w:sz="0" w:space="0" w:color="auto"/>
                  </w:divBdr>
                  <w:divsChild>
                    <w:div w:id="1590698895">
                      <w:marLeft w:val="0"/>
                      <w:marRight w:val="0"/>
                      <w:marTop w:val="0"/>
                      <w:marBottom w:val="0"/>
                      <w:divBdr>
                        <w:top w:val="none" w:sz="0" w:space="0" w:color="auto"/>
                        <w:left w:val="none" w:sz="0" w:space="0" w:color="auto"/>
                        <w:bottom w:val="none" w:sz="0" w:space="0" w:color="auto"/>
                        <w:right w:val="none" w:sz="0" w:space="0" w:color="auto"/>
                      </w:divBdr>
                    </w:div>
                  </w:divsChild>
                </w:div>
                <w:div w:id="1097024920">
                  <w:marLeft w:val="0"/>
                  <w:marRight w:val="0"/>
                  <w:marTop w:val="0"/>
                  <w:marBottom w:val="0"/>
                  <w:divBdr>
                    <w:top w:val="none" w:sz="0" w:space="0" w:color="auto"/>
                    <w:left w:val="none" w:sz="0" w:space="0" w:color="auto"/>
                    <w:bottom w:val="none" w:sz="0" w:space="0" w:color="auto"/>
                    <w:right w:val="none" w:sz="0" w:space="0" w:color="auto"/>
                  </w:divBdr>
                  <w:divsChild>
                    <w:div w:id="95057753">
                      <w:marLeft w:val="0"/>
                      <w:marRight w:val="0"/>
                      <w:marTop w:val="0"/>
                      <w:marBottom w:val="0"/>
                      <w:divBdr>
                        <w:top w:val="none" w:sz="0" w:space="0" w:color="auto"/>
                        <w:left w:val="none" w:sz="0" w:space="0" w:color="auto"/>
                        <w:bottom w:val="none" w:sz="0" w:space="0" w:color="auto"/>
                        <w:right w:val="none" w:sz="0" w:space="0" w:color="auto"/>
                      </w:divBdr>
                    </w:div>
                  </w:divsChild>
                </w:div>
                <w:div w:id="1097141550">
                  <w:marLeft w:val="0"/>
                  <w:marRight w:val="0"/>
                  <w:marTop w:val="0"/>
                  <w:marBottom w:val="0"/>
                  <w:divBdr>
                    <w:top w:val="none" w:sz="0" w:space="0" w:color="auto"/>
                    <w:left w:val="none" w:sz="0" w:space="0" w:color="auto"/>
                    <w:bottom w:val="none" w:sz="0" w:space="0" w:color="auto"/>
                    <w:right w:val="none" w:sz="0" w:space="0" w:color="auto"/>
                  </w:divBdr>
                  <w:divsChild>
                    <w:div w:id="111629903">
                      <w:marLeft w:val="0"/>
                      <w:marRight w:val="0"/>
                      <w:marTop w:val="0"/>
                      <w:marBottom w:val="0"/>
                      <w:divBdr>
                        <w:top w:val="none" w:sz="0" w:space="0" w:color="auto"/>
                        <w:left w:val="none" w:sz="0" w:space="0" w:color="auto"/>
                        <w:bottom w:val="none" w:sz="0" w:space="0" w:color="auto"/>
                        <w:right w:val="none" w:sz="0" w:space="0" w:color="auto"/>
                      </w:divBdr>
                    </w:div>
                  </w:divsChild>
                </w:div>
                <w:div w:id="1098409496">
                  <w:marLeft w:val="0"/>
                  <w:marRight w:val="0"/>
                  <w:marTop w:val="0"/>
                  <w:marBottom w:val="0"/>
                  <w:divBdr>
                    <w:top w:val="none" w:sz="0" w:space="0" w:color="auto"/>
                    <w:left w:val="none" w:sz="0" w:space="0" w:color="auto"/>
                    <w:bottom w:val="none" w:sz="0" w:space="0" w:color="auto"/>
                    <w:right w:val="none" w:sz="0" w:space="0" w:color="auto"/>
                  </w:divBdr>
                  <w:divsChild>
                    <w:div w:id="386808427">
                      <w:marLeft w:val="0"/>
                      <w:marRight w:val="0"/>
                      <w:marTop w:val="0"/>
                      <w:marBottom w:val="0"/>
                      <w:divBdr>
                        <w:top w:val="none" w:sz="0" w:space="0" w:color="auto"/>
                        <w:left w:val="none" w:sz="0" w:space="0" w:color="auto"/>
                        <w:bottom w:val="none" w:sz="0" w:space="0" w:color="auto"/>
                        <w:right w:val="none" w:sz="0" w:space="0" w:color="auto"/>
                      </w:divBdr>
                    </w:div>
                  </w:divsChild>
                </w:div>
                <w:div w:id="1101796386">
                  <w:marLeft w:val="0"/>
                  <w:marRight w:val="0"/>
                  <w:marTop w:val="0"/>
                  <w:marBottom w:val="0"/>
                  <w:divBdr>
                    <w:top w:val="none" w:sz="0" w:space="0" w:color="auto"/>
                    <w:left w:val="none" w:sz="0" w:space="0" w:color="auto"/>
                    <w:bottom w:val="none" w:sz="0" w:space="0" w:color="auto"/>
                    <w:right w:val="none" w:sz="0" w:space="0" w:color="auto"/>
                  </w:divBdr>
                  <w:divsChild>
                    <w:div w:id="303463211">
                      <w:marLeft w:val="0"/>
                      <w:marRight w:val="0"/>
                      <w:marTop w:val="0"/>
                      <w:marBottom w:val="0"/>
                      <w:divBdr>
                        <w:top w:val="none" w:sz="0" w:space="0" w:color="auto"/>
                        <w:left w:val="none" w:sz="0" w:space="0" w:color="auto"/>
                        <w:bottom w:val="none" w:sz="0" w:space="0" w:color="auto"/>
                        <w:right w:val="none" w:sz="0" w:space="0" w:color="auto"/>
                      </w:divBdr>
                    </w:div>
                  </w:divsChild>
                </w:div>
                <w:div w:id="1110078889">
                  <w:marLeft w:val="0"/>
                  <w:marRight w:val="0"/>
                  <w:marTop w:val="0"/>
                  <w:marBottom w:val="0"/>
                  <w:divBdr>
                    <w:top w:val="none" w:sz="0" w:space="0" w:color="auto"/>
                    <w:left w:val="none" w:sz="0" w:space="0" w:color="auto"/>
                    <w:bottom w:val="none" w:sz="0" w:space="0" w:color="auto"/>
                    <w:right w:val="none" w:sz="0" w:space="0" w:color="auto"/>
                  </w:divBdr>
                  <w:divsChild>
                    <w:div w:id="1722360839">
                      <w:marLeft w:val="0"/>
                      <w:marRight w:val="0"/>
                      <w:marTop w:val="0"/>
                      <w:marBottom w:val="0"/>
                      <w:divBdr>
                        <w:top w:val="none" w:sz="0" w:space="0" w:color="auto"/>
                        <w:left w:val="none" w:sz="0" w:space="0" w:color="auto"/>
                        <w:bottom w:val="none" w:sz="0" w:space="0" w:color="auto"/>
                        <w:right w:val="none" w:sz="0" w:space="0" w:color="auto"/>
                      </w:divBdr>
                    </w:div>
                  </w:divsChild>
                </w:div>
                <w:div w:id="1111629309">
                  <w:marLeft w:val="0"/>
                  <w:marRight w:val="0"/>
                  <w:marTop w:val="0"/>
                  <w:marBottom w:val="0"/>
                  <w:divBdr>
                    <w:top w:val="none" w:sz="0" w:space="0" w:color="auto"/>
                    <w:left w:val="none" w:sz="0" w:space="0" w:color="auto"/>
                    <w:bottom w:val="none" w:sz="0" w:space="0" w:color="auto"/>
                    <w:right w:val="none" w:sz="0" w:space="0" w:color="auto"/>
                  </w:divBdr>
                  <w:divsChild>
                    <w:div w:id="1155412000">
                      <w:marLeft w:val="0"/>
                      <w:marRight w:val="0"/>
                      <w:marTop w:val="0"/>
                      <w:marBottom w:val="0"/>
                      <w:divBdr>
                        <w:top w:val="none" w:sz="0" w:space="0" w:color="auto"/>
                        <w:left w:val="none" w:sz="0" w:space="0" w:color="auto"/>
                        <w:bottom w:val="none" w:sz="0" w:space="0" w:color="auto"/>
                        <w:right w:val="none" w:sz="0" w:space="0" w:color="auto"/>
                      </w:divBdr>
                    </w:div>
                  </w:divsChild>
                </w:div>
                <w:div w:id="1113011651">
                  <w:marLeft w:val="0"/>
                  <w:marRight w:val="0"/>
                  <w:marTop w:val="0"/>
                  <w:marBottom w:val="0"/>
                  <w:divBdr>
                    <w:top w:val="none" w:sz="0" w:space="0" w:color="auto"/>
                    <w:left w:val="none" w:sz="0" w:space="0" w:color="auto"/>
                    <w:bottom w:val="none" w:sz="0" w:space="0" w:color="auto"/>
                    <w:right w:val="none" w:sz="0" w:space="0" w:color="auto"/>
                  </w:divBdr>
                  <w:divsChild>
                    <w:div w:id="1009796179">
                      <w:marLeft w:val="0"/>
                      <w:marRight w:val="0"/>
                      <w:marTop w:val="0"/>
                      <w:marBottom w:val="0"/>
                      <w:divBdr>
                        <w:top w:val="none" w:sz="0" w:space="0" w:color="auto"/>
                        <w:left w:val="none" w:sz="0" w:space="0" w:color="auto"/>
                        <w:bottom w:val="none" w:sz="0" w:space="0" w:color="auto"/>
                        <w:right w:val="none" w:sz="0" w:space="0" w:color="auto"/>
                      </w:divBdr>
                    </w:div>
                  </w:divsChild>
                </w:div>
                <w:div w:id="1114325296">
                  <w:marLeft w:val="0"/>
                  <w:marRight w:val="0"/>
                  <w:marTop w:val="0"/>
                  <w:marBottom w:val="0"/>
                  <w:divBdr>
                    <w:top w:val="none" w:sz="0" w:space="0" w:color="auto"/>
                    <w:left w:val="none" w:sz="0" w:space="0" w:color="auto"/>
                    <w:bottom w:val="none" w:sz="0" w:space="0" w:color="auto"/>
                    <w:right w:val="none" w:sz="0" w:space="0" w:color="auto"/>
                  </w:divBdr>
                  <w:divsChild>
                    <w:div w:id="966739581">
                      <w:marLeft w:val="0"/>
                      <w:marRight w:val="0"/>
                      <w:marTop w:val="0"/>
                      <w:marBottom w:val="0"/>
                      <w:divBdr>
                        <w:top w:val="none" w:sz="0" w:space="0" w:color="auto"/>
                        <w:left w:val="none" w:sz="0" w:space="0" w:color="auto"/>
                        <w:bottom w:val="none" w:sz="0" w:space="0" w:color="auto"/>
                        <w:right w:val="none" w:sz="0" w:space="0" w:color="auto"/>
                      </w:divBdr>
                    </w:div>
                  </w:divsChild>
                </w:div>
                <w:div w:id="1124690852">
                  <w:marLeft w:val="0"/>
                  <w:marRight w:val="0"/>
                  <w:marTop w:val="0"/>
                  <w:marBottom w:val="0"/>
                  <w:divBdr>
                    <w:top w:val="none" w:sz="0" w:space="0" w:color="auto"/>
                    <w:left w:val="none" w:sz="0" w:space="0" w:color="auto"/>
                    <w:bottom w:val="none" w:sz="0" w:space="0" w:color="auto"/>
                    <w:right w:val="none" w:sz="0" w:space="0" w:color="auto"/>
                  </w:divBdr>
                  <w:divsChild>
                    <w:div w:id="386148113">
                      <w:marLeft w:val="0"/>
                      <w:marRight w:val="0"/>
                      <w:marTop w:val="0"/>
                      <w:marBottom w:val="0"/>
                      <w:divBdr>
                        <w:top w:val="none" w:sz="0" w:space="0" w:color="auto"/>
                        <w:left w:val="none" w:sz="0" w:space="0" w:color="auto"/>
                        <w:bottom w:val="none" w:sz="0" w:space="0" w:color="auto"/>
                        <w:right w:val="none" w:sz="0" w:space="0" w:color="auto"/>
                      </w:divBdr>
                    </w:div>
                  </w:divsChild>
                </w:div>
                <w:div w:id="1125348722">
                  <w:marLeft w:val="0"/>
                  <w:marRight w:val="0"/>
                  <w:marTop w:val="0"/>
                  <w:marBottom w:val="0"/>
                  <w:divBdr>
                    <w:top w:val="none" w:sz="0" w:space="0" w:color="auto"/>
                    <w:left w:val="none" w:sz="0" w:space="0" w:color="auto"/>
                    <w:bottom w:val="none" w:sz="0" w:space="0" w:color="auto"/>
                    <w:right w:val="none" w:sz="0" w:space="0" w:color="auto"/>
                  </w:divBdr>
                  <w:divsChild>
                    <w:div w:id="2085640410">
                      <w:marLeft w:val="0"/>
                      <w:marRight w:val="0"/>
                      <w:marTop w:val="0"/>
                      <w:marBottom w:val="0"/>
                      <w:divBdr>
                        <w:top w:val="none" w:sz="0" w:space="0" w:color="auto"/>
                        <w:left w:val="none" w:sz="0" w:space="0" w:color="auto"/>
                        <w:bottom w:val="none" w:sz="0" w:space="0" w:color="auto"/>
                        <w:right w:val="none" w:sz="0" w:space="0" w:color="auto"/>
                      </w:divBdr>
                    </w:div>
                  </w:divsChild>
                </w:div>
                <w:div w:id="1128429086">
                  <w:marLeft w:val="0"/>
                  <w:marRight w:val="0"/>
                  <w:marTop w:val="0"/>
                  <w:marBottom w:val="0"/>
                  <w:divBdr>
                    <w:top w:val="none" w:sz="0" w:space="0" w:color="auto"/>
                    <w:left w:val="none" w:sz="0" w:space="0" w:color="auto"/>
                    <w:bottom w:val="none" w:sz="0" w:space="0" w:color="auto"/>
                    <w:right w:val="none" w:sz="0" w:space="0" w:color="auto"/>
                  </w:divBdr>
                  <w:divsChild>
                    <w:div w:id="1339229693">
                      <w:marLeft w:val="0"/>
                      <w:marRight w:val="0"/>
                      <w:marTop w:val="0"/>
                      <w:marBottom w:val="0"/>
                      <w:divBdr>
                        <w:top w:val="none" w:sz="0" w:space="0" w:color="auto"/>
                        <w:left w:val="none" w:sz="0" w:space="0" w:color="auto"/>
                        <w:bottom w:val="none" w:sz="0" w:space="0" w:color="auto"/>
                        <w:right w:val="none" w:sz="0" w:space="0" w:color="auto"/>
                      </w:divBdr>
                    </w:div>
                  </w:divsChild>
                </w:div>
                <w:div w:id="1131753995">
                  <w:marLeft w:val="0"/>
                  <w:marRight w:val="0"/>
                  <w:marTop w:val="0"/>
                  <w:marBottom w:val="0"/>
                  <w:divBdr>
                    <w:top w:val="none" w:sz="0" w:space="0" w:color="auto"/>
                    <w:left w:val="none" w:sz="0" w:space="0" w:color="auto"/>
                    <w:bottom w:val="none" w:sz="0" w:space="0" w:color="auto"/>
                    <w:right w:val="none" w:sz="0" w:space="0" w:color="auto"/>
                  </w:divBdr>
                  <w:divsChild>
                    <w:div w:id="1358510096">
                      <w:marLeft w:val="0"/>
                      <w:marRight w:val="0"/>
                      <w:marTop w:val="0"/>
                      <w:marBottom w:val="0"/>
                      <w:divBdr>
                        <w:top w:val="none" w:sz="0" w:space="0" w:color="auto"/>
                        <w:left w:val="none" w:sz="0" w:space="0" w:color="auto"/>
                        <w:bottom w:val="none" w:sz="0" w:space="0" w:color="auto"/>
                        <w:right w:val="none" w:sz="0" w:space="0" w:color="auto"/>
                      </w:divBdr>
                    </w:div>
                  </w:divsChild>
                </w:div>
                <w:div w:id="1133477871">
                  <w:marLeft w:val="0"/>
                  <w:marRight w:val="0"/>
                  <w:marTop w:val="0"/>
                  <w:marBottom w:val="0"/>
                  <w:divBdr>
                    <w:top w:val="none" w:sz="0" w:space="0" w:color="auto"/>
                    <w:left w:val="none" w:sz="0" w:space="0" w:color="auto"/>
                    <w:bottom w:val="none" w:sz="0" w:space="0" w:color="auto"/>
                    <w:right w:val="none" w:sz="0" w:space="0" w:color="auto"/>
                  </w:divBdr>
                  <w:divsChild>
                    <w:div w:id="347873067">
                      <w:marLeft w:val="0"/>
                      <w:marRight w:val="0"/>
                      <w:marTop w:val="0"/>
                      <w:marBottom w:val="0"/>
                      <w:divBdr>
                        <w:top w:val="none" w:sz="0" w:space="0" w:color="auto"/>
                        <w:left w:val="none" w:sz="0" w:space="0" w:color="auto"/>
                        <w:bottom w:val="none" w:sz="0" w:space="0" w:color="auto"/>
                        <w:right w:val="none" w:sz="0" w:space="0" w:color="auto"/>
                      </w:divBdr>
                    </w:div>
                  </w:divsChild>
                </w:div>
                <w:div w:id="1149831404">
                  <w:marLeft w:val="0"/>
                  <w:marRight w:val="0"/>
                  <w:marTop w:val="0"/>
                  <w:marBottom w:val="0"/>
                  <w:divBdr>
                    <w:top w:val="none" w:sz="0" w:space="0" w:color="auto"/>
                    <w:left w:val="none" w:sz="0" w:space="0" w:color="auto"/>
                    <w:bottom w:val="none" w:sz="0" w:space="0" w:color="auto"/>
                    <w:right w:val="none" w:sz="0" w:space="0" w:color="auto"/>
                  </w:divBdr>
                  <w:divsChild>
                    <w:div w:id="1308826931">
                      <w:marLeft w:val="0"/>
                      <w:marRight w:val="0"/>
                      <w:marTop w:val="0"/>
                      <w:marBottom w:val="0"/>
                      <w:divBdr>
                        <w:top w:val="none" w:sz="0" w:space="0" w:color="auto"/>
                        <w:left w:val="none" w:sz="0" w:space="0" w:color="auto"/>
                        <w:bottom w:val="none" w:sz="0" w:space="0" w:color="auto"/>
                        <w:right w:val="none" w:sz="0" w:space="0" w:color="auto"/>
                      </w:divBdr>
                    </w:div>
                  </w:divsChild>
                </w:div>
                <w:div w:id="1149858888">
                  <w:marLeft w:val="0"/>
                  <w:marRight w:val="0"/>
                  <w:marTop w:val="0"/>
                  <w:marBottom w:val="0"/>
                  <w:divBdr>
                    <w:top w:val="none" w:sz="0" w:space="0" w:color="auto"/>
                    <w:left w:val="none" w:sz="0" w:space="0" w:color="auto"/>
                    <w:bottom w:val="none" w:sz="0" w:space="0" w:color="auto"/>
                    <w:right w:val="none" w:sz="0" w:space="0" w:color="auto"/>
                  </w:divBdr>
                  <w:divsChild>
                    <w:div w:id="1344360822">
                      <w:marLeft w:val="0"/>
                      <w:marRight w:val="0"/>
                      <w:marTop w:val="0"/>
                      <w:marBottom w:val="0"/>
                      <w:divBdr>
                        <w:top w:val="none" w:sz="0" w:space="0" w:color="auto"/>
                        <w:left w:val="none" w:sz="0" w:space="0" w:color="auto"/>
                        <w:bottom w:val="none" w:sz="0" w:space="0" w:color="auto"/>
                        <w:right w:val="none" w:sz="0" w:space="0" w:color="auto"/>
                      </w:divBdr>
                    </w:div>
                  </w:divsChild>
                </w:div>
                <w:div w:id="1150093452">
                  <w:marLeft w:val="0"/>
                  <w:marRight w:val="0"/>
                  <w:marTop w:val="0"/>
                  <w:marBottom w:val="0"/>
                  <w:divBdr>
                    <w:top w:val="none" w:sz="0" w:space="0" w:color="auto"/>
                    <w:left w:val="none" w:sz="0" w:space="0" w:color="auto"/>
                    <w:bottom w:val="none" w:sz="0" w:space="0" w:color="auto"/>
                    <w:right w:val="none" w:sz="0" w:space="0" w:color="auto"/>
                  </w:divBdr>
                  <w:divsChild>
                    <w:div w:id="1216623725">
                      <w:marLeft w:val="0"/>
                      <w:marRight w:val="0"/>
                      <w:marTop w:val="0"/>
                      <w:marBottom w:val="0"/>
                      <w:divBdr>
                        <w:top w:val="none" w:sz="0" w:space="0" w:color="auto"/>
                        <w:left w:val="none" w:sz="0" w:space="0" w:color="auto"/>
                        <w:bottom w:val="none" w:sz="0" w:space="0" w:color="auto"/>
                        <w:right w:val="none" w:sz="0" w:space="0" w:color="auto"/>
                      </w:divBdr>
                    </w:div>
                  </w:divsChild>
                </w:div>
                <w:div w:id="1150555128">
                  <w:marLeft w:val="0"/>
                  <w:marRight w:val="0"/>
                  <w:marTop w:val="0"/>
                  <w:marBottom w:val="0"/>
                  <w:divBdr>
                    <w:top w:val="none" w:sz="0" w:space="0" w:color="auto"/>
                    <w:left w:val="none" w:sz="0" w:space="0" w:color="auto"/>
                    <w:bottom w:val="none" w:sz="0" w:space="0" w:color="auto"/>
                    <w:right w:val="none" w:sz="0" w:space="0" w:color="auto"/>
                  </w:divBdr>
                  <w:divsChild>
                    <w:div w:id="826479185">
                      <w:marLeft w:val="0"/>
                      <w:marRight w:val="0"/>
                      <w:marTop w:val="0"/>
                      <w:marBottom w:val="0"/>
                      <w:divBdr>
                        <w:top w:val="none" w:sz="0" w:space="0" w:color="auto"/>
                        <w:left w:val="none" w:sz="0" w:space="0" w:color="auto"/>
                        <w:bottom w:val="none" w:sz="0" w:space="0" w:color="auto"/>
                        <w:right w:val="none" w:sz="0" w:space="0" w:color="auto"/>
                      </w:divBdr>
                    </w:div>
                  </w:divsChild>
                </w:div>
                <w:div w:id="1155956698">
                  <w:marLeft w:val="0"/>
                  <w:marRight w:val="0"/>
                  <w:marTop w:val="0"/>
                  <w:marBottom w:val="0"/>
                  <w:divBdr>
                    <w:top w:val="none" w:sz="0" w:space="0" w:color="auto"/>
                    <w:left w:val="none" w:sz="0" w:space="0" w:color="auto"/>
                    <w:bottom w:val="none" w:sz="0" w:space="0" w:color="auto"/>
                    <w:right w:val="none" w:sz="0" w:space="0" w:color="auto"/>
                  </w:divBdr>
                  <w:divsChild>
                    <w:div w:id="1724525199">
                      <w:marLeft w:val="0"/>
                      <w:marRight w:val="0"/>
                      <w:marTop w:val="0"/>
                      <w:marBottom w:val="0"/>
                      <w:divBdr>
                        <w:top w:val="none" w:sz="0" w:space="0" w:color="auto"/>
                        <w:left w:val="none" w:sz="0" w:space="0" w:color="auto"/>
                        <w:bottom w:val="none" w:sz="0" w:space="0" w:color="auto"/>
                        <w:right w:val="none" w:sz="0" w:space="0" w:color="auto"/>
                      </w:divBdr>
                    </w:div>
                  </w:divsChild>
                </w:div>
                <w:div w:id="1158501489">
                  <w:marLeft w:val="0"/>
                  <w:marRight w:val="0"/>
                  <w:marTop w:val="0"/>
                  <w:marBottom w:val="0"/>
                  <w:divBdr>
                    <w:top w:val="none" w:sz="0" w:space="0" w:color="auto"/>
                    <w:left w:val="none" w:sz="0" w:space="0" w:color="auto"/>
                    <w:bottom w:val="none" w:sz="0" w:space="0" w:color="auto"/>
                    <w:right w:val="none" w:sz="0" w:space="0" w:color="auto"/>
                  </w:divBdr>
                  <w:divsChild>
                    <w:div w:id="1177109294">
                      <w:marLeft w:val="0"/>
                      <w:marRight w:val="0"/>
                      <w:marTop w:val="0"/>
                      <w:marBottom w:val="0"/>
                      <w:divBdr>
                        <w:top w:val="none" w:sz="0" w:space="0" w:color="auto"/>
                        <w:left w:val="none" w:sz="0" w:space="0" w:color="auto"/>
                        <w:bottom w:val="none" w:sz="0" w:space="0" w:color="auto"/>
                        <w:right w:val="none" w:sz="0" w:space="0" w:color="auto"/>
                      </w:divBdr>
                    </w:div>
                  </w:divsChild>
                </w:div>
                <w:div w:id="1163200039">
                  <w:marLeft w:val="0"/>
                  <w:marRight w:val="0"/>
                  <w:marTop w:val="0"/>
                  <w:marBottom w:val="0"/>
                  <w:divBdr>
                    <w:top w:val="none" w:sz="0" w:space="0" w:color="auto"/>
                    <w:left w:val="none" w:sz="0" w:space="0" w:color="auto"/>
                    <w:bottom w:val="none" w:sz="0" w:space="0" w:color="auto"/>
                    <w:right w:val="none" w:sz="0" w:space="0" w:color="auto"/>
                  </w:divBdr>
                  <w:divsChild>
                    <w:div w:id="886526837">
                      <w:marLeft w:val="0"/>
                      <w:marRight w:val="0"/>
                      <w:marTop w:val="0"/>
                      <w:marBottom w:val="0"/>
                      <w:divBdr>
                        <w:top w:val="none" w:sz="0" w:space="0" w:color="auto"/>
                        <w:left w:val="none" w:sz="0" w:space="0" w:color="auto"/>
                        <w:bottom w:val="none" w:sz="0" w:space="0" w:color="auto"/>
                        <w:right w:val="none" w:sz="0" w:space="0" w:color="auto"/>
                      </w:divBdr>
                    </w:div>
                  </w:divsChild>
                </w:div>
                <w:div w:id="1168448708">
                  <w:marLeft w:val="0"/>
                  <w:marRight w:val="0"/>
                  <w:marTop w:val="0"/>
                  <w:marBottom w:val="0"/>
                  <w:divBdr>
                    <w:top w:val="none" w:sz="0" w:space="0" w:color="auto"/>
                    <w:left w:val="none" w:sz="0" w:space="0" w:color="auto"/>
                    <w:bottom w:val="none" w:sz="0" w:space="0" w:color="auto"/>
                    <w:right w:val="none" w:sz="0" w:space="0" w:color="auto"/>
                  </w:divBdr>
                  <w:divsChild>
                    <w:div w:id="854079397">
                      <w:marLeft w:val="0"/>
                      <w:marRight w:val="0"/>
                      <w:marTop w:val="0"/>
                      <w:marBottom w:val="0"/>
                      <w:divBdr>
                        <w:top w:val="none" w:sz="0" w:space="0" w:color="auto"/>
                        <w:left w:val="none" w:sz="0" w:space="0" w:color="auto"/>
                        <w:bottom w:val="none" w:sz="0" w:space="0" w:color="auto"/>
                        <w:right w:val="none" w:sz="0" w:space="0" w:color="auto"/>
                      </w:divBdr>
                    </w:div>
                  </w:divsChild>
                </w:div>
                <w:div w:id="1168716621">
                  <w:marLeft w:val="0"/>
                  <w:marRight w:val="0"/>
                  <w:marTop w:val="0"/>
                  <w:marBottom w:val="0"/>
                  <w:divBdr>
                    <w:top w:val="none" w:sz="0" w:space="0" w:color="auto"/>
                    <w:left w:val="none" w:sz="0" w:space="0" w:color="auto"/>
                    <w:bottom w:val="none" w:sz="0" w:space="0" w:color="auto"/>
                    <w:right w:val="none" w:sz="0" w:space="0" w:color="auto"/>
                  </w:divBdr>
                  <w:divsChild>
                    <w:div w:id="1676420294">
                      <w:marLeft w:val="0"/>
                      <w:marRight w:val="0"/>
                      <w:marTop w:val="0"/>
                      <w:marBottom w:val="0"/>
                      <w:divBdr>
                        <w:top w:val="none" w:sz="0" w:space="0" w:color="auto"/>
                        <w:left w:val="none" w:sz="0" w:space="0" w:color="auto"/>
                        <w:bottom w:val="none" w:sz="0" w:space="0" w:color="auto"/>
                        <w:right w:val="none" w:sz="0" w:space="0" w:color="auto"/>
                      </w:divBdr>
                    </w:div>
                  </w:divsChild>
                </w:div>
                <w:div w:id="1170558572">
                  <w:marLeft w:val="0"/>
                  <w:marRight w:val="0"/>
                  <w:marTop w:val="0"/>
                  <w:marBottom w:val="0"/>
                  <w:divBdr>
                    <w:top w:val="none" w:sz="0" w:space="0" w:color="auto"/>
                    <w:left w:val="none" w:sz="0" w:space="0" w:color="auto"/>
                    <w:bottom w:val="none" w:sz="0" w:space="0" w:color="auto"/>
                    <w:right w:val="none" w:sz="0" w:space="0" w:color="auto"/>
                  </w:divBdr>
                  <w:divsChild>
                    <w:div w:id="1348479981">
                      <w:marLeft w:val="0"/>
                      <w:marRight w:val="0"/>
                      <w:marTop w:val="0"/>
                      <w:marBottom w:val="0"/>
                      <w:divBdr>
                        <w:top w:val="none" w:sz="0" w:space="0" w:color="auto"/>
                        <w:left w:val="none" w:sz="0" w:space="0" w:color="auto"/>
                        <w:bottom w:val="none" w:sz="0" w:space="0" w:color="auto"/>
                        <w:right w:val="none" w:sz="0" w:space="0" w:color="auto"/>
                      </w:divBdr>
                    </w:div>
                  </w:divsChild>
                </w:div>
                <w:div w:id="1171334987">
                  <w:marLeft w:val="0"/>
                  <w:marRight w:val="0"/>
                  <w:marTop w:val="0"/>
                  <w:marBottom w:val="0"/>
                  <w:divBdr>
                    <w:top w:val="none" w:sz="0" w:space="0" w:color="auto"/>
                    <w:left w:val="none" w:sz="0" w:space="0" w:color="auto"/>
                    <w:bottom w:val="none" w:sz="0" w:space="0" w:color="auto"/>
                    <w:right w:val="none" w:sz="0" w:space="0" w:color="auto"/>
                  </w:divBdr>
                  <w:divsChild>
                    <w:div w:id="1383021774">
                      <w:marLeft w:val="0"/>
                      <w:marRight w:val="0"/>
                      <w:marTop w:val="0"/>
                      <w:marBottom w:val="0"/>
                      <w:divBdr>
                        <w:top w:val="none" w:sz="0" w:space="0" w:color="auto"/>
                        <w:left w:val="none" w:sz="0" w:space="0" w:color="auto"/>
                        <w:bottom w:val="none" w:sz="0" w:space="0" w:color="auto"/>
                        <w:right w:val="none" w:sz="0" w:space="0" w:color="auto"/>
                      </w:divBdr>
                    </w:div>
                  </w:divsChild>
                </w:div>
                <w:div w:id="1179198513">
                  <w:marLeft w:val="0"/>
                  <w:marRight w:val="0"/>
                  <w:marTop w:val="0"/>
                  <w:marBottom w:val="0"/>
                  <w:divBdr>
                    <w:top w:val="none" w:sz="0" w:space="0" w:color="auto"/>
                    <w:left w:val="none" w:sz="0" w:space="0" w:color="auto"/>
                    <w:bottom w:val="none" w:sz="0" w:space="0" w:color="auto"/>
                    <w:right w:val="none" w:sz="0" w:space="0" w:color="auto"/>
                  </w:divBdr>
                  <w:divsChild>
                    <w:div w:id="1902016118">
                      <w:marLeft w:val="0"/>
                      <w:marRight w:val="0"/>
                      <w:marTop w:val="0"/>
                      <w:marBottom w:val="0"/>
                      <w:divBdr>
                        <w:top w:val="none" w:sz="0" w:space="0" w:color="auto"/>
                        <w:left w:val="none" w:sz="0" w:space="0" w:color="auto"/>
                        <w:bottom w:val="none" w:sz="0" w:space="0" w:color="auto"/>
                        <w:right w:val="none" w:sz="0" w:space="0" w:color="auto"/>
                      </w:divBdr>
                    </w:div>
                  </w:divsChild>
                </w:div>
                <w:div w:id="1179461694">
                  <w:marLeft w:val="0"/>
                  <w:marRight w:val="0"/>
                  <w:marTop w:val="0"/>
                  <w:marBottom w:val="0"/>
                  <w:divBdr>
                    <w:top w:val="none" w:sz="0" w:space="0" w:color="auto"/>
                    <w:left w:val="none" w:sz="0" w:space="0" w:color="auto"/>
                    <w:bottom w:val="none" w:sz="0" w:space="0" w:color="auto"/>
                    <w:right w:val="none" w:sz="0" w:space="0" w:color="auto"/>
                  </w:divBdr>
                  <w:divsChild>
                    <w:div w:id="962231783">
                      <w:marLeft w:val="0"/>
                      <w:marRight w:val="0"/>
                      <w:marTop w:val="0"/>
                      <w:marBottom w:val="0"/>
                      <w:divBdr>
                        <w:top w:val="none" w:sz="0" w:space="0" w:color="auto"/>
                        <w:left w:val="none" w:sz="0" w:space="0" w:color="auto"/>
                        <w:bottom w:val="none" w:sz="0" w:space="0" w:color="auto"/>
                        <w:right w:val="none" w:sz="0" w:space="0" w:color="auto"/>
                      </w:divBdr>
                    </w:div>
                  </w:divsChild>
                </w:div>
                <w:div w:id="1188567732">
                  <w:marLeft w:val="0"/>
                  <w:marRight w:val="0"/>
                  <w:marTop w:val="0"/>
                  <w:marBottom w:val="0"/>
                  <w:divBdr>
                    <w:top w:val="none" w:sz="0" w:space="0" w:color="auto"/>
                    <w:left w:val="none" w:sz="0" w:space="0" w:color="auto"/>
                    <w:bottom w:val="none" w:sz="0" w:space="0" w:color="auto"/>
                    <w:right w:val="none" w:sz="0" w:space="0" w:color="auto"/>
                  </w:divBdr>
                  <w:divsChild>
                    <w:div w:id="1557163588">
                      <w:marLeft w:val="0"/>
                      <w:marRight w:val="0"/>
                      <w:marTop w:val="0"/>
                      <w:marBottom w:val="0"/>
                      <w:divBdr>
                        <w:top w:val="none" w:sz="0" w:space="0" w:color="auto"/>
                        <w:left w:val="none" w:sz="0" w:space="0" w:color="auto"/>
                        <w:bottom w:val="none" w:sz="0" w:space="0" w:color="auto"/>
                        <w:right w:val="none" w:sz="0" w:space="0" w:color="auto"/>
                      </w:divBdr>
                    </w:div>
                  </w:divsChild>
                </w:div>
                <w:div w:id="1190679586">
                  <w:marLeft w:val="0"/>
                  <w:marRight w:val="0"/>
                  <w:marTop w:val="0"/>
                  <w:marBottom w:val="0"/>
                  <w:divBdr>
                    <w:top w:val="none" w:sz="0" w:space="0" w:color="auto"/>
                    <w:left w:val="none" w:sz="0" w:space="0" w:color="auto"/>
                    <w:bottom w:val="none" w:sz="0" w:space="0" w:color="auto"/>
                    <w:right w:val="none" w:sz="0" w:space="0" w:color="auto"/>
                  </w:divBdr>
                  <w:divsChild>
                    <w:div w:id="1434714667">
                      <w:marLeft w:val="0"/>
                      <w:marRight w:val="0"/>
                      <w:marTop w:val="0"/>
                      <w:marBottom w:val="0"/>
                      <w:divBdr>
                        <w:top w:val="none" w:sz="0" w:space="0" w:color="auto"/>
                        <w:left w:val="none" w:sz="0" w:space="0" w:color="auto"/>
                        <w:bottom w:val="none" w:sz="0" w:space="0" w:color="auto"/>
                        <w:right w:val="none" w:sz="0" w:space="0" w:color="auto"/>
                      </w:divBdr>
                    </w:div>
                  </w:divsChild>
                </w:div>
                <w:div w:id="1192645147">
                  <w:marLeft w:val="0"/>
                  <w:marRight w:val="0"/>
                  <w:marTop w:val="0"/>
                  <w:marBottom w:val="0"/>
                  <w:divBdr>
                    <w:top w:val="none" w:sz="0" w:space="0" w:color="auto"/>
                    <w:left w:val="none" w:sz="0" w:space="0" w:color="auto"/>
                    <w:bottom w:val="none" w:sz="0" w:space="0" w:color="auto"/>
                    <w:right w:val="none" w:sz="0" w:space="0" w:color="auto"/>
                  </w:divBdr>
                  <w:divsChild>
                    <w:div w:id="825362938">
                      <w:marLeft w:val="0"/>
                      <w:marRight w:val="0"/>
                      <w:marTop w:val="0"/>
                      <w:marBottom w:val="0"/>
                      <w:divBdr>
                        <w:top w:val="none" w:sz="0" w:space="0" w:color="auto"/>
                        <w:left w:val="none" w:sz="0" w:space="0" w:color="auto"/>
                        <w:bottom w:val="none" w:sz="0" w:space="0" w:color="auto"/>
                        <w:right w:val="none" w:sz="0" w:space="0" w:color="auto"/>
                      </w:divBdr>
                    </w:div>
                  </w:divsChild>
                </w:div>
                <w:div w:id="1206217041">
                  <w:marLeft w:val="0"/>
                  <w:marRight w:val="0"/>
                  <w:marTop w:val="0"/>
                  <w:marBottom w:val="0"/>
                  <w:divBdr>
                    <w:top w:val="none" w:sz="0" w:space="0" w:color="auto"/>
                    <w:left w:val="none" w:sz="0" w:space="0" w:color="auto"/>
                    <w:bottom w:val="none" w:sz="0" w:space="0" w:color="auto"/>
                    <w:right w:val="none" w:sz="0" w:space="0" w:color="auto"/>
                  </w:divBdr>
                  <w:divsChild>
                    <w:div w:id="1376469966">
                      <w:marLeft w:val="0"/>
                      <w:marRight w:val="0"/>
                      <w:marTop w:val="0"/>
                      <w:marBottom w:val="0"/>
                      <w:divBdr>
                        <w:top w:val="none" w:sz="0" w:space="0" w:color="auto"/>
                        <w:left w:val="none" w:sz="0" w:space="0" w:color="auto"/>
                        <w:bottom w:val="none" w:sz="0" w:space="0" w:color="auto"/>
                        <w:right w:val="none" w:sz="0" w:space="0" w:color="auto"/>
                      </w:divBdr>
                    </w:div>
                  </w:divsChild>
                </w:div>
                <w:div w:id="1210260606">
                  <w:marLeft w:val="0"/>
                  <w:marRight w:val="0"/>
                  <w:marTop w:val="0"/>
                  <w:marBottom w:val="0"/>
                  <w:divBdr>
                    <w:top w:val="none" w:sz="0" w:space="0" w:color="auto"/>
                    <w:left w:val="none" w:sz="0" w:space="0" w:color="auto"/>
                    <w:bottom w:val="none" w:sz="0" w:space="0" w:color="auto"/>
                    <w:right w:val="none" w:sz="0" w:space="0" w:color="auto"/>
                  </w:divBdr>
                  <w:divsChild>
                    <w:div w:id="1502164043">
                      <w:marLeft w:val="0"/>
                      <w:marRight w:val="0"/>
                      <w:marTop w:val="0"/>
                      <w:marBottom w:val="0"/>
                      <w:divBdr>
                        <w:top w:val="none" w:sz="0" w:space="0" w:color="auto"/>
                        <w:left w:val="none" w:sz="0" w:space="0" w:color="auto"/>
                        <w:bottom w:val="none" w:sz="0" w:space="0" w:color="auto"/>
                        <w:right w:val="none" w:sz="0" w:space="0" w:color="auto"/>
                      </w:divBdr>
                    </w:div>
                  </w:divsChild>
                </w:div>
                <w:div w:id="1210453597">
                  <w:marLeft w:val="0"/>
                  <w:marRight w:val="0"/>
                  <w:marTop w:val="0"/>
                  <w:marBottom w:val="0"/>
                  <w:divBdr>
                    <w:top w:val="none" w:sz="0" w:space="0" w:color="auto"/>
                    <w:left w:val="none" w:sz="0" w:space="0" w:color="auto"/>
                    <w:bottom w:val="none" w:sz="0" w:space="0" w:color="auto"/>
                    <w:right w:val="none" w:sz="0" w:space="0" w:color="auto"/>
                  </w:divBdr>
                  <w:divsChild>
                    <w:div w:id="1568303373">
                      <w:marLeft w:val="0"/>
                      <w:marRight w:val="0"/>
                      <w:marTop w:val="0"/>
                      <w:marBottom w:val="0"/>
                      <w:divBdr>
                        <w:top w:val="none" w:sz="0" w:space="0" w:color="auto"/>
                        <w:left w:val="none" w:sz="0" w:space="0" w:color="auto"/>
                        <w:bottom w:val="none" w:sz="0" w:space="0" w:color="auto"/>
                        <w:right w:val="none" w:sz="0" w:space="0" w:color="auto"/>
                      </w:divBdr>
                    </w:div>
                  </w:divsChild>
                </w:div>
                <w:div w:id="1212616989">
                  <w:marLeft w:val="0"/>
                  <w:marRight w:val="0"/>
                  <w:marTop w:val="0"/>
                  <w:marBottom w:val="0"/>
                  <w:divBdr>
                    <w:top w:val="none" w:sz="0" w:space="0" w:color="auto"/>
                    <w:left w:val="none" w:sz="0" w:space="0" w:color="auto"/>
                    <w:bottom w:val="none" w:sz="0" w:space="0" w:color="auto"/>
                    <w:right w:val="none" w:sz="0" w:space="0" w:color="auto"/>
                  </w:divBdr>
                  <w:divsChild>
                    <w:div w:id="746419370">
                      <w:marLeft w:val="0"/>
                      <w:marRight w:val="0"/>
                      <w:marTop w:val="0"/>
                      <w:marBottom w:val="0"/>
                      <w:divBdr>
                        <w:top w:val="none" w:sz="0" w:space="0" w:color="auto"/>
                        <w:left w:val="none" w:sz="0" w:space="0" w:color="auto"/>
                        <w:bottom w:val="none" w:sz="0" w:space="0" w:color="auto"/>
                        <w:right w:val="none" w:sz="0" w:space="0" w:color="auto"/>
                      </w:divBdr>
                    </w:div>
                  </w:divsChild>
                </w:div>
                <w:div w:id="1213809523">
                  <w:marLeft w:val="0"/>
                  <w:marRight w:val="0"/>
                  <w:marTop w:val="0"/>
                  <w:marBottom w:val="0"/>
                  <w:divBdr>
                    <w:top w:val="none" w:sz="0" w:space="0" w:color="auto"/>
                    <w:left w:val="none" w:sz="0" w:space="0" w:color="auto"/>
                    <w:bottom w:val="none" w:sz="0" w:space="0" w:color="auto"/>
                    <w:right w:val="none" w:sz="0" w:space="0" w:color="auto"/>
                  </w:divBdr>
                  <w:divsChild>
                    <w:div w:id="1991788691">
                      <w:marLeft w:val="0"/>
                      <w:marRight w:val="0"/>
                      <w:marTop w:val="0"/>
                      <w:marBottom w:val="0"/>
                      <w:divBdr>
                        <w:top w:val="none" w:sz="0" w:space="0" w:color="auto"/>
                        <w:left w:val="none" w:sz="0" w:space="0" w:color="auto"/>
                        <w:bottom w:val="none" w:sz="0" w:space="0" w:color="auto"/>
                        <w:right w:val="none" w:sz="0" w:space="0" w:color="auto"/>
                      </w:divBdr>
                    </w:div>
                  </w:divsChild>
                </w:div>
                <w:div w:id="1216234739">
                  <w:marLeft w:val="0"/>
                  <w:marRight w:val="0"/>
                  <w:marTop w:val="0"/>
                  <w:marBottom w:val="0"/>
                  <w:divBdr>
                    <w:top w:val="none" w:sz="0" w:space="0" w:color="auto"/>
                    <w:left w:val="none" w:sz="0" w:space="0" w:color="auto"/>
                    <w:bottom w:val="none" w:sz="0" w:space="0" w:color="auto"/>
                    <w:right w:val="none" w:sz="0" w:space="0" w:color="auto"/>
                  </w:divBdr>
                  <w:divsChild>
                    <w:div w:id="358050885">
                      <w:marLeft w:val="0"/>
                      <w:marRight w:val="0"/>
                      <w:marTop w:val="0"/>
                      <w:marBottom w:val="0"/>
                      <w:divBdr>
                        <w:top w:val="none" w:sz="0" w:space="0" w:color="auto"/>
                        <w:left w:val="none" w:sz="0" w:space="0" w:color="auto"/>
                        <w:bottom w:val="none" w:sz="0" w:space="0" w:color="auto"/>
                        <w:right w:val="none" w:sz="0" w:space="0" w:color="auto"/>
                      </w:divBdr>
                    </w:div>
                  </w:divsChild>
                </w:div>
                <w:div w:id="1216282915">
                  <w:marLeft w:val="0"/>
                  <w:marRight w:val="0"/>
                  <w:marTop w:val="0"/>
                  <w:marBottom w:val="0"/>
                  <w:divBdr>
                    <w:top w:val="none" w:sz="0" w:space="0" w:color="auto"/>
                    <w:left w:val="none" w:sz="0" w:space="0" w:color="auto"/>
                    <w:bottom w:val="none" w:sz="0" w:space="0" w:color="auto"/>
                    <w:right w:val="none" w:sz="0" w:space="0" w:color="auto"/>
                  </w:divBdr>
                  <w:divsChild>
                    <w:div w:id="1232036229">
                      <w:marLeft w:val="0"/>
                      <w:marRight w:val="0"/>
                      <w:marTop w:val="0"/>
                      <w:marBottom w:val="0"/>
                      <w:divBdr>
                        <w:top w:val="none" w:sz="0" w:space="0" w:color="auto"/>
                        <w:left w:val="none" w:sz="0" w:space="0" w:color="auto"/>
                        <w:bottom w:val="none" w:sz="0" w:space="0" w:color="auto"/>
                        <w:right w:val="none" w:sz="0" w:space="0" w:color="auto"/>
                      </w:divBdr>
                    </w:div>
                  </w:divsChild>
                </w:div>
                <w:div w:id="1217283231">
                  <w:marLeft w:val="0"/>
                  <w:marRight w:val="0"/>
                  <w:marTop w:val="0"/>
                  <w:marBottom w:val="0"/>
                  <w:divBdr>
                    <w:top w:val="none" w:sz="0" w:space="0" w:color="auto"/>
                    <w:left w:val="none" w:sz="0" w:space="0" w:color="auto"/>
                    <w:bottom w:val="none" w:sz="0" w:space="0" w:color="auto"/>
                    <w:right w:val="none" w:sz="0" w:space="0" w:color="auto"/>
                  </w:divBdr>
                  <w:divsChild>
                    <w:div w:id="110633541">
                      <w:marLeft w:val="0"/>
                      <w:marRight w:val="0"/>
                      <w:marTop w:val="0"/>
                      <w:marBottom w:val="0"/>
                      <w:divBdr>
                        <w:top w:val="none" w:sz="0" w:space="0" w:color="auto"/>
                        <w:left w:val="none" w:sz="0" w:space="0" w:color="auto"/>
                        <w:bottom w:val="none" w:sz="0" w:space="0" w:color="auto"/>
                        <w:right w:val="none" w:sz="0" w:space="0" w:color="auto"/>
                      </w:divBdr>
                    </w:div>
                  </w:divsChild>
                </w:div>
                <w:div w:id="1219166719">
                  <w:marLeft w:val="0"/>
                  <w:marRight w:val="0"/>
                  <w:marTop w:val="0"/>
                  <w:marBottom w:val="0"/>
                  <w:divBdr>
                    <w:top w:val="none" w:sz="0" w:space="0" w:color="auto"/>
                    <w:left w:val="none" w:sz="0" w:space="0" w:color="auto"/>
                    <w:bottom w:val="none" w:sz="0" w:space="0" w:color="auto"/>
                    <w:right w:val="none" w:sz="0" w:space="0" w:color="auto"/>
                  </w:divBdr>
                  <w:divsChild>
                    <w:div w:id="869798024">
                      <w:marLeft w:val="0"/>
                      <w:marRight w:val="0"/>
                      <w:marTop w:val="0"/>
                      <w:marBottom w:val="0"/>
                      <w:divBdr>
                        <w:top w:val="none" w:sz="0" w:space="0" w:color="auto"/>
                        <w:left w:val="none" w:sz="0" w:space="0" w:color="auto"/>
                        <w:bottom w:val="none" w:sz="0" w:space="0" w:color="auto"/>
                        <w:right w:val="none" w:sz="0" w:space="0" w:color="auto"/>
                      </w:divBdr>
                    </w:div>
                  </w:divsChild>
                </w:div>
                <w:div w:id="1221332030">
                  <w:marLeft w:val="0"/>
                  <w:marRight w:val="0"/>
                  <w:marTop w:val="0"/>
                  <w:marBottom w:val="0"/>
                  <w:divBdr>
                    <w:top w:val="none" w:sz="0" w:space="0" w:color="auto"/>
                    <w:left w:val="none" w:sz="0" w:space="0" w:color="auto"/>
                    <w:bottom w:val="none" w:sz="0" w:space="0" w:color="auto"/>
                    <w:right w:val="none" w:sz="0" w:space="0" w:color="auto"/>
                  </w:divBdr>
                  <w:divsChild>
                    <w:div w:id="296497077">
                      <w:marLeft w:val="0"/>
                      <w:marRight w:val="0"/>
                      <w:marTop w:val="0"/>
                      <w:marBottom w:val="0"/>
                      <w:divBdr>
                        <w:top w:val="none" w:sz="0" w:space="0" w:color="auto"/>
                        <w:left w:val="none" w:sz="0" w:space="0" w:color="auto"/>
                        <w:bottom w:val="none" w:sz="0" w:space="0" w:color="auto"/>
                        <w:right w:val="none" w:sz="0" w:space="0" w:color="auto"/>
                      </w:divBdr>
                    </w:div>
                  </w:divsChild>
                </w:div>
                <w:div w:id="1229026337">
                  <w:marLeft w:val="0"/>
                  <w:marRight w:val="0"/>
                  <w:marTop w:val="0"/>
                  <w:marBottom w:val="0"/>
                  <w:divBdr>
                    <w:top w:val="none" w:sz="0" w:space="0" w:color="auto"/>
                    <w:left w:val="none" w:sz="0" w:space="0" w:color="auto"/>
                    <w:bottom w:val="none" w:sz="0" w:space="0" w:color="auto"/>
                    <w:right w:val="none" w:sz="0" w:space="0" w:color="auto"/>
                  </w:divBdr>
                  <w:divsChild>
                    <w:div w:id="38092709">
                      <w:marLeft w:val="0"/>
                      <w:marRight w:val="0"/>
                      <w:marTop w:val="0"/>
                      <w:marBottom w:val="0"/>
                      <w:divBdr>
                        <w:top w:val="none" w:sz="0" w:space="0" w:color="auto"/>
                        <w:left w:val="none" w:sz="0" w:space="0" w:color="auto"/>
                        <w:bottom w:val="none" w:sz="0" w:space="0" w:color="auto"/>
                        <w:right w:val="none" w:sz="0" w:space="0" w:color="auto"/>
                      </w:divBdr>
                    </w:div>
                  </w:divsChild>
                </w:div>
                <w:div w:id="1229072346">
                  <w:marLeft w:val="0"/>
                  <w:marRight w:val="0"/>
                  <w:marTop w:val="0"/>
                  <w:marBottom w:val="0"/>
                  <w:divBdr>
                    <w:top w:val="none" w:sz="0" w:space="0" w:color="auto"/>
                    <w:left w:val="none" w:sz="0" w:space="0" w:color="auto"/>
                    <w:bottom w:val="none" w:sz="0" w:space="0" w:color="auto"/>
                    <w:right w:val="none" w:sz="0" w:space="0" w:color="auto"/>
                  </w:divBdr>
                  <w:divsChild>
                    <w:div w:id="152525412">
                      <w:marLeft w:val="0"/>
                      <w:marRight w:val="0"/>
                      <w:marTop w:val="0"/>
                      <w:marBottom w:val="0"/>
                      <w:divBdr>
                        <w:top w:val="none" w:sz="0" w:space="0" w:color="auto"/>
                        <w:left w:val="none" w:sz="0" w:space="0" w:color="auto"/>
                        <w:bottom w:val="none" w:sz="0" w:space="0" w:color="auto"/>
                        <w:right w:val="none" w:sz="0" w:space="0" w:color="auto"/>
                      </w:divBdr>
                    </w:div>
                  </w:divsChild>
                </w:div>
                <w:div w:id="1244949408">
                  <w:marLeft w:val="0"/>
                  <w:marRight w:val="0"/>
                  <w:marTop w:val="0"/>
                  <w:marBottom w:val="0"/>
                  <w:divBdr>
                    <w:top w:val="none" w:sz="0" w:space="0" w:color="auto"/>
                    <w:left w:val="none" w:sz="0" w:space="0" w:color="auto"/>
                    <w:bottom w:val="none" w:sz="0" w:space="0" w:color="auto"/>
                    <w:right w:val="none" w:sz="0" w:space="0" w:color="auto"/>
                  </w:divBdr>
                  <w:divsChild>
                    <w:div w:id="1343557074">
                      <w:marLeft w:val="0"/>
                      <w:marRight w:val="0"/>
                      <w:marTop w:val="0"/>
                      <w:marBottom w:val="0"/>
                      <w:divBdr>
                        <w:top w:val="none" w:sz="0" w:space="0" w:color="auto"/>
                        <w:left w:val="none" w:sz="0" w:space="0" w:color="auto"/>
                        <w:bottom w:val="none" w:sz="0" w:space="0" w:color="auto"/>
                        <w:right w:val="none" w:sz="0" w:space="0" w:color="auto"/>
                      </w:divBdr>
                    </w:div>
                  </w:divsChild>
                </w:div>
                <w:div w:id="1248808538">
                  <w:marLeft w:val="0"/>
                  <w:marRight w:val="0"/>
                  <w:marTop w:val="0"/>
                  <w:marBottom w:val="0"/>
                  <w:divBdr>
                    <w:top w:val="none" w:sz="0" w:space="0" w:color="auto"/>
                    <w:left w:val="none" w:sz="0" w:space="0" w:color="auto"/>
                    <w:bottom w:val="none" w:sz="0" w:space="0" w:color="auto"/>
                    <w:right w:val="none" w:sz="0" w:space="0" w:color="auto"/>
                  </w:divBdr>
                  <w:divsChild>
                    <w:div w:id="304504177">
                      <w:marLeft w:val="0"/>
                      <w:marRight w:val="0"/>
                      <w:marTop w:val="0"/>
                      <w:marBottom w:val="0"/>
                      <w:divBdr>
                        <w:top w:val="none" w:sz="0" w:space="0" w:color="auto"/>
                        <w:left w:val="none" w:sz="0" w:space="0" w:color="auto"/>
                        <w:bottom w:val="none" w:sz="0" w:space="0" w:color="auto"/>
                        <w:right w:val="none" w:sz="0" w:space="0" w:color="auto"/>
                      </w:divBdr>
                    </w:div>
                  </w:divsChild>
                </w:div>
                <w:div w:id="1250238512">
                  <w:marLeft w:val="0"/>
                  <w:marRight w:val="0"/>
                  <w:marTop w:val="0"/>
                  <w:marBottom w:val="0"/>
                  <w:divBdr>
                    <w:top w:val="none" w:sz="0" w:space="0" w:color="auto"/>
                    <w:left w:val="none" w:sz="0" w:space="0" w:color="auto"/>
                    <w:bottom w:val="none" w:sz="0" w:space="0" w:color="auto"/>
                    <w:right w:val="none" w:sz="0" w:space="0" w:color="auto"/>
                  </w:divBdr>
                  <w:divsChild>
                    <w:div w:id="706564197">
                      <w:marLeft w:val="0"/>
                      <w:marRight w:val="0"/>
                      <w:marTop w:val="0"/>
                      <w:marBottom w:val="0"/>
                      <w:divBdr>
                        <w:top w:val="none" w:sz="0" w:space="0" w:color="auto"/>
                        <w:left w:val="none" w:sz="0" w:space="0" w:color="auto"/>
                        <w:bottom w:val="none" w:sz="0" w:space="0" w:color="auto"/>
                        <w:right w:val="none" w:sz="0" w:space="0" w:color="auto"/>
                      </w:divBdr>
                    </w:div>
                  </w:divsChild>
                </w:div>
                <w:div w:id="1258514822">
                  <w:marLeft w:val="0"/>
                  <w:marRight w:val="0"/>
                  <w:marTop w:val="0"/>
                  <w:marBottom w:val="0"/>
                  <w:divBdr>
                    <w:top w:val="none" w:sz="0" w:space="0" w:color="auto"/>
                    <w:left w:val="none" w:sz="0" w:space="0" w:color="auto"/>
                    <w:bottom w:val="none" w:sz="0" w:space="0" w:color="auto"/>
                    <w:right w:val="none" w:sz="0" w:space="0" w:color="auto"/>
                  </w:divBdr>
                  <w:divsChild>
                    <w:div w:id="1966303358">
                      <w:marLeft w:val="0"/>
                      <w:marRight w:val="0"/>
                      <w:marTop w:val="0"/>
                      <w:marBottom w:val="0"/>
                      <w:divBdr>
                        <w:top w:val="none" w:sz="0" w:space="0" w:color="auto"/>
                        <w:left w:val="none" w:sz="0" w:space="0" w:color="auto"/>
                        <w:bottom w:val="none" w:sz="0" w:space="0" w:color="auto"/>
                        <w:right w:val="none" w:sz="0" w:space="0" w:color="auto"/>
                      </w:divBdr>
                    </w:div>
                  </w:divsChild>
                </w:div>
                <w:div w:id="1259752347">
                  <w:marLeft w:val="0"/>
                  <w:marRight w:val="0"/>
                  <w:marTop w:val="0"/>
                  <w:marBottom w:val="0"/>
                  <w:divBdr>
                    <w:top w:val="none" w:sz="0" w:space="0" w:color="auto"/>
                    <w:left w:val="none" w:sz="0" w:space="0" w:color="auto"/>
                    <w:bottom w:val="none" w:sz="0" w:space="0" w:color="auto"/>
                    <w:right w:val="none" w:sz="0" w:space="0" w:color="auto"/>
                  </w:divBdr>
                  <w:divsChild>
                    <w:div w:id="1881477817">
                      <w:marLeft w:val="0"/>
                      <w:marRight w:val="0"/>
                      <w:marTop w:val="0"/>
                      <w:marBottom w:val="0"/>
                      <w:divBdr>
                        <w:top w:val="none" w:sz="0" w:space="0" w:color="auto"/>
                        <w:left w:val="none" w:sz="0" w:space="0" w:color="auto"/>
                        <w:bottom w:val="none" w:sz="0" w:space="0" w:color="auto"/>
                        <w:right w:val="none" w:sz="0" w:space="0" w:color="auto"/>
                      </w:divBdr>
                    </w:div>
                  </w:divsChild>
                </w:div>
                <w:div w:id="1259827029">
                  <w:marLeft w:val="0"/>
                  <w:marRight w:val="0"/>
                  <w:marTop w:val="0"/>
                  <w:marBottom w:val="0"/>
                  <w:divBdr>
                    <w:top w:val="none" w:sz="0" w:space="0" w:color="auto"/>
                    <w:left w:val="none" w:sz="0" w:space="0" w:color="auto"/>
                    <w:bottom w:val="none" w:sz="0" w:space="0" w:color="auto"/>
                    <w:right w:val="none" w:sz="0" w:space="0" w:color="auto"/>
                  </w:divBdr>
                  <w:divsChild>
                    <w:div w:id="1001280787">
                      <w:marLeft w:val="0"/>
                      <w:marRight w:val="0"/>
                      <w:marTop w:val="0"/>
                      <w:marBottom w:val="0"/>
                      <w:divBdr>
                        <w:top w:val="none" w:sz="0" w:space="0" w:color="auto"/>
                        <w:left w:val="none" w:sz="0" w:space="0" w:color="auto"/>
                        <w:bottom w:val="none" w:sz="0" w:space="0" w:color="auto"/>
                        <w:right w:val="none" w:sz="0" w:space="0" w:color="auto"/>
                      </w:divBdr>
                    </w:div>
                  </w:divsChild>
                </w:div>
                <w:div w:id="1262563146">
                  <w:marLeft w:val="0"/>
                  <w:marRight w:val="0"/>
                  <w:marTop w:val="0"/>
                  <w:marBottom w:val="0"/>
                  <w:divBdr>
                    <w:top w:val="none" w:sz="0" w:space="0" w:color="auto"/>
                    <w:left w:val="none" w:sz="0" w:space="0" w:color="auto"/>
                    <w:bottom w:val="none" w:sz="0" w:space="0" w:color="auto"/>
                    <w:right w:val="none" w:sz="0" w:space="0" w:color="auto"/>
                  </w:divBdr>
                  <w:divsChild>
                    <w:div w:id="1492135621">
                      <w:marLeft w:val="0"/>
                      <w:marRight w:val="0"/>
                      <w:marTop w:val="0"/>
                      <w:marBottom w:val="0"/>
                      <w:divBdr>
                        <w:top w:val="none" w:sz="0" w:space="0" w:color="auto"/>
                        <w:left w:val="none" w:sz="0" w:space="0" w:color="auto"/>
                        <w:bottom w:val="none" w:sz="0" w:space="0" w:color="auto"/>
                        <w:right w:val="none" w:sz="0" w:space="0" w:color="auto"/>
                      </w:divBdr>
                    </w:div>
                  </w:divsChild>
                </w:div>
                <w:div w:id="1267544877">
                  <w:marLeft w:val="0"/>
                  <w:marRight w:val="0"/>
                  <w:marTop w:val="0"/>
                  <w:marBottom w:val="0"/>
                  <w:divBdr>
                    <w:top w:val="none" w:sz="0" w:space="0" w:color="auto"/>
                    <w:left w:val="none" w:sz="0" w:space="0" w:color="auto"/>
                    <w:bottom w:val="none" w:sz="0" w:space="0" w:color="auto"/>
                    <w:right w:val="none" w:sz="0" w:space="0" w:color="auto"/>
                  </w:divBdr>
                  <w:divsChild>
                    <w:div w:id="1950774989">
                      <w:marLeft w:val="0"/>
                      <w:marRight w:val="0"/>
                      <w:marTop w:val="0"/>
                      <w:marBottom w:val="0"/>
                      <w:divBdr>
                        <w:top w:val="none" w:sz="0" w:space="0" w:color="auto"/>
                        <w:left w:val="none" w:sz="0" w:space="0" w:color="auto"/>
                        <w:bottom w:val="none" w:sz="0" w:space="0" w:color="auto"/>
                        <w:right w:val="none" w:sz="0" w:space="0" w:color="auto"/>
                      </w:divBdr>
                    </w:div>
                  </w:divsChild>
                </w:div>
                <w:div w:id="1269316119">
                  <w:marLeft w:val="0"/>
                  <w:marRight w:val="0"/>
                  <w:marTop w:val="0"/>
                  <w:marBottom w:val="0"/>
                  <w:divBdr>
                    <w:top w:val="none" w:sz="0" w:space="0" w:color="auto"/>
                    <w:left w:val="none" w:sz="0" w:space="0" w:color="auto"/>
                    <w:bottom w:val="none" w:sz="0" w:space="0" w:color="auto"/>
                    <w:right w:val="none" w:sz="0" w:space="0" w:color="auto"/>
                  </w:divBdr>
                  <w:divsChild>
                    <w:div w:id="1389450905">
                      <w:marLeft w:val="0"/>
                      <w:marRight w:val="0"/>
                      <w:marTop w:val="0"/>
                      <w:marBottom w:val="0"/>
                      <w:divBdr>
                        <w:top w:val="none" w:sz="0" w:space="0" w:color="auto"/>
                        <w:left w:val="none" w:sz="0" w:space="0" w:color="auto"/>
                        <w:bottom w:val="none" w:sz="0" w:space="0" w:color="auto"/>
                        <w:right w:val="none" w:sz="0" w:space="0" w:color="auto"/>
                      </w:divBdr>
                    </w:div>
                  </w:divsChild>
                </w:div>
                <w:div w:id="1270549723">
                  <w:marLeft w:val="0"/>
                  <w:marRight w:val="0"/>
                  <w:marTop w:val="0"/>
                  <w:marBottom w:val="0"/>
                  <w:divBdr>
                    <w:top w:val="none" w:sz="0" w:space="0" w:color="auto"/>
                    <w:left w:val="none" w:sz="0" w:space="0" w:color="auto"/>
                    <w:bottom w:val="none" w:sz="0" w:space="0" w:color="auto"/>
                    <w:right w:val="none" w:sz="0" w:space="0" w:color="auto"/>
                  </w:divBdr>
                  <w:divsChild>
                    <w:div w:id="478498727">
                      <w:marLeft w:val="0"/>
                      <w:marRight w:val="0"/>
                      <w:marTop w:val="0"/>
                      <w:marBottom w:val="0"/>
                      <w:divBdr>
                        <w:top w:val="none" w:sz="0" w:space="0" w:color="auto"/>
                        <w:left w:val="none" w:sz="0" w:space="0" w:color="auto"/>
                        <w:bottom w:val="none" w:sz="0" w:space="0" w:color="auto"/>
                        <w:right w:val="none" w:sz="0" w:space="0" w:color="auto"/>
                      </w:divBdr>
                    </w:div>
                  </w:divsChild>
                </w:div>
                <w:div w:id="1274628765">
                  <w:marLeft w:val="0"/>
                  <w:marRight w:val="0"/>
                  <w:marTop w:val="0"/>
                  <w:marBottom w:val="0"/>
                  <w:divBdr>
                    <w:top w:val="none" w:sz="0" w:space="0" w:color="auto"/>
                    <w:left w:val="none" w:sz="0" w:space="0" w:color="auto"/>
                    <w:bottom w:val="none" w:sz="0" w:space="0" w:color="auto"/>
                    <w:right w:val="none" w:sz="0" w:space="0" w:color="auto"/>
                  </w:divBdr>
                  <w:divsChild>
                    <w:div w:id="2079740729">
                      <w:marLeft w:val="0"/>
                      <w:marRight w:val="0"/>
                      <w:marTop w:val="0"/>
                      <w:marBottom w:val="0"/>
                      <w:divBdr>
                        <w:top w:val="none" w:sz="0" w:space="0" w:color="auto"/>
                        <w:left w:val="none" w:sz="0" w:space="0" w:color="auto"/>
                        <w:bottom w:val="none" w:sz="0" w:space="0" w:color="auto"/>
                        <w:right w:val="none" w:sz="0" w:space="0" w:color="auto"/>
                      </w:divBdr>
                    </w:div>
                  </w:divsChild>
                </w:div>
                <w:div w:id="1275601318">
                  <w:marLeft w:val="0"/>
                  <w:marRight w:val="0"/>
                  <w:marTop w:val="0"/>
                  <w:marBottom w:val="0"/>
                  <w:divBdr>
                    <w:top w:val="none" w:sz="0" w:space="0" w:color="auto"/>
                    <w:left w:val="none" w:sz="0" w:space="0" w:color="auto"/>
                    <w:bottom w:val="none" w:sz="0" w:space="0" w:color="auto"/>
                    <w:right w:val="none" w:sz="0" w:space="0" w:color="auto"/>
                  </w:divBdr>
                  <w:divsChild>
                    <w:div w:id="582450140">
                      <w:marLeft w:val="0"/>
                      <w:marRight w:val="0"/>
                      <w:marTop w:val="0"/>
                      <w:marBottom w:val="0"/>
                      <w:divBdr>
                        <w:top w:val="none" w:sz="0" w:space="0" w:color="auto"/>
                        <w:left w:val="none" w:sz="0" w:space="0" w:color="auto"/>
                        <w:bottom w:val="none" w:sz="0" w:space="0" w:color="auto"/>
                        <w:right w:val="none" w:sz="0" w:space="0" w:color="auto"/>
                      </w:divBdr>
                    </w:div>
                  </w:divsChild>
                </w:div>
                <w:div w:id="1285110870">
                  <w:marLeft w:val="0"/>
                  <w:marRight w:val="0"/>
                  <w:marTop w:val="0"/>
                  <w:marBottom w:val="0"/>
                  <w:divBdr>
                    <w:top w:val="none" w:sz="0" w:space="0" w:color="auto"/>
                    <w:left w:val="none" w:sz="0" w:space="0" w:color="auto"/>
                    <w:bottom w:val="none" w:sz="0" w:space="0" w:color="auto"/>
                    <w:right w:val="none" w:sz="0" w:space="0" w:color="auto"/>
                  </w:divBdr>
                  <w:divsChild>
                    <w:div w:id="187723983">
                      <w:marLeft w:val="0"/>
                      <w:marRight w:val="0"/>
                      <w:marTop w:val="0"/>
                      <w:marBottom w:val="0"/>
                      <w:divBdr>
                        <w:top w:val="none" w:sz="0" w:space="0" w:color="auto"/>
                        <w:left w:val="none" w:sz="0" w:space="0" w:color="auto"/>
                        <w:bottom w:val="none" w:sz="0" w:space="0" w:color="auto"/>
                        <w:right w:val="none" w:sz="0" w:space="0" w:color="auto"/>
                      </w:divBdr>
                    </w:div>
                  </w:divsChild>
                </w:div>
                <w:div w:id="1286275417">
                  <w:marLeft w:val="0"/>
                  <w:marRight w:val="0"/>
                  <w:marTop w:val="0"/>
                  <w:marBottom w:val="0"/>
                  <w:divBdr>
                    <w:top w:val="none" w:sz="0" w:space="0" w:color="auto"/>
                    <w:left w:val="none" w:sz="0" w:space="0" w:color="auto"/>
                    <w:bottom w:val="none" w:sz="0" w:space="0" w:color="auto"/>
                    <w:right w:val="none" w:sz="0" w:space="0" w:color="auto"/>
                  </w:divBdr>
                  <w:divsChild>
                    <w:div w:id="857960564">
                      <w:marLeft w:val="0"/>
                      <w:marRight w:val="0"/>
                      <w:marTop w:val="0"/>
                      <w:marBottom w:val="0"/>
                      <w:divBdr>
                        <w:top w:val="none" w:sz="0" w:space="0" w:color="auto"/>
                        <w:left w:val="none" w:sz="0" w:space="0" w:color="auto"/>
                        <w:bottom w:val="none" w:sz="0" w:space="0" w:color="auto"/>
                        <w:right w:val="none" w:sz="0" w:space="0" w:color="auto"/>
                      </w:divBdr>
                    </w:div>
                  </w:divsChild>
                </w:div>
                <w:div w:id="1290433845">
                  <w:marLeft w:val="0"/>
                  <w:marRight w:val="0"/>
                  <w:marTop w:val="0"/>
                  <w:marBottom w:val="0"/>
                  <w:divBdr>
                    <w:top w:val="none" w:sz="0" w:space="0" w:color="auto"/>
                    <w:left w:val="none" w:sz="0" w:space="0" w:color="auto"/>
                    <w:bottom w:val="none" w:sz="0" w:space="0" w:color="auto"/>
                    <w:right w:val="none" w:sz="0" w:space="0" w:color="auto"/>
                  </w:divBdr>
                  <w:divsChild>
                    <w:div w:id="1233733299">
                      <w:marLeft w:val="0"/>
                      <w:marRight w:val="0"/>
                      <w:marTop w:val="0"/>
                      <w:marBottom w:val="0"/>
                      <w:divBdr>
                        <w:top w:val="none" w:sz="0" w:space="0" w:color="auto"/>
                        <w:left w:val="none" w:sz="0" w:space="0" w:color="auto"/>
                        <w:bottom w:val="none" w:sz="0" w:space="0" w:color="auto"/>
                        <w:right w:val="none" w:sz="0" w:space="0" w:color="auto"/>
                      </w:divBdr>
                    </w:div>
                  </w:divsChild>
                </w:div>
                <w:div w:id="1298223476">
                  <w:marLeft w:val="0"/>
                  <w:marRight w:val="0"/>
                  <w:marTop w:val="0"/>
                  <w:marBottom w:val="0"/>
                  <w:divBdr>
                    <w:top w:val="none" w:sz="0" w:space="0" w:color="auto"/>
                    <w:left w:val="none" w:sz="0" w:space="0" w:color="auto"/>
                    <w:bottom w:val="none" w:sz="0" w:space="0" w:color="auto"/>
                    <w:right w:val="none" w:sz="0" w:space="0" w:color="auto"/>
                  </w:divBdr>
                  <w:divsChild>
                    <w:div w:id="851797842">
                      <w:marLeft w:val="0"/>
                      <w:marRight w:val="0"/>
                      <w:marTop w:val="0"/>
                      <w:marBottom w:val="0"/>
                      <w:divBdr>
                        <w:top w:val="none" w:sz="0" w:space="0" w:color="auto"/>
                        <w:left w:val="none" w:sz="0" w:space="0" w:color="auto"/>
                        <w:bottom w:val="none" w:sz="0" w:space="0" w:color="auto"/>
                        <w:right w:val="none" w:sz="0" w:space="0" w:color="auto"/>
                      </w:divBdr>
                    </w:div>
                  </w:divsChild>
                </w:div>
                <w:div w:id="1299725149">
                  <w:marLeft w:val="0"/>
                  <w:marRight w:val="0"/>
                  <w:marTop w:val="0"/>
                  <w:marBottom w:val="0"/>
                  <w:divBdr>
                    <w:top w:val="none" w:sz="0" w:space="0" w:color="auto"/>
                    <w:left w:val="none" w:sz="0" w:space="0" w:color="auto"/>
                    <w:bottom w:val="none" w:sz="0" w:space="0" w:color="auto"/>
                    <w:right w:val="none" w:sz="0" w:space="0" w:color="auto"/>
                  </w:divBdr>
                  <w:divsChild>
                    <w:div w:id="1920401880">
                      <w:marLeft w:val="0"/>
                      <w:marRight w:val="0"/>
                      <w:marTop w:val="0"/>
                      <w:marBottom w:val="0"/>
                      <w:divBdr>
                        <w:top w:val="none" w:sz="0" w:space="0" w:color="auto"/>
                        <w:left w:val="none" w:sz="0" w:space="0" w:color="auto"/>
                        <w:bottom w:val="none" w:sz="0" w:space="0" w:color="auto"/>
                        <w:right w:val="none" w:sz="0" w:space="0" w:color="auto"/>
                      </w:divBdr>
                    </w:div>
                  </w:divsChild>
                </w:div>
                <w:div w:id="1301614556">
                  <w:marLeft w:val="0"/>
                  <w:marRight w:val="0"/>
                  <w:marTop w:val="0"/>
                  <w:marBottom w:val="0"/>
                  <w:divBdr>
                    <w:top w:val="none" w:sz="0" w:space="0" w:color="auto"/>
                    <w:left w:val="none" w:sz="0" w:space="0" w:color="auto"/>
                    <w:bottom w:val="none" w:sz="0" w:space="0" w:color="auto"/>
                    <w:right w:val="none" w:sz="0" w:space="0" w:color="auto"/>
                  </w:divBdr>
                  <w:divsChild>
                    <w:div w:id="2097553709">
                      <w:marLeft w:val="0"/>
                      <w:marRight w:val="0"/>
                      <w:marTop w:val="0"/>
                      <w:marBottom w:val="0"/>
                      <w:divBdr>
                        <w:top w:val="none" w:sz="0" w:space="0" w:color="auto"/>
                        <w:left w:val="none" w:sz="0" w:space="0" w:color="auto"/>
                        <w:bottom w:val="none" w:sz="0" w:space="0" w:color="auto"/>
                        <w:right w:val="none" w:sz="0" w:space="0" w:color="auto"/>
                      </w:divBdr>
                    </w:div>
                  </w:divsChild>
                </w:div>
                <w:div w:id="1302495141">
                  <w:marLeft w:val="0"/>
                  <w:marRight w:val="0"/>
                  <w:marTop w:val="0"/>
                  <w:marBottom w:val="0"/>
                  <w:divBdr>
                    <w:top w:val="none" w:sz="0" w:space="0" w:color="auto"/>
                    <w:left w:val="none" w:sz="0" w:space="0" w:color="auto"/>
                    <w:bottom w:val="none" w:sz="0" w:space="0" w:color="auto"/>
                    <w:right w:val="none" w:sz="0" w:space="0" w:color="auto"/>
                  </w:divBdr>
                  <w:divsChild>
                    <w:div w:id="1902012365">
                      <w:marLeft w:val="0"/>
                      <w:marRight w:val="0"/>
                      <w:marTop w:val="0"/>
                      <w:marBottom w:val="0"/>
                      <w:divBdr>
                        <w:top w:val="none" w:sz="0" w:space="0" w:color="auto"/>
                        <w:left w:val="none" w:sz="0" w:space="0" w:color="auto"/>
                        <w:bottom w:val="none" w:sz="0" w:space="0" w:color="auto"/>
                        <w:right w:val="none" w:sz="0" w:space="0" w:color="auto"/>
                      </w:divBdr>
                    </w:div>
                  </w:divsChild>
                </w:div>
                <w:div w:id="1315337645">
                  <w:marLeft w:val="0"/>
                  <w:marRight w:val="0"/>
                  <w:marTop w:val="0"/>
                  <w:marBottom w:val="0"/>
                  <w:divBdr>
                    <w:top w:val="none" w:sz="0" w:space="0" w:color="auto"/>
                    <w:left w:val="none" w:sz="0" w:space="0" w:color="auto"/>
                    <w:bottom w:val="none" w:sz="0" w:space="0" w:color="auto"/>
                    <w:right w:val="none" w:sz="0" w:space="0" w:color="auto"/>
                  </w:divBdr>
                  <w:divsChild>
                    <w:div w:id="424691532">
                      <w:marLeft w:val="0"/>
                      <w:marRight w:val="0"/>
                      <w:marTop w:val="0"/>
                      <w:marBottom w:val="0"/>
                      <w:divBdr>
                        <w:top w:val="none" w:sz="0" w:space="0" w:color="auto"/>
                        <w:left w:val="none" w:sz="0" w:space="0" w:color="auto"/>
                        <w:bottom w:val="none" w:sz="0" w:space="0" w:color="auto"/>
                        <w:right w:val="none" w:sz="0" w:space="0" w:color="auto"/>
                      </w:divBdr>
                    </w:div>
                  </w:divsChild>
                </w:div>
                <w:div w:id="1321736621">
                  <w:marLeft w:val="0"/>
                  <w:marRight w:val="0"/>
                  <w:marTop w:val="0"/>
                  <w:marBottom w:val="0"/>
                  <w:divBdr>
                    <w:top w:val="none" w:sz="0" w:space="0" w:color="auto"/>
                    <w:left w:val="none" w:sz="0" w:space="0" w:color="auto"/>
                    <w:bottom w:val="none" w:sz="0" w:space="0" w:color="auto"/>
                    <w:right w:val="none" w:sz="0" w:space="0" w:color="auto"/>
                  </w:divBdr>
                  <w:divsChild>
                    <w:div w:id="338655092">
                      <w:marLeft w:val="0"/>
                      <w:marRight w:val="0"/>
                      <w:marTop w:val="0"/>
                      <w:marBottom w:val="0"/>
                      <w:divBdr>
                        <w:top w:val="none" w:sz="0" w:space="0" w:color="auto"/>
                        <w:left w:val="none" w:sz="0" w:space="0" w:color="auto"/>
                        <w:bottom w:val="none" w:sz="0" w:space="0" w:color="auto"/>
                        <w:right w:val="none" w:sz="0" w:space="0" w:color="auto"/>
                      </w:divBdr>
                    </w:div>
                  </w:divsChild>
                </w:div>
                <w:div w:id="1326477697">
                  <w:marLeft w:val="0"/>
                  <w:marRight w:val="0"/>
                  <w:marTop w:val="0"/>
                  <w:marBottom w:val="0"/>
                  <w:divBdr>
                    <w:top w:val="none" w:sz="0" w:space="0" w:color="auto"/>
                    <w:left w:val="none" w:sz="0" w:space="0" w:color="auto"/>
                    <w:bottom w:val="none" w:sz="0" w:space="0" w:color="auto"/>
                    <w:right w:val="none" w:sz="0" w:space="0" w:color="auto"/>
                  </w:divBdr>
                  <w:divsChild>
                    <w:div w:id="749892374">
                      <w:marLeft w:val="0"/>
                      <w:marRight w:val="0"/>
                      <w:marTop w:val="0"/>
                      <w:marBottom w:val="0"/>
                      <w:divBdr>
                        <w:top w:val="none" w:sz="0" w:space="0" w:color="auto"/>
                        <w:left w:val="none" w:sz="0" w:space="0" w:color="auto"/>
                        <w:bottom w:val="none" w:sz="0" w:space="0" w:color="auto"/>
                        <w:right w:val="none" w:sz="0" w:space="0" w:color="auto"/>
                      </w:divBdr>
                    </w:div>
                  </w:divsChild>
                </w:div>
                <w:div w:id="1334648802">
                  <w:marLeft w:val="0"/>
                  <w:marRight w:val="0"/>
                  <w:marTop w:val="0"/>
                  <w:marBottom w:val="0"/>
                  <w:divBdr>
                    <w:top w:val="none" w:sz="0" w:space="0" w:color="auto"/>
                    <w:left w:val="none" w:sz="0" w:space="0" w:color="auto"/>
                    <w:bottom w:val="none" w:sz="0" w:space="0" w:color="auto"/>
                    <w:right w:val="none" w:sz="0" w:space="0" w:color="auto"/>
                  </w:divBdr>
                  <w:divsChild>
                    <w:div w:id="239294866">
                      <w:marLeft w:val="0"/>
                      <w:marRight w:val="0"/>
                      <w:marTop w:val="0"/>
                      <w:marBottom w:val="0"/>
                      <w:divBdr>
                        <w:top w:val="none" w:sz="0" w:space="0" w:color="auto"/>
                        <w:left w:val="none" w:sz="0" w:space="0" w:color="auto"/>
                        <w:bottom w:val="none" w:sz="0" w:space="0" w:color="auto"/>
                        <w:right w:val="none" w:sz="0" w:space="0" w:color="auto"/>
                      </w:divBdr>
                    </w:div>
                  </w:divsChild>
                </w:div>
                <w:div w:id="1336608596">
                  <w:marLeft w:val="0"/>
                  <w:marRight w:val="0"/>
                  <w:marTop w:val="0"/>
                  <w:marBottom w:val="0"/>
                  <w:divBdr>
                    <w:top w:val="none" w:sz="0" w:space="0" w:color="auto"/>
                    <w:left w:val="none" w:sz="0" w:space="0" w:color="auto"/>
                    <w:bottom w:val="none" w:sz="0" w:space="0" w:color="auto"/>
                    <w:right w:val="none" w:sz="0" w:space="0" w:color="auto"/>
                  </w:divBdr>
                  <w:divsChild>
                    <w:div w:id="431820933">
                      <w:marLeft w:val="0"/>
                      <w:marRight w:val="0"/>
                      <w:marTop w:val="0"/>
                      <w:marBottom w:val="0"/>
                      <w:divBdr>
                        <w:top w:val="none" w:sz="0" w:space="0" w:color="auto"/>
                        <w:left w:val="none" w:sz="0" w:space="0" w:color="auto"/>
                        <w:bottom w:val="none" w:sz="0" w:space="0" w:color="auto"/>
                        <w:right w:val="none" w:sz="0" w:space="0" w:color="auto"/>
                      </w:divBdr>
                    </w:div>
                  </w:divsChild>
                </w:div>
                <w:div w:id="1340040795">
                  <w:marLeft w:val="0"/>
                  <w:marRight w:val="0"/>
                  <w:marTop w:val="0"/>
                  <w:marBottom w:val="0"/>
                  <w:divBdr>
                    <w:top w:val="none" w:sz="0" w:space="0" w:color="auto"/>
                    <w:left w:val="none" w:sz="0" w:space="0" w:color="auto"/>
                    <w:bottom w:val="none" w:sz="0" w:space="0" w:color="auto"/>
                    <w:right w:val="none" w:sz="0" w:space="0" w:color="auto"/>
                  </w:divBdr>
                  <w:divsChild>
                    <w:div w:id="1938556797">
                      <w:marLeft w:val="0"/>
                      <w:marRight w:val="0"/>
                      <w:marTop w:val="0"/>
                      <w:marBottom w:val="0"/>
                      <w:divBdr>
                        <w:top w:val="none" w:sz="0" w:space="0" w:color="auto"/>
                        <w:left w:val="none" w:sz="0" w:space="0" w:color="auto"/>
                        <w:bottom w:val="none" w:sz="0" w:space="0" w:color="auto"/>
                        <w:right w:val="none" w:sz="0" w:space="0" w:color="auto"/>
                      </w:divBdr>
                    </w:div>
                  </w:divsChild>
                </w:div>
                <w:div w:id="1347370599">
                  <w:marLeft w:val="0"/>
                  <w:marRight w:val="0"/>
                  <w:marTop w:val="0"/>
                  <w:marBottom w:val="0"/>
                  <w:divBdr>
                    <w:top w:val="none" w:sz="0" w:space="0" w:color="auto"/>
                    <w:left w:val="none" w:sz="0" w:space="0" w:color="auto"/>
                    <w:bottom w:val="none" w:sz="0" w:space="0" w:color="auto"/>
                    <w:right w:val="none" w:sz="0" w:space="0" w:color="auto"/>
                  </w:divBdr>
                  <w:divsChild>
                    <w:div w:id="64840279">
                      <w:marLeft w:val="0"/>
                      <w:marRight w:val="0"/>
                      <w:marTop w:val="0"/>
                      <w:marBottom w:val="0"/>
                      <w:divBdr>
                        <w:top w:val="none" w:sz="0" w:space="0" w:color="auto"/>
                        <w:left w:val="none" w:sz="0" w:space="0" w:color="auto"/>
                        <w:bottom w:val="none" w:sz="0" w:space="0" w:color="auto"/>
                        <w:right w:val="none" w:sz="0" w:space="0" w:color="auto"/>
                      </w:divBdr>
                    </w:div>
                  </w:divsChild>
                </w:div>
                <w:div w:id="1348172884">
                  <w:marLeft w:val="0"/>
                  <w:marRight w:val="0"/>
                  <w:marTop w:val="0"/>
                  <w:marBottom w:val="0"/>
                  <w:divBdr>
                    <w:top w:val="none" w:sz="0" w:space="0" w:color="auto"/>
                    <w:left w:val="none" w:sz="0" w:space="0" w:color="auto"/>
                    <w:bottom w:val="none" w:sz="0" w:space="0" w:color="auto"/>
                    <w:right w:val="none" w:sz="0" w:space="0" w:color="auto"/>
                  </w:divBdr>
                  <w:divsChild>
                    <w:div w:id="659965342">
                      <w:marLeft w:val="0"/>
                      <w:marRight w:val="0"/>
                      <w:marTop w:val="0"/>
                      <w:marBottom w:val="0"/>
                      <w:divBdr>
                        <w:top w:val="none" w:sz="0" w:space="0" w:color="auto"/>
                        <w:left w:val="none" w:sz="0" w:space="0" w:color="auto"/>
                        <w:bottom w:val="none" w:sz="0" w:space="0" w:color="auto"/>
                        <w:right w:val="none" w:sz="0" w:space="0" w:color="auto"/>
                      </w:divBdr>
                    </w:div>
                  </w:divsChild>
                </w:div>
                <w:div w:id="1348828048">
                  <w:marLeft w:val="0"/>
                  <w:marRight w:val="0"/>
                  <w:marTop w:val="0"/>
                  <w:marBottom w:val="0"/>
                  <w:divBdr>
                    <w:top w:val="none" w:sz="0" w:space="0" w:color="auto"/>
                    <w:left w:val="none" w:sz="0" w:space="0" w:color="auto"/>
                    <w:bottom w:val="none" w:sz="0" w:space="0" w:color="auto"/>
                    <w:right w:val="none" w:sz="0" w:space="0" w:color="auto"/>
                  </w:divBdr>
                  <w:divsChild>
                    <w:div w:id="298609700">
                      <w:marLeft w:val="0"/>
                      <w:marRight w:val="0"/>
                      <w:marTop w:val="0"/>
                      <w:marBottom w:val="0"/>
                      <w:divBdr>
                        <w:top w:val="none" w:sz="0" w:space="0" w:color="auto"/>
                        <w:left w:val="none" w:sz="0" w:space="0" w:color="auto"/>
                        <w:bottom w:val="none" w:sz="0" w:space="0" w:color="auto"/>
                        <w:right w:val="none" w:sz="0" w:space="0" w:color="auto"/>
                      </w:divBdr>
                    </w:div>
                  </w:divsChild>
                </w:div>
                <w:div w:id="1350763007">
                  <w:marLeft w:val="0"/>
                  <w:marRight w:val="0"/>
                  <w:marTop w:val="0"/>
                  <w:marBottom w:val="0"/>
                  <w:divBdr>
                    <w:top w:val="none" w:sz="0" w:space="0" w:color="auto"/>
                    <w:left w:val="none" w:sz="0" w:space="0" w:color="auto"/>
                    <w:bottom w:val="none" w:sz="0" w:space="0" w:color="auto"/>
                    <w:right w:val="none" w:sz="0" w:space="0" w:color="auto"/>
                  </w:divBdr>
                  <w:divsChild>
                    <w:div w:id="1436369236">
                      <w:marLeft w:val="0"/>
                      <w:marRight w:val="0"/>
                      <w:marTop w:val="0"/>
                      <w:marBottom w:val="0"/>
                      <w:divBdr>
                        <w:top w:val="none" w:sz="0" w:space="0" w:color="auto"/>
                        <w:left w:val="none" w:sz="0" w:space="0" w:color="auto"/>
                        <w:bottom w:val="none" w:sz="0" w:space="0" w:color="auto"/>
                        <w:right w:val="none" w:sz="0" w:space="0" w:color="auto"/>
                      </w:divBdr>
                    </w:div>
                  </w:divsChild>
                </w:div>
                <w:div w:id="1351687700">
                  <w:marLeft w:val="0"/>
                  <w:marRight w:val="0"/>
                  <w:marTop w:val="0"/>
                  <w:marBottom w:val="0"/>
                  <w:divBdr>
                    <w:top w:val="none" w:sz="0" w:space="0" w:color="auto"/>
                    <w:left w:val="none" w:sz="0" w:space="0" w:color="auto"/>
                    <w:bottom w:val="none" w:sz="0" w:space="0" w:color="auto"/>
                    <w:right w:val="none" w:sz="0" w:space="0" w:color="auto"/>
                  </w:divBdr>
                  <w:divsChild>
                    <w:div w:id="1945190109">
                      <w:marLeft w:val="0"/>
                      <w:marRight w:val="0"/>
                      <w:marTop w:val="0"/>
                      <w:marBottom w:val="0"/>
                      <w:divBdr>
                        <w:top w:val="none" w:sz="0" w:space="0" w:color="auto"/>
                        <w:left w:val="none" w:sz="0" w:space="0" w:color="auto"/>
                        <w:bottom w:val="none" w:sz="0" w:space="0" w:color="auto"/>
                        <w:right w:val="none" w:sz="0" w:space="0" w:color="auto"/>
                      </w:divBdr>
                    </w:div>
                  </w:divsChild>
                </w:div>
                <w:div w:id="1353412406">
                  <w:marLeft w:val="0"/>
                  <w:marRight w:val="0"/>
                  <w:marTop w:val="0"/>
                  <w:marBottom w:val="0"/>
                  <w:divBdr>
                    <w:top w:val="none" w:sz="0" w:space="0" w:color="auto"/>
                    <w:left w:val="none" w:sz="0" w:space="0" w:color="auto"/>
                    <w:bottom w:val="none" w:sz="0" w:space="0" w:color="auto"/>
                    <w:right w:val="none" w:sz="0" w:space="0" w:color="auto"/>
                  </w:divBdr>
                  <w:divsChild>
                    <w:div w:id="1462267547">
                      <w:marLeft w:val="0"/>
                      <w:marRight w:val="0"/>
                      <w:marTop w:val="0"/>
                      <w:marBottom w:val="0"/>
                      <w:divBdr>
                        <w:top w:val="none" w:sz="0" w:space="0" w:color="auto"/>
                        <w:left w:val="none" w:sz="0" w:space="0" w:color="auto"/>
                        <w:bottom w:val="none" w:sz="0" w:space="0" w:color="auto"/>
                        <w:right w:val="none" w:sz="0" w:space="0" w:color="auto"/>
                      </w:divBdr>
                    </w:div>
                  </w:divsChild>
                </w:div>
                <w:div w:id="1353604774">
                  <w:marLeft w:val="0"/>
                  <w:marRight w:val="0"/>
                  <w:marTop w:val="0"/>
                  <w:marBottom w:val="0"/>
                  <w:divBdr>
                    <w:top w:val="none" w:sz="0" w:space="0" w:color="auto"/>
                    <w:left w:val="none" w:sz="0" w:space="0" w:color="auto"/>
                    <w:bottom w:val="none" w:sz="0" w:space="0" w:color="auto"/>
                    <w:right w:val="none" w:sz="0" w:space="0" w:color="auto"/>
                  </w:divBdr>
                  <w:divsChild>
                    <w:div w:id="2099053106">
                      <w:marLeft w:val="0"/>
                      <w:marRight w:val="0"/>
                      <w:marTop w:val="0"/>
                      <w:marBottom w:val="0"/>
                      <w:divBdr>
                        <w:top w:val="none" w:sz="0" w:space="0" w:color="auto"/>
                        <w:left w:val="none" w:sz="0" w:space="0" w:color="auto"/>
                        <w:bottom w:val="none" w:sz="0" w:space="0" w:color="auto"/>
                        <w:right w:val="none" w:sz="0" w:space="0" w:color="auto"/>
                      </w:divBdr>
                    </w:div>
                  </w:divsChild>
                </w:div>
                <w:div w:id="1356271644">
                  <w:marLeft w:val="0"/>
                  <w:marRight w:val="0"/>
                  <w:marTop w:val="0"/>
                  <w:marBottom w:val="0"/>
                  <w:divBdr>
                    <w:top w:val="none" w:sz="0" w:space="0" w:color="auto"/>
                    <w:left w:val="none" w:sz="0" w:space="0" w:color="auto"/>
                    <w:bottom w:val="none" w:sz="0" w:space="0" w:color="auto"/>
                    <w:right w:val="none" w:sz="0" w:space="0" w:color="auto"/>
                  </w:divBdr>
                  <w:divsChild>
                    <w:div w:id="2044012319">
                      <w:marLeft w:val="0"/>
                      <w:marRight w:val="0"/>
                      <w:marTop w:val="0"/>
                      <w:marBottom w:val="0"/>
                      <w:divBdr>
                        <w:top w:val="none" w:sz="0" w:space="0" w:color="auto"/>
                        <w:left w:val="none" w:sz="0" w:space="0" w:color="auto"/>
                        <w:bottom w:val="none" w:sz="0" w:space="0" w:color="auto"/>
                        <w:right w:val="none" w:sz="0" w:space="0" w:color="auto"/>
                      </w:divBdr>
                    </w:div>
                  </w:divsChild>
                </w:div>
                <w:div w:id="1360157564">
                  <w:marLeft w:val="0"/>
                  <w:marRight w:val="0"/>
                  <w:marTop w:val="0"/>
                  <w:marBottom w:val="0"/>
                  <w:divBdr>
                    <w:top w:val="none" w:sz="0" w:space="0" w:color="auto"/>
                    <w:left w:val="none" w:sz="0" w:space="0" w:color="auto"/>
                    <w:bottom w:val="none" w:sz="0" w:space="0" w:color="auto"/>
                    <w:right w:val="none" w:sz="0" w:space="0" w:color="auto"/>
                  </w:divBdr>
                  <w:divsChild>
                    <w:div w:id="1326400022">
                      <w:marLeft w:val="0"/>
                      <w:marRight w:val="0"/>
                      <w:marTop w:val="0"/>
                      <w:marBottom w:val="0"/>
                      <w:divBdr>
                        <w:top w:val="none" w:sz="0" w:space="0" w:color="auto"/>
                        <w:left w:val="none" w:sz="0" w:space="0" w:color="auto"/>
                        <w:bottom w:val="none" w:sz="0" w:space="0" w:color="auto"/>
                        <w:right w:val="none" w:sz="0" w:space="0" w:color="auto"/>
                      </w:divBdr>
                    </w:div>
                  </w:divsChild>
                </w:div>
                <w:div w:id="1361122808">
                  <w:marLeft w:val="0"/>
                  <w:marRight w:val="0"/>
                  <w:marTop w:val="0"/>
                  <w:marBottom w:val="0"/>
                  <w:divBdr>
                    <w:top w:val="none" w:sz="0" w:space="0" w:color="auto"/>
                    <w:left w:val="none" w:sz="0" w:space="0" w:color="auto"/>
                    <w:bottom w:val="none" w:sz="0" w:space="0" w:color="auto"/>
                    <w:right w:val="none" w:sz="0" w:space="0" w:color="auto"/>
                  </w:divBdr>
                  <w:divsChild>
                    <w:div w:id="326133432">
                      <w:marLeft w:val="0"/>
                      <w:marRight w:val="0"/>
                      <w:marTop w:val="0"/>
                      <w:marBottom w:val="0"/>
                      <w:divBdr>
                        <w:top w:val="none" w:sz="0" w:space="0" w:color="auto"/>
                        <w:left w:val="none" w:sz="0" w:space="0" w:color="auto"/>
                        <w:bottom w:val="none" w:sz="0" w:space="0" w:color="auto"/>
                        <w:right w:val="none" w:sz="0" w:space="0" w:color="auto"/>
                      </w:divBdr>
                    </w:div>
                  </w:divsChild>
                </w:div>
                <w:div w:id="1374889732">
                  <w:marLeft w:val="0"/>
                  <w:marRight w:val="0"/>
                  <w:marTop w:val="0"/>
                  <w:marBottom w:val="0"/>
                  <w:divBdr>
                    <w:top w:val="none" w:sz="0" w:space="0" w:color="auto"/>
                    <w:left w:val="none" w:sz="0" w:space="0" w:color="auto"/>
                    <w:bottom w:val="none" w:sz="0" w:space="0" w:color="auto"/>
                    <w:right w:val="none" w:sz="0" w:space="0" w:color="auto"/>
                  </w:divBdr>
                  <w:divsChild>
                    <w:div w:id="84032178">
                      <w:marLeft w:val="0"/>
                      <w:marRight w:val="0"/>
                      <w:marTop w:val="0"/>
                      <w:marBottom w:val="0"/>
                      <w:divBdr>
                        <w:top w:val="none" w:sz="0" w:space="0" w:color="auto"/>
                        <w:left w:val="none" w:sz="0" w:space="0" w:color="auto"/>
                        <w:bottom w:val="none" w:sz="0" w:space="0" w:color="auto"/>
                        <w:right w:val="none" w:sz="0" w:space="0" w:color="auto"/>
                      </w:divBdr>
                    </w:div>
                  </w:divsChild>
                </w:div>
                <w:div w:id="1376471412">
                  <w:marLeft w:val="0"/>
                  <w:marRight w:val="0"/>
                  <w:marTop w:val="0"/>
                  <w:marBottom w:val="0"/>
                  <w:divBdr>
                    <w:top w:val="none" w:sz="0" w:space="0" w:color="auto"/>
                    <w:left w:val="none" w:sz="0" w:space="0" w:color="auto"/>
                    <w:bottom w:val="none" w:sz="0" w:space="0" w:color="auto"/>
                    <w:right w:val="none" w:sz="0" w:space="0" w:color="auto"/>
                  </w:divBdr>
                  <w:divsChild>
                    <w:div w:id="1484617722">
                      <w:marLeft w:val="0"/>
                      <w:marRight w:val="0"/>
                      <w:marTop w:val="0"/>
                      <w:marBottom w:val="0"/>
                      <w:divBdr>
                        <w:top w:val="none" w:sz="0" w:space="0" w:color="auto"/>
                        <w:left w:val="none" w:sz="0" w:space="0" w:color="auto"/>
                        <w:bottom w:val="none" w:sz="0" w:space="0" w:color="auto"/>
                        <w:right w:val="none" w:sz="0" w:space="0" w:color="auto"/>
                      </w:divBdr>
                    </w:div>
                  </w:divsChild>
                </w:div>
                <w:div w:id="1376542589">
                  <w:marLeft w:val="0"/>
                  <w:marRight w:val="0"/>
                  <w:marTop w:val="0"/>
                  <w:marBottom w:val="0"/>
                  <w:divBdr>
                    <w:top w:val="none" w:sz="0" w:space="0" w:color="auto"/>
                    <w:left w:val="none" w:sz="0" w:space="0" w:color="auto"/>
                    <w:bottom w:val="none" w:sz="0" w:space="0" w:color="auto"/>
                    <w:right w:val="none" w:sz="0" w:space="0" w:color="auto"/>
                  </w:divBdr>
                  <w:divsChild>
                    <w:div w:id="452361650">
                      <w:marLeft w:val="0"/>
                      <w:marRight w:val="0"/>
                      <w:marTop w:val="0"/>
                      <w:marBottom w:val="0"/>
                      <w:divBdr>
                        <w:top w:val="none" w:sz="0" w:space="0" w:color="auto"/>
                        <w:left w:val="none" w:sz="0" w:space="0" w:color="auto"/>
                        <w:bottom w:val="none" w:sz="0" w:space="0" w:color="auto"/>
                        <w:right w:val="none" w:sz="0" w:space="0" w:color="auto"/>
                      </w:divBdr>
                    </w:div>
                  </w:divsChild>
                </w:div>
                <w:div w:id="1377243837">
                  <w:marLeft w:val="0"/>
                  <w:marRight w:val="0"/>
                  <w:marTop w:val="0"/>
                  <w:marBottom w:val="0"/>
                  <w:divBdr>
                    <w:top w:val="none" w:sz="0" w:space="0" w:color="auto"/>
                    <w:left w:val="none" w:sz="0" w:space="0" w:color="auto"/>
                    <w:bottom w:val="none" w:sz="0" w:space="0" w:color="auto"/>
                    <w:right w:val="none" w:sz="0" w:space="0" w:color="auto"/>
                  </w:divBdr>
                  <w:divsChild>
                    <w:div w:id="478033515">
                      <w:marLeft w:val="0"/>
                      <w:marRight w:val="0"/>
                      <w:marTop w:val="0"/>
                      <w:marBottom w:val="0"/>
                      <w:divBdr>
                        <w:top w:val="none" w:sz="0" w:space="0" w:color="auto"/>
                        <w:left w:val="none" w:sz="0" w:space="0" w:color="auto"/>
                        <w:bottom w:val="none" w:sz="0" w:space="0" w:color="auto"/>
                        <w:right w:val="none" w:sz="0" w:space="0" w:color="auto"/>
                      </w:divBdr>
                    </w:div>
                  </w:divsChild>
                </w:div>
                <w:div w:id="1383748826">
                  <w:marLeft w:val="0"/>
                  <w:marRight w:val="0"/>
                  <w:marTop w:val="0"/>
                  <w:marBottom w:val="0"/>
                  <w:divBdr>
                    <w:top w:val="none" w:sz="0" w:space="0" w:color="auto"/>
                    <w:left w:val="none" w:sz="0" w:space="0" w:color="auto"/>
                    <w:bottom w:val="none" w:sz="0" w:space="0" w:color="auto"/>
                    <w:right w:val="none" w:sz="0" w:space="0" w:color="auto"/>
                  </w:divBdr>
                  <w:divsChild>
                    <w:div w:id="644743430">
                      <w:marLeft w:val="0"/>
                      <w:marRight w:val="0"/>
                      <w:marTop w:val="0"/>
                      <w:marBottom w:val="0"/>
                      <w:divBdr>
                        <w:top w:val="none" w:sz="0" w:space="0" w:color="auto"/>
                        <w:left w:val="none" w:sz="0" w:space="0" w:color="auto"/>
                        <w:bottom w:val="none" w:sz="0" w:space="0" w:color="auto"/>
                        <w:right w:val="none" w:sz="0" w:space="0" w:color="auto"/>
                      </w:divBdr>
                    </w:div>
                  </w:divsChild>
                </w:div>
                <w:div w:id="1390807106">
                  <w:marLeft w:val="0"/>
                  <w:marRight w:val="0"/>
                  <w:marTop w:val="0"/>
                  <w:marBottom w:val="0"/>
                  <w:divBdr>
                    <w:top w:val="none" w:sz="0" w:space="0" w:color="auto"/>
                    <w:left w:val="none" w:sz="0" w:space="0" w:color="auto"/>
                    <w:bottom w:val="none" w:sz="0" w:space="0" w:color="auto"/>
                    <w:right w:val="none" w:sz="0" w:space="0" w:color="auto"/>
                  </w:divBdr>
                  <w:divsChild>
                    <w:div w:id="1734505839">
                      <w:marLeft w:val="0"/>
                      <w:marRight w:val="0"/>
                      <w:marTop w:val="0"/>
                      <w:marBottom w:val="0"/>
                      <w:divBdr>
                        <w:top w:val="none" w:sz="0" w:space="0" w:color="auto"/>
                        <w:left w:val="none" w:sz="0" w:space="0" w:color="auto"/>
                        <w:bottom w:val="none" w:sz="0" w:space="0" w:color="auto"/>
                        <w:right w:val="none" w:sz="0" w:space="0" w:color="auto"/>
                      </w:divBdr>
                    </w:div>
                  </w:divsChild>
                </w:div>
                <w:div w:id="1393892336">
                  <w:marLeft w:val="0"/>
                  <w:marRight w:val="0"/>
                  <w:marTop w:val="0"/>
                  <w:marBottom w:val="0"/>
                  <w:divBdr>
                    <w:top w:val="none" w:sz="0" w:space="0" w:color="auto"/>
                    <w:left w:val="none" w:sz="0" w:space="0" w:color="auto"/>
                    <w:bottom w:val="none" w:sz="0" w:space="0" w:color="auto"/>
                    <w:right w:val="none" w:sz="0" w:space="0" w:color="auto"/>
                  </w:divBdr>
                  <w:divsChild>
                    <w:div w:id="307445563">
                      <w:marLeft w:val="0"/>
                      <w:marRight w:val="0"/>
                      <w:marTop w:val="0"/>
                      <w:marBottom w:val="0"/>
                      <w:divBdr>
                        <w:top w:val="none" w:sz="0" w:space="0" w:color="auto"/>
                        <w:left w:val="none" w:sz="0" w:space="0" w:color="auto"/>
                        <w:bottom w:val="none" w:sz="0" w:space="0" w:color="auto"/>
                        <w:right w:val="none" w:sz="0" w:space="0" w:color="auto"/>
                      </w:divBdr>
                    </w:div>
                  </w:divsChild>
                </w:div>
                <w:div w:id="1398285439">
                  <w:marLeft w:val="0"/>
                  <w:marRight w:val="0"/>
                  <w:marTop w:val="0"/>
                  <w:marBottom w:val="0"/>
                  <w:divBdr>
                    <w:top w:val="none" w:sz="0" w:space="0" w:color="auto"/>
                    <w:left w:val="none" w:sz="0" w:space="0" w:color="auto"/>
                    <w:bottom w:val="none" w:sz="0" w:space="0" w:color="auto"/>
                    <w:right w:val="none" w:sz="0" w:space="0" w:color="auto"/>
                  </w:divBdr>
                  <w:divsChild>
                    <w:div w:id="1555893461">
                      <w:marLeft w:val="0"/>
                      <w:marRight w:val="0"/>
                      <w:marTop w:val="0"/>
                      <w:marBottom w:val="0"/>
                      <w:divBdr>
                        <w:top w:val="none" w:sz="0" w:space="0" w:color="auto"/>
                        <w:left w:val="none" w:sz="0" w:space="0" w:color="auto"/>
                        <w:bottom w:val="none" w:sz="0" w:space="0" w:color="auto"/>
                        <w:right w:val="none" w:sz="0" w:space="0" w:color="auto"/>
                      </w:divBdr>
                    </w:div>
                  </w:divsChild>
                </w:div>
                <w:div w:id="1403407029">
                  <w:marLeft w:val="0"/>
                  <w:marRight w:val="0"/>
                  <w:marTop w:val="0"/>
                  <w:marBottom w:val="0"/>
                  <w:divBdr>
                    <w:top w:val="none" w:sz="0" w:space="0" w:color="auto"/>
                    <w:left w:val="none" w:sz="0" w:space="0" w:color="auto"/>
                    <w:bottom w:val="none" w:sz="0" w:space="0" w:color="auto"/>
                    <w:right w:val="none" w:sz="0" w:space="0" w:color="auto"/>
                  </w:divBdr>
                  <w:divsChild>
                    <w:div w:id="1673871050">
                      <w:marLeft w:val="0"/>
                      <w:marRight w:val="0"/>
                      <w:marTop w:val="0"/>
                      <w:marBottom w:val="0"/>
                      <w:divBdr>
                        <w:top w:val="none" w:sz="0" w:space="0" w:color="auto"/>
                        <w:left w:val="none" w:sz="0" w:space="0" w:color="auto"/>
                        <w:bottom w:val="none" w:sz="0" w:space="0" w:color="auto"/>
                        <w:right w:val="none" w:sz="0" w:space="0" w:color="auto"/>
                      </w:divBdr>
                    </w:div>
                  </w:divsChild>
                </w:div>
                <w:div w:id="1407263286">
                  <w:marLeft w:val="0"/>
                  <w:marRight w:val="0"/>
                  <w:marTop w:val="0"/>
                  <w:marBottom w:val="0"/>
                  <w:divBdr>
                    <w:top w:val="none" w:sz="0" w:space="0" w:color="auto"/>
                    <w:left w:val="none" w:sz="0" w:space="0" w:color="auto"/>
                    <w:bottom w:val="none" w:sz="0" w:space="0" w:color="auto"/>
                    <w:right w:val="none" w:sz="0" w:space="0" w:color="auto"/>
                  </w:divBdr>
                  <w:divsChild>
                    <w:div w:id="11349437">
                      <w:marLeft w:val="0"/>
                      <w:marRight w:val="0"/>
                      <w:marTop w:val="0"/>
                      <w:marBottom w:val="0"/>
                      <w:divBdr>
                        <w:top w:val="none" w:sz="0" w:space="0" w:color="auto"/>
                        <w:left w:val="none" w:sz="0" w:space="0" w:color="auto"/>
                        <w:bottom w:val="none" w:sz="0" w:space="0" w:color="auto"/>
                        <w:right w:val="none" w:sz="0" w:space="0" w:color="auto"/>
                      </w:divBdr>
                    </w:div>
                  </w:divsChild>
                </w:div>
                <w:div w:id="1412459845">
                  <w:marLeft w:val="0"/>
                  <w:marRight w:val="0"/>
                  <w:marTop w:val="0"/>
                  <w:marBottom w:val="0"/>
                  <w:divBdr>
                    <w:top w:val="none" w:sz="0" w:space="0" w:color="auto"/>
                    <w:left w:val="none" w:sz="0" w:space="0" w:color="auto"/>
                    <w:bottom w:val="none" w:sz="0" w:space="0" w:color="auto"/>
                    <w:right w:val="none" w:sz="0" w:space="0" w:color="auto"/>
                  </w:divBdr>
                  <w:divsChild>
                    <w:div w:id="530581403">
                      <w:marLeft w:val="0"/>
                      <w:marRight w:val="0"/>
                      <w:marTop w:val="0"/>
                      <w:marBottom w:val="0"/>
                      <w:divBdr>
                        <w:top w:val="none" w:sz="0" w:space="0" w:color="auto"/>
                        <w:left w:val="none" w:sz="0" w:space="0" w:color="auto"/>
                        <w:bottom w:val="none" w:sz="0" w:space="0" w:color="auto"/>
                        <w:right w:val="none" w:sz="0" w:space="0" w:color="auto"/>
                      </w:divBdr>
                    </w:div>
                  </w:divsChild>
                </w:div>
                <w:div w:id="1416628071">
                  <w:marLeft w:val="0"/>
                  <w:marRight w:val="0"/>
                  <w:marTop w:val="0"/>
                  <w:marBottom w:val="0"/>
                  <w:divBdr>
                    <w:top w:val="none" w:sz="0" w:space="0" w:color="auto"/>
                    <w:left w:val="none" w:sz="0" w:space="0" w:color="auto"/>
                    <w:bottom w:val="none" w:sz="0" w:space="0" w:color="auto"/>
                    <w:right w:val="none" w:sz="0" w:space="0" w:color="auto"/>
                  </w:divBdr>
                  <w:divsChild>
                    <w:div w:id="431439198">
                      <w:marLeft w:val="0"/>
                      <w:marRight w:val="0"/>
                      <w:marTop w:val="0"/>
                      <w:marBottom w:val="0"/>
                      <w:divBdr>
                        <w:top w:val="none" w:sz="0" w:space="0" w:color="auto"/>
                        <w:left w:val="none" w:sz="0" w:space="0" w:color="auto"/>
                        <w:bottom w:val="none" w:sz="0" w:space="0" w:color="auto"/>
                        <w:right w:val="none" w:sz="0" w:space="0" w:color="auto"/>
                      </w:divBdr>
                    </w:div>
                  </w:divsChild>
                </w:div>
                <w:div w:id="1416899072">
                  <w:marLeft w:val="0"/>
                  <w:marRight w:val="0"/>
                  <w:marTop w:val="0"/>
                  <w:marBottom w:val="0"/>
                  <w:divBdr>
                    <w:top w:val="none" w:sz="0" w:space="0" w:color="auto"/>
                    <w:left w:val="none" w:sz="0" w:space="0" w:color="auto"/>
                    <w:bottom w:val="none" w:sz="0" w:space="0" w:color="auto"/>
                    <w:right w:val="none" w:sz="0" w:space="0" w:color="auto"/>
                  </w:divBdr>
                  <w:divsChild>
                    <w:div w:id="628362253">
                      <w:marLeft w:val="0"/>
                      <w:marRight w:val="0"/>
                      <w:marTop w:val="0"/>
                      <w:marBottom w:val="0"/>
                      <w:divBdr>
                        <w:top w:val="none" w:sz="0" w:space="0" w:color="auto"/>
                        <w:left w:val="none" w:sz="0" w:space="0" w:color="auto"/>
                        <w:bottom w:val="none" w:sz="0" w:space="0" w:color="auto"/>
                        <w:right w:val="none" w:sz="0" w:space="0" w:color="auto"/>
                      </w:divBdr>
                    </w:div>
                  </w:divsChild>
                </w:div>
                <w:div w:id="1429961773">
                  <w:marLeft w:val="0"/>
                  <w:marRight w:val="0"/>
                  <w:marTop w:val="0"/>
                  <w:marBottom w:val="0"/>
                  <w:divBdr>
                    <w:top w:val="none" w:sz="0" w:space="0" w:color="auto"/>
                    <w:left w:val="none" w:sz="0" w:space="0" w:color="auto"/>
                    <w:bottom w:val="none" w:sz="0" w:space="0" w:color="auto"/>
                    <w:right w:val="none" w:sz="0" w:space="0" w:color="auto"/>
                  </w:divBdr>
                  <w:divsChild>
                    <w:div w:id="1454909358">
                      <w:marLeft w:val="0"/>
                      <w:marRight w:val="0"/>
                      <w:marTop w:val="0"/>
                      <w:marBottom w:val="0"/>
                      <w:divBdr>
                        <w:top w:val="none" w:sz="0" w:space="0" w:color="auto"/>
                        <w:left w:val="none" w:sz="0" w:space="0" w:color="auto"/>
                        <w:bottom w:val="none" w:sz="0" w:space="0" w:color="auto"/>
                        <w:right w:val="none" w:sz="0" w:space="0" w:color="auto"/>
                      </w:divBdr>
                    </w:div>
                  </w:divsChild>
                </w:div>
                <w:div w:id="1431045802">
                  <w:marLeft w:val="0"/>
                  <w:marRight w:val="0"/>
                  <w:marTop w:val="0"/>
                  <w:marBottom w:val="0"/>
                  <w:divBdr>
                    <w:top w:val="none" w:sz="0" w:space="0" w:color="auto"/>
                    <w:left w:val="none" w:sz="0" w:space="0" w:color="auto"/>
                    <w:bottom w:val="none" w:sz="0" w:space="0" w:color="auto"/>
                    <w:right w:val="none" w:sz="0" w:space="0" w:color="auto"/>
                  </w:divBdr>
                  <w:divsChild>
                    <w:div w:id="1397783336">
                      <w:marLeft w:val="0"/>
                      <w:marRight w:val="0"/>
                      <w:marTop w:val="0"/>
                      <w:marBottom w:val="0"/>
                      <w:divBdr>
                        <w:top w:val="none" w:sz="0" w:space="0" w:color="auto"/>
                        <w:left w:val="none" w:sz="0" w:space="0" w:color="auto"/>
                        <w:bottom w:val="none" w:sz="0" w:space="0" w:color="auto"/>
                        <w:right w:val="none" w:sz="0" w:space="0" w:color="auto"/>
                      </w:divBdr>
                    </w:div>
                  </w:divsChild>
                </w:div>
                <w:div w:id="1435634169">
                  <w:marLeft w:val="0"/>
                  <w:marRight w:val="0"/>
                  <w:marTop w:val="0"/>
                  <w:marBottom w:val="0"/>
                  <w:divBdr>
                    <w:top w:val="none" w:sz="0" w:space="0" w:color="auto"/>
                    <w:left w:val="none" w:sz="0" w:space="0" w:color="auto"/>
                    <w:bottom w:val="none" w:sz="0" w:space="0" w:color="auto"/>
                    <w:right w:val="none" w:sz="0" w:space="0" w:color="auto"/>
                  </w:divBdr>
                  <w:divsChild>
                    <w:div w:id="2050177450">
                      <w:marLeft w:val="0"/>
                      <w:marRight w:val="0"/>
                      <w:marTop w:val="0"/>
                      <w:marBottom w:val="0"/>
                      <w:divBdr>
                        <w:top w:val="none" w:sz="0" w:space="0" w:color="auto"/>
                        <w:left w:val="none" w:sz="0" w:space="0" w:color="auto"/>
                        <w:bottom w:val="none" w:sz="0" w:space="0" w:color="auto"/>
                        <w:right w:val="none" w:sz="0" w:space="0" w:color="auto"/>
                      </w:divBdr>
                    </w:div>
                  </w:divsChild>
                </w:div>
                <w:div w:id="1436904021">
                  <w:marLeft w:val="0"/>
                  <w:marRight w:val="0"/>
                  <w:marTop w:val="0"/>
                  <w:marBottom w:val="0"/>
                  <w:divBdr>
                    <w:top w:val="none" w:sz="0" w:space="0" w:color="auto"/>
                    <w:left w:val="none" w:sz="0" w:space="0" w:color="auto"/>
                    <w:bottom w:val="none" w:sz="0" w:space="0" w:color="auto"/>
                    <w:right w:val="none" w:sz="0" w:space="0" w:color="auto"/>
                  </w:divBdr>
                  <w:divsChild>
                    <w:div w:id="359859910">
                      <w:marLeft w:val="0"/>
                      <w:marRight w:val="0"/>
                      <w:marTop w:val="0"/>
                      <w:marBottom w:val="0"/>
                      <w:divBdr>
                        <w:top w:val="none" w:sz="0" w:space="0" w:color="auto"/>
                        <w:left w:val="none" w:sz="0" w:space="0" w:color="auto"/>
                        <w:bottom w:val="none" w:sz="0" w:space="0" w:color="auto"/>
                        <w:right w:val="none" w:sz="0" w:space="0" w:color="auto"/>
                      </w:divBdr>
                    </w:div>
                  </w:divsChild>
                </w:div>
                <w:div w:id="1444494789">
                  <w:marLeft w:val="0"/>
                  <w:marRight w:val="0"/>
                  <w:marTop w:val="0"/>
                  <w:marBottom w:val="0"/>
                  <w:divBdr>
                    <w:top w:val="none" w:sz="0" w:space="0" w:color="auto"/>
                    <w:left w:val="none" w:sz="0" w:space="0" w:color="auto"/>
                    <w:bottom w:val="none" w:sz="0" w:space="0" w:color="auto"/>
                    <w:right w:val="none" w:sz="0" w:space="0" w:color="auto"/>
                  </w:divBdr>
                  <w:divsChild>
                    <w:div w:id="1680808157">
                      <w:marLeft w:val="0"/>
                      <w:marRight w:val="0"/>
                      <w:marTop w:val="0"/>
                      <w:marBottom w:val="0"/>
                      <w:divBdr>
                        <w:top w:val="none" w:sz="0" w:space="0" w:color="auto"/>
                        <w:left w:val="none" w:sz="0" w:space="0" w:color="auto"/>
                        <w:bottom w:val="none" w:sz="0" w:space="0" w:color="auto"/>
                        <w:right w:val="none" w:sz="0" w:space="0" w:color="auto"/>
                      </w:divBdr>
                    </w:div>
                  </w:divsChild>
                </w:div>
                <w:div w:id="1446000111">
                  <w:marLeft w:val="0"/>
                  <w:marRight w:val="0"/>
                  <w:marTop w:val="0"/>
                  <w:marBottom w:val="0"/>
                  <w:divBdr>
                    <w:top w:val="none" w:sz="0" w:space="0" w:color="auto"/>
                    <w:left w:val="none" w:sz="0" w:space="0" w:color="auto"/>
                    <w:bottom w:val="none" w:sz="0" w:space="0" w:color="auto"/>
                    <w:right w:val="none" w:sz="0" w:space="0" w:color="auto"/>
                  </w:divBdr>
                  <w:divsChild>
                    <w:div w:id="1343774575">
                      <w:marLeft w:val="0"/>
                      <w:marRight w:val="0"/>
                      <w:marTop w:val="0"/>
                      <w:marBottom w:val="0"/>
                      <w:divBdr>
                        <w:top w:val="none" w:sz="0" w:space="0" w:color="auto"/>
                        <w:left w:val="none" w:sz="0" w:space="0" w:color="auto"/>
                        <w:bottom w:val="none" w:sz="0" w:space="0" w:color="auto"/>
                        <w:right w:val="none" w:sz="0" w:space="0" w:color="auto"/>
                      </w:divBdr>
                    </w:div>
                  </w:divsChild>
                </w:div>
                <w:div w:id="1450392586">
                  <w:marLeft w:val="0"/>
                  <w:marRight w:val="0"/>
                  <w:marTop w:val="0"/>
                  <w:marBottom w:val="0"/>
                  <w:divBdr>
                    <w:top w:val="none" w:sz="0" w:space="0" w:color="auto"/>
                    <w:left w:val="none" w:sz="0" w:space="0" w:color="auto"/>
                    <w:bottom w:val="none" w:sz="0" w:space="0" w:color="auto"/>
                    <w:right w:val="none" w:sz="0" w:space="0" w:color="auto"/>
                  </w:divBdr>
                  <w:divsChild>
                    <w:div w:id="2124882381">
                      <w:marLeft w:val="0"/>
                      <w:marRight w:val="0"/>
                      <w:marTop w:val="0"/>
                      <w:marBottom w:val="0"/>
                      <w:divBdr>
                        <w:top w:val="none" w:sz="0" w:space="0" w:color="auto"/>
                        <w:left w:val="none" w:sz="0" w:space="0" w:color="auto"/>
                        <w:bottom w:val="none" w:sz="0" w:space="0" w:color="auto"/>
                        <w:right w:val="none" w:sz="0" w:space="0" w:color="auto"/>
                      </w:divBdr>
                    </w:div>
                  </w:divsChild>
                </w:div>
                <w:div w:id="1451624843">
                  <w:marLeft w:val="0"/>
                  <w:marRight w:val="0"/>
                  <w:marTop w:val="0"/>
                  <w:marBottom w:val="0"/>
                  <w:divBdr>
                    <w:top w:val="none" w:sz="0" w:space="0" w:color="auto"/>
                    <w:left w:val="none" w:sz="0" w:space="0" w:color="auto"/>
                    <w:bottom w:val="none" w:sz="0" w:space="0" w:color="auto"/>
                    <w:right w:val="none" w:sz="0" w:space="0" w:color="auto"/>
                  </w:divBdr>
                  <w:divsChild>
                    <w:div w:id="629437173">
                      <w:marLeft w:val="0"/>
                      <w:marRight w:val="0"/>
                      <w:marTop w:val="0"/>
                      <w:marBottom w:val="0"/>
                      <w:divBdr>
                        <w:top w:val="none" w:sz="0" w:space="0" w:color="auto"/>
                        <w:left w:val="none" w:sz="0" w:space="0" w:color="auto"/>
                        <w:bottom w:val="none" w:sz="0" w:space="0" w:color="auto"/>
                        <w:right w:val="none" w:sz="0" w:space="0" w:color="auto"/>
                      </w:divBdr>
                    </w:div>
                  </w:divsChild>
                </w:div>
                <w:div w:id="1459030961">
                  <w:marLeft w:val="0"/>
                  <w:marRight w:val="0"/>
                  <w:marTop w:val="0"/>
                  <w:marBottom w:val="0"/>
                  <w:divBdr>
                    <w:top w:val="none" w:sz="0" w:space="0" w:color="auto"/>
                    <w:left w:val="none" w:sz="0" w:space="0" w:color="auto"/>
                    <w:bottom w:val="none" w:sz="0" w:space="0" w:color="auto"/>
                    <w:right w:val="none" w:sz="0" w:space="0" w:color="auto"/>
                  </w:divBdr>
                  <w:divsChild>
                    <w:div w:id="1863468509">
                      <w:marLeft w:val="0"/>
                      <w:marRight w:val="0"/>
                      <w:marTop w:val="0"/>
                      <w:marBottom w:val="0"/>
                      <w:divBdr>
                        <w:top w:val="none" w:sz="0" w:space="0" w:color="auto"/>
                        <w:left w:val="none" w:sz="0" w:space="0" w:color="auto"/>
                        <w:bottom w:val="none" w:sz="0" w:space="0" w:color="auto"/>
                        <w:right w:val="none" w:sz="0" w:space="0" w:color="auto"/>
                      </w:divBdr>
                    </w:div>
                  </w:divsChild>
                </w:div>
                <w:div w:id="1466118458">
                  <w:marLeft w:val="0"/>
                  <w:marRight w:val="0"/>
                  <w:marTop w:val="0"/>
                  <w:marBottom w:val="0"/>
                  <w:divBdr>
                    <w:top w:val="none" w:sz="0" w:space="0" w:color="auto"/>
                    <w:left w:val="none" w:sz="0" w:space="0" w:color="auto"/>
                    <w:bottom w:val="none" w:sz="0" w:space="0" w:color="auto"/>
                    <w:right w:val="none" w:sz="0" w:space="0" w:color="auto"/>
                  </w:divBdr>
                  <w:divsChild>
                    <w:div w:id="1747916480">
                      <w:marLeft w:val="0"/>
                      <w:marRight w:val="0"/>
                      <w:marTop w:val="0"/>
                      <w:marBottom w:val="0"/>
                      <w:divBdr>
                        <w:top w:val="none" w:sz="0" w:space="0" w:color="auto"/>
                        <w:left w:val="none" w:sz="0" w:space="0" w:color="auto"/>
                        <w:bottom w:val="none" w:sz="0" w:space="0" w:color="auto"/>
                        <w:right w:val="none" w:sz="0" w:space="0" w:color="auto"/>
                      </w:divBdr>
                    </w:div>
                  </w:divsChild>
                </w:div>
                <w:div w:id="1475683706">
                  <w:marLeft w:val="0"/>
                  <w:marRight w:val="0"/>
                  <w:marTop w:val="0"/>
                  <w:marBottom w:val="0"/>
                  <w:divBdr>
                    <w:top w:val="none" w:sz="0" w:space="0" w:color="auto"/>
                    <w:left w:val="none" w:sz="0" w:space="0" w:color="auto"/>
                    <w:bottom w:val="none" w:sz="0" w:space="0" w:color="auto"/>
                    <w:right w:val="none" w:sz="0" w:space="0" w:color="auto"/>
                  </w:divBdr>
                  <w:divsChild>
                    <w:div w:id="328872545">
                      <w:marLeft w:val="0"/>
                      <w:marRight w:val="0"/>
                      <w:marTop w:val="0"/>
                      <w:marBottom w:val="0"/>
                      <w:divBdr>
                        <w:top w:val="none" w:sz="0" w:space="0" w:color="auto"/>
                        <w:left w:val="none" w:sz="0" w:space="0" w:color="auto"/>
                        <w:bottom w:val="none" w:sz="0" w:space="0" w:color="auto"/>
                        <w:right w:val="none" w:sz="0" w:space="0" w:color="auto"/>
                      </w:divBdr>
                    </w:div>
                  </w:divsChild>
                </w:div>
                <w:div w:id="1485661116">
                  <w:marLeft w:val="0"/>
                  <w:marRight w:val="0"/>
                  <w:marTop w:val="0"/>
                  <w:marBottom w:val="0"/>
                  <w:divBdr>
                    <w:top w:val="none" w:sz="0" w:space="0" w:color="auto"/>
                    <w:left w:val="none" w:sz="0" w:space="0" w:color="auto"/>
                    <w:bottom w:val="none" w:sz="0" w:space="0" w:color="auto"/>
                    <w:right w:val="none" w:sz="0" w:space="0" w:color="auto"/>
                  </w:divBdr>
                  <w:divsChild>
                    <w:div w:id="1893735525">
                      <w:marLeft w:val="0"/>
                      <w:marRight w:val="0"/>
                      <w:marTop w:val="0"/>
                      <w:marBottom w:val="0"/>
                      <w:divBdr>
                        <w:top w:val="none" w:sz="0" w:space="0" w:color="auto"/>
                        <w:left w:val="none" w:sz="0" w:space="0" w:color="auto"/>
                        <w:bottom w:val="none" w:sz="0" w:space="0" w:color="auto"/>
                        <w:right w:val="none" w:sz="0" w:space="0" w:color="auto"/>
                      </w:divBdr>
                    </w:div>
                  </w:divsChild>
                </w:div>
                <w:div w:id="1487621644">
                  <w:marLeft w:val="0"/>
                  <w:marRight w:val="0"/>
                  <w:marTop w:val="0"/>
                  <w:marBottom w:val="0"/>
                  <w:divBdr>
                    <w:top w:val="none" w:sz="0" w:space="0" w:color="auto"/>
                    <w:left w:val="none" w:sz="0" w:space="0" w:color="auto"/>
                    <w:bottom w:val="none" w:sz="0" w:space="0" w:color="auto"/>
                    <w:right w:val="none" w:sz="0" w:space="0" w:color="auto"/>
                  </w:divBdr>
                  <w:divsChild>
                    <w:div w:id="1199389846">
                      <w:marLeft w:val="0"/>
                      <w:marRight w:val="0"/>
                      <w:marTop w:val="0"/>
                      <w:marBottom w:val="0"/>
                      <w:divBdr>
                        <w:top w:val="none" w:sz="0" w:space="0" w:color="auto"/>
                        <w:left w:val="none" w:sz="0" w:space="0" w:color="auto"/>
                        <w:bottom w:val="none" w:sz="0" w:space="0" w:color="auto"/>
                        <w:right w:val="none" w:sz="0" w:space="0" w:color="auto"/>
                      </w:divBdr>
                    </w:div>
                  </w:divsChild>
                </w:div>
                <w:div w:id="1490898102">
                  <w:marLeft w:val="0"/>
                  <w:marRight w:val="0"/>
                  <w:marTop w:val="0"/>
                  <w:marBottom w:val="0"/>
                  <w:divBdr>
                    <w:top w:val="none" w:sz="0" w:space="0" w:color="auto"/>
                    <w:left w:val="none" w:sz="0" w:space="0" w:color="auto"/>
                    <w:bottom w:val="none" w:sz="0" w:space="0" w:color="auto"/>
                    <w:right w:val="none" w:sz="0" w:space="0" w:color="auto"/>
                  </w:divBdr>
                  <w:divsChild>
                    <w:div w:id="941379902">
                      <w:marLeft w:val="0"/>
                      <w:marRight w:val="0"/>
                      <w:marTop w:val="0"/>
                      <w:marBottom w:val="0"/>
                      <w:divBdr>
                        <w:top w:val="none" w:sz="0" w:space="0" w:color="auto"/>
                        <w:left w:val="none" w:sz="0" w:space="0" w:color="auto"/>
                        <w:bottom w:val="none" w:sz="0" w:space="0" w:color="auto"/>
                        <w:right w:val="none" w:sz="0" w:space="0" w:color="auto"/>
                      </w:divBdr>
                    </w:div>
                  </w:divsChild>
                </w:div>
                <w:div w:id="1494444489">
                  <w:marLeft w:val="0"/>
                  <w:marRight w:val="0"/>
                  <w:marTop w:val="0"/>
                  <w:marBottom w:val="0"/>
                  <w:divBdr>
                    <w:top w:val="none" w:sz="0" w:space="0" w:color="auto"/>
                    <w:left w:val="none" w:sz="0" w:space="0" w:color="auto"/>
                    <w:bottom w:val="none" w:sz="0" w:space="0" w:color="auto"/>
                    <w:right w:val="none" w:sz="0" w:space="0" w:color="auto"/>
                  </w:divBdr>
                  <w:divsChild>
                    <w:div w:id="856777517">
                      <w:marLeft w:val="0"/>
                      <w:marRight w:val="0"/>
                      <w:marTop w:val="0"/>
                      <w:marBottom w:val="0"/>
                      <w:divBdr>
                        <w:top w:val="none" w:sz="0" w:space="0" w:color="auto"/>
                        <w:left w:val="none" w:sz="0" w:space="0" w:color="auto"/>
                        <w:bottom w:val="none" w:sz="0" w:space="0" w:color="auto"/>
                        <w:right w:val="none" w:sz="0" w:space="0" w:color="auto"/>
                      </w:divBdr>
                    </w:div>
                  </w:divsChild>
                </w:div>
                <w:div w:id="1504320132">
                  <w:marLeft w:val="0"/>
                  <w:marRight w:val="0"/>
                  <w:marTop w:val="0"/>
                  <w:marBottom w:val="0"/>
                  <w:divBdr>
                    <w:top w:val="none" w:sz="0" w:space="0" w:color="auto"/>
                    <w:left w:val="none" w:sz="0" w:space="0" w:color="auto"/>
                    <w:bottom w:val="none" w:sz="0" w:space="0" w:color="auto"/>
                    <w:right w:val="none" w:sz="0" w:space="0" w:color="auto"/>
                  </w:divBdr>
                  <w:divsChild>
                    <w:div w:id="183324299">
                      <w:marLeft w:val="0"/>
                      <w:marRight w:val="0"/>
                      <w:marTop w:val="0"/>
                      <w:marBottom w:val="0"/>
                      <w:divBdr>
                        <w:top w:val="none" w:sz="0" w:space="0" w:color="auto"/>
                        <w:left w:val="none" w:sz="0" w:space="0" w:color="auto"/>
                        <w:bottom w:val="none" w:sz="0" w:space="0" w:color="auto"/>
                        <w:right w:val="none" w:sz="0" w:space="0" w:color="auto"/>
                      </w:divBdr>
                    </w:div>
                  </w:divsChild>
                </w:div>
                <w:div w:id="1505364116">
                  <w:marLeft w:val="0"/>
                  <w:marRight w:val="0"/>
                  <w:marTop w:val="0"/>
                  <w:marBottom w:val="0"/>
                  <w:divBdr>
                    <w:top w:val="none" w:sz="0" w:space="0" w:color="auto"/>
                    <w:left w:val="none" w:sz="0" w:space="0" w:color="auto"/>
                    <w:bottom w:val="none" w:sz="0" w:space="0" w:color="auto"/>
                    <w:right w:val="none" w:sz="0" w:space="0" w:color="auto"/>
                  </w:divBdr>
                  <w:divsChild>
                    <w:div w:id="99182738">
                      <w:marLeft w:val="0"/>
                      <w:marRight w:val="0"/>
                      <w:marTop w:val="0"/>
                      <w:marBottom w:val="0"/>
                      <w:divBdr>
                        <w:top w:val="none" w:sz="0" w:space="0" w:color="auto"/>
                        <w:left w:val="none" w:sz="0" w:space="0" w:color="auto"/>
                        <w:bottom w:val="none" w:sz="0" w:space="0" w:color="auto"/>
                        <w:right w:val="none" w:sz="0" w:space="0" w:color="auto"/>
                      </w:divBdr>
                    </w:div>
                  </w:divsChild>
                </w:div>
                <w:div w:id="1511719617">
                  <w:marLeft w:val="0"/>
                  <w:marRight w:val="0"/>
                  <w:marTop w:val="0"/>
                  <w:marBottom w:val="0"/>
                  <w:divBdr>
                    <w:top w:val="none" w:sz="0" w:space="0" w:color="auto"/>
                    <w:left w:val="none" w:sz="0" w:space="0" w:color="auto"/>
                    <w:bottom w:val="none" w:sz="0" w:space="0" w:color="auto"/>
                    <w:right w:val="none" w:sz="0" w:space="0" w:color="auto"/>
                  </w:divBdr>
                  <w:divsChild>
                    <w:div w:id="984314043">
                      <w:marLeft w:val="0"/>
                      <w:marRight w:val="0"/>
                      <w:marTop w:val="0"/>
                      <w:marBottom w:val="0"/>
                      <w:divBdr>
                        <w:top w:val="none" w:sz="0" w:space="0" w:color="auto"/>
                        <w:left w:val="none" w:sz="0" w:space="0" w:color="auto"/>
                        <w:bottom w:val="none" w:sz="0" w:space="0" w:color="auto"/>
                        <w:right w:val="none" w:sz="0" w:space="0" w:color="auto"/>
                      </w:divBdr>
                    </w:div>
                  </w:divsChild>
                </w:div>
                <w:div w:id="1531529153">
                  <w:marLeft w:val="0"/>
                  <w:marRight w:val="0"/>
                  <w:marTop w:val="0"/>
                  <w:marBottom w:val="0"/>
                  <w:divBdr>
                    <w:top w:val="none" w:sz="0" w:space="0" w:color="auto"/>
                    <w:left w:val="none" w:sz="0" w:space="0" w:color="auto"/>
                    <w:bottom w:val="none" w:sz="0" w:space="0" w:color="auto"/>
                    <w:right w:val="none" w:sz="0" w:space="0" w:color="auto"/>
                  </w:divBdr>
                  <w:divsChild>
                    <w:div w:id="664671472">
                      <w:marLeft w:val="0"/>
                      <w:marRight w:val="0"/>
                      <w:marTop w:val="0"/>
                      <w:marBottom w:val="0"/>
                      <w:divBdr>
                        <w:top w:val="none" w:sz="0" w:space="0" w:color="auto"/>
                        <w:left w:val="none" w:sz="0" w:space="0" w:color="auto"/>
                        <w:bottom w:val="none" w:sz="0" w:space="0" w:color="auto"/>
                        <w:right w:val="none" w:sz="0" w:space="0" w:color="auto"/>
                      </w:divBdr>
                    </w:div>
                  </w:divsChild>
                </w:div>
                <w:div w:id="1544906852">
                  <w:marLeft w:val="0"/>
                  <w:marRight w:val="0"/>
                  <w:marTop w:val="0"/>
                  <w:marBottom w:val="0"/>
                  <w:divBdr>
                    <w:top w:val="none" w:sz="0" w:space="0" w:color="auto"/>
                    <w:left w:val="none" w:sz="0" w:space="0" w:color="auto"/>
                    <w:bottom w:val="none" w:sz="0" w:space="0" w:color="auto"/>
                    <w:right w:val="none" w:sz="0" w:space="0" w:color="auto"/>
                  </w:divBdr>
                  <w:divsChild>
                    <w:div w:id="419639699">
                      <w:marLeft w:val="0"/>
                      <w:marRight w:val="0"/>
                      <w:marTop w:val="0"/>
                      <w:marBottom w:val="0"/>
                      <w:divBdr>
                        <w:top w:val="none" w:sz="0" w:space="0" w:color="auto"/>
                        <w:left w:val="none" w:sz="0" w:space="0" w:color="auto"/>
                        <w:bottom w:val="none" w:sz="0" w:space="0" w:color="auto"/>
                        <w:right w:val="none" w:sz="0" w:space="0" w:color="auto"/>
                      </w:divBdr>
                    </w:div>
                  </w:divsChild>
                </w:div>
                <w:div w:id="1548177005">
                  <w:marLeft w:val="0"/>
                  <w:marRight w:val="0"/>
                  <w:marTop w:val="0"/>
                  <w:marBottom w:val="0"/>
                  <w:divBdr>
                    <w:top w:val="none" w:sz="0" w:space="0" w:color="auto"/>
                    <w:left w:val="none" w:sz="0" w:space="0" w:color="auto"/>
                    <w:bottom w:val="none" w:sz="0" w:space="0" w:color="auto"/>
                    <w:right w:val="none" w:sz="0" w:space="0" w:color="auto"/>
                  </w:divBdr>
                  <w:divsChild>
                    <w:div w:id="1169784630">
                      <w:marLeft w:val="0"/>
                      <w:marRight w:val="0"/>
                      <w:marTop w:val="0"/>
                      <w:marBottom w:val="0"/>
                      <w:divBdr>
                        <w:top w:val="none" w:sz="0" w:space="0" w:color="auto"/>
                        <w:left w:val="none" w:sz="0" w:space="0" w:color="auto"/>
                        <w:bottom w:val="none" w:sz="0" w:space="0" w:color="auto"/>
                        <w:right w:val="none" w:sz="0" w:space="0" w:color="auto"/>
                      </w:divBdr>
                    </w:div>
                  </w:divsChild>
                </w:div>
                <w:div w:id="1552111728">
                  <w:marLeft w:val="0"/>
                  <w:marRight w:val="0"/>
                  <w:marTop w:val="0"/>
                  <w:marBottom w:val="0"/>
                  <w:divBdr>
                    <w:top w:val="none" w:sz="0" w:space="0" w:color="auto"/>
                    <w:left w:val="none" w:sz="0" w:space="0" w:color="auto"/>
                    <w:bottom w:val="none" w:sz="0" w:space="0" w:color="auto"/>
                    <w:right w:val="none" w:sz="0" w:space="0" w:color="auto"/>
                  </w:divBdr>
                  <w:divsChild>
                    <w:div w:id="478376430">
                      <w:marLeft w:val="0"/>
                      <w:marRight w:val="0"/>
                      <w:marTop w:val="0"/>
                      <w:marBottom w:val="0"/>
                      <w:divBdr>
                        <w:top w:val="none" w:sz="0" w:space="0" w:color="auto"/>
                        <w:left w:val="none" w:sz="0" w:space="0" w:color="auto"/>
                        <w:bottom w:val="none" w:sz="0" w:space="0" w:color="auto"/>
                        <w:right w:val="none" w:sz="0" w:space="0" w:color="auto"/>
                      </w:divBdr>
                    </w:div>
                  </w:divsChild>
                </w:div>
                <w:div w:id="1552184075">
                  <w:marLeft w:val="0"/>
                  <w:marRight w:val="0"/>
                  <w:marTop w:val="0"/>
                  <w:marBottom w:val="0"/>
                  <w:divBdr>
                    <w:top w:val="none" w:sz="0" w:space="0" w:color="auto"/>
                    <w:left w:val="none" w:sz="0" w:space="0" w:color="auto"/>
                    <w:bottom w:val="none" w:sz="0" w:space="0" w:color="auto"/>
                    <w:right w:val="none" w:sz="0" w:space="0" w:color="auto"/>
                  </w:divBdr>
                  <w:divsChild>
                    <w:div w:id="1444497619">
                      <w:marLeft w:val="0"/>
                      <w:marRight w:val="0"/>
                      <w:marTop w:val="0"/>
                      <w:marBottom w:val="0"/>
                      <w:divBdr>
                        <w:top w:val="none" w:sz="0" w:space="0" w:color="auto"/>
                        <w:left w:val="none" w:sz="0" w:space="0" w:color="auto"/>
                        <w:bottom w:val="none" w:sz="0" w:space="0" w:color="auto"/>
                        <w:right w:val="none" w:sz="0" w:space="0" w:color="auto"/>
                      </w:divBdr>
                    </w:div>
                  </w:divsChild>
                </w:div>
                <w:div w:id="1554152806">
                  <w:marLeft w:val="0"/>
                  <w:marRight w:val="0"/>
                  <w:marTop w:val="0"/>
                  <w:marBottom w:val="0"/>
                  <w:divBdr>
                    <w:top w:val="none" w:sz="0" w:space="0" w:color="auto"/>
                    <w:left w:val="none" w:sz="0" w:space="0" w:color="auto"/>
                    <w:bottom w:val="none" w:sz="0" w:space="0" w:color="auto"/>
                    <w:right w:val="none" w:sz="0" w:space="0" w:color="auto"/>
                  </w:divBdr>
                  <w:divsChild>
                    <w:div w:id="965814104">
                      <w:marLeft w:val="0"/>
                      <w:marRight w:val="0"/>
                      <w:marTop w:val="0"/>
                      <w:marBottom w:val="0"/>
                      <w:divBdr>
                        <w:top w:val="none" w:sz="0" w:space="0" w:color="auto"/>
                        <w:left w:val="none" w:sz="0" w:space="0" w:color="auto"/>
                        <w:bottom w:val="none" w:sz="0" w:space="0" w:color="auto"/>
                        <w:right w:val="none" w:sz="0" w:space="0" w:color="auto"/>
                      </w:divBdr>
                    </w:div>
                  </w:divsChild>
                </w:div>
                <w:div w:id="1554925191">
                  <w:marLeft w:val="0"/>
                  <w:marRight w:val="0"/>
                  <w:marTop w:val="0"/>
                  <w:marBottom w:val="0"/>
                  <w:divBdr>
                    <w:top w:val="none" w:sz="0" w:space="0" w:color="auto"/>
                    <w:left w:val="none" w:sz="0" w:space="0" w:color="auto"/>
                    <w:bottom w:val="none" w:sz="0" w:space="0" w:color="auto"/>
                    <w:right w:val="none" w:sz="0" w:space="0" w:color="auto"/>
                  </w:divBdr>
                  <w:divsChild>
                    <w:div w:id="638190861">
                      <w:marLeft w:val="0"/>
                      <w:marRight w:val="0"/>
                      <w:marTop w:val="0"/>
                      <w:marBottom w:val="0"/>
                      <w:divBdr>
                        <w:top w:val="none" w:sz="0" w:space="0" w:color="auto"/>
                        <w:left w:val="none" w:sz="0" w:space="0" w:color="auto"/>
                        <w:bottom w:val="none" w:sz="0" w:space="0" w:color="auto"/>
                        <w:right w:val="none" w:sz="0" w:space="0" w:color="auto"/>
                      </w:divBdr>
                    </w:div>
                  </w:divsChild>
                </w:div>
                <w:div w:id="1562864765">
                  <w:marLeft w:val="0"/>
                  <w:marRight w:val="0"/>
                  <w:marTop w:val="0"/>
                  <w:marBottom w:val="0"/>
                  <w:divBdr>
                    <w:top w:val="none" w:sz="0" w:space="0" w:color="auto"/>
                    <w:left w:val="none" w:sz="0" w:space="0" w:color="auto"/>
                    <w:bottom w:val="none" w:sz="0" w:space="0" w:color="auto"/>
                    <w:right w:val="none" w:sz="0" w:space="0" w:color="auto"/>
                  </w:divBdr>
                  <w:divsChild>
                    <w:div w:id="664557273">
                      <w:marLeft w:val="0"/>
                      <w:marRight w:val="0"/>
                      <w:marTop w:val="0"/>
                      <w:marBottom w:val="0"/>
                      <w:divBdr>
                        <w:top w:val="none" w:sz="0" w:space="0" w:color="auto"/>
                        <w:left w:val="none" w:sz="0" w:space="0" w:color="auto"/>
                        <w:bottom w:val="none" w:sz="0" w:space="0" w:color="auto"/>
                        <w:right w:val="none" w:sz="0" w:space="0" w:color="auto"/>
                      </w:divBdr>
                    </w:div>
                  </w:divsChild>
                </w:div>
                <w:div w:id="1567178471">
                  <w:marLeft w:val="0"/>
                  <w:marRight w:val="0"/>
                  <w:marTop w:val="0"/>
                  <w:marBottom w:val="0"/>
                  <w:divBdr>
                    <w:top w:val="none" w:sz="0" w:space="0" w:color="auto"/>
                    <w:left w:val="none" w:sz="0" w:space="0" w:color="auto"/>
                    <w:bottom w:val="none" w:sz="0" w:space="0" w:color="auto"/>
                    <w:right w:val="none" w:sz="0" w:space="0" w:color="auto"/>
                  </w:divBdr>
                  <w:divsChild>
                    <w:div w:id="189227921">
                      <w:marLeft w:val="0"/>
                      <w:marRight w:val="0"/>
                      <w:marTop w:val="0"/>
                      <w:marBottom w:val="0"/>
                      <w:divBdr>
                        <w:top w:val="none" w:sz="0" w:space="0" w:color="auto"/>
                        <w:left w:val="none" w:sz="0" w:space="0" w:color="auto"/>
                        <w:bottom w:val="none" w:sz="0" w:space="0" w:color="auto"/>
                        <w:right w:val="none" w:sz="0" w:space="0" w:color="auto"/>
                      </w:divBdr>
                    </w:div>
                  </w:divsChild>
                </w:div>
                <w:div w:id="1574702895">
                  <w:marLeft w:val="0"/>
                  <w:marRight w:val="0"/>
                  <w:marTop w:val="0"/>
                  <w:marBottom w:val="0"/>
                  <w:divBdr>
                    <w:top w:val="none" w:sz="0" w:space="0" w:color="auto"/>
                    <w:left w:val="none" w:sz="0" w:space="0" w:color="auto"/>
                    <w:bottom w:val="none" w:sz="0" w:space="0" w:color="auto"/>
                    <w:right w:val="none" w:sz="0" w:space="0" w:color="auto"/>
                  </w:divBdr>
                  <w:divsChild>
                    <w:div w:id="1140608218">
                      <w:marLeft w:val="0"/>
                      <w:marRight w:val="0"/>
                      <w:marTop w:val="0"/>
                      <w:marBottom w:val="0"/>
                      <w:divBdr>
                        <w:top w:val="none" w:sz="0" w:space="0" w:color="auto"/>
                        <w:left w:val="none" w:sz="0" w:space="0" w:color="auto"/>
                        <w:bottom w:val="none" w:sz="0" w:space="0" w:color="auto"/>
                        <w:right w:val="none" w:sz="0" w:space="0" w:color="auto"/>
                      </w:divBdr>
                    </w:div>
                  </w:divsChild>
                </w:div>
                <w:div w:id="1577476659">
                  <w:marLeft w:val="0"/>
                  <w:marRight w:val="0"/>
                  <w:marTop w:val="0"/>
                  <w:marBottom w:val="0"/>
                  <w:divBdr>
                    <w:top w:val="none" w:sz="0" w:space="0" w:color="auto"/>
                    <w:left w:val="none" w:sz="0" w:space="0" w:color="auto"/>
                    <w:bottom w:val="none" w:sz="0" w:space="0" w:color="auto"/>
                    <w:right w:val="none" w:sz="0" w:space="0" w:color="auto"/>
                  </w:divBdr>
                  <w:divsChild>
                    <w:div w:id="1538469330">
                      <w:marLeft w:val="0"/>
                      <w:marRight w:val="0"/>
                      <w:marTop w:val="0"/>
                      <w:marBottom w:val="0"/>
                      <w:divBdr>
                        <w:top w:val="none" w:sz="0" w:space="0" w:color="auto"/>
                        <w:left w:val="none" w:sz="0" w:space="0" w:color="auto"/>
                        <w:bottom w:val="none" w:sz="0" w:space="0" w:color="auto"/>
                        <w:right w:val="none" w:sz="0" w:space="0" w:color="auto"/>
                      </w:divBdr>
                    </w:div>
                  </w:divsChild>
                </w:div>
                <w:div w:id="1584292228">
                  <w:marLeft w:val="0"/>
                  <w:marRight w:val="0"/>
                  <w:marTop w:val="0"/>
                  <w:marBottom w:val="0"/>
                  <w:divBdr>
                    <w:top w:val="none" w:sz="0" w:space="0" w:color="auto"/>
                    <w:left w:val="none" w:sz="0" w:space="0" w:color="auto"/>
                    <w:bottom w:val="none" w:sz="0" w:space="0" w:color="auto"/>
                    <w:right w:val="none" w:sz="0" w:space="0" w:color="auto"/>
                  </w:divBdr>
                  <w:divsChild>
                    <w:div w:id="1154301175">
                      <w:marLeft w:val="0"/>
                      <w:marRight w:val="0"/>
                      <w:marTop w:val="0"/>
                      <w:marBottom w:val="0"/>
                      <w:divBdr>
                        <w:top w:val="none" w:sz="0" w:space="0" w:color="auto"/>
                        <w:left w:val="none" w:sz="0" w:space="0" w:color="auto"/>
                        <w:bottom w:val="none" w:sz="0" w:space="0" w:color="auto"/>
                        <w:right w:val="none" w:sz="0" w:space="0" w:color="auto"/>
                      </w:divBdr>
                    </w:div>
                  </w:divsChild>
                </w:div>
                <w:div w:id="1592927381">
                  <w:marLeft w:val="0"/>
                  <w:marRight w:val="0"/>
                  <w:marTop w:val="0"/>
                  <w:marBottom w:val="0"/>
                  <w:divBdr>
                    <w:top w:val="none" w:sz="0" w:space="0" w:color="auto"/>
                    <w:left w:val="none" w:sz="0" w:space="0" w:color="auto"/>
                    <w:bottom w:val="none" w:sz="0" w:space="0" w:color="auto"/>
                    <w:right w:val="none" w:sz="0" w:space="0" w:color="auto"/>
                  </w:divBdr>
                  <w:divsChild>
                    <w:div w:id="1237591919">
                      <w:marLeft w:val="0"/>
                      <w:marRight w:val="0"/>
                      <w:marTop w:val="0"/>
                      <w:marBottom w:val="0"/>
                      <w:divBdr>
                        <w:top w:val="none" w:sz="0" w:space="0" w:color="auto"/>
                        <w:left w:val="none" w:sz="0" w:space="0" w:color="auto"/>
                        <w:bottom w:val="none" w:sz="0" w:space="0" w:color="auto"/>
                        <w:right w:val="none" w:sz="0" w:space="0" w:color="auto"/>
                      </w:divBdr>
                    </w:div>
                  </w:divsChild>
                </w:div>
                <w:div w:id="1597975587">
                  <w:marLeft w:val="0"/>
                  <w:marRight w:val="0"/>
                  <w:marTop w:val="0"/>
                  <w:marBottom w:val="0"/>
                  <w:divBdr>
                    <w:top w:val="none" w:sz="0" w:space="0" w:color="auto"/>
                    <w:left w:val="none" w:sz="0" w:space="0" w:color="auto"/>
                    <w:bottom w:val="none" w:sz="0" w:space="0" w:color="auto"/>
                    <w:right w:val="none" w:sz="0" w:space="0" w:color="auto"/>
                  </w:divBdr>
                  <w:divsChild>
                    <w:div w:id="528301433">
                      <w:marLeft w:val="0"/>
                      <w:marRight w:val="0"/>
                      <w:marTop w:val="0"/>
                      <w:marBottom w:val="0"/>
                      <w:divBdr>
                        <w:top w:val="none" w:sz="0" w:space="0" w:color="auto"/>
                        <w:left w:val="none" w:sz="0" w:space="0" w:color="auto"/>
                        <w:bottom w:val="none" w:sz="0" w:space="0" w:color="auto"/>
                        <w:right w:val="none" w:sz="0" w:space="0" w:color="auto"/>
                      </w:divBdr>
                    </w:div>
                  </w:divsChild>
                </w:div>
                <w:div w:id="1598362282">
                  <w:marLeft w:val="0"/>
                  <w:marRight w:val="0"/>
                  <w:marTop w:val="0"/>
                  <w:marBottom w:val="0"/>
                  <w:divBdr>
                    <w:top w:val="none" w:sz="0" w:space="0" w:color="auto"/>
                    <w:left w:val="none" w:sz="0" w:space="0" w:color="auto"/>
                    <w:bottom w:val="none" w:sz="0" w:space="0" w:color="auto"/>
                    <w:right w:val="none" w:sz="0" w:space="0" w:color="auto"/>
                  </w:divBdr>
                  <w:divsChild>
                    <w:div w:id="945431614">
                      <w:marLeft w:val="0"/>
                      <w:marRight w:val="0"/>
                      <w:marTop w:val="0"/>
                      <w:marBottom w:val="0"/>
                      <w:divBdr>
                        <w:top w:val="none" w:sz="0" w:space="0" w:color="auto"/>
                        <w:left w:val="none" w:sz="0" w:space="0" w:color="auto"/>
                        <w:bottom w:val="none" w:sz="0" w:space="0" w:color="auto"/>
                        <w:right w:val="none" w:sz="0" w:space="0" w:color="auto"/>
                      </w:divBdr>
                    </w:div>
                  </w:divsChild>
                </w:div>
                <w:div w:id="1615553072">
                  <w:marLeft w:val="0"/>
                  <w:marRight w:val="0"/>
                  <w:marTop w:val="0"/>
                  <w:marBottom w:val="0"/>
                  <w:divBdr>
                    <w:top w:val="none" w:sz="0" w:space="0" w:color="auto"/>
                    <w:left w:val="none" w:sz="0" w:space="0" w:color="auto"/>
                    <w:bottom w:val="none" w:sz="0" w:space="0" w:color="auto"/>
                    <w:right w:val="none" w:sz="0" w:space="0" w:color="auto"/>
                  </w:divBdr>
                  <w:divsChild>
                    <w:div w:id="816847002">
                      <w:marLeft w:val="0"/>
                      <w:marRight w:val="0"/>
                      <w:marTop w:val="0"/>
                      <w:marBottom w:val="0"/>
                      <w:divBdr>
                        <w:top w:val="none" w:sz="0" w:space="0" w:color="auto"/>
                        <w:left w:val="none" w:sz="0" w:space="0" w:color="auto"/>
                        <w:bottom w:val="none" w:sz="0" w:space="0" w:color="auto"/>
                        <w:right w:val="none" w:sz="0" w:space="0" w:color="auto"/>
                      </w:divBdr>
                    </w:div>
                  </w:divsChild>
                </w:div>
                <w:div w:id="1616864257">
                  <w:marLeft w:val="0"/>
                  <w:marRight w:val="0"/>
                  <w:marTop w:val="0"/>
                  <w:marBottom w:val="0"/>
                  <w:divBdr>
                    <w:top w:val="none" w:sz="0" w:space="0" w:color="auto"/>
                    <w:left w:val="none" w:sz="0" w:space="0" w:color="auto"/>
                    <w:bottom w:val="none" w:sz="0" w:space="0" w:color="auto"/>
                    <w:right w:val="none" w:sz="0" w:space="0" w:color="auto"/>
                  </w:divBdr>
                  <w:divsChild>
                    <w:div w:id="183595242">
                      <w:marLeft w:val="0"/>
                      <w:marRight w:val="0"/>
                      <w:marTop w:val="0"/>
                      <w:marBottom w:val="0"/>
                      <w:divBdr>
                        <w:top w:val="none" w:sz="0" w:space="0" w:color="auto"/>
                        <w:left w:val="none" w:sz="0" w:space="0" w:color="auto"/>
                        <w:bottom w:val="none" w:sz="0" w:space="0" w:color="auto"/>
                        <w:right w:val="none" w:sz="0" w:space="0" w:color="auto"/>
                      </w:divBdr>
                    </w:div>
                  </w:divsChild>
                </w:div>
                <w:div w:id="1616864628">
                  <w:marLeft w:val="0"/>
                  <w:marRight w:val="0"/>
                  <w:marTop w:val="0"/>
                  <w:marBottom w:val="0"/>
                  <w:divBdr>
                    <w:top w:val="none" w:sz="0" w:space="0" w:color="auto"/>
                    <w:left w:val="none" w:sz="0" w:space="0" w:color="auto"/>
                    <w:bottom w:val="none" w:sz="0" w:space="0" w:color="auto"/>
                    <w:right w:val="none" w:sz="0" w:space="0" w:color="auto"/>
                  </w:divBdr>
                  <w:divsChild>
                    <w:div w:id="313873166">
                      <w:marLeft w:val="0"/>
                      <w:marRight w:val="0"/>
                      <w:marTop w:val="0"/>
                      <w:marBottom w:val="0"/>
                      <w:divBdr>
                        <w:top w:val="none" w:sz="0" w:space="0" w:color="auto"/>
                        <w:left w:val="none" w:sz="0" w:space="0" w:color="auto"/>
                        <w:bottom w:val="none" w:sz="0" w:space="0" w:color="auto"/>
                        <w:right w:val="none" w:sz="0" w:space="0" w:color="auto"/>
                      </w:divBdr>
                    </w:div>
                  </w:divsChild>
                </w:div>
                <w:div w:id="1618944790">
                  <w:marLeft w:val="0"/>
                  <w:marRight w:val="0"/>
                  <w:marTop w:val="0"/>
                  <w:marBottom w:val="0"/>
                  <w:divBdr>
                    <w:top w:val="none" w:sz="0" w:space="0" w:color="auto"/>
                    <w:left w:val="none" w:sz="0" w:space="0" w:color="auto"/>
                    <w:bottom w:val="none" w:sz="0" w:space="0" w:color="auto"/>
                    <w:right w:val="none" w:sz="0" w:space="0" w:color="auto"/>
                  </w:divBdr>
                  <w:divsChild>
                    <w:div w:id="1524588316">
                      <w:marLeft w:val="0"/>
                      <w:marRight w:val="0"/>
                      <w:marTop w:val="0"/>
                      <w:marBottom w:val="0"/>
                      <w:divBdr>
                        <w:top w:val="none" w:sz="0" w:space="0" w:color="auto"/>
                        <w:left w:val="none" w:sz="0" w:space="0" w:color="auto"/>
                        <w:bottom w:val="none" w:sz="0" w:space="0" w:color="auto"/>
                        <w:right w:val="none" w:sz="0" w:space="0" w:color="auto"/>
                      </w:divBdr>
                    </w:div>
                  </w:divsChild>
                </w:div>
                <w:div w:id="1620186343">
                  <w:marLeft w:val="0"/>
                  <w:marRight w:val="0"/>
                  <w:marTop w:val="0"/>
                  <w:marBottom w:val="0"/>
                  <w:divBdr>
                    <w:top w:val="none" w:sz="0" w:space="0" w:color="auto"/>
                    <w:left w:val="none" w:sz="0" w:space="0" w:color="auto"/>
                    <w:bottom w:val="none" w:sz="0" w:space="0" w:color="auto"/>
                    <w:right w:val="none" w:sz="0" w:space="0" w:color="auto"/>
                  </w:divBdr>
                  <w:divsChild>
                    <w:div w:id="26180699">
                      <w:marLeft w:val="0"/>
                      <w:marRight w:val="0"/>
                      <w:marTop w:val="0"/>
                      <w:marBottom w:val="0"/>
                      <w:divBdr>
                        <w:top w:val="none" w:sz="0" w:space="0" w:color="auto"/>
                        <w:left w:val="none" w:sz="0" w:space="0" w:color="auto"/>
                        <w:bottom w:val="none" w:sz="0" w:space="0" w:color="auto"/>
                        <w:right w:val="none" w:sz="0" w:space="0" w:color="auto"/>
                      </w:divBdr>
                    </w:div>
                  </w:divsChild>
                </w:div>
                <w:div w:id="1624311817">
                  <w:marLeft w:val="0"/>
                  <w:marRight w:val="0"/>
                  <w:marTop w:val="0"/>
                  <w:marBottom w:val="0"/>
                  <w:divBdr>
                    <w:top w:val="none" w:sz="0" w:space="0" w:color="auto"/>
                    <w:left w:val="none" w:sz="0" w:space="0" w:color="auto"/>
                    <w:bottom w:val="none" w:sz="0" w:space="0" w:color="auto"/>
                    <w:right w:val="none" w:sz="0" w:space="0" w:color="auto"/>
                  </w:divBdr>
                  <w:divsChild>
                    <w:div w:id="1227227942">
                      <w:marLeft w:val="0"/>
                      <w:marRight w:val="0"/>
                      <w:marTop w:val="0"/>
                      <w:marBottom w:val="0"/>
                      <w:divBdr>
                        <w:top w:val="none" w:sz="0" w:space="0" w:color="auto"/>
                        <w:left w:val="none" w:sz="0" w:space="0" w:color="auto"/>
                        <w:bottom w:val="none" w:sz="0" w:space="0" w:color="auto"/>
                        <w:right w:val="none" w:sz="0" w:space="0" w:color="auto"/>
                      </w:divBdr>
                    </w:div>
                  </w:divsChild>
                </w:div>
                <w:div w:id="1624849279">
                  <w:marLeft w:val="0"/>
                  <w:marRight w:val="0"/>
                  <w:marTop w:val="0"/>
                  <w:marBottom w:val="0"/>
                  <w:divBdr>
                    <w:top w:val="none" w:sz="0" w:space="0" w:color="auto"/>
                    <w:left w:val="none" w:sz="0" w:space="0" w:color="auto"/>
                    <w:bottom w:val="none" w:sz="0" w:space="0" w:color="auto"/>
                    <w:right w:val="none" w:sz="0" w:space="0" w:color="auto"/>
                  </w:divBdr>
                  <w:divsChild>
                    <w:div w:id="1364819309">
                      <w:marLeft w:val="0"/>
                      <w:marRight w:val="0"/>
                      <w:marTop w:val="0"/>
                      <w:marBottom w:val="0"/>
                      <w:divBdr>
                        <w:top w:val="none" w:sz="0" w:space="0" w:color="auto"/>
                        <w:left w:val="none" w:sz="0" w:space="0" w:color="auto"/>
                        <w:bottom w:val="none" w:sz="0" w:space="0" w:color="auto"/>
                        <w:right w:val="none" w:sz="0" w:space="0" w:color="auto"/>
                      </w:divBdr>
                    </w:div>
                  </w:divsChild>
                </w:div>
                <w:div w:id="1629050727">
                  <w:marLeft w:val="0"/>
                  <w:marRight w:val="0"/>
                  <w:marTop w:val="0"/>
                  <w:marBottom w:val="0"/>
                  <w:divBdr>
                    <w:top w:val="none" w:sz="0" w:space="0" w:color="auto"/>
                    <w:left w:val="none" w:sz="0" w:space="0" w:color="auto"/>
                    <w:bottom w:val="none" w:sz="0" w:space="0" w:color="auto"/>
                    <w:right w:val="none" w:sz="0" w:space="0" w:color="auto"/>
                  </w:divBdr>
                  <w:divsChild>
                    <w:div w:id="1599632688">
                      <w:marLeft w:val="0"/>
                      <w:marRight w:val="0"/>
                      <w:marTop w:val="0"/>
                      <w:marBottom w:val="0"/>
                      <w:divBdr>
                        <w:top w:val="none" w:sz="0" w:space="0" w:color="auto"/>
                        <w:left w:val="none" w:sz="0" w:space="0" w:color="auto"/>
                        <w:bottom w:val="none" w:sz="0" w:space="0" w:color="auto"/>
                        <w:right w:val="none" w:sz="0" w:space="0" w:color="auto"/>
                      </w:divBdr>
                    </w:div>
                  </w:divsChild>
                </w:div>
                <w:div w:id="1631129026">
                  <w:marLeft w:val="0"/>
                  <w:marRight w:val="0"/>
                  <w:marTop w:val="0"/>
                  <w:marBottom w:val="0"/>
                  <w:divBdr>
                    <w:top w:val="none" w:sz="0" w:space="0" w:color="auto"/>
                    <w:left w:val="none" w:sz="0" w:space="0" w:color="auto"/>
                    <w:bottom w:val="none" w:sz="0" w:space="0" w:color="auto"/>
                    <w:right w:val="none" w:sz="0" w:space="0" w:color="auto"/>
                  </w:divBdr>
                  <w:divsChild>
                    <w:div w:id="1511409508">
                      <w:marLeft w:val="0"/>
                      <w:marRight w:val="0"/>
                      <w:marTop w:val="0"/>
                      <w:marBottom w:val="0"/>
                      <w:divBdr>
                        <w:top w:val="none" w:sz="0" w:space="0" w:color="auto"/>
                        <w:left w:val="none" w:sz="0" w:space="0" w:color="auto"/>
                        <w:bottom w:val="none" w:sz="0" w:space="0" w:color="auto"/>
                        <w:right w:val="none" w:sz="0" w:space="0" w:color="auto"/>
                      </w:divBdr>
                    </w:div>
                  </w:divsChild>
                </w:div>
                <w:div w:id="1632977365">
                  <w:marLeft w:val="0"/>
                  <w:marRight w:val="0"/>
                  <w:marTop w:val="0"/>
                  <w:marBottom w:val="0"/>
                  <w:divBdr>
                    <w:top w:val="none" w:sz="0" w:space="0" w:color="auto"/>
                    <w:left w:val="none" w:sz="0" w:space="0" w:color="auto"/>
                    <w:bottom w:val="none" w:sz="0" w:space="0" w:color="auto"/>
                    <w:right w:val="none" w:sz="0" w:space="0" w:color="auto"/>
                  </w:divBdr>
                  <w:divsChild>
                    <w:div w:id="448089936">
                      <w:marLeft w:val="0"/>
                      <w:marRight w:val="0"/>
                      <w:marTop w:val="0"/>
                      <w:marBottom w:val="0"/>
                      <w:divBdr>
                        <w:top w:val="none" w:sz="0" w:space="0" w:color="auto"/>
                        <w:left w:val="none" w:sz="0" w:space="0" w:color="auto"/>
                        <w:bottom w:val="none" w:sz="0" w:space="0" w:color="auto"/>
                        <w:right w:val="none" w:sz="0" w:space="0" w:color="auto"/>
                      </w:divBdr>
                    </w:div>
                  </w:divsChild>
                </w:div>
                <w:div w:id="1635938839">
                  <w:marLeft w:val="0"/>
                  <w:marRight w:val="0"/>
                  <w:marTop w:val="0"/>
                  <w:marBottom w:val="0"/>
                  <w:divBdr>
                    <w:top w:val="none" w:sz="0" w:space="0" w:color="auto"/>
                    <w:left w:val="none" w:sz="0" w:space="0" w:color="auto"/>
                    <w:bottom w:val="none" w:sz="0" w:space="0" w:color="auto"/>
                    <w:right w:val="none" w:sz="0" w:space="0" w:color="auto"/>
                  </w:divBdr>
                  <w:divsChild>
                    <w:div w:id="739867746">
                      <w:marLeft w:val="0"/>
                      <w:marRight w:val="0"/>
                      <w:marTop w:val="0"/>
                      <w:marBottom w:val="0"/>
                      <w:divBdr>
                        <w:top w:val="none" w:sz="0" w:space="0" w:color="auto"/>
                        <w:left w:val="none" w:sz="0" w:space="0" w:color="auto"/>
                        <w:bottom w:val="none" w:sz="0" w:space="0" w:color="auto"/>
                        <w:right w:val="none" w:sz="0" w:space="0" w:color="auto"/>
                      </w:divBdr>
                    </w:div>
                  </w:divsChild>
                </w:div>
                <w:div w:id="1641227183">
                  <w:marLeft w:val="0"/>
                  <w:marRight w:val="0"/>
                  <w:marTop w:val="0"/>
                  <w:marBottom w:val="0"/>
                  <w:divBdr>
                    <w:top w:val="none" w:sz="0" w:space="0" w:color="auto"/>
                    <w:left w:val="none" w:sz="0" w:space="0" w:color="auto"/>
                    <w:bottom w:val="none" w:sz="0" w:space="0" w:color="auto"/>
                    <w:right w:val="none" w:sz="0" w:space="0" w:color="auto"/>
                  </w:divBdr>
                  <w:divsChild>
                    <w:div w:id="1062094879">
                      <w:marLeft w:val="0"/>
                      <w:marRight w:val="0"/>
                      <w:marTop w:val="0"/>
                      <w:marBottom w:val="0"/>
                      <w:divBdr>
                        <w:top w:val="none" w:sz="0" w:space="0" w:color="auto"/>
                        <w:left w:val="none" w:sz="0" w:space="0" w:color="auto"/>
                        <w:bottom w:val="none" w:sz="0" w:space="0" w:color="auto"/>
                        <w:right w:val="none" w:sz="0" w:space="0" w:color="auto"/>
                      </w:divBdr>
                    </w:div>
                  </w:divsChild>
                </w:div>
                <w:div w:id="1646935869">
                  <w:marLeft w:val="0"/>
                  <w:marRight w:val="0"/>
                  <w:marTop w:val="0"/>
                  <w:marBottom w:val="0"/>
                  <w:divBdr>
                    <w:top w:val="none" w:sz="0" w:space="0" w:color="auto"/>
                    <w:left w:val="none" w:sz="0" w:space="0" w:color="auto"/>
                    <w:bottom w:val="none" w:sz="0" w:space="0" w:color="auto"/>
                    <w:right w:val="none" w:sz="0" w:space="0" w:color="auto"/>
                  </w:divBdr>
                  <w:divsChild>
                    <w:div w:id="1771706866">
                      <w:marLeft w:val="0"/>
                      <w:marRight w:val="0"/>
                      <w:marTop w:val="0"/>
                      <w:marBottom w:val="0"/>
                      <w:divBdr>
                        <w:top w:val="none" w:sz="0" w:space="0" w:color="auto"/>
                        <w:left w:val="none" w:sz="0" w:space="0" w:color="auto"/>
                        <w:bottom w:val="none" w:sz="0" w:space="0" w:color="auto"/>
                        <w:right w:val="none" w:sz="0" w:space="0" w:color="auto"/>
                      </w:divBdr>
                    </w:div>
                  </w:divsChild>
                </w:div>
                <w:div w:id="1650208813">
                  <w:marLeft w:val="0"/>
                  <w:marRight w:val="0"/>
                  <w:marTop w:val="0"/>
                  <w:marBottom w:val="0"/>
                  <w:divBdr>
                    <w:top w:val="none" w:sz="0" w:space="0" w:color="auto"/>
                    <w:left w:val="none" w:sz="0" w:space="0" w:color="auto"/>
                    <w:bottom w:val="none" w:sz="0" w:space="0" w:color="auto"/>
                    <w:right w:val="none" w:sz="0" w:space="0" w:color="auto"/>
                  </w:divBdr>
                  <w:divsChild>
                    <w:div w:id="492600812">
                      <w:marLeft w:val="0"/>
                      <w:marRight w:val="0"/>
                      <w:marTop w:val="0"/>
                      <w:marBottom w:val="0"/>
                      <w:divBdr>
                        <w:top w:val="none" w:sz="0" w:space="0" w:color="auto"/>
                        <w:left w:val="none" w:sz="0" w:space="0" w:color="auto"/>
                        <w:bottom w:val="none" w:sz="0" w:space="0" w:color="auto"/>
                        <w:right w:val="none" w:sz="0" w:space="0" w:color="auto"/>
                      </w:divBdr>
                    </w:div>
                  </w:divsChild>
                </w:div>
                <w:div w:id="1658264111">
                  <w:marLeft w:val="0"/>
                  <w:marRight w:val="0"/>
                  <w:marTop w:val="0"/>
                  <w:marBottom w:val="0"/>
                  <w:divBdr>
                    <w:top w:val="none" w:sz="0" w:space="0" w:color="auto"/>
                    <w:left w:val="none" w:sz="0" w:space="0" w:color="auto"/>
                    <w:bottom w:val="none" w:sz="0" w:space="0" w:color="auto"/>
                    <w:right w:val="none" w:sz="0" w:space="0" w:color="auto"/>
                  </w:divBdr>
                  <w:divsChild>
                    <w:div w:id="590089006">
                      <w:marLeft w:val="0"/>
                      <w:marRight w:val="0"/>
                      <w:marTop w:val="0"/>
                      <w:marBottom w:val="0"/>
                      <w:divBdr>
                        <w:top w:val="none" w:sz="0" w:space="0" w:color="auto"/>
                        <w:left w:val="none" w:sz="0" w:space="0" w:color="auto"/>
                        <w:bottom w:val="none" w:sz="0" w:space="0" w:color="auto"/>
                        <w:right w:val="none" w:sz="0" w:space="0" w:color="auto"/>
                      </w:divBdr>
                    </w:div>
                  </w:divsChild>
                </w:div>
                <w:div w:id="1663006087">
                  <w:marLeft w:val="0"/>
                  <w:marRight w:val="0"/>
                  <w:marTop w:val="0"/>
                  <w:marBottom w:val="0"/>
                  <w:divBdr>
                    <w:top w:val="none" w:sz="0" w:space="0" w:color="auto"/>
                    <w:left w:val="none" w:sz="0" w:space="0" w:color="auto"/>
                    <w:bottom w:val="none" w:sz="0" w:space="0" w:color="auto"/>
                    <w:right w:val="none" w:sz="0" w:space="0" w:color="auto"/>
                  </w:divBdr>
                  <w:divsChild>
                    <w:div w:id="1394548187">
                      <w:marLeft w:val="0"/>
                      <w:marRight w:val="0"/>
                      <w:marTop w:val="0"/>
                      <w:marBottom w:val="0"/>
                      <w:divBdr>
                        <w:top w:val="none" w:sz="0" w:space="0" w:color="auto"/>
                        <w:left w:val="none" w:sz="0" w:space="0" w:color="auto"/>
                        <w:bottom w:val="none" w:sz="0" w:space="0" w:color="auto"/>
                        <w:right w:val="none" w:sz="0" w:space="0" w:color="auto"/>
                      </w:divBdr>
                    </w:div>
                  </w:divsChild>
                </w:div>
                <w:div w:id="1665358407">
                  <w:marLeft w:val="0"/>
                  <w:marRight w:val="0"/>
                  <w:marTop w:val="0"/>
                  <w:marBottom w:val="0"/>
                  <w:divBdr>
                    <w:top w:val="none" w:sz="0" w:space="0" w:color="auto"/>
                    <w:left w:val="none" w:sz="0" w:space="0" w:color="auto"/>
                    <w:bottom w:val="none" w:sz="0" w:space="0" w:color="auto"/>
                    <w:right w:val="none" w:sz="0" w:space="0" w:color="auto"/>
                  </w:divBdr>
                  <w:divsChild>
                    <w:div w:id="1482959951">
                      <w:marLeft w:val="0"/>
                      <w:marRight w:val="0"/>
                      <w:marTop w:val="0"/>
                      <w:marBottom w:val="0"/>
                      <w:divBdr>
                        <w:top w:val="none" w:sz="0" w:space="0" w:color="auto"/>
                        <w:left w:val="none" w:sz="0" w:space="0" w:color="auto"/>
                        <w:bottom w:val="none" w:sz="0" w:space="0" w:color="auto"/>
                        <w:right w:val="none" w:sz="0" w:space="0" w:color="auto"/>
                      </w:divBdr>
                    </w:div>
                  </w:divsChild>
                </w:div>
                <w:div w:id="1667636991">
                  <w:marLeft w:val="0"/>
                  <w:marRight w:val="0"/>
                  <w:marTop w:val="0"/>
                  <w:marBottom w:val="0"/>
                  <w:divBdr>
                    <w:top w:val="none" w:sz="0" w:space="0" w:color="auto"/>
                    <w:left w:val="none" w:sz="0" w:space="0" w:color="auto"/>
                    <w:bottom w:val="none" w:sz="0" w:space="0" w:color="auto"/>
                    <w:right w:val="none" w:sz="0" w:space="0" w:color="auto"/>
                  </w:divBdr>
                  <w:divsChild>
                    <w:div w:id="409499555">
                      <w:marLeft w:val="0"/>
                      <w:marRight w:val="0"/>
                      <w:marTop w:val="0"/>
                      <w:marBottom w:val="0"/>
                      <w:divBdr>
                        <w:top w:val="none" w:sz="0" w:space="0" w:color="auto"/>
                        <w:left w:val="none" w:sz="0" w:space="0" w:color="auto"/>
                        <w:bottom w:val="none" w:sz="0" w:space="0" w:color="auto"/>
                        <w:right w:val="none" w:sz="0" w:space="0" w:color="auto"/>
                      </w:divBdr>
                    </w:div>
                  </w:divsChild>
                </w:div>
                <w:div w:id="1669476305">
                  <w:marLeft w:val="0"/>
                  <w:marRight w:val="0"/>
                  <w:marTop w:val="0"/>
                  <w:marBottom w:val="0"/>
                  <w:divBdr>
                    <w:top w:val="none" w:sz="0" w:space="0" w:color="auto"/>
                    <w:left w:val="none" w:sz="0" w:space="0" w:color="auto"/>
                    <w:bottom w:val="none" w:sz="0" w:space="0" w:color="auto"/>
                    <w:right w:val="none" w:sz="0" w:space="0" w:color="auto"/>
                  </w:divBdr>
                  <w:divsChild>
                    <w:div w:id="728268264">
                      <w:marLeft w:val="0"/>
                      <w:marRight w:val="0"/>
                      <w:marTop w:val="0"/>
                      <w:marBottom w:val="0"/>
                      <w:divBdr>
                        <w:top w:val="none" w:sz="0" w:space="0" w:color="auto"/>
                        <w:left w:val="none" w:sz="0" w:space="0" w:color="auto"/>
                        <w:bottom w:val="none" w:sz="0" w:space="0" w:color="auto"/>
                        <w:right w:val="none" w:sz="0" w:space="0" w:color="auto"/>
                      </w:divBdr>
                    </w:div>
                  </w:divsChild>
                </w:div>
                <w:div w:id="1675764909">
                  <w:marLeft w:val="0"/>
                  <w:marRight w:val="0"/>
                  <w:marTop w:val="0"/>
                  <w:marBottom w:val="0"/>
                  <w:divBdr>
                    <w:top w:val="none" w:sz="0" w:space="0" w:color="auto"/>
                    <w:left w:val="none" w:sz="0" w:space="0" w:color="auto"/>
                    <w:bottom w:val="none" w:sz="0" w:space="0" w:color="auto"/>
                    <w:right w:val="none" w:sz="0" w:space="0" w:color="auto"/>
                  </w:divBdr>
                  <w:divsChild>
                    <w:div w:id="1568224292">
                      <w:marLeft w:val="0"/>
                      <w:marRight w:val="0"/>
                      <w:marTop w:val="0"/>
                      <w:marBottom w:val="0"/>
                      <w:divBdr>
                        <w:top w:val="none" w:sz="0" w:space="0" w:color="auto"/>
                        <w:left w:val="none" w:sz="0" w:space="0" w:color="auto"/>
                        <w:bottom w:val="none" w:sz="0" w:space="0" w:color="auto"/>
                        <w:right w:val="none" w:sz="0" w:space="0" w:color="auto"/>
                      </w:divBdr>
                    </w:div>
                  </w:divsChild>
                </w:div>
                <w:div w:id="1686052405">
                  <w:marLeft w:val="0"/>
                  <w:marRight w:val="0"/>
                  <w:marTop w:val="0"/>
                  <w:marBottom w:val="0"/>
                  <w:divBdr>
                    <w:top w:val="none" w:sz="0" w:space="0" w:color="auto"/>
                    <w:left w:val="none" w:sz="0" w:space="0" w:color="auto"/>
                    <w:bottom w:val="none" w:sz="0" w:space="0" w:color="auto"/>
                    <w:right w:val="none" w:sz="0" w:space="0" w:color="auto"/>
                  </w:divBdr>
                  <w:divsChild>
                    <w:div w:id="553348126">
                      <w:marLeft w:val="0"/>
                      <w:marRight w:val="0"/>
                      <w:marTop w:val="0"/>
                      <w:marBottom w:val="0"/>
                      <w:divBdr>
                        <w:top w:val="none" w:sz="0" w:space="0" w:color="auto"/>
                        <w:left w:val="none" w:sz="0" w:space="0" w:color="auto"/>
                        <w:bottom w:val="none" w:sz="0" w:space="0" w:color="auto"/>
                        <w:right w:val="none" w:sz="0" w:space="0" w:color="auto"/>
                      </w:divBdr>
                    </w:div>
                  </w:divsChild>
                </w:div>
                <w:div w:id="1687756071">
                  <w:marLeft w:val="0"/>
                  <w:marRight w:val="0"/>
                  <w:marTop w:val="0"/>
                  <w:marBottom w:val="0"/>
                  <w:divBdr>
                    <w:top w:val="none" w:sz="0" w:space="0" w:color="auto"/>
                    <w:left w:val="none" w:sz="0" w:space="0" w:color="auto"/>
                    <w:bottom w:val="none" w:sz="0" w:space="0" w:color="auto"/>
                    <w:right w:val="none" w:sz="0" w:space="0" w:color="auto"/>
                  </w:divBdr>
                  <w:divsChild>
                    <w:div w:id="69276843">
                      <w:marLeft w:val="0"/>
                      <w:marRight w:val="0"/>
                      <w:marTop w:val="0"/>
                      <w:marBottom w:val="0"/>
                      <w:divBdr>
                        <w:top w:val="none" w:sz="0" w:space="0" w:color="auto"/>
                        <w:left w:val="none" w:sz="0" w:space="0" w:color="auto"/>
                        <w:bottom w:val="none" w:sz="0" w:space="0" w:color="auto"/>
                        <w:right w:val="none" w:sz="0" w:space="0" w:color="auto"/>
                      </w:divBdr>
                    </w:div>
                  </w:divsChild>
                </w:div>
                <w:div w:id="1689526547">
                  <w:marLeft w:val="0"/>
                  <w:marRight w:val="0"/>
                  <w:marTop w:val="0"/>
                  <w:marBottom w:val="0"/>
                  <w:divBdr>
                    <w:top w:val="none" w:sz="0" w:space="0" w:color="auto"/>
                    <w:left w:val="none" w:sz="0" w:space="0" w:color="auto"/>
                    <w:bottom w:val="none" w:sz="0" w:space="0" w:color="auto"/>
                    <w:right w:val="none" w:sz="0" w:space="0" w:color="auto"/>
                  </w:divBdr>
                  <w:divsChild>
                    <w:div w:id="1510293381">
                      <w:marLeft w:val="0"/>
                      <w:marRight w:val="0"/>
                      <w:marTop w:val="0"/>
                      <w:marBottom w:val="0"/>
                      <w:divBdr>
                        <w:top w:val="none" w:sz="0" w:space="0" w:color="auto"/>
                        <w:left w:val="none" w:sz="0" w:space="0" w:color="auto"/>
                        <w:bottom w:val="none" w:sz="0" w:space="0" w:color="auto"/>
                        <w:right w:val="none" w:sz="0" w:space="0" w:color="auto"/>
                      </w:divBdr>
                    </w:div>
                  </w:divsChild>
                </w:div>
                <w:div w:id="1708336065">
                  <w:marLeft w:val="0"/>
                  <w:marRight w:val="0"/>
                  <w:marTop w:val="0"/>
                  <w:marBottom w:val="0"/>
                  <w:divBdr>
                    <w:top w:val="none" w:sz="0" w:space="0" w:color="auto"/>
                    <w:left w:val="none" w:sz="0" w:space="0" w:color="auto"/>
                    <w:bottom w:val="none" w:sz="0" w:space="0" w:color="auto"/>
                    <w:right w:val="none" w:sz="0" w:space="0" w:color="auto"/>
                  </w:divBdr>
                  <w:divsChild>
                    <w:div w:id="65227417">
                      <w:marLeft w:val="0"/>
                      <w:marRight w:val="0"/>
                      <w:marTop w:val="0"/>
                      <w:marBottom w:val="0"/>
                      <w:divBdr>
                        <w:top w:val="none" w:sz="0" w:space="0" w:color="auto"/>
                        <w:left w:val="none" w:sz="0" w:space="0" w:color="auto"/>
                        <w:bottom w:val="none" w:sz="0" w:space="0" w:color="auto"/>
                        <w:right w:val="none" w:sz="0" w:space="0" w:color="auto"/>
                      </w:divBdr>
                    </w:div>
                  </w:divsChild>
                </w:div>
                <w:div w:id="1709524202">
                  <w:marLeft w:val="0"/>
                  <w:marRight w:val="0"/>
                  <w:marTop w:val="0"/>
                  <w:marBottom w:val="0"/>
                  <w:divBdr>
                    <w:top w:val="none" w:sz="0" w:space="0" w:color="auto"/>
                    <w:left w:val="none" w:sz="0" w:space="0" w:color="auto"/>
                    <w:bottom w:val="none" w:sz="0" w:space="0" w:color="auto"/>
                    <w:right w:val="none" w:sz="0" w:space="0" w:color="auto"/>
                  </w:divBdr>
                  <w:divsChild>
                    <w:div w:id="698316487">
                      <w:marLeft w:val="0"/>
                      <w:marRight w:val="0"/>
                      <w:marTop w:val="0"/>
                      <w:marBottom w:val="0"/>
                      <w:divBdr>
                        <w:top w:val="none" w:sz="0" w:space="0" w:color="auto"/>
                        <w:left w:val="none" w:sz="0" w:space="0" w:color="auto"/>
                        <w:bottom w:val="none" w:sz="0" w:space="0" w:color="auto"/>
                        <w:right w:val="none" w:sz="0" w:space="0" w:color="auto"/>
                      </w:divBdr>
                    </w:div>
                  </w:divsChild>
                </w:div>
                <w:div w:id="1709644503">
                  <w:marLeft w:val="0"/>
                  <w:marRight w:val="0"/>
                  <w:marTop w:val="0"/>
                  <w:marBottom w:val="0"/>
                  <w:divBdr>
                    <w:top w:val="none" w:sz="0" w:space="0" w:color="auto"/>
                    <w:left w:val="none" w:sz="0" w:space="0" w:color="auto"/>
                    <w:bottom w:val="none" w:sz="0" w:space="0" w:color="auto"/>
                    <w:right w:val="none" w:sz="0" w:space="0" w:color="auto"/>
                  </w:divBdr>
                  <w:divsChild>
                    <w:div w:id="2063598138">
                      <w:marLeft w:val="0"/>
                      <w:marRight w:val="0"/>
                      <w:marTop w:val="0"/>
                      <w:marBottom w:val="0"/>
                      <w:divBdr>
                        <w:top w:val="none" w:sz="0" w:space="0" w:color="auto"/>
                        <w:left w:val="none" w:sz="0" w:space="0" w:color="auto"/>
                        <w:bottom w:val="none" w:sz="0" w:space="0" w:color="auto"/>
                        <w:right w:val="none" w:sz="0" w:space="0" w:color="auto"/>
                      </w:divBdr>
                    </w:div>
                  </w:divsChild>
                </w:div>
                <w:div w:id="1711759012">
                  <w:marLeft w:val="0"/>
                  <w:marRight w:val="0"/>
                  <w:marTop w:val="0"/>
                  <w:marBottom w:val="0"/>
                  <w:divBdr>
                    <w:top w:val="none" w:sz="0" w:space="0" w:color="auto"/>
                    <w:left w:val="none" w:sz="0" w:space="0" w:color="auto"/>
                    <w:bottom w:val="none" w:sz="0" w:space="0" w:color="auto"/>
                    <w:right w:val="none" w:sz="0" w:space="0" w:color="auto"/>
                  </w:divBdr>
                  <w:divsChild>
                    <w:div w:id="612595286">
                      <w:marLeft w:val="0"/>
                      <w:marRight w:val="0"/>
                      <w:marTop w:val="0"/>
                      <w:marBottom w:val="0"/>
                      <w:divBdr>
                        <w:top w:val="none" w:sz="0" w:space="0" w:color="auto"/>
                        <w:left w:val="none" w:sz="0" w:space="0" w:color="auto"/>
                        <w:bottom w:val="none" w:sz="0" w:space="0" w:color="auto"/>
                        <w:right w:val="none" w:sz="0" w:space="0" w:color="auto"/>
                      </w:divBdr>
                    </w:div>
                  </w:divsChild>
                </w:div>
                <w:div w:id="1713116042">
                  <w:marLeft w:val="0"/>
                  <w:marRight w:val="0"/>
                  <w:marTop w:val="0"/>
                  <w:marBottom w:val="0"/>
                  <w:divBdr>
                    <w:top w:val="none" w:sz="0" w:space="0" w:color="auto"/>
                    <w:left w:val="none" w:sz="0" w:space="0" w:color="auto"/>
                    <w:bottom w:val="none" w:sz="0" w:space="0" w:color="auto"/>
                    <w:right w:val="none" w:sz="0" w:space="0" w:color="auto"/>
                  </w:divBdr>
                  <w:divsChild>
                    <w:div w:id="404307358">
                      <w:marLeft w:val="0"/>
                      <w:marRight w:val="0"/>
                      <w:marTop w:val="0"/>
                      <w:marBottom w:val="0"/>
                      <w:divBdr>
                        <w:top w:val="none" w:sz="0" w:space="0" w:color="auto"/>
                        <w:left w:val="none" w:sz="0" w:space="0" w:color="auto"/>
                        <w:bottom w:val="none" w:sz="0" w:space="0" w:color="auto"/>
                        <w:right w:val="none" w:sz="0" w:space="0" w:color="auto"/>
                      </w:divBdr>
                    </w:div>
                  </w:divsChild>
                </w:div>
                <w:div w:id="1716469143">
                  <w:marLeft w:val="0"/>
                  <w:marRight w:val="0"/>
                  <w:marTop w:val="0"/>
                  <w:marBottom w:val="0"/>
                  <w:divBdr>
                    <w:top w:val="none" w:sz="0" w:space="0" w:color="auto"/>
                    <w:left w:val="none" w:sz="0" w:space="0" w:color="auto"/>
                    <w:bottom w:val="none" w:sz="0" w:space="0" w:color="auto"/>
                    <w:right w:val="none" w:sz="0" w:space="0" w:color="auto"/>
                  </w:divBdr>
                  <w:divsChild>
                    <w:div w:id="318845975">
                      <w:marLeft w:val="0"/>
                      <w:marRight w:val="0"/>
                      <w:marTop w:val="0"/>
                      <w:marBottom w:val="0"/>
                      <w:divBdr>
                        <w:top w:val="none" w:sz="0" w:space="0" w:color="auto"/>
                        <w:left w:val="none" w:sz="0" w:space="0" w:color="auto"/>
                        <w:bottom w:val="none" w:sz="0" w:space="0" w:color="auto"/>
                        <w:right w:val="none" w:sz="0" w:space="0" w:color="auto"/>
                      </w:divBdr>
                    </w:div>
                  </w:divsChild>
                </w:div>
                <w:div w:id="1717118329">
                  <w:marLeft w:val="0"/>
                  <w:marRight w:val="0"/>
                  <w:marTop w:val="0"/>
                  <w:marBottom w:val="0"/>
                  <w:divBdr>
                    <w:top w:val="none" w:sz="0" w:space="0" w:color="auto"/>
                    <w:left w:val="none" w:sz="0" w:space="0" w:color="auto"/>
                    <w:bottom w:val="none" w:sz="0" w:space="0" w:color="auto"/>
                    <w:right w:val="none" w:sz="0" w:space="0" w:color="auto"/>
                  </w:divBdr>
                  <w:divsChild>
                    <w:div w:id="542521454">
                      <w:marLeft w:val="0"/>
                      <w:marRight w:val="0"/>
                      <w:marTop w:val="0"/>
                      <w:marBottom w:val="0"/>
                      <w:divBdr>
                        <w:top w:val="none" w:sz="0" w:space="0" w:color="auto"/>
                        <w:left w:val="none" w:sz="0" w:space="0" w:color="auto"/>
                        <w:bottom w:val="none" w:sz="0" w:space="0" w:color="auto"/>
                        <w:right w:val="none" w:sz="0" w:space="0" w:color="auto"/>
                      </w:divBdr>
                    </w:div>
                  </w:divsChild>
                </w:div>
                <w:div w:id="1721323864">
                  <w:marLeft w:val="0"/>
                  <w:marRight w:val="0"/>
                  <w:marTop w:val="0"/>
                  <w:marBottom w:val="0"/>
                  <w:divBdr>
                    <w:top w:val="none" w:sz="0" w:space="0" w:color="auto"/>
                    <w:left w:val="none" w:sz="0" w:space="0" w:color="auto"/>
                    <w:bottom w:val="none" w:sz="0" w:space="0" w:color="auto"/>
                    <w:right w:val="none" w:sz="0" w:space="0" w:color="auto"/>
                  </w:divBdr>
                  <w:divsChild>
                    <w:div w:id="1991785555">
                      <w:marLeft w:val="0"/>
                      <w:marRight w:val="0"/>
                      <w:marTop w:val="0"/>
                      <w:marBottom w:val="0"/>
                      <w:divBdr>
                        <w:top w:val="none" w:sz="0" w:space="0" w:color="auto"/>
                        <w:left w:val="none" w:sz="0" w:space="0" w:color="auto"/>
                        <w:bottom w:val="none" w:sz="0" w:space="0" w:color="auto"/>
                        <w:right w:val="none" w:sz="0" w:space="0" w:color="auto"/>
                      </w:divBdr>
                    </w:div>
                  </w:divsChild>
                </w:div>
                <w:div w:id="1723361274">
                  <w:marLeft w:val="0"/>
                  <w:marRight w:val="0"/>
                  <w:marTop w:val="0"/>
                  <w:marBottom w:val="0"/>
                  <w:divBdr>
                    <w:top w:val="none" w:sz="0" w:space="0" w:color="auto"/>
                    <w:left w:val="none" w:sz="0" w:space="0" w:color="auto"/>
                    <w:bottom w:val="none" w:sz="0" w:space="0" w:color="auto"/>
                    <w:right w:val="none" w:sz="0" w:space="0" w:color="auto"/>
                  </w:divBdr>
                  <w:divsChild>
                    <w:div w:id="2076051522">
                      <w:marLeft w:val="0"/>
                      <w:marRight w:val="0"/>
                      <w:marTop w:val="0"/>
                      <w:marBottom w:val="0"/>
                      <w:divBdr>
                        <w:top w:val="none" w:sz="0" w:space="0" w:color="auto"/>
                        <w:left w:val="none" w:sz="0" w:space="0" w:color="auto"/>
                        <w:bottom w:val="none" w:sz="0" w:space="0" w:color="auto"/>
                        <w:right w:val="none" w:sz="0" w:space="0" w:color="auto"/>
                      </w:divBdr>
                    </w:div>
                  </w:divsChild>
                </w:div>
                <w:div w:id="1725062825">
                  <w:marLeft w:val="0"/>
                  <w:marRight w:val="0"/>
                  <w:marTop w:val="0"/>
                  <w:marBottom w:val="0"/>
                  <w:divBdr>
                    <w:top w:val="none" w:sz="0" w:space="0" w:color="auto"/>
                    <w:left w:val="none" w:sz="0" w:space="0" w:color="auto"/>
                    <w:bottom w:val="none" w:sz="0" w:space="0" w:color="auto"/>
                    <w:right w:val="none" w:sz="0" w:space="0" w:color="auto"/>
                  </w:divBdr>
                  <w:divsChild>
                    <w:div w:id="573978047">
                      <w:marLeft w:val="0"/>
                      <w:marRight w:val="0"/>
                      <w:marTop w:val="0"/>
                      <w:marBottom w:val="0"/>
                      <w:divBdr>
                        <w:top w:val="none" w:sz="0" w:space="0" w:color="auto"/>
                        <w:left w:val="none" w:sz="0" w:space="0" w:color="auto"/>
                        <w:bottom w:val="none" w:sz="0" w:space="0" w:color="auto"/>
                        <w:right w:val="none" w:sz="0" w:space="0" w:color="auto"/>
                      </w:divBdr>
                    </w:div>
                  </w:divsChild>
                </w:div>
                <w:div w:id="1734507048">
                  <w:marLeft w:val="0"/>
                  <w:marRight w:val="0"/>
                  <w:marTop w:val="0"/>
                  <w:marBottom w:val="0"/>
                  <w:divBdr>
                    <w:top w:val="none" w:sz="0" w:space="0" w:color="auto"/>
                    <w:left w:val="none" w:sz="0" w:space="0" w:color="auto"/>
                    <w:bottom w:val="none" w:sz="0" w:space="0" w:color="auto"/>
                    <w:right w:val="none" w:sz="0" w:space="0" w:color="auto"/>
                  </w:divBdr>
                  <w:divsChild>
                    <w:div w:id="1222717032">
                      <w:marLeft w:val="0"/>
                      <w:marRight w:val="0"/>
                      <w:marTop w:val="0"/>
                      <w:marBottom w:val="0"/>
                      <w:divBdr>
                        <w:top w:val="none" w:sz="0" w:space="0" w:color="auto"/>
                        <w:left w:val="none" w:sz="0" w:space="0" w:color="auto"/>
                        <w:bottom w:val="none" w:sz="0" w:space="0" w:color="auto"/>
                        <w:right w:val="none" w:sz="0" w:space="0" w:color="auto"/>
                      </w:divBdr>
                    </w:div>
                  </w:divsChild>
                </w:div>
                <w:div w:id="1735197989">
                  <w:marLeft w:val="0"/>
                  <w:marRight w:val="0"/>
                  <w:marTop w:val="0"/>
                  <w:marBottom w:val="0"/>
                  <w:divBdr>
                    <w:top w:val="none" w:sz="0" w:space="0" w:color="auto"/>
                    <w:left w:val="none" w:sz="0" w:space="0" w:color="auto"/>
                    <w:bottom w:val="none" w:sz="0" w:space="0" w:color="auto"/>
                    <w:right w:val="none" w:sz="0" w:space="0" w:color="auto"/>
                  </w:divBdr>
                  <w:divsChild>
                    <w:div w:id="1558472720">
                      <w:marLeft w:val="0"/>
                      <w:marRight w:val="0"/>
                      <w:marTop w:val="0"/>
                      <w:marBottom w:val="0"/>
                      <w:divBdr>
                        <w:top w:val="none" w:sz="0" w:space="0" w:color="auto"/>
                        <w:left w:val="none" w:sz="0" w:space="0" w:color="auto"/>
                        <w:bottom w:val="none" w:sz="0" w:space="0" w:color="auto"/>
                        <w:right w:val="none" w:sz="0" w:space="0" w:color="auto"/>
                      </w:divBdr>
                    </w:div>
                  </w:divsChild>
                </w:div>
                <w:div w:id="1735815819">
                  <w:marLeft w:val="0"/>
                  <w:marRight w:val="0"/>
                  <w:marTop w:val="0"/>
                  <w:marBottom w:val="0"/>
                  <w:divBdr>
                    <w:top w:val="none" w:sz="0" w:space="0" w:color="auto"/>
                    <w:left w:val="none" w:sz="0" w:space="0" w:color="auto"/>
                    <w:bottom w:val="none" w:sz="0" w:space="0" w:color="auto"/>
                    <w:right w:val="none" w:sz="0" w:space="0" w:color="auto"/>
                  </w:divBdr>
                  <w:divsChild>
                    <w:div w:id="1927231478">
                      <w:marLeft w:val="0"/>
                      <w:marRight w:val="0"/>
                      <w:marTop w:val="0"/>
                      <w:marBottom w:val="0"/>
                      <w:divBdr>
                        <w:top w:val="none" w:sz="0" w:space="0" w:color="auto"/>
                        <w:left w:val="none" w:sz="0" w:space="0" w:color="auto"/>
                        <w:bottom w:val="none" w:sz="0" w:space="0" w:color="auto"/>
                        <w:right w:val="none" w:sz="0" w:space="0" w:color="auto"/>
                      </w:divBdr>
                    </w:div>
                  </w:divsChild>
                </w:div>
                <w:div w:id="1749185954">
                  <w:marLeft w:val="0"/>
                  <w:marRight w:val="0"/>
                  <w:marTop w:val="0"/>
                  <w:marBottom w:val="0"/>
                  <w:divBdr>
                    <w:top w:val="none" w:sz="0" w:space="0" w:color="auto"/>
                    <w:left w:val="none" w:sz="0" w:space="0" w:color="auto"/>
                    <w:bottom w:val="none" w:sz="0" w:space="0" w:color="auto"/>
                    <w:right w:val="none" w:sz="0" w:space="0" w:color="auto"/>
                  </w:divBdr>
                  <w:divsChild>
                    <w:div w:id="133571509">
                      <w:marLeft w:val="0"/>
                      <w:marRight w:val="0"/>
                      <w:marTop w:val="0"/>
                      <w:marBottom w:val="0"/>
                      <w:divBdr>
                        <w:top w:val="none" w:sz="0" w:space="0" w:color="auto"/>
                        <w:left w:val="none" w:sz="0" w:space="0" w:color="auto"/>
                        <w:bottom w:val="none" w:sz="0" w:space="0" w:color="auto"/>
                        <w:right w:val="none" w:sz="0" w:space="0" w:color="auto"/>
                      </w:divBdr>
                    </w:div>
                  </w:divsChild>
                </w:div>
                <w:div w:id="1756704703">
                  <w:marLeft w:val="0"/>
                  <w:marRight w:val="0"/>
                  <w:marTop w:val="0"/>
                  <w:marBottom w:val="0"/>
                  <w:divBdr>
                    <w:top w:val="none" w:sz="0" w:space="0" w:color="auto"/>
                    <w:left w:val="none" w:sz="0" w:space="0" w:color="auto"/>
                    <w:bottom w:val="none" w:sz="0" w:space="0" w:color="auto"/>
                    <w:right w:val="none" w:sz="0" w:space="0" w:color="auto"/>
                  </w:divBdr>
                  <w:divsChild>
                    <w:div w:id="688140090">
                      <w:marLeft w:val="0"/>
                      <w:marRight w:val="0"/>
                      <w:marTop w:val="0"/>
                      <w:marBottom w:val="0"/>
                      <w:divBdr>
                        <w:top w:val="none" w:sz="0" w:space="0" w:color="auto"/>
                        <w:left w:val="none" w:sz="0" w:space="0" w:color="auto"/>
                        <w:bottom w:val="none" w:sz="0" w:space="0" w:color="auto"/>
                        <w:right w:val="none" w:sz="0" w:space="0" w:color="auto"/>
                      </w:divBdr>
                    </w:div>
                  </w:divsChild>
                </w:div>
                <w:div w:id="1765414266">
                  <w:marLeft w:val="0"/>
                  <w:marRight w:val="0"/>
                  <w:marTop w:val="0"/>
                  <w:marBottom w:val="0"/>
                  <w:divBdr>
                    <w:top w:val="none" w:sz="0" w:space="0" w:color="auto"/>
                    <w:left w:val="none" w:sz="0" w:space="0" w:color="auto"/>
                    <w:bottom w:val="none" w:sz="0" w:space="0" w:color="auto"/>
                    <w:right w:val="none" w:sz="0" w:space="0" w:color="auto"/>
                  </w:divBdr>
                  <w:divsChild>
                    <w:div w:id="257257893">
                      <w:marLeft w:val="0"/>
                      <w:marRight w:val="0"/>
                      <w:marTop w:val="0"/>
                      <w:marBottom w:val="0"/>
                      <w:divBdr>
                        <w:top w:val="none" w:sz="0" w:space="0" w:color="auto"/>
                        <w:left w:val="none" w:sz="0" w:space="0" w:color="auto"/>
                        <w:bottom w:val="none" w:sz="0" w:space="0" w:color="auto"/>
                        <w:right w:val="none" w:sz="0" w:space="0" w:color="auto"/>
                      </w:divBdr>
                    </w:div>
                  </w:divsChild>
                </w:div>
                <w:div w:id="1767725278">
                  <w:marLeft w:val="0"/>
                  <w:marRight w:val="0"/>
                  <w:marTop w:val="0"/>
                  <w:marBottom w:val="0"/>
                  <w:divBdr>
                    <w:top w:val="none" w:sz="0" w:space="0" w:color="auto"/>
                    <w:left w:val="none" w:sz="0" w:space="0" w:color="auto"/>
                    <w:bottom w:val="none" w:sz="0" w:space="0" w:color="auto"/>
                    <w:right w:val="none" w:sz="0" w:space="0" w:color="auto"/>
                  </w:divBdr>
                  <w:divsChild>
                    <w:div w:id="1285964974">
                      <w:marLeft w:val="0"/>
                      <w:marRight w:val="0"/>
                      <w:marTop w:val="0"/>
                      <w:marBottom w:val="0"/>
                      <w:divBdr>
                        <w:top w:val="none" w:sz="0" w:space="0" w:color="auto"/>
                        <w:left w:val="none" w:sz="0" w:space="0" w:color="auto"/>
                        <w:bottom w:val="none" w:sz="0" w:space="0" w:color="auto"/>
                        <w:right w:val="none" w:sz="0" w:space="0" w:color="auto"/>
                      </w:divBdr>
                    </w:div>
                  </w:divsChild>
                </w:div>
                <w:div w:id="1772434685">
                  <w:marLeft w:val="0"/>
                  <w:marRight w:val="0"/>
                  <w:marTop w:val="0"/>
                  <w:marBottom w:val="0"/>
                  <w:divBdr>
                    <w:top w:val="none" w:sz="0" w:space="0" w:color="auto"/>
                    <w:left w:val="none" w:sz="0" w:space="0" w:color="auto"/>
                    <w:bottom w:val="none" w:sz="0" w:space="0" w:color="auto"/>
                    <w:right w:val="none" w:sz="0" w:space="0" w:color="auto"/>
                  </w:divBdr>
                  <w:divsChild>
                    <w:div w:id="2060007147">
                      <w:marLeft w:val="0"/>
                      <w:marRight w:val="0"/>
                      <w:marTop w:val="0"/>
                      <w:marBottom w:val="0"/>
                      <w:divBdr>
                        <w:top w:val="none" w:sz="0" w:space="0" w:color="auto"/>
                        <w:left w:val="none" w:sz="0" w:space="0" w:color="auto"/>
                        <w:bottom w:val="none" w:sz="0" w:space="0" w:color="auto"/>
                        <w:right w:val="none" w:sz="0" w:space="0" w:color="auto"/>
                      </w:divBdr>
                    </w:div>
                  </w:divsChild>
                </w:div>
                <w:div w:id="1772971669">
                  <w:marLeft w:val="0"/>
                  <w:marRight w:val="0"/>
                  <w:marTop w:val="0"/>
                  <w:marBottom w:val="0"/>
                  <w:divBdr>
                    <w:top w:val="none" w:sz="0" w:space="0" w:color="auto"/>
                    <w:left w:val="none" w:sz="0" w:space="0" w:color="auto"/>
                    <w:bottom w:val="none" w:sz="0" w:space="0" w:color="auto"/>
                    <w:right w:val="none" w:sz="0" w:space="0" w:color="auto"/>
                  </w:divBdr>
                  <w:divsChild>
                    <w:div w:id="1503621271">
                      <w:marLeft w:val="0"/>
                      <w:marRight w:val="0"/>
                      <w:marTop w:val="0"/>
                      <w:marBottom w:val="0"/>
                      <w:divBdr>
                        <w:top w:val="none" w:sz="0" w:space="0" w:color="auto"/>
                        <w:left w:val="none" w:sz="0" w:space="0" w:color="auto"/>
                        <w:bottom w:val="none" w:sz="0" w:space="0" w:color="auto"/>
                        <w:right w:val="none" w:sz="0" w:space="0" w:color="auto"/>
                      </w:divBdr>
                    </w:div>
                  </w:divsChild>
                </w:div>
                <w:div w:id="1773547001">
                  <w:marLeft w:val="0"/>
                  <w:marRight w:val="0"/>
                  <w:marTop w:val="0"/>
                  <w:marBottom w:val="0"/>
                  <w:divBdr>
                    <w:top w:val="none" w:sz="0" w:space="0" w:color="auto"/>
                    <w:left w:val="none" w:sz="0" w:space="0" w:color="auto"/>
                    <w:bottom w:val="none" w:sz="0" w:space="0" w:color="auto"/>
                    <w:right w:val="none" w:sz="0" w:space="0" w:color="auto"/>
                  </w:divBdr>
                  <w:divsChild>
                    <w:div w:id="887109655">
                      <w:marLeft w:val="0"/>
                      <w:marRight w:val="0"/>
                      <w:marTop w:val="0"/>
                      <w:marBottom w:val="0"/>
                      <w:divBdr>
                        <w:top w:val="none" w:sz="0" w:space="0" w:color="auto"/>
                        <w:left w:val="none" w:sz="0" w:space="0" w:color="auto"/>
                        <w:bottom w:val="none" w:sz="0" w:space="0" w:color="auto"/>
                        <w:right w:val="none" w:sz="0" w:space="0" w:color="auto"/>
                      </w:divBdr>
                    </w:div>
                  </w:divsChild>
                </w:div>
                <w:div w:id="1780834198">
                  <w:marLeft w:val="0"/>
                  <w:marRight w:val="0"/>
                  <w:marTop w:val="0"/>
                  <w:marBottom w:val="0"/>
                  <w:divBdr>
                    <w:top w:val="none" w:sz="0" w:space="0" w:color="auto"/>
                    <w:left w:val="none" w:sz="0" w:space="0" w:color="auto"/>
                    <w:bottom w:val="none" w:sz="0" w:space="0" w:color="auto"/>
                    <w:right w:val="none" w:sz="0" w:space="0" w:color="auto"/>
                  </w:divBdr>
                  <w:divsChild>
                    <w:div w:id="795296812">
                      <w:marLeft w:val="0"/>
                      <w:marRight w:val="0"/>
                      <w:marTop w:val="0"/>
                      <w:marBottom w:val="0"/>
                      <w:divBdr>
                        <w:top w:val="none" w:sz="0" w:space="0" w:color="auto"/>
                        <w:left w:val="none" w:sz="0" w:space="0" w:color="auto"/>
                        <w:bottom w:val="none" w:sz="0" w:space="0" w:color="auto"/>
                        <w:right w:val="none" w:sz="0" w:space="0" w:color="auto"/>
                      </w:divBdr>
                    </w:div>
                  </w:divsChild>
                </w:div>
                <w:div w:id="1782413043">
                  <w:marLeft w:val="0"/>
                  <w:marRight w:val="0"/>
                  <w:marTop w:val="0"/>
                  <w:marBottom w:val="0"/>
                  <w:divBdr>
                    <w:top w:val="none" w:sz="0" w:space="0" w:color="auto"/>
                    <w:left w:val="none" w:sz="0" w:space="0" w:color="auto"/>
                    <w:bottom w:val="none" w:sz="0" w:space="0" w:color="auto"/>
                    <w:right w:val="none" w:sz="0" w:space="0" w:color="auto"/>
                  </w:divBdr>
                  <w:divsChild>
                    <w:div w:id="74867882">
                      <w:marLeft w:val="0"/>
                      <w:marRight w:val="0"/>
                      <w:marTop w:val="0"/>
                      <w:marBottom w:val="0"/>
                      <w:divBdr>
                        <w:top w:val="none" w:sz="0" w:space="0" w:color="auto"/>
                        <w:left w:val="none" w:sz="0" w:space="0" w:color="auto"/>
                        <w:bottom w:val="none" w:sz="0" w:space="0" w:color="auto"/>
                        <w:right w:val="none" w:sz="0" w:space="0" w:color="auto"/>
                      </w:divBdr>
                    </w:div>
                  </w:divsChild>
                </w:div>
                <w:div w:id="1787233743">
                  <w:marLeft w:val="0"/>
                  <w:marRight w:val="0"/>
                  <w:marTop w:val="0"/>
                  <w:marBottom w:val="0"/>
                  <w:divBdr>
                    <w:top w:val="none" w:sz="0" w:space="0" w:color="auto"/>
                    <w:left w:val="none" w:sz="0" w:space="0" w:color="auto"/>
                    <w:bottom w:val="none" w:sz="0" w:space="0" w:color="auto"/>
                    <w:right w:val="none" w:sz="0" w:space="0" w:color="auto"/>
                  </w:divBdr>
                  <w:divsChild>
                    <w:div w:id="1924603138">
                      <w:marLeft w:val="0"/>
                      <w:marRight w:val="0"/>
                      <w:marTop w:val="0"/>
                      <w:marBottom w:val="0"/>
                      <w:divBdr>
                        <w:top w:val="none" w:sz="0" w:space="0" w:color="auto"/>
                        <w:left w:val="none" w:sz="0" w:space="0" w:color="auto"/>
                        <w:bottom w:val="none" w:sz="0" w:space="0" w:color="auto"/>
                        <w:right w:val="none" w:sz="0" w:space="0" w:color="auto"/>
                      </w:divBdr>
                    </w:div>
                  </w:divsChild>
                </w:div>
                <w:div w:id="1792480321">
                  <w:marLeft w:val="0"/>
                  <w:marRight w:val="0"/>
                  <w:marTop w:val="0"/>
                  <w:marBottom w:val="0"/>
                  <w:divBdr>
                    <w:top w:val="none" w:sz="0" w:space="0" w:color="auto"/>
                    <w:left w:val="none" w:sz="0" w:space="0" w:color="auto"/>
                    <w:bottom w:val="none" w:sz="0" w:space="0" w:color="auto"/>
                    <w:right w:val="none" w:sz="0" w:space="0" w:color="auto"/>
                  </w:divBdr>
                  <w:divsChild>
                    <w:div w:id="2095393467">
                      <w:marLeft w:val="0"/>
                      <w:marRight w:val="0"/>
                      <w:marTop w:val="0"/>
                      <w:marBottom w:val="0"/>
                      <w:divBdr>
                        <w:top w:val="none" w:sz="0" w:space="0" w:color="auto"/>
                        <w:left w:val="none" w:sz="0" w:space="0" w:color="auto"/>
                        <w:bottom w:val="none" w:sz="0" w:space="0" w:color="auto"/>
                        <w:right w:val="none" w:sz="0" w:space="0" w:color="auto"/>
                      </w:divBdr>
                    </w:div>
                  </w:divsChild>
                </w:div>
                <w:div w:id="1805466156">
                  <w:marLeft w:val="0"/>
                  <w:marRight w:val="0"/>
                  <w:marTop w:val="0"/>
                  <w:marBottom w:val="0"/>
                  <w:divBdr>
                    <w:top w:val="none" w:sz="0" w:space="0" w:color="auto"/>
                    <w:left w:val="none" w:sz="0" w:space="0" w:color="auto"/>
                    <w:bottom w:val="none" w:sz="0" w:space="0" w:color="auto"/>
                    <w:right w:val="none" w:sz="0" w:space="0" w:color="auto"/>
                  </w:divBdr>
                  <w:divsChild>
                    <w:div w:id="1107698430">
                      <w:marLeft w:val="0"/>
                      <w:marRight w:val="0"/>
                      <w:marTop w:val="0"/>
                      <w:marBottom w:val="0"/>
                      <w:divBdr>
                        <w:top w:val="none" w:sz="0" w:space="0" w:color="auto"/>
                        <w:left w:val="none" w:sz="0" w:space="0" w:color="auto"/>
                        <w:bottom w:val="none" w:sz="0" w:space="0" w:color="auto"/>
                        <w:right w:val="none" w:sz="0" w:space="0" w:color="auto"/>
                      </w:divBdr>
                    </w:div>
                  </w:divsChild>
                </w:div>
                <w:div w:id="1806317760">
                  <w:marLeft w:val="0"/>
                  <w:marRight w:val="0"/>
                  <w:marTop w:val="0"/>
                  <w:marBottom w:val="0"/>
                  <w:divBdr>
                    <w:top w:val="none" w:sz="0" w:space="0" w:color="auto"/>
                    <w:left w:val="none" w:sz="0" w:space="0" w:color="auto"/>
                    <w:bottom w:val="none" w:sz="0" w:space="0" w:color="auto"/>
                    <w:right w:val="none" w:sz="0" w:space="0" w:color="auto"/>
                  </w:divBdr>
                  <w:divsChild>
                    <w:div w:id="1523665591">
                      <w:marLeft w:val="0"/>
                      <w:marRight w:val="0"/>
                      <w:marTop w:val="0"/>
                      <w:marBottom w:val="0"/>
                      <w:divBdr>
                        <w:top w:val="none" w:sz="0" w:space="0" w:color="auto"/>
                        <w:left w:val="none" w:sz="0" w:space="0" w:color="auto"/>
                        <w:bottom w:val="none" w:sz="0" w:space="0" w:color="auto"/>
                        <w:right w:val="none" w:sz="0" w:space="0" w:color="auto"/>
                      </w:divBdr>
                    </w:div>
                  </w:divsChild>
                </w:div>
                <w:div w:id="1807552785">
                  <w:marLeft w:val="0"/>
                  <w:marRight w:val="0"/>
                  <w:marTop w:val="0"/>
                  <w:marBottom w:val="0"/>
                  <w:divBdr>
                    <w:top w:val="none" w:sz="0" w:space="0" w:color="auto"/>
                    <w:left w:val="none" w:sz="0" w:space="0" w:color="auto"/>
                    <w:bottom w:val="none" w:sz="0" w:space="0" w:color="auto"/>
                    <w:right w:val="none" w:sz="0" w:space="0" w:color="auto"/>
                  </w:divBdr>
                  <w:divsChild>
                    <w:div w:id="924336115">
                      <w:marLeft w:val="0"/>
                      <w:marRight w:val="0"/>
                      <w:marTop w:val="0"/>
                      <w:marBottom w:val="0"/>
                      <w:divBdr>
                        <w:top w:val="none" w:sz="0" w:space="0" w:color="auto"/>
                        <w:left w:val="none" w:sz="0" w:space="0" w:color="auto"/>
                        <w:bottom w:val="none" w:sz="0" w:space="0" w:color="auto"/>
                        <w:right w:val="none" w:sz="0" w:space="0" w:color="auto"/>
                      </w:divBdr>
                    </w:div>
                  </w:divsChild>
                </w:div>
                <w:div w:id="1814567547">
                  <w:marLeft w:val="0"/>
                  <w:marRight w:val="0"/>
                  <w:marTop w:val="0"/>
                  <w:marBottom w:val="0"/>
                  <w:divBdr>
                    <w:top w:val="none" w:sz="0" w:space="0" w:color="auto"/>
                    <w:left w:val="none" w:sz="0" w:space="0" w:color="auto"/>
                    <w:bottom w:val="none" w:sz="0" w:space="0" w:color="auto"/>
                    <w:right w:val="none" w:sz="0" w:space="0" w:color="auto"/>
                  </w:divBdr>
                  <w:divsChild>
                    <w:div w:id="1564830630">
                      <w:marLeft w:val="0"/>
                      <w:marRight w:val="0"/>
                      <w:marTop w:val="0"/>
                      <w:marBottom w:val="0"/>
                      <w:divBdr>
                        <w:top w:val="none" w:sz="0" w:space="0" w:color="auto"/>
                        <w:left w:val="none" w:sz="0" w:space="0" w:color="auto"/>
                        <w:bottom w:val="none" w:sz="0" w:space="0" w:color="auto"/>
                        <w:right w:val="none" w:sz="0" w:space="0" w:color="auto"/>
                      </w:divBdr>
                    </w:div>
                  </w:divsChild>
                </w:div>
                <w:div w:id="1814789818">
                  <w:marLeft w:val="0"/>
                  <w:marRight w:val="0"/>
                  <w:marTop w:val="0"/>
                  <w:marBottom w:val="0"/>
                  <w:divBdr>
                    <w:top w:val="none" w:sz="0" w:space="0" w:color="auto"/>
                    <w:left w:val="none" w:sz="0" w:space="0" w:color="auto"/>
                    <w:bottom w:val="none" w:sz="0" w:space="0" w:color="auto"/>
                    <w:right w:val="none" w:sz="0" w:space="0" w:color="auto"/>
                  </w:divBdr>
                  <w:divsChild>
                    <w:div w:id="1888371980">
                      <w:marLeft w:val="0"/>
                      <w:marRight w:val="0"/>
                      <w:marTop w:val="0"/>
                      <w:marBottom w:val="0"/>
                      <w:divBdr>
                        <w:top w:val="none" w:sz="0" w:space="0" w:color="auto"/>
                        <w:left w:val="none" w:sz="0" w:space="0" w:color="auto"/>
                        <w:bottom w:val="none" w:sz="0" w:space="0" w:color="auto"/>
                        <w:right w:val="none" w:sz="0" w:space="0" w:color="auto"/>
                      </w:divBdr>
                    </w:div>
                  </w:divsChild>
                </w:div>
                <w:div w:id="1819032565">
                  <w:marLeft w:val="0"/>
                  <w:marRight w:val="0"/>
                  <w:marTop w:val="0"/>
                  <w:marBottom w:val="0"/>
                  <w:divBdr>
                    <w:top w:val="none" w:sz="0" w:space="0" w:color="auto"/>
                    <w:left w:val="none" w:sz="0" w:space="0" w:color="auto"/>
                    <w:bottom w:val="none" w:sz="0" w:space="0" w:color="auto"/>
                    <w:right w:val="none" w:sz="0" w:space="0" w:color="auto"/>
                  </w:divBdr>
                  <w:divsChild>
                    <w:div w:id="146015599">
                      <w:marLeft w:val="0"/>
                      <w:marRight w:val="0"/>
                      <w:marTop w:val="0"/>
                      <w:marBottom w:val="0"/>
                      <w:divBdr>
                        <w:top w:val="none" w:sz="0" w:space="0" w:color="auto"/>
                        <w:left w:val="none" w:sz="0" w:space="0" w:color="auto"/>
                        <w:bottom w:val="none" w:sz="0" w:space="0" w:color="auto"/>
                        <w:right w:val="none" w:sz="0" w:space="0" w:color="auto"/>
                      </w:divBdr>
                    </w:div>
                  </w:divsChild>
                </w:div>
                <w:div w:id="1822888881">
                  <w:marLeft w:val="0"/>
                  <w:marRight w:val="0"/>
                  <w:marTop w:val="0"/>
                  <w:marBottom w:val="0"/>
                  <w:divBdr>
                    <w:top w:val="none" w:sz="0" w:space="0" w:color="auto"/>
                    <w:left w:val="none" w:sz="0" w:space="0" w:color="auto"/>
                    <w:bottom w:val="none" w:sz="0" w:space="0" w:color="auto"/>
                    <w:right w:val="none" w:sz="0" w:space="0" w:color="auto"/>
                  </w:divBdr>
                  <w:divsChild>
                    <w:div w:id="539516857">
                      <w:marLeft w:val="0"/>
                      <w:marRight w:val="0"/>
                      <w:marTop w:val="0"/>
                      <w:marBottom w:val="0"/>
                      <w:divBdr>
                        <w:top w:val="none" w:sz="0" w:space="0" w:color="auto"/>
                        <w:left w:val="none" w:sz="0" w:space="0" w:color="auto"/>
                        <w:bottom w:val="none" w:sz="0" w:space="0" w:color="auto"/>
                        <w:right w:val="none" w:sz="0" w:space="0" w:color="auto"/>
                      </w:divBdr>
                    </w:div>
                  </w:divsChild>
                </w:div>
                <w:div w:id="1825008716">
                  <w:marLeft w:val="0"/>
                  <w:marRight w:val="0"/>
                  <w:marTop w:val="0"/>
                  <w:marBottom w:val="0"/>
                  <w:divBdr>
                    <w:top w:val="none" w:sz="0" w:space="0" w:color="auto"/>
                    <w:left w:val="none" w:sz="0" w:space="0" w:color="auto"/>
                    <w:bottom w:val="none" w:sz="0" w:space="0" w:color="auto"/>
                    <w:right w:val="none" w:sz="0" w:space="0" w:color="auto"/>
                  </w:divBdr>
                  <w:divsChild>
                    <w:div w:id="141241823">
                      <w:marLeft w:val="0"/>
                      <w:marRight w:val="0"/>
                      <w:marTop w:val="0"/>
                      <w:marBottom w:val="0"/>
                      <w:divBdr>
                        <w:top w:val="none" w:sz="0" w:space="0" w:color="auto"/>
                        <w:left w:val="none" w:sz="0" w:space="0" w:color="auto"/>
                        <w:bottom w:val="none" w:sz="0" w:space="0" w:color="auto"/>
                        <w:right w:val="none" w:sz="0" w:space="0" w:color="auto"/>
                      </w:divBdr>
                    </w:div>
                  </w:divsChild>
                </w:div>
                <w:div w:id="1826313495">
                  <w:marLeft w:val="0"/>
                  <w:marRight w:val="0"/>
                  <w:marTop w:val="0"/>
                  <w:marBottom w:val="0"/>
                  <w:divBdr>
                    <w:top w:val="none" w:sz="0" w:space="0" w:color="auto"/>
                    <w:left w:val="none" w:sz="0" w:space="0" w:color="auto"/>
                    <w:bottom w:val="none" w:sz="0" w:space="0" w:color="auto"/>
                    <w:right w:val="none" w:sz="0" w:space="0" w:color="auto"/>
                  </w:divBdr>
                  <w:divsChild>
                    <w:div w:id="799418077">
                      <w:marLeft w:val="0"/>
                      <w:marRight w:val="0"/>
                      <w:marTop w:val="0"/>
                      <w:marBottom w:val="0"/>
                      <w:divBdr>
                        <w:top w:val="none" w:sz="0" w:space="0" w:color="auto"/>
                        <w:left w:val="none" w:sz="0" w:space="0" w:color="auto"/>
                        <w:bottom w:val="none" w:sz="0" w:space="0" w:color="auto"/>
                        <w:right w:val="none" w:sz="0" w:space="0" w:color="auto"/>
                      </w:divBdr>
                    </w:div>
                  </w:divsChild>
                </w:div>
                <w:div w:id="1827548754">
                  <w:marLeft w:val="0"/>
                  <w:marRight w:val="0"/>
                  <w:marTop w:val="0"/>
                  <w:marBottom w:val="0"/>
                  <w:divBdr>
                    <w:top w:val="none" w:sz="0" w:space="0" w:color="auto"/>
                    <w:left w:val="none" w:sz="0" w:space="0" w:color="auto"/>
                    <w:bottom w:val="none" w:sz="0" w:space="0" w:color="auto"/>
                    <w:right w:val="none" w:sz="0" w:space="0" w:color="auto"/>
                  </w:divBdr>
                  <w:divsChild>
                    <w:div w:id="1390299804">
                      <w:marLeft w:val="0"/>
                      <w:marRight w:val="0"/>
                      <w:marTop w:val="0"/>
                      <w:marBottom w:val="0"/>
                      <w:divBdr>
                        <w:top w:val="none" w:sz="0" w:space="0" w:color="auto"/>
                        <w:left w:val="none" w:sz="0" w:space="0" w:color="auto"/>
                        <w:bottom w:val="none" w:sz="0" w:space="0" w:color="auto"/>
                        <w:right w:val="none" w:sz="0" w:space="0" w:color="auto"/>
                      </w:divBdr>
                    </w:div>
                  </w:divsChild>
                </w:div>
                <w:div w:id="1828352343">
                  <w:marLeft w:val="0"/>
                  <w:marRight w:val="0"/>
                  <w:marTop w:val="0"/>
                  <w:marBottom w:val="0"/>
                  <w:divBdr>
                    <w:top w:val="none" w:sz="0" w:space="0" w:color="auto"/>
                    <w:left w:val="none" w:sz="0" w:space="0" w:color="auto"/>
                    <w:bottom w:val="none" w:sz="0" w:space="0" w:color="auto"/>
                    <w:right w:val="none" w:sz="0" w:space="0" w:color="auto"/>
                  </w:divBdr>
                  <w:divsChild>
                    <w:div w:id="738095695">
                      <w:marLeft w:val="0"/>
                      <w:marRight w:val="0"/>
                      <w:marTop w:val="0"/>
                      <w:marBottom w:val="0"/>
                      <w:divBdr>
                        <w:top w:val="none" w:sz="0" w:space="0" w:color="auto"/>
                        <w:left w:val="none" w:sz="0" w:space="0" w:color="auto"/>
                        <w:bottom w:val="none" w:sz="0" w:space="0" w:color="auto"/>
                        <w:right w:val="none" w:sz="0" w:space="0" w:color="auto"/>
                      </w:divBdr>
                    </w:div>
                  </w:divsChild>
                </w:div>
                <w:div w:id="1831753811">
                  <w:marLeft w:val="0"/>
                  <w:marRight w:val="0"/>
                  <w:marTop w:val="0"/>
                  <w:marBottom w:val="0"/>
                  <w:divBdr>
                    <w:top w:val="none" w:sz="0" w:space="0" w:color="auto"/>
                    <w:left w:val="none" w:sz="0" w:space="0" w:color="auto"/>
                    <w:bottom w:val="none" w:sz="0" w:space="0" w:color="auto"/>
                    <w:right w:val="none" w:sz="0" w:space="0" w:color="auto"/>
                  </w:divBdr>
                  <w:divsChild>
                    <w:div w:id="1217667320">
                      <w:marLeft w:val="0"/>
                      <w:marRight w:val="0"/>
                      <w:marTop w:val="0"/>
                      <w:marBottom w:val="0"/>
                      <w:divBdr>
                        <w:top w:val="none" w:sz="0" w:space="0" w:color="auto"/>
                        <w:left w:val="none" w:sz="0" w:space="0" w:color="auto"/>
                        <w:bottom w:val="none" w:sz="0" w:space="0" w:color="auto"/>
                        <w:right w:val="none" w:sz="0" w:space="0" w:color="auto"/>
                      </w:divBdr>
                    </w:div>
                  </w:divsChild>
                </w:div>
                <w:div w:id="1841769986">
                  <w:marLeft w:val="0"/>
                  <w:marRight w:val="0"/>
                  <w:marTop w:val="0"/>
                  <w:marBottom w:val="0"/>
                  <w:divBdr>
                    <w:top w:val="none" w:sz="0" w:space="0" w:color="auto"/>
                    <w:left w:val="none" w:sz="0" w:space="0" w:color="auto"/>
                    <w:bottom w:val="none" w:sz="0" w:space="0" w:color="auto"/>
                    <w:right w:val="none" w:sz="0" w:space="0" w:color="auto"/>
                  </w:divBdr>
                  <w:divsChild>
                    <w:div w:id="726295572">
                      <w:marLeft w:val="0"/>
                      <w:marRight w:val="0"/>
                      <w:marTop w:val="0"/>
                      <w:marBottom w:val="0"/>
                      <w:divBdr>
                        <w:top w:val="none" w:sz="0" w:space="0" w:color="auto"/>
                        <w:left w:val="none" w:sz="0" w:space="0" w:color="auto"/>
                        <w:bottom w:val="none" w:sz="0" w:space="0" w:color="auto"/>
                        <w:right w:val="none" w:sz="0" w:space="0" w:color="auto"/>
                      </w:divBdr>
                    </w:div>
                  </w:divsChild>
                </w:div>
                <w:div w:id="1847557249">
                  <w:marLeft w:val="0"/>
                  <w:marRight w:val="0"/>
                  <w:marTop w:val="0"/>
                  <w:marBottom w:val="0"/>
                  <w:divBdr>
                    <w:top w:val="none" w:sz="0" w:space="0" w:color="auto"/>
                    <w:left w:val="none" w:sz="0" w:space="0" w:color="auto"/>
                    <w:bottom w:val="none" w:sz="0" w:space="0" w:color="auto"/>
                    <w:right w:val="none" w:sz="0" w:space="0" w:color="auto"/>
                  </w:divBdr>
                  <w:divsChild>
                    <w:div w:id="1006058303">
                      <w:marLeft w:val="0"/>
                      <w:marRight w:val="0"/>
                      <w:marTop w:val="0"/>
                      <w:marBottom w:val="0"/>
                      <w:divBdr>
                        <w:top w:val="none" w:sz="0" w:space="0" w:color="auto"/>
                        <w:left w:val="none" w:sz="0" w:space="0" w:color="auto"/>
                        <w:bottom w:val="none" w:sz="0" w:space="0" w:color="auto"/>
                        <w:right w:val="none" w:sz="0" w:space="0" w:color="auto"/>
                      </w:divBdr>
                    </w:div>
                  </w:divsChild>
                </w:div>
                <w:div w:id="1852064644">
                  <w:marLeft w:val="0"/>
                  <w:marRight w:val="0"/>
                  <w:marTop w:val="0"/>
                  <w:marBottom w:val="0"/>
                  <w:divBdr>
                    <w:top w:val="none" w:sz="0" w:space="0" w:color="auto"/>
                    <w:left w:val="none" w:sz="0" w:space="0" w:color="auto"/>
                    <w:bottom w:val="none" w:sz="0" w:space="0" w:color="auto"/>
                    <w:right w:val="none" w:sz="0" w:space="0" w:color="auto"/>
                  </w:divBdr>
                  <w:divsChild>
                    <w:div w:id="644547117">
                      <w:marLeft w:val="0"/>
                      <w:marRight w:val="0"/>
                      <w:marTop w:val="0"/>
                      <w:marBottom w:val="0"/>
                      <w:divBdr>
                        <w:top w:val="none" w:sz="0" w:space="0" w:color="auto"/>
                        <w:left w:val="none" w:sz="0" w:space="0" w:color="auto"/>
                        <w:bottom w:val="none" w:sz="0" w:space="0" w:color="auto"/>
                        <w:right w:val="none" w:sz="0" w:space="0" w:color="auto"/>
                      </w:divBdr>
                    </w:div>
                  </w:divsChild>
                </w:div>
                <w:div w:id="1857232684">
                  <w:marLeft w:val="0"/>
                  <w:marRight w:val="0"/>
                  <w:marTop w:val="0"/>
                  <w:marBottom w:val="0"/>
                  <w:divBdr>
                    <w:top w:val="none" w:sz="0" w:space="0" w:color="auto"/>
                    <w:left w:val="none" w:sz="0" w:space="0" w:color="auto"/>
                    <w:bottom w:val="none" w:sz="0" w:space="0" w:color="auto"/>
                    <w:right w:val="none" w:sz="0" w:space="0" w:color="auto"/>
                  </w:divBdr>
                  <w:divsChild>
                    <w:div w:id="1953584747">
                      <w:marLeft w:val="0"/>
                      <w:marRight w:val="0"/>
                      <w:marTop w:val="0"/>
                      <w:marBottom w:val="0"/>
                      <w:divBdr>
                        <w:top w:val="none" w:sz="0" w:space="0" w:color="auto"/>
                        <w:left w:val="none" w:sz="0" w:space="0" w:color="auto"/>
                        <w:bottom w:val="none" w:sz="0" w:space="0" w:color="auto"/>
                        <w:right w:val="none" w:sz="0" w:space="0" w:color="auto"/>
                      </w:divBdr>
                    </w:div>
                  </w:divsChild>
                </w:div>
                <w:div w:id="1858620281">
                  <w:marLeft w:val="0"/>
                  <w:marRight w:val="0"/>
                  <w:marTop w:val="0"/>
                  <w:marBottom w:val="0"/>
                  <w:divBdr>
                    <w:top w:val="none" w:sz="0" w:space="0" w:color="auto"/>
                    <w:left w:val="none" w:sz="0" w:space="0" w:color="auto"/>
                    <w:bottom w:val="none" w:sz="0" w:space="0" w:color="auto"/>
                    <w:right w:val="none" w:sz="0" w:space="0" w:color="auto"/>
                  </w:divBdr>
                  <w:divsChild>
                    <w:div w:id="2124104078">
                      <w:marLeft w:val="0"/>
                      <w:marRight w:val="0"/>
                      <w:marTop w:val="0"/>
                      <w:marBottom w:val="0"/>
                      <w:divBdr>
                        <w:top w:val="none" w:sz="0" w:space="0" w:color="auto"/>
                        <w:left w:val="none" w:sz="0" w:space="0" w:color="auto"/>
                        <w:bottom w:val="none" w:sz="0" w:space="0" w:color="auto"/>
                        <w:right w:val="none" w:sz="0" w:space="0" w:color="auto"/>
                      </w:divBdr>
                    </w:div>
                  </w:divsChild>
                </w:div>
                <w:div w:id="1859616364">
                  <w:marLeft w:val="0"/>
                  <w:marRight w:val="0"/>
                  <w:marTop w:val="0"/>
                  <w:marBottom w:val="0"/>
                  <w:divBdr>
                    <w:top w:val="none" w:sz="0" w:space="0" w:color="auto"/>
                    <w:left w:val="none" w:sz="0" w:space="0" w:color="auto"/>
                    <w:bottom w:val="none" w:sz="0" w:space="0" w:color="auto"/>
                    <w:right w:val="none" w:sz="0" w:space="0" w:color="auto"/>
                  </w:divBdr>
                  <w:divsChild>
                    <w:div w:id="1558659359">
                      <w:marLeft w:val="0"/>
                      <w:marRight w:val="0"/>
                      <w:marTop w:val="0"/>
                      <w:marBottom w:val="0"/>
                      <w:divBdr>
                        <w:top w:val="none" w:sz="0" w:space="0" w:color="auto"/>
                        <w:left w:val="none" w:sz="0" w:space="0" w:color="auto"/>
                        <w:bottom w:val="none" w:sz="0" w:space="0" w:color="auto"/>
                        <w:right w:val="none" w:sz="0" w:space="0" w:color="auto"/>
                      </w:divBdr>
                    </w:div>
                  </w:divsChild>
                </w:div>
                <w:div w:id="1861552297">
                  <w:marLeft w:val="0"/>
                  <w:marRight w:val="0"/>
                  <w:marTop w:val="0"/>
                  <w:marBottom w:val="0"/>
                  <w:divBdr>
                    <w:top w:val="none" w:sz="0" w:space="0" w:color="auto"/>
                    <w:left w:val="none" w:sz="0" w:space="0" w:color="auto"/>
                    <w:bottom w:val="none" w:sz="0" w:space="0" w:color="auto"/>
                    <w:right w:val="none" w:sz="0" w:space="0" w:color="auto"/>
                  </w:divBdr>
                  <w:divsChild>
                    <w:div w:id="1699886597">
                      <w:marLeft w:val="0"/>
                      <w:marRight w:val="0"/>
                      <w:marTop w:val="0"/>
                      <w:marBottom w:val="0"/>
                      <w:divBdr>
                        <w:top w:val="none" w:sz="0" w:space="0" w:color="auto"/>
                        <w:left w:val="none" w:sz="0" w:space="0" w:color="auto"/>
                        <w:bottom w:val="none" w:sz="0" w:space="0" w:color="auto"/>
                        <w:right w:val="none" w:sz="0" w:space="0" w:color="auto"/>
                      </w:divBdr>
                    </w:div>
                  </w:divsChild>
                </w:div>
                <w:div w:id="1866210569">
                  <w:marLeft w:val="0"/>
                  <w:marRight w:val="0"/>
                  <w:marTop w:val="0"/>
                  <w:marBottom w:val="0"/>
                  <w:divBdr>
                    <w:top w:val="none" w:sz="0" w:space="0" w:color="auto"/>
                    <w:left w:val="none" w:sz="0" w:space="0" w:color="auto"/>
                    <w:bottom w:val="none" w:sz="0" w:space="0" w:color="auto"/>
                    <w:right w:val="none" w:sz="0" w:space="0" w:color="auto"/>
                  </w:divBdr>
                  <w:divsChild>
                    <w:div w:id="1711997094">
                      <w:marLeft w:val="0"/>
                      <w:marRight w:val="0"/>
                      <w:marTop w:val="0"/>
                      <w:marBottom w:val="0"/>
                      <w:divBdr>
                        <w:top w:val="none" w:sz="0" w:space="0" w:color="auto"/>
                        <w:left w:val="none" w:sz="0" w:space="0" w:color="auto"/>
                        <w:bottom w:val="none" w:sz="0" w:space="0" w:color="auto"/>
                        <w:right w:val="none" w:sz="0" w:space="0" w:color="auto"/>
                      </w:divBdr>
                    </w:div>
                  </w:divsChild>
                </w:div>
                <w:div w:id="1872184311">
                  <w:marLeft w:val="0"/>
                  <w:marRight w:val="0"/>
                  <w:marTop w:val="0"/>
                  <w:marBottom w:val="0"/>
                  <w:divBdr>
                    <w:top w:val="none" w:sz="0" w:space="0" w:color="auto"/>
                    <w:left w:val="none" w:sz="0" w:space="0" w:color="auto"/>
                    <w:bottom w:val="none" w:sz="0" w:space="0" w:color="auto"/>
                    <w:right w:val="none" w:sz="0" w:space="0" w:color="auto"/>
                  </w:divBdr>
                  <w:divsChild>
                    <w:div w:id="715936083">
                      <w:marLeft w:val="0"/>
                      <w:marRight w:val="0"/>
                      <w:marTop w:val="0"/>
                      <w:marBottom w:val="0"/>
                      <w:divBdr>
                        <w:top w:val="none" w:sz="0" w:space="0" w:color="auto"/>
                        <w:left w:val="none" w:sz="0" w:space="0" w:color="auto"/>
                        <w:bottom w:val="none" w:sz="0" w:space="0" w:color="auto"/>
                        <w:right w:val="none" w:sz="0" w:space="0" w:color="auto"/>
                      </w:divBdr>
                    </w:div>
                  </w:divsChild>
                </w:div>
                <w:div w:id="1876770405">
                  <w:marLeft w:val="0"/>
                  <w:marRight w:val="0"/>
                  <w:marTop w:val="0"/>
                  <w:marBottom w:val="0"/>
                  <w:divBdr>
                    <w:top w:val="none" w:sz="0" w:space="0" w:color="auto"/>
                    <w:left w:val="none" w:sz="0" w:space="0" w:color="auto"/>
                    <w:bottom w:val="none" w:sz="0" w:space="0" w:color="auto"/>
                    <w:right w:val="none" w:sz="0" w:space="0" w:color="auto"/>
                  </w:divBdr>
                  <w:divsChild>
                    <w:div w:id="1535851824">
                      <w:marLeft w:val="0"/>
                      <w:marRight w:val="0"/>
                      <w:marTop w:val="0"/>
                      <w:marBottom w:val="0"/>
                      <w:divBdr>
                        <w:top w:val="none" w:sz="0" w:space="0" w:color="auto"/>
                        <w:left w:val="none" w:sz="0" w:space="0" w:color="auto"/>
                        <w:bottom w:val="none" w:sz="0" w:space="0" w:color="auto"/>
                        <w:right w:val="none" w:sz="0" w:space="0" w:color="auto"/>
                      </w:divBdr>
                    </w:div>
                  </w:divsChild>
                </w:div>
                <w:div w:id="1880512780">
                  <w:marLeft w:val="0"/>
                  <w:marRight w:val="0"/>
                  <w:marTop w:val="0"/>
                  <w:marBottom w:val="0"/>
                  <w:divBdr>
                    <w:top w:val="none" w:sz="0" w:space="0" w:color="auto"/>
                    <w:left w:val="none" w:sz="0" w:space="0" w:color="auto"/>
                    <w:bottom w:val="none" w:sz="0" w:space="0" w:color="auto"/>
                    <w:right w:val="none" w:sz="0" w:space="0" w:color="auto"/>
                  </w:divBdr>
                  <w:divsChild>
                    <w:div w:id="1876304554">
                      <w:marLeft w:val="0"/>
                      <w:marRight w:val="0"/>
                      <w:marTop w:val="0"/>
                      <w:marBottom w:val="0"/>
                      <w:divBdr>
                        <w:top w:val="none" w:sz="0" w:space="0" w:color="auto"/>
                        <w:left w:val="none" w:sz="0" w:space="0" w:color="auto"/>
                        <w:bottom w:val="none" w:sz="0" w:space="0" w:color="auto"/>
                        <w:right w:val="none" w:sz="0" w:space="0" w:color="auto"/>
                      </w:divBdr>
                    </w:div>
                  </w:divsChild>
                </w:div>
                <w:div w:id="1883666039">
                  <w:marLeft w:val="0"/>
                  <w:marRight w:val="0"/>
                  <w:marTop w:val="0"/>
                  <w:marBottom w:val="0"/>
                  <w:divBdr>
                    <w:top w:val="none" w:sz="0" w:space="0" w:color="auto"/>
                    <w:left w:val="none" w:sz="0" w:space="0" w:color="auto"/>
                    <w:bottom w:val="none" w:sz="0" w:space="0" w:color="auto"/>
                    <w:right w:val="none" w:sz="0" w:space="0" w:color="auto"/>
                  </w:divBdr>
                  <w:divsChild>
                    <w:div w:id="221141064">
                      <w:marLeft w:val="0"/>
                      <w:marRight w:val="0"/>
                      <w:marTop w:val="0"/>
                      <w:marBottom w:val="0"/>
                      <w:divBdr>
                        <w:top w:val="none" w:sz="0" w:space="0" w:color="auto"/>
                        <w:left w:val="none" w:sz="0" w:space="0" w:color="auto"/>
                        <w:bottom w:val="none" w:sz="0" w:space="0" w:color="auto"/>
                        <w:right w:val="none" w:sz="0" w:space="0" w:color="auto"/>
                      </w:divBdr>
                    </w:div>
                  </w:divsChild>
                </w:div>
                <w:div w:id="1890795961">
                  <w:marLeft w:val="0"/>
                  <w:marRight w:val="0"/>
                  <w:marTop w:val="0"/>
                  <w:marBottom w:val="0"/>
                  <w:divBdr>
                    <w:top w:val="none" w:sz="0" w:space="0" w:color="auto"/>
                    <w:left w:val="none" w:sz="0" w:space="0" w:color="auto"/>
                    <w:bottom w:val="none" w:sz="0" w:space="0" w:color="auto"/>
                    <w:right w:val="none" w:sz="0" w:space="0" w:color="auto"/>
                  </w:divBdr>
                  <w:divsChild>
                    <w:div w:id="72288249">
                      <w:marLeft w:val="0"/>
                      <w:marRight w:val="0"/>
                      <w:marTop w:val="0"/>
                      <w:marBottom w:val="0"/>
                      <w:divBdr>
                        <w:top w:val="none" w:sz="0" w:space="0" w:color="auto"/>
                        <w:left w:val="none" w:sz="0" w:space="0" w:color="auto"/>
                        <w:bottom w:val="none" w:sz="0" w:space="0" w:color="auto"/>
                        <w:right w:val="none" w:sz="0" w:space="0" w:color="auto"/>
                      </w:divBdr>
                    </w:div>
                  </w:divsChild>
                </w:div>
                <w:div w:id="1891500239">
                  <w:marLeft w:val="0"/>
                  <w:marRight w:val="0"/>
                  <w:marTop w:val="0"/>
                  <w:marBottom w:val="0"/>
                  <w:divBdr>
                    <w:top w:val="none" w:sz="0" w:space="0" w:color="auto"/>
                    <w:left w:val="none" w:sz="0" w:space="0" w:color="auto"/>
                    <w:bottom w:val="none" w:sz="0" w:space="0" w:color="auto"/>
                    <w:right w:val="none" w:sz="0" w:space="0" w:color="auto"/>
                  </w:divBdr>
                  <w:divsChild>
                    <w:div w:id="1902011485">
                      <w:marLeft w:val="0"/>
                      <w:marRight w:val="0"/>
                      <w:marTop w:val="0"/>
                      <w:marBottom w:val="0"/>
                      <w:divBdr>
                        <w:top w:val="none" w:sz="0" w:space="0" w:color="auto"/>
                        <w:left w:val="none" w:sz="0" w:space="0" w:color="auto"/>
                        <w:bottom w:val="none" w:sz="0" w:space="0" w:color="auto"/>
                        <w:right w:val="none" w:sz="0" w:space="0" w:color="auto"/>
                      </w:divBdr>
                    </w:div>
                  </w:divsChild>
                </w:div>
                <w:div w:id="1899507997">
                  <w:marLeft w:val="0"/>
                  <w:marRight w:val="0"/>
                  <w:marTop w:val="0"/>
                  <w:marBottom w:val="0"/>
                  <w:divBdr>
                    <w:top w:val="none" w:sz="0" w:space="0" w:color="auto"/>
                    <w:left w:val="none" w:sz="0" w:space="0" w:color="auto"/>
                    <w:bottom w:val="none" w:sz="0" w:space="0" w:color="auto"/>
                    <w:right w:val="none" w:sz="0" w:space="0" w:color="auto"/>
                  </w:divBdr>
                  <w:divsChild>
                    <w:div w:id="638346944">
                      <w:marLeft w:val="0"/>
                      <w:marRight w:val="0"/>
                      <w:marTop w:val="0"/>
                      <w:marBottom w:val="0"/>
                      <w:divBdr>
                        <w:top w:val="none" w:sz="0" w:space="0" w:color="auto"/>
                        <w:left w:val="none" w:sz="0" w:space="0" w:color="auto"/>
                        <w:bottom w:val="none" w:sz="0" w:space="0" w:color="auto"/>
                        <w:right w:val="none" w:sz="0" w:space="0" w:color="auto"/>
                      </w:divBdr>
                    </w:div>
                  </w:divsChild>
                </w:div>
                <w:div w:id="1913350147">
                  <w:marLeft w:val="0"/>
                  <w:marRight w:val="0"/>
                  <w:marTop w:val="0"/>
                  <w:marBottom w:val="0"/>
                  <w:divBdr>
                    <w:top w:val="none" w:sz="0" w:space="0" w:color="auto"/>
                    <w:left w:val="none" w:sz="0" w:space="0" w:color="auto"/>
                    <w:bottom w:val="none" w:sz="0" w:space="0" w:color="auto"/>
                    <w:right w:val="none" w:sz="0" w:space="0" w:color="auto"/>
                  </w:divBdr>
                  <w:divsChild>
                    <w:div w:id="1235748193">
                      <w:marLeft w:val="0"/>
                      <w:marRight w:val="0"/>
                      <w:marTop w:val="0"/>
                      <w:marBottom w:val="0"/>
                      <w:divBdr>
                        <w:top w:val="none" w:sz="0" w:space="0" w:color="auto"/>
                        <w:left w:val="none" w:sz="0" w:space="0" w:color="auto"/>
                        <w:bottom w:val="none" w:sz="0" w:space="0" w:color="auto"/>
                        <w:right w:val="none" w:sz="0" w:space="0" w:color="auto"/>
                      </w:divBdr>
                    </w:div>
                  </w:divsChild>
                </w:div>
                <w:div w:id="1916164618">
                  <w:marLeft w:val="0"/>
                  <w:marRight w:val="0"/>
                  <w:marTop w:val="0"/>
                  <w:marBottom w:val="0"/>
                  <w:divBdr>
                    <w:top w:val="none" w:sz="0" w:space="0" w:color="auto"/>
                    <w:left w:val="none" w:sz="0" w:space="0" w:color="auto"/>
                    <w:bottom w:val="none" w:sz="0" w:space="0" w:color="auto"/>
                    <w:right w:val="none" w:sz="0" w:space="0" w:color="auto"/>
                  </w:divBdr>
                  <w:divsChild>
                    <w:div w:id="627902397">
                      <w:marLeft w:val="0"/>
                      <w:marRight w:val="0"/>
                      <w:marTop w:val="0"/>
                      <w:marBottom w:val="0"/>
                      <w:divBdr>
                        <w:top w:val="none" w:sz="0" w:space="0" w:color="auto"/>
                        <w:left w:val="none" w:sz="0" w:space="0" w:color="auto"/>
                        <w:bottom w:val="none" w:sz="0" w:space="0" w:color="auto"/>
                        <w:right w:val="none" w:sz="0" w:space="0" w:color="auto"/>
                      </w:divBdr>
                    </w:div>
                  </w:divsChild>
                </w:div>
                <w:div w:id="1919778257">
                  <w:marLeft w:val="0"/>
                  <w:marRight w:val="0"/>
                  <w:marTop w:val="0"/>
                  <w:marBottom w:val="0"/>
                  <w:divBdr>
                    <w:top w:val="none" w:sz="0" w:space="0" w:color="auto"/>
                    <w:left w:val="none" w:sz="0" w:space="0" w:color="auto"/>
                    <w:bottom w:val="none" w:sz="0" w:space="0" w:color="auto"/>
                    <w:right w:val="none" w:sz="0" w:space="0" w:color="auto"/>
                  </w:divBdr>
                  <w:divsChild>
                    <w:div w:id="948270558">
                      <w:marLeft w:val="0"/>
                      <w:marRight w:val="0"/>
                      <w:marTop w:val="0"/>
                      <w:marBottom w:val="0"/>
                      <w:divBdr>
                        <w:top w:val="none" w:sz="0" w:space="0" w:color="auto"/>
                        <w:left w:val="none" w:sz="0" w:space="0" w:color="auto"/>
                        <w:bottom w:val="none" w:sz="0" w:space="0" w:color="auto"/>
                        <w:right w:val="none" w:sz="0" w:space="0" w:color="auto"/>
                      </w:divBdr>
                    </w:div>
                  </w:divsChild>
                </w:div>
                <w:div w:id="1926962794">
                  <w:marLeft w:val="0"/>
                  <w:marRight w:val="0"/>
                  <w:marTop w:val="0"/>
                  <w:marBottom w:val="0"/>
                  <w:divBdr>
                    <w:top w:val="none" w:sz="0" w:space="0" w:color="auto"/>
                    <w:left w:val="none" w:sz="0" w:space="0" w:color="auto"/>
                    <w:bottom w:val="none" w:sz="0" w:space="0" w:color="auto"/>
                    <w:right w:val="none" w:sz="0" w:space="0" w:color="auto"/>
                  </w:divBdr>
                  <w:divsChild>
                    <w:div w:id="1103499368">
                      <w:marLeft w:val="0"/>
                      <w:marRight w:val="0"/>
                      <w:marTop w:val="0"/>
                      <w:marBottom w:val="0"/>
                      <w:divBdr>
                        <w:top w:val="none" w:sz="0" w:space="0" w:color="auto"/>
                        <w:left w:val="none" w:sz="0" w:space="0" w:color="auto"/>
                        <w:bottom w:val="none" w:sz="0" w:space="0" w:color="auto"/>
                        <w:right w:val="none" w:sz="0" w:space="0" w:color="auto"/>
                      </w:divBdr>
                    </w:div>
                  </w:divsChild>
                </w:div>
                <w:div w:id="1927953018">
                  <w:marLeft w:val="0"/>
                  <w:marRight w:val="0"/>
                  <w:marTop w:val="0"/>
                  <w:marBottom w:val="0"/>
                  <w:divBdr>
                    <w:top w:val="none" w:sz="0" w:space="0" w:color="auto"/>
                    <w:left w:val="none" w:sz="0" w:space="0" w:color="auto"/>
                    <w:bottom w:val="none" w:sz="0" w:space="0" w:color="auto"/>
                    <w:right w:val="none" w:sz="0" w:space="0" w:color="auto"/>
                  </w:divBdr>
                  <w:divsChild>
                    <w:div w:id="1031956697">
                      <w:marLeft w:val="0"/>
                      <w:marRight w:val="0"/>
                      <w:marTop w:val="0"/>
                      <w:marBottom w:val="0"/>
                      <w:divBdr>
                        <w:top w:val="none" w:sz="0" w:space="0" w:color="auto"/>
                        <w:left w:val="none" w:sz="0" w:space="0" w:color="auto"/>
                        <w:bottom w:val="none" w:sz="0" w:space="0" w:color="auto"/>
                        <w:right w:val="none" w:sz="0" w:space="0" w:color="auto"/>
                      </w:divBdr>
                    </w:div>
                  </w:divsChild>
                </w:div>
                <w:div w:id="1933509675">
                  <w:marLeft w:val="0"/>
                  <w:marRight w:val="0"/>
                  <w:marTop w:val="0"/>
                  <w:marBottom w:val="0"/>
                  <w:divBdr>
                    <w:top w:val="none" w:sz="0" w:space="0" w:color="auto"/>
                    <w:left w:val="none" w:sz="0" w:space="0" w:color="auto"/>
                    <w:bottom w:val="none" w:sz="0" w:space="0" w:color="auto"/>
                    <w:right w:val="none" w:sz="0" w:space="0" w:color="auto"/>
                  </w:divBdr>
                  <w:divsChild>
                    <w:div w:id="583534021">
                      <w:marLeft w:val="0"/>
                      <w:marRight w:val="0"/>
                      <w:marTop w:val="0"/>
                      <w:marBottom w:val="0"/>
                      <w:divBdr>
                        <w:top w:val="none" w:sz="0" w:space="0" w:color="auto"/>
                        <w:left w:val="none" w:sz="0" w:space="0" w:color="auto"/>
                        <w:bottom w:val="none" w:sz="0" w:space="0" w:color="auto"/>
                        <w:right w:val="none" w:sz="0" w:space="0" w:color="auto"/>
                      </w:divBdr>
                    </w:div>
                  </w:divsChild>
                </w:div>
                <w:div w:id="1936748730">
                  <w:marLeft w:val="0"/>
                  <w:marRight w:val="0"/>
                  <w:marTop w:val="0"/>
                  <w:marBottom w:val="0"/>
                  <w:divBdr>
                    <w:top w:val="none" w:sz="0" w:space="0" w:color="auto"/>
                    <w:left w:val="none" w:sz="0" w:space="0" w:color="auto"/>
                    <w:bottom w:val="none" w:sz="0" w:space="0" w:color="auto"/>
                    <w:right w:val="none" w:sz="0" w:space="0" w:color="auto"/>
                  </w:divBdr>
                  <w:divsChild>
                    <w:div w:id="908417577">
                      <w:marLeft w:val="0"/>
                      <w:marRight w:val="0"/>
                      <w:marTop w:val="0"/>
                      <w:marBottom w:val="0"/>
                      <w:divBdr>
                        <w:top w:val="none" w:sz="0" w:space="0" w:color="auto"/>
                        <w:left w:val="none" w:sz="0" w:space="0" w:color="auto"/>
                        <w:bottom w:val="none" w:sz="0" w:space="0" w:color="auto"/>
                        <w:right w:val="none" w:sz="0" w:space="0" w:color="auto"/>
                      </w:divBdr>
                    </w:div>
                  </w:divsChild>
                </w:div>
                <w:div w:id="1938901452">
                  <w:marLeft w:val="0"/>
                  <w:marRight w:val="0"/>
                  <w:marTop w:val="0"/>
                  <w:marBottom w:val="0"/>
                  <w:divBdr>
                    <w:top w:val="none" w:sz="0" w:space="0" w:color="auto"/>
                    <w:left w:val="none" w:sz="0" w:space="0" w:color="auto"/>
                    <w:bottom w:val="none" w:sz="0" w:space="0" w:color="auto"/>
                    <w:right w:val="none" w:sz="0" w:space="0" w:color="auto"/>
                  </w:divBdr>
                  <w:divsChild>
                    <w:div w:id="147483258">
                      <w:marLeft w:val="0"/>
                      <w:marRight w:val="0"/>
                      <w:marTop w:val="0"/>
                      <w:marBottom w:val="0"/>
                      <w:divBdr>
                        <w:top w:val="none" w:sz="0" w:space="0" w:color="auto"/>
                        <w:left w:val="none" w:sz="0" w:space="0" w:color="auto"/>
                        <w:bottom w:val="none" w:sz="0" w:space="0" w:color="auto"/>
                        <w:right w:val="none" w:sz="0" w:space="0" w:color="auto"/>
                      </w:divBdr>
                    </w:div>
                  </w:divsChild>
                </w:div>
                <w:div w:id="1947493744">
                  <w:marLeft w:val="0"/>
                  <w:marRight w:val="0"/>
                  <w:marTop w:val="0"/>
                  <w:marBottom w:val="0"/>
                  <w:divBdr>
                    <w:top w:val="none" w:sz="0" w:space="0" w:color="auto"/>
                    <w:left w:val="none" w:sz="0" w:space="0" w:color="auto"/>
                    <w:bottom w:val="none" w:sz="0" w:space="0" w:color="auto"/>
                    <w:right w:val="none" w:sz="0" w:space="0" w:color="auto"/>
                  </w:divBdr>
                  <w:divsChild>
                    <w:div w:id="1992250480">
                      <w:marLeft w:val="0"/>
                      <w:marRight w:val="0"/>
                      <w:marTop w:val="0"/>
                      <w:marBottom w:val="0"/>
                      <w:divBdr>
                        <w:top w:val="none" w:sz="0" w:space="0" w:color="auto"/>
                        <w:left w:val="none" w:sz="0" w:space="0" w:color="auto"/>
                        <w:bottom w:val="none" w:sz="0" w:space="0" w:color="auto"/>
                        <w:right w:val="none" w:sz="0" w:space="0" w:color="auto"/>
                      </w:divBdr>
                    </w:div>
                  </w:divsChild>
                </w:div>
                <w:div w:id="1953052038">
                  <w:marLeft w:val="0"/>
                  <w:marRight w:val="0"/>
                  <w:marTop w:val="0"/>
                  <w:marBottom w:val="0"/>
                  <w:divBdr>
                    <w:top w:val="none" w:sz="0" w:space="0" w:color="auto"/>
                    <w:left w:val="none" w:sz="0" w:space="0" w:color="auto"/>
                    <w:bottom w:val="none" w:sz="0" w:space="0" w:color="auto"/>
                    <w:right w:val="none" w:sz="0" w:space="0" w:color="auto"/>
                  </w:divBdr>
                  <w:divsChild>
                    <w:div w:id="1636446758">
                      <w:marLeft w:val="0"/>
                      <w:marRight w:val="0"/>
                      <w:marTop w:val="0"/>
                      <w:marBottom w:val="0"/>
                      <w:divBdr>
                        <w:top w:val="none" w:sz="0" w:space="0" w:color="auto"/>
                        <w:left w:val="none" w:sz="0" w:space="0" w:color="auto"/>
                        <w:bottom w:val="none" w:sz="0" w:space="0" w:color="auto"/>
                        <w:right w:val="none" w:sz="0" w:space="0" w:color="auto"/>
                      </w:divBdr>
                    </w:div>
                  </w:divsChild>
                </w:div>
                <w:div w:id="1954631737">
                  <w:marLeft w:val="0"/>
                  <w:marRight w:val="0"/>
                  <w:marTop w:val="0"/>
                  <w:marBottom w:val="0"/>
                  <w:divBdr>
                    <w:top w:val="none" w:sz="0" w:space="0" w:color="auto"/>
                    <w:left w:val="none" w:sz="0" w:space="0" w:color="auto"/>
                    <w:bottom w:val="none" w:sz="0" w:space="0" w:color="auto"/>
                    <w:right w:val="none" w:sz="0" w:space="0" w:color="auto"/>
                  </w:divBdr>
                  <w:divsChild>
                    <w:div w:id="141391923">
                      <w:marLeft w:val="0"/>
                      <w:marRight w:val="0"/>
                      <w:marTop w:val="0"/>
                      <w:marBottom w:val="0"/>
                      <w:divBdr>
                        <w:top w:val="none" w:sz="0" w:space="0" w:color="auto"/>
                        <w:left w:val="none" w:sz="0" w:space="0" w:color="auto"/>
                        <w:bottom w:val="none" w:sz="0" w:space="0" w:color="auto"/>
                        <w:right w:val="none" w:sz="0" w:space="0" w:color="auto"/>
                      </w:divBdr>
                    </w:div>
                  </w:divsChild>
                </w:div>
                <w:div w:id="1955356955">
                  <w:marLeft w:val="0"/>
                  <w:marRight w:val="0"/>
                  <w:marTop w:val="0"/>
                  <w:marBottom w:val="0"/>
                  <w:divBdr>
                    <w:top w:val="none" w:sz="0" w:space="0" w:color="auto"/>
                    <w:left w:val="none" w:sz="0" w:space="0" w:color="auto"/>
                    <w:bottom w:val="none" w:sz="0" w:space="0" w:color="auto"/>
                    <w:right w:val="none" w:sz="0" w:space="0" w:color="auto"/>
                  </w:divBdr>
                  <w:divsChild>
                    <w:div w:id="786463042">
                      <w:marLeft w:val="0"/>
                      <w:marRight w:val="0"/>
                      <w:marTop w:val="0"/>
                      <w:marBottom w:val="0"/>
                      <w:divBdr>
                        <w:top w:val="none" w:sz="0" w:space="0" w:color="auto"/>
                        <w:left w:val="none" w:sz="0" w:space="0" w:color="auto"/>
                        <w:bottom w:val="none" w:sz="0" w:space="0" w:color="auto"/>
                        <w:right w:val="none" w:sz="0" w:space="0" w:color="auto"/>
                      </w:divBdr>
                    </w:div>
                  </w:divsChild>
                </w:div>
                <w:div w:id="1959220228">
                  <w:marLeft w:val="0"/>
                  <w:marRight w:val="0"/>
                  <w:marTop w:val="0"/>
                  <w:marBottom w:val="0"/>
                  <w:divBdr>
                    <w:top w:val="none" w:sz="0" w:space="0" w:color="auto"/>
                    <w:left w:val="none" w:sz="0" w:space="0" w:color="auto"/>
                    <w:bottom w:val="none" w:sz="0" w:space="0" w:color="auto"/>
                    <w:right w:val="none" w:sz="0" w:space="0" w:color="auto"/>
                  </w:divBdr>
                  <w:divsChild>
                    <w:div w:id="1366447540">
                      <w:marLeft w:val="0"/>
                      <w:marRight w:val="0"/>
                      <w:marTop w:val="0"/>
                      <w:marBottom w:val="0"/>
                      <w:divBdr>
                        <w:top w:val="none" w:sz="0" w:space="0" w:color="auto"/>
                        <w:left w:val="none" w:sz="0" w:space="0" w:color="auto"/>
                        <w:bottom w:val="none" w:sz="0" w:space="0" w:color="auto"/>
                        <w:right w:val="none" w:sz="0" w:space="0" w:color="auto"/>
                      </w:divBdr>
                    </w:div>
                  </w:divsChild>
                </w:div>
                <w:div w:id="1962609098">
                  <w:marLeft w:val="0"/>
                  <w:marRight w:val="0"/>
                  <w:marTop w:val="0"/>
                  <w:marBottom w:val="0"/>
                  <w:divBdr>
                    <w:top w:val="none" w:sz="0" w:space="0" w:color="auto"/>
                    <w:left w:val="none" w:sz="0" w:space="0" w:color="auto"/>
                    <w:bottom w:val="none" w:sz="0" w:space="0" w:color="auto"/>
                    <w:right w:val="none" w:sz="0" w:space="0" w:color="auto"/>
                  </w:divBdr>
                  <w:divsChild>
                    <w:div w:id="2122332834">
                      <w:marLeft w:val="0"/>
                      <w:marRight w:val="0"/>
                      <w:marTop w:val="0"/>
                      <w:marBottom w:val="0"/>
                      <w:divBdr>
                        <w:top w:val="none" w:sz="0" w:space="0" w:color="auto"/>
                        <w:left w:val="none" w:sz="0" w:space="0" w:color="auto"/>
                        <w:bottom w:val="none" w:sz="0" w:space="0" w:color="auto"/>
                        <w:right w:val="none" w:sz="0" w:space="0" w:color="auto"/>
                      </w:divBdr>
                    </w:div>
                  </w:divsChild>
                </w:div>
                <w:div w:id="1973096927">
                  <w:marLeft w:val="0"/>
                  <w:marRight w:val="0"/>
                  <w:marTop w:val="0"/>
                  <w:marBottom w:val="0"/>
                  <w:divBdr>
                    <w:top w:val="none" w:sz="0" w:space="0" w:color="auto"/>
                    <w:left w:val="none" w:sz="0" w:space="0" w:color="auto"/>
                    <w:bottom w:val="none" w:sz="0" w:space="0" w:color="auto"/>
                    <w:right w:val="none" w:sz="0" w:space="0" w:color="auto"/>
                  </w:divBdr>
                  <w:divsChild>
                    <w:div w:id="1905292669">
                      <w:marLeft w:val="0"/>
                      <w:marRight w:val="0"/>
                      <w:marTop w:val="0"/>
                      <w:marBottom w:val="0"/>
                      <w:divBdr>
                        <w:top w:val="none" w:sz="0" w:space="0" w:color="auto"/>
                        <w:left w:val="none" w:sz="0" w:space="0" w:color="auto"/>
                        <w:bottom w:val="none" w:sz="0" w:space="0" w:color="auto"/>
                        <w:right w:val="none" w:sz="0" w:space="0" w:color="auto"/>
                      </w:divBdr>
                    </w:div>
                  </w:divsChild>
                </w:div>
                <w:div w:id="1975061275">
                  <w:marLeft w:val="0"/>
                  <w:marRight w:val="0"/>
                  <w:marTop w:val="0"/>
                  <w:marBottom w:val="0"/>
                  <w:divBdr>
                    <w:top w:val="none" w:sz="0" w:space="0" w:color="auto"/>
                    <w:left w:val="none" w:sz="0" w:space="0" w:color="auto"/>
                    <w:bottom w:val="none" w:sz="0" w:space="0" w:color="auto"/>
                    <w:right w:val="none" w:sz="0" w:space="0" w:color="auto"/>
                  </w:divBdr>
                  <w:divsChild>
                    <w:div w:id="437601434">
                      <w:marLeft w:val="0"/>
                      <w:marRight w:val="0"/>
                      <w:marTop w:val="0"/>
                      <w:marBottom w:val="0"/>
                      <w:divBdr>
                        <w:top w:val="none" w:sz="0" w:space="0" w:color="auto"/>
                        <w:left w:val="none" w:sz="0" w:space="0" w:color="auto"/>
                        <w:bottom w:val="none" w:sz="0" w:space="0" w:color="auto"/>
                        <w:right w:val="none" w:sz="0" w:space="0" w:color="auto"/>
                      </w:divBdr>
                    </w:div>
                  </w:divsChild>
                </w:div>
                <w:div w:id="1975483167">
                  <w:marLeft w:val="0"/>
                  <w:marRight w:val="0"/>
                  <w:marTop w:val="0"/>
                  <w:marBottom w:val="0"/>
                  <w:divBdr>
                    <w:top w:val="none" w:sz="0" w:space="0" w:color="auto"/>
                    <w:left w:val="none" w:sz="0" w:space="0" w:color="auto"/>
                    <w:bottom w:val="none" w:sz="0" w:space="0" w:color="auto"/>
                    <w:right w:val="none" w:sz="0" w:space="0" w:color="auto"/>
                  </w:divBdr>
                  <w:divsChild>
                    <w:div w:id="143934739">
                      <w:marLeft w:val="0"/>
                      <w:marRight w:val="0"/>
                      <w:marTop w:val="0"/>
                      <w:marBottom w:val="0"/>
                      <w:divBdr>
                        <w:top w:val="none" w:sz="0" w:space="0" w:color="auto"/>
                        <w:left w:val="none" w:sz="0" w:space="0" w:color="auto"/>
                        <w:bottom w:val="none" w:sz="0" w:space="0" w:color="auto"/>
                        <w:right w:val="none" w:sz="0" w:space="0" w:color="auto"/>
                      </w:divBdr>
                    </w:div>
                  </w:divsChild>
                </w:div>
                <w:div w:id="1979529908">
                  <w:marLeft w:val="0"/>
                  <w:marRight w:val="0"/>
                  <w:marTop w:val="0"/>
                  <w:marBottom w:val="0"/>
                  <w:divBdr>
                    <w:top w:val="none" w:sz="0" w:space="0" w:color="auto"/>
                    <w:left w:val="none" w:sz="0" w:space="0" w:color="auto"/>
                    <w:bottom w:val="none" w:sz="0" w:space="0" w:color="auto"/>
                    <w:right w:val="none" w:sz="0" w:space="0" w:color="auto"/>
                  </w:divBdr>
                  <w:divsChild>
                    <w:div w:id="1486511330">
                      <w:marLeft w:val="0"/>
                      <w:marRight w:val="0"/>
                      <w:marTop w:val="0"/>
                      <w:marBottom w:val="0"/>
                      <w:divBdr>
                        <w:top w:val="none" w:sz="0" w:space="0" w:color="auto"/>
                        <w:left w:val="none" w:sz="0" w:space="0" w:color="auto"/>
                        <w:bottom w:val="none" w:sz="0" w:space="0" w:color="auto"/>
                        <w:right w:val="none" w:sz="0" w:space="0" w:color="auto"/>
                      </w:divBdr>
                    </w:div>
                  </w:divsChild>
                </w:div>
                <w:div w:id="1981037253">
                  <w:marLeft w:val="0"/>
                  <w:marRight w:val="0"/>
                  <w:marTop w:val="0"/>
                  <w:marBottom w:val="0"/>
                  <w:divBdr>
                    <w:top w:val="none" w:sz="0" w:space="0" w:color="auto"/>
                    <w:left w:val="none" w:sz="0" w:space="0" w:color="auto"/>
                    <w:bottom w:val="none" w:sz="0" w:space="0" w:color="auto"/>
                    <w:right w:val="none" w:sz="0" w:space="0" w:color="auto"/>
                  </w:divBdr>
                  <w:divsChild>
                    <w:div w:id="191378582">
                      <w:marLeft w:val="0"/>
                      <w:marRight w:val="0"/>
                      <w:marTop w:val="0"/>
                      <w:marBottom w:val="0"/>
                      <w:divBdr>
                        <w:top w:val="none" w:sz="0" w:space="0" w:color="auto"/>
                        <w:left w:val="none" w:sz="0" w:space="0" w:color="auto"/>
                        <w:bottom w:val="none" w:sz="0" w:space="0" w:color="auto"/>
                        <w:right w:val="none" w:sz="0" w:space="0" w:color="auto"/>
                      </w:divBdr>
                    </w:div>
                  </w:divsChild>
                </w:div>
                <w:div w:id="1994486545">
                  <w:marLeft w:val="0"/>
                  <w:marRight w:val="0"/>
                  <w:marTop w:val="0"/>
                  <w:marBottom w:val="0"/>
                  <w:divBdr>
                    <w:top w:val="none" w:sz="0" w:space="0" w:color="auto"/>
                    <w:left w:val="none" w:sz="0" w:space="0" w:color="auto"/>
                    <w:bottom w:val="none" w:sz="0" w:space="0" w:color="auto"/>
                    <w:right w:val="none" w:sz="0" w:space="0" w:color="auto"/>
                  </w:divBdr>
                  <w:divsChild>
                    <w:div w:id="89276207">
                      <w:marLeft w:val="0"/>
                      <w:marRight w:val="0"/>
                      <w:marTop w:val="0"/>
                      <w:marBottom w:val="0"/>
                      <w:divBdr>
                        <w:top w:val="none" w:sz="0" w:space="0" w:color="auto"/>
                        <w:left w:val="none" w:sz="0" w:space="0" w:color="auto"/>
                        <w:bottom w:val="none" w:sz="0" w:space="0" w:color="auto"/>
                        <w:right w:val="none" w:sz="0" w:space="0" w:color="auto"/>
                      </w:divBdr>
                    </w:div>
                  </w:divsChild>
                </w:div>
                <w:div w:id="2001692347">
                  <w:marLeft w:val="0"/>
                  <w:marRight w:val="0"/>
                  <w:marTop w:val="0"/>
                  <w:marBottom w:val="0"/>
                  <w:divBdr>
                    <w:top w:val="none" w:sz="0" w:space="0" w:color="auto"/>
                    <w:left w:val="none" w:sz="0" w:space="0" w:color="auto"/>
                    <w:bottom w:val="none" w:sz="0" w:space="0" w:color="auto"/>
                    <w:right w:val="none" w:sz="0" w:space="0" w:color="auto"/>
                  </w:divBdr>
                  <w:divsChild>
                    <w:div w:id="1326780023">
                      <w:marLeft w:val="0"/>
                      <w:marRight w:val="0"/>
                      <w:marTop w:val="0"/>
                      <w:marBottom w:val="0"/>
                      <w:divBdr>
                        <w:top w:val="none" w:sz="0" w:space="0" w:color="auto"/>
                        <w:left w:val="none" w:sz="0" w:space="0" w:color="auto"/>
                        <w:bottom w:val="none" w:sz="0" w:space="0" w:color="auto"/>
                        <w:right w:val="none" w:sz="0" w:space="0" w:color="auto"/>
                      </w:divBdr>
                    </w:div>
                  </w:divsChild>
                </w:div>
                <w:div w:id="2003698267">
                  <w:marLeft w:val="0"/>
                  <w:marRight w:val="0"/>
                  <w:marTop w:val="0"/>
                  <w:marBottom w:val="0"/>
                  <w:divBdr>
                    <w:top w:val="none" w:sz="0" w:space="0" w:color="auto"/>
                    <w:left w:val="none" w:sz="0" w:space="0" w:color="auto"/>
                    <w:bottom w:val="none" w:sz="0" w:space="0" w:color="auto"/>
                    <w:right w:val="none" w:sz="0" w:space="0" w:color="auto"/>
                  </w:divBdr>
                  <w:divsChild>
                    <w:div w:id="1450658978">
                      <w:marLeft w:val="0"/>
                      <w:marRight w:val="0"/>
                      <w:marTop w:val="0"/>
                      <w:marBottom w:val="0"/>
                      <w:divBdr>
                        <w:top w:val="none" w:sz="0" w:space="0" w:color="auto"/>
                        <w:left w:val="none" w:sz="0" w:space="0" w:color="auto"/>
                        <w:bottom w:val="none" w:sz="0" w:space="0" w:color="auto"/>
                        <w:right w:val="none" w:sz="0" w:space="0" w:color="auto"/>
                      </w:divBdr>
                    </w:div>
                  </w:divsChild>
                </w:div>
                <w:div w:id="2009287117">
                  <w:marLeft w:val="0"/>
                  <w:marRight w:val="0"/>
                  <w:marTop w:val="0"/>
                  <w:marBottom w:val="0"/>
                  <w:divBdr>
                    <w:top w:val="none" w:sz="0" w:space="0" w:color="auto"/>
                    <w:left w:val="none" w:sz="0" w:space="0" w:color="auto"/>
                    <w:bottom w:val="none" w:sz="0" w:space="0" w:color="auto"/>
                    <w:right w:val="none" w:sz="0" w:space="0" w:color="auto"/>
                  </w:divBdr>
                  <w:divsChild>
                    <w:div w:id="427624198">
                      <w:marLeft w:val="0"/>
                      <w:marRight w:val="0"/>
                      <w:marTop w:val="0"/>
                      <w:marBottom w:val="0"/>
                      <w:divBdr>
                        <w:top w:val="none" w:sz="0" w:space="0" w:color="auto"/>
                        <w:left w:val="none" w:sz="0" w:space="0" w:color="auto"/>
                        <w:bottom w:val="none" w:sz="0" w:space="0" w:color="auto"/>
                        <w:right w:val="none" w:sz="0" w:space="0" w:color="auto"/>
                      </w:divBdr>
                    </w:div>
                  </w:divsChild>
                </w:div>
                <w:div w:id="2025328015">
                  <w:marLeft w:val="0"/>
                  <w:marRight w:val="0"/>
                  <w:marTop w:val="0"/>
                  <w:marBottom w:val="0"/>
                  <w:divBdr>
                    <w:top w:val="none" w:sz="0" w:space="0" w:color="auto"/>
                    <w:left w:val="none" w:sz="0" w:space="0" w:color="auto"/>
                    <w:bottom w:val="none" w:sz="0" w:space="0" w:color="auto"/>
                    <w:right w:val="none" w:sz="0" w:space="0" w:color="auto"/>
                  </w:divBdr>
                  <w:divsChild>
                    <w:div w:id="426000568">
                      <w:marLeft w:val="0"/>
                      <w:marRight w:val="0"/>
                      <w:marTop w:val="0"/>
                      <w:marBottom w:val="0"/>
                      <w:divBdr>
                        <w:top w:val="none" w:sz="0" w:space="0" w:color="auto"/>
                        <w:left w:val="none" w:sz="0" w:space="0" w:color="auto"/>
                        <w:bottom w:val="none" w:sz="0" w:space="0" w:color="auto"/>
                        <w:right w:val="none" w:sz="0" w:space="0" w:color="auto"/>
                      </w:divBdr>
                    </w:div>
                  </w:divsChild>
                </w:div>
                <w:div w:id="2033263976">
                  <w:marLeft w:val="0"/>
                  <w:marRight w:val="0"/>
                  <w:marTop w:val="0"/>
                  <w:marBottom w:val="0"/>
                  <w:divBdr>
                    <w:top w:val="none" w:sz="0" w:space="0" w:color="auto"/>
                    <w:left w:val="none" w:sz="0" w:space="0" w:color="auto"/>
                    <w:bottom w:val="none" w:sz="0" w:space="0" w:color="auto"/>
                    <w:right w:val="none" w:sz="0" w:space="0" w:color="auto"/>
                  </w:divBdr>
                  <w:divsChild>
                    <w:div w:id="1814446091">
                      <w:marLeft w:val="0"/>
                      <w:marRight w:val="0"/>
                      <w:marTop w:val="0"/>
                      <w:marBottom w:val="0"/>
                      <w:divBdr>
                        <w:top w:val="none" w:sz="0" w:space="0" w:color="auto"/>
                        <w:left w:val="none" w:sz="0" w:space="0" w:color="auto"/>
                        <w:bottom w:val="none" w:sz="0" w:space="0" w:color="auto"/>
                        <w:right w:val="none" w:sz="0" w:space="0" w:color="auto"/>
                      </w:divBdr>
                    </w:div>
                  </w:divsChild>
                </w:div>
                <w:div w:id="2034380900">
                  <w:marLeft w:val="0"/>
                  <w:marRight w:val="0"/>
                  <w:marTop w:val="0"/>
                  <w:marBottom w:val="0"/>
                  <w:divBdr>
                    <w:top w:val="none" w:sz="0" w:space="0" w:color="auto"/>
                    <w:left w:val="none" w:sz="0" w:space="0" w:color="auto"/>
                    <w:bottom w:val="none" w:sz="0" w:space="0" w:color="auto"/>
                    <w:right w:val="none" w:sz="0" w:space="0" w:color="auto"/>
                  </w:divBdr>
                  <w:divsChild>
                    <w:div w:id="2125923608">
                      <w:marLeft w:val="0"/>
                      <w:marRight w:val="0"/>
                      <w:marTop w:val="0"/>
                      <w:marBottom w:val="0"/>
                      <w:divBdr>
                        <w:top w:val="none" w:sz="0" w:space="0" w:color="auto"/>
                        <w:left w:val="none" w:sz="0" w:space="0" w:color="auto"/>
                        <w:bottom w:val="none" w:sz="0" w:space="0" w:color="auto"/>
                        <w:right w:val="none" w:sz="0" w:space="0" w:color="auto"/>
                      </w:divBdr>
                    </w:div>
                  </w:divsChild>
                </w:div>
                <w:div w:id="2037460962">
                  <w:marLeft w:val="0"/>
                  <w:marRight w:val="0"/>
                  <w:marTop w:val="0"/>
                  <w:marBottom w:val="0"/>
                  <w:divBdr>
                    <w:top w:val="none" w:sz="0" w:space="0" w:color="auto"/>
                    <w:left w:val="none" w:sz="0" w:space="0" w:color="auto"/>
                    <w:bottom w:val="none" w:sz="0" w:space="0" w:color="auto"/>
                    <w:right w:val="none" w:sz="0" w:space="0" w:color="auto"/>
                  </w:divBdr>
                  <w:divsChild>
                    <w:div w:id="482356894">
                      <w:marLeft w:val="0"/>
                      <w:marRight w:val="0"/>
                      <w:marTop w:val="0"/>
                      <w:marBottom w:val="0"/>
                      <w:divBdr>
                        <w:top w:val="none" w:sz="0" w:space="0" w:color="auto"/>
                        <w:left w:val="none" w:sz="0" w:space="0" w:color="auto"/>
                        <w:bottom w:val="none" w:sz="0" w:space="0" w:color="auto"/>
                        <w:right w:val="none" w:sz="0" w:space="0" w:color="auto"/>
                      </w:divBdr>
                    </w:div>
                  </w:divsChild>
                </w:div>
                <w:div w:id="2039239713">
                  <w:marLeft w:val="0"/>
                  <w:marRight w:val="0"/>
                  <w:marTop w:val="0"/>
                  <w:marBottom w:val="0"/>
                  <w:divBdr>
                    <w:top w:val="none" w:sz="0" w:space="0" w:color="auto"/>
                    <w:left w:val="none" w:sz="0" w:space="0" w:color="auto"/>
                    <w:bottom w:val="none" w:sz="0" w:space="0" w:color="auto"/>
                    <w:right w:val="none" w:sz="0" w:space="0" w:color="auto"/>
                  </w:divBdr>
                  <w:divsChild>
                    <w:div w:id="1946110330">
                      <w:marLeft w:val="0"/>
                      <w:marRight w:val="0"/>
                      <w:marTop w:val="0"/>
                      <w:marBottom w:val="0"/>
                      <w:divBdr>
                        <w:top w:val="none" w:sz="0" w:space="0" w:color="auto"/>
                        <w:left w:val="none" w:sz="0" w:space="0" w:color="auto"/>
                        <w:bottom w:val="none" w:sz="0" w:space="0" w:color="auto"/>
                        <w:right w:val="none" w:sz="0" w:space="0" w:color="auto"/>
                      </w:divBdr>
                    </w:div>
                  </w:divsChild>
                </w:div>
                <w:div w:id="2042392343">
                  <w:marLeft w:val="0"/>
                  <w:marRight w:val="0"/>
                  <w:marTop w:val="0"/>
                  <w:marBottom w:val="0"/>
                  <w:divBdr>
                    <w:top w:val="none" w:sz="0" w:space="0" w:color="auto"/>
                    <w:left w:val="none" w:sz="0" w:space="0" w:color="auto"/>
                    <w:bottom w:val="none" w:sz="0" w:space="0" w:color="auto"/>
                    <w:right w:val="none" w:sz="0" w:space="0" w:color="auto"/>
                  </w:divBdr>
                  <w:divsChild>
                    <w:div w:id="1488740212">
                      <w:marLeft w:val="0"/>
                      <w:marRight w:val="0"/>
                      <w:marTop w:val="0"/>
                      <w:marBottom w:val="0"/>
                      <w:divBdr>
                        <w:top w:val="none" w:sz="0" w:space="0" w:color="auto"/>
                        <w:left w:val="none" w:sz="0" w:space="0" w:color="auto"/>
                        <w:bottom w:val="none" w:sz="0" w:space="0" w:color="auto"/>
                        <w:right w:val="none" w:sz="0" w:space="0" w:color="auto"/>
                      </w:divBdr>
                    </w:div>
                  </w:divsChild>
                </w:div>
                <w:div w:id="2054965350">
                  <w:marLeft w:val="0"/>
                  <w:marRight w:val="0"/>
                  <w:marTop w:val="0"/>
                  <w:marBottom w:val="0"/>
                  <w:divBdr>
                    <w:top w:val="none" w:sz="0" w:space="0" w:color="auto"/>
                    <w:left w:val="none" w:sz="0" w:space="0" w:color="auto"/>
                    <w:bottom w:val="none" w:sz="0" w:space="0" w:color="auto"/>
                    <w:right w:val="none" w:sz="0" w:space="0" w:color="auto"/>
                  </w:divBdr>
                  <w:divsChild>
                    <w:div w:id="1398941632">
                      <w:marLeft w:val="0"/>
                      <w:marRight w:val="0"/>
                      <w:marTop w:val="0"/>
                      <w:marBottom w:val="0"/>
                      <w:divBdr>
                        <w:top w:val="none" w:sz="0" w:space="0" w:color="auto"/>
                        <w:left w:val="none" w:sz="0" w:space="0" w:color="auto"/>
                        <w:bottom w:val="none" w:sz="0" w:space="0" w:color="auto"/>
                        <w:right w:val="none" w:sz="0" w:space="0" w:color="auto"/>
                      </w:divBdr>
                    </w:div>
                  </w:divsChild>
                </w:div>
                <w:div w:id="2071613774">
                  <w:marLeft w:val="0"/>
                  <w:marRight w:val="0"/>
                  <w:marTop w:val="0"/>
                  <w:marBottom w:val="0"/>
                  <w:divBdr>
                    <w:top w:val="none" w:sz="0" w:space="0" w:color="auto"/>
                    <w:left w:val="none" w:sz="0" w:space="0" w:color="auto"/>
                    <w:bottom w:val="none" w:sz="0" w:space="0" w:color="auto"/>
                    <w:right w:val="none" w:sz="0" w:space="0" w:color="auto"/>
                  </w:divBdr>
                  <w:divsChild>
                    <w:div w:id="1860896348">
                      <w:marLeft w:val="0"/>
                      <w:marRight w:val="0"/>
                      <w:marTop w:val="0"/>
                      <w:marBottom w:val="0"/>
                      <w:divBdr>
                        <w:top w:val="none" w:sz="0" w:space="0" w:color="auto"/>
                        <w:left w:val="none" w:sz="0" w:space="0" w:color="auto"/>
                        <w:bottom w:val="none" w:sz="0" w:space="0" w:color="auto"/>
                        <w:right w:val="none" w:sz="0" w:space="0" w:color="auto"/>
                      </w:divBdr>
                    </w:div>
                  </w:divsChild>
                </w:div>
                <w:div w:id="2075543171">
                  <w:marLeft w:val="0"/>
                  <w:marRight w:val="0"/>
                  <w:marTop w:val="0"/>
                  <w:marBottom w:val="0"/>
                  <w:divBdr>
                    <w:top w:val="none" w:sz="0" w:space="0" w:color="auto"/>
                    <w:left w:val="none" w:sz="0" w:space="0" w:color="auto"/>
                    <w:bottom w:val="none" w:sz="0" w:space="0" w:color="auto"/>
                    <w:right w:val="none" w:sz="0" w:space="0" w:color="auto"/>
                  </w:divBdr>
                  <w:divsChild>
                    <w:div w:id="1294093467">
                      <w:marLeft w:val="0"/>
                      <w:marRight w:val="0"/>
                      <w:marTop w:val="0"/>
                      <w:marBottom w:val="0"/>
                      <w:divBdr>
                        <w:top w:val="none" w:sz="0" w:space="0" w:color="auto"/>
                        <w:left w:val="none" w:sz="0" w:space="0" w:color="auto"/>
                        <w:bottom w:val="none" w:sz="0" w:space="0" w:color="auto"/>
                        <w:right w:val="none" w:sz="0" w:space="0" w:color="auto"/>
                      </w:divBdr>
                    </w:div>
                  </w:divsChild>
                </w:div>
                <w:div w:id="2078938062">
                  <w:marLeft w:val="0"/>
                  <w:marRight w:val="0"/>
                  <w:marTop w:val="0"/>
                  <w:marBottom w:val="0"/>
                  <w:divBdr>
                    <w:top w:val="none" w:sz="0" w:space="0" w:color="auto"/>
                    <w:left w:val="none" w:sz="0" w:space="0" w:color="auto"/>
                    <w:bottom w:val="none" w:sz="0" w:space="0" w:color="auto"/>
                    <w:right w:val="none" w:sz="0" w:space="0" w:color="auto"/>
                  </w:divBdr>
                  <w:divsChild>
                    <w:div w:id="1330982248">
                      <w:marLeft w:val="0"/>
                      <w:marRight w:val="0"/>
                      <w:marTop w:val="0"/>
                      <w:marBottom w:val="0"/>
                      <w:divBdr>
                        <w:top w:val="none" w:sz="0" w:space="0" w:color="auto"/>
                        <w:left w:val="none" w:sz="0" w:space="0" w:color="auto"/>
                        <w:bottom w:val="none" w:sz="0" w:space="0" w:color="auto"/>
                        <w:right w:val="none" w:sz="0" w:space="0" w:color="auto"/>
                      </w:divBdr>
                    </w:div>
                  </w:divsChild>
                </w:div>
                <w:div w:id="2080587809">
                  <w:marLeft w:val="0"/>
                  <w:marRight w:val="0"/>
                  <w:marTop w:val="0"/>
                  <w:marBottom w:val="0"/>
                  <w:divBdr>
                    <w:top w:val="none" w:sz="0" w:space="0" w:color="auto"/>
                    <w:left w:val="none" w:sz="0" w:space="0" w:color="auto"/>
                    <w:bottom w:val="none" w:sz="0" w:space="0" w:color="auto"/>
                    <w:right w:val="none" w:sz="0" w:space="0" w:color="auto"/>
                  </w:divBdr>
                  <w:divsChild>
                    <w:div w:id="451822486">
                      <w:marLeft w:val="0"/>
                      <w:marRight w:val="0"/>
                      <w:marTop w:val="0"/>
                      <w:marBottom w:val="0"/>
                      <w:divBdr>
                        <w:top w:val="none" w:sz="0" w:space="0" w:color="auto"/>
                        <w:left w:val="none" w:sz="0" w:space="0" w:color="auto"/>
                        <w:bottom w:val="none" w:sz="0" w:space="0" w:color="auto"/>
                        <w:right w:val="none" w:sz="0" w:space="0" w:color="auto"/>
                      </w:divBdr>
                    </w:div>
                  </w:divsChild>
                </w:div>
                <w:div w:id="2081980407">
                  <w:marLeft w:val="0"/>
                  <w:marRight w:val="0"/>
                  <w:marTop w:val="0"/>
                  <w:marBottom w:val="0"/>
                  <w:divBdr>
                    <w:top w:val="none" w:sz="0" w:space="0" w:color="auto"/>
                    <w:left w:val="none" w:sz="0" w:space="0" w:color="auto"/>
                    <w:bottom w:val="none" w:sz="0" w:space="0" w:color="auto"/>
                    <w:right w:val="none" w:sz="0" w:space="0" w:color="auto"/>
                  </w:divBdr>
                  <w:divsChild>
                    <w:div w:id="129370976">
                      <w:marLeft w:val="0"/>
                      <w:marRight w:val="0"/>
                      <w:marTop w:val="0"/>
                      <w:marBottom w:val="0"/>
                      <w:divBdr>
                        <w:top w:val="none" w:sz="0" w:space="0" w:color="auto"/>
                        <w:left w:val="none" w:sz="0" w:space="0" w:color="auto"/>
                        <w:bottom w:val="none" w:sz="0" w:space="0" w:color="auto"/>
                        <w:right w:val="none" w:sz="0" w:space="0" w:color="auto"/>
                      </w:divBdr>
                    </w:div>
                  </w:divsChild>
                </w:div>
                <w:div w:id="2096510665">
                  <w:marLeft w:val="0"/>
                  <w:marRight w:val="0"/>
                  <w:marTop w:val="0"/>
                  <w:marBottom w:val="0"/>
                  <w:divBdr>
                    <w:top w:val="none" w:sz="0" w:space="0" w:color="auto"/>
                    <w:left w:val="none" w:sz="0" w:space="0" w:color="auto"/>
                    <w:bottom w:val="none" w:sz="0" w:space="0" w:color="auto"/>
                    <w:right w:val="none" w:sz="0" w:space="0" w:color="auto"/>
                  </w:divBdr>
                  <w:divsChild>
                    <w:div w:id="495851818">
                      <w:marLeft w:val="0"/>
                      <w:marRight w:val="0"/>
                      <w:marTop w:val="0"/>
                      <w:marBottom w:val="0"/>
                      <w:divBdr>
                        <w:top w:val="none" w:sz="0" w:space="0" w:color="auto"/>
                        <w:left w:val="none" w:sz="0" w:space="0" w:color="auto"/>
                        <w:bottom w:val="none" w:sz="0" w:space="0" w:color="auto"/>
                        <w:right w:val="none" w:sz="0" w:space="0" w:color="auto"/>
                      </w:divBdr>
                    </w:div>
                  </w:divsChild>
                </w:div>
                <w:div w:id="2097167110">
                  <w:marLeft w:val="0"/>
                  <w:marRight w:val="0"/>
                  <w:marTop w:val="0"/>
                  <w:marBottom w:val="0"/>
                  <w:divBdr>
                    <w:top w:val="none" w:sz="0" w:space="0" w:color="auto"/>
                    <w:left w:val="none" w:sz="0" w:space="0" w:color="auto"/>
                    <w:bottom w:val="none" w:sz="0" w:space="0" w:color="auto"/>
                    <w:right w:val="none" w:sz="0" w:space="0" w:color="auto"/>
                  </w:divBdr>
                  <w:divsChild>
                    <w:div w:id="54789374">
                      <w:marLeft w:val="0"/>
                      <w:marRight w:val="0"/>
                      <w:marTop w:val="0"/>
                      <w:marBottom w:val="0"/>
                      <w:divBdr>
                        <w:top w:val="none" w:sz="0" w:space="0" w:color="auto"/>
                        <w:left w:val="none" w:sz="0" w:space="0" w:color="auto"/>
                        <w:bottom w:val="none" w:sz="0" w:space="0" w:color="auto"/>
                        <w:right w:val="none" w:sz="0" w:space="0" w:color="auto"/>
                      </w:divBdr>
                    </w:div>
                  </w:divsChild>
                </w:div>
                <w:div w:id="2102095311">
                  <w:marLeft w:val="0"/>
                  <w:marRight w:val="0"/>
                  <w:marTop w:val="0"/>
                  <w:marBottom w:val="0"/>
                  <w:divBdr>
                    <w:top w:val="none" w:sz="0" w:space="0" w:color="auto"/>
                    <w:left w:val="none" w:sz="0" w:space="0" w:color="auto"/>
                    <w:bottom w:val="none" w:sz="0" w:space="0" w:color="auto"/>
                    <w:right w:val="none" w:sz="0" w:space="0" w:color="auto"/>
                  </w:divBdr>
                  <w:divsChild>
                    <w:div w:id="1632705538">
                      <w:marLeft w:val="0"/>
                      <w:marRight w:val="0"/>
                      <w:marTop w:val="0"/>
                      <w:marBottom w:val="0"/>
                      <w:divBdr>
                        <w:top w:val="none" w:sz="0" w:space="0" w:color="auto"/>
                        <w:left w:val="none" w:sz="0" w:space="0" w:color="auto"/>
                        <w:bottom w:val="none" w:sz="0" w:space="0" w:color="auto"/>
                        <w:right w:val="none" w:sz="0" w:space="0" w:color="auto"/>
                      </w:divBdr>
                    </w:div>
                  </w:divsChild>
                </w:div>
                <w:div w:id="2103137414">
                  <w:marLeft w:val="0"/>
                  <w:marRight w:val="0"/>
                  <w:marTop w:val="0"/>
                  <w:marBottom w:val="0"/>
                  <w:divBdr>
                    <w:top w:val="none" w:sz="0" w:space="0" w:color="auto"/>
                    <w:left w:val="none" w:sz="0" w:space="0" w:color="auto"/>
                    <w:bottom w:val="none" w:sz="0" w:space="0" w:color="auto"/>
                    <w:right w:val="none" w:sz="0" w:space="0" w:color="auto"/>
                  </w:divBdr>
                  <w:divsChild>
                    <w:div w:id="1774520744">
                      <w:marLeft w:val="0"/>
                      <w:marRight w:val="0"/>
                      <w:marTop w:val="0"/>
                      <w:marBottom w:val="0"/>
                      <w:divBdr>
                        <w:top w:val="none" w:sz="0" w:space="0" w:color="auto"/>
                        <w:left w:val="none" w:sz="0" w:space="0" w:color="auto"/>
                        <w:bottom w:val="none" w:sz="0" w:space="0" w:color="auto"/>
                        <w:right w:val="none" w:sz="0" w:space="0" w:color="auto"/>
                      </w:divBdr>
                    </w:div>
                  </w:divsChild>
                </w:div>
                <w:div w:id="2111318704">
                  <w:marLeft w:val="0"/>
                  <w:marRight w:val="0"/>
                  <w:marTop w:val="0"/>
                  <w:marBottom w:val="0"/>
                  <w:divBdr>
                    <w:top w:val="none" w:sz="0" w:space="0" w:color="auto"/>
                    <w:left w:val="none" w:sz="0" w:space="0" w:color="auto"/>
                    <w:bottom w:val="none" w:sz="0" w:space="0" w:color="auto"/>
                    <w:right w:val="none" w:sz="0" w:space="0" w:color="auto"/>
                  </w:divBdr>
                  <w:divsChild>
                    <w:div w:id="97919332">
                      <w:marLeft w:val="0"/>
                      <w:marRight w:val="0"/>
                      <w:marTop w:val="0"/>
                      <w:marBottom w:val="0"/>
                      <w:divBdr>
                        <w:top w:val="none" w:sz="0" w:space="0" w:color="auto"/>
                        <w:left w:val="none" w:sz="0" w:space="0" w:color="auto"/>
                        <w:bottom w:val="none" w:sz="0" w:space="0" w:color="auto"/>
                        <w:right w:val="none" w:sz="0" w:space="0" w:color="auto"/>
                      </w:divBdr>
                    </w:div>
                  </w:divsChild>
                </w:div>
                <w:div w:id="2133858028">
                  <w:marLeft w:val="0"/>
                  <w:marRight w:val="0"/>
                  <w:marTop w:val="0"/>
                  <w:marBottom w:val="0"/>
                  <w:divBdr>
                    <w:top w:val="none" w:sz="0" w:space="0" w:color="auto"/>
                    <w:left w:val="none" w:sz="0" w:space="0" w:color="auto"/>
                    <w:bottom w:val="none" w:sz="0" w:space="0" w:color="auto"/>
                    <w:right w:val="none" w:sz="0" w:space="0" w:color="auto"/>
                  </w:divBdr>
                  <w:divsChild>
                    <w:div w:id="526870475">
                      <w:marLeft w:val="0"/>
                      <w:marRight w:val="0"/>
                      <w:marTop w:val="0"/>
                      <w:marBottom w:val="0"/>
                      <w:divBdr>
                        <w:top w:val="none" w:sz="0" w:space="0" w:color="auto"/>
                        <w:left w:val="none" w:sz="0" w:space="0" w:color="auto"/>
                        <w:bottom w:val="none" w:sz="0" w:space="0" w:color="auto"/>
                        <w:right w:val="none" w:sz="0" w:space="0" w:color="auto"/>
                      </w:divBdr>
                    </w:div>
                  </w:divsChild>
                </w:div>
                <w:div w:id="2138718619">
                  <w:marLeft w:val="0"/>
                  <w:marRight w:val="0"/>
                  <w:marTop w:val="0"/>
                  <w:marBottom w:val="0"/>
                  <w:divBdr>
                    <w:top w:val="none" w:sz="0" w:space="0" w:color="auto"/>
                    <w:left w:val="none" w:sz="0" w:space="0" w:color="auto"/>
                    <w:bottom w:val="none" w:sz="0" w:space="0" w:color="auto"/>
                    <w:right w:val="none" w:sz="0" w:space="0" w:color="auto"/>
                  </w:divBdr>
                  <w:divsChild>
                    <w:div w:id="897057118">
                      <w:marLeft w:val="0"/>
                      <w:marRight w:val="0"/>
                      <w:marTop w:val="0"/>
                      <w:marBottom w:val="0"/>
                      <w:divBdr>
                        <w:top w:val="none" w:sz="0" w:space="0" w:color="auto"/>
                        <w:left w:val="none" w:sz="0" w:space="0" w:color="auto"/>
                        <w:bottom w:val="none" w:sz="0" w:space="0" w:color="auto"/>
                        <w:right w:val="none" w:sz="0" w:space="0" w:color="auto"/>
                      </w:divBdr>
                    </w:div>
                  </w:divsChild>
                </w:div>
                <w:div w:id="2140150017">
                  <w:marLeft w:val="0"/>
                  <w:marRight w:val="0"/>
                  <w:marTop w:val="0"/>
                  <w:marBottom w:val="0"/>
                  <w:divBdr>
                    <w:top w:val="none" w:sz="0" w:space="0" w:color="auto"/>
                    <w:left w:val="none" w:sz="0" w:space="0" w:color="auto"/>
                    <w:bottom w:val="none" w:sz="0" w:space="0" w:color="auto"/>
                    <w:right w:val="none" w:sz="0" w:space="0" w:color="auto"/>
                  </w:divBdr>
                  <w:divsChild>
                    <w:div w:id="1903589945">
                      <w:marLeft w:val="0"/>
                      <w:marRight w:val="0"/>
                      <w:marTop w:val="0"/>
                      <w:marBottom w:val="0"/>
                      <w:divBdr>
                        <w:top w:val="none" w:sz="0" w:space="0" w:color="auto"/>
                        <w:left w:val="none" w:sz="0" w:space="0" w:color="auto"/>
                        <w:bottom w:val="none" w:sz="0" w:space="0" w:color="auto"/>
                        <w:right w:val="none" w:sz="0" w:space="0" w:color="auto"/>
                      </w:divBdr>
                    </w:div>
                  </w:divsChild>
                </w:div>
                <w:div w:id="2146926199">
                  <w:marLeft w:val="0"/>
                  <w:marRight w:val="0"/>
                  <w:marTop w:val="0"/>
                  <w:marBottom w:val="0"/>
                  <w:divBdr>
                    <w:top w:val="none" w:sz="0" w:space="0" w:color="auto"/>
                    <w:left w:val="none" w:sz="0" w:space="0" w:color="auto"/>
                    <w:bottom w:val="none" w:sz="0" w:space="0" w:color="auto"/>
                    <w:right w:val="none" w:sz="0" w:space="0" w:color="auto"/>
                  </w:divBdr>
                  <w:divsChild>
                    <w:div w:id="10324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9879">
          <w:marLeft w:val="0"/>
          <w:marRight w:val="0"/>
          <w:marTop w:val="0"/>
          <w:marBottom w:val="0"/>
          <w:divBdr>
            <w:top w:val="none" w:sz="0" w:space="0" w:color="auto"/>
            <w:left w:val="none" w:sz="0" w:space="0" w:color="auto"/>
            <w:bottom w:val="none" w:sz="0" w:space="0" w:color="auto"/>
            <w:right w:val="none" w:sz="0" w:space="0" w:color="auto"/>
          </w:divBdr>
        </w:div>
        <w:div w:id="1201476661">
          <w:marLeft w:val="0"/>
          <w:marRight w:val="0"/>
          <w:marTop w:val="0"/>
          <w:marBottom w:val="0"/>
          <w:divBdr>
            <w:top w:val="none" w:sz="0" w:space="0" w:color="auto"/>
            <w:left w:val="none" w:sz="0" w:space="0" w:color="auto"/>
            <w:bottom w:val="none" w:sz="0" w:space="0" w:color="auto"/>
            <w:right w:val="none" w:sz="0" w:space="0" w:color="auto"/>
          </w:divBdr>
        </w:div>
        <w:div w:id="1525362142">
          <w:marLeft w:val="0"/>
          <w:marRight w:val="0"/>
          <w:marTop w:val="0"/>
          <w:marBottom w:val="0"/>
          <w:divBdr>
            <w:top w:val="none" w:sz="0" w:space="0" w:color="auto"/>
            <w:left w:val="none" w:sz="0" w:space="0" w:color="auto"/>
            <w:bottom w:val="none" w:sz="0" w:space="0" w:color="auto"/>
            <w:right w:val="none" w:sz="0" w:space="0" w:color="auto"/>
          </w:divBdr>
        </w:div>
      </w:divsChild>
    </w:div>
    <w:div w:id="1063211173">
      <w:bodyDiv w:val="1"/>
      <w:marLeft w:val="0"/>
      <w:marRight w:val="0"/>
      <w:marTop w:val="0"/>
      <w:marBottom w:val="0"/>
      <w:divBdr>
        <w:top w:val="none" w:sz="0" w:space="0" w:color="auto"/>
        <w:left w:val="none" w:sz="0" w:space="0" w:color="auto"/>
        <w:bottom w:val="none" w:sz="0" w:space="0" w:color="auto"/>
        <w:right w:val="none" w:sz="0" w:space="0" w:color="auto"/>
      </w:divBdr>
      <w:divsChild>
        <w:div w:id="483282512">
          <w:marLeft w:val="0"/>
          <w:marRight w:val="0"/>
          <w:marTop w:val="0"/>
          <w:marBottom w:val="0"/>
          <w:divBdr>
            <w:top w:val="none" w:sz="0" w:space="0" w:color="auto"/>
            <w:left w:val="none" w:sz="0" w:space="0" w:color="auto"/>
            <w:bottom w:val="none" w:sz="0" w:space="0" w:color="auto"/>
            <w:right w:val="none" w:sz="0" w:space="0" w:color="auto"/>
          </w:divBdr>
          <w:divsChild>
            <w:div w:id="2027899349">
              <w:marLeft w:val="-75"/>
              <w:marRight w:val="0"/>
              <w:marTop w:val="30"/>
              <w:marBottom w:val="30"/>
              <w:divBdr>
                <w:top w:val="none" w:sz="0" w:space="0" w:color="auto"/>
                <w:left w:val="none" w:sz="0" w:space="0" w:color="auto"/>
                <w:bottom w:val="none" w:sz="0" w:space="0" w:color="auto"/>
                <w:right w:val="none" w:sz="0" w:space="0" w:color="auto"/>
              </w:divBdr>
              <w:divsChild>
                <w:div w:id="30810277">
                  <w:marLeft w:val="0"/>
                  <w:marRight w:val="0"/>
                  <w:marTop w:val="0"/>
                  <w:marBottom w:val="0"/>
                  <w:divBdr>
                    <w:top w:val="none" w:sz="0" w:space="0" w:color="auto"/>
                    <w:left w:val="none" w:sz="0" w:space="0" w:color="auto"/>
                    <w:bottom w:val="none" w:sz="0" w:space="0" w:color="auto"/>
                    <w:right w:val="none" w:sz="0" w:space="0" w:color="auto"/>
                  </w:divBdr>
                  <w:divsChild>
                    <w:div w:id="327250331">
                      <w:marLeft w:val="0"/>
                      <w:marRight w:val="0"/>
                      <w:marTop w:val="0"/>
                      <w:marBottom w:val="0"/>
                      <w:divBdr>
                        <w:top w:val="none" w:sz="0" w:space="0" w:color="auto"/>
                        <w:left w:val="none" w:sz="0" w:space="0" w:color="auto"/>
                        <w:bottom w:val="none" w:sz="0" w:space="0" w:color="auto"/>
                        <w:right w:val="none" w:sz="0" w:space="0" w:color="auto"/>
                      </w:divBdr>
                    </w:div>
                  </w:divsChild>
                </w:div>
                <w:div w:id="322779401">
                  <w:marLeft w:val="0"/>
                  <w:marRight w:val="0"/>
                  <w:marTop w:val="0"/>
                  <w:marBottom w:val="0"/>
                  <w:divBdr>
                    <w:top w:val="none" w:sz="0" w:space="0" w:color="auto"/>
                    <w:left w:val="none" w:sz="0" w:space="0" w:color="auto"/>
                    <w:bottom w:val="none" w:sz="0" w:space="0" w:color="auto"/>
                    <w:right w:val="none" w:sz="0" w:space="0" w:color="auto"/>
                  </w:divBdr>
                  <w:divsChild>
                    <w:div w:id="265577162">
                      <w:marLeft w:val="0"/>
                      <w:marRight w:val="0"/>
                      <w:marTop w:val="0"/>
                      <w:marBottom w:val="0"/>
                      <w:divBdr>
                        <w:top w:val="none" w:sz="0" w:space="0" w:color="auto"/>
                        <w:left w:val="none" w:sz="0" w:space="0" w:color="auto"/>
                        <w:bottom w:val="none" w:sz="0" w:space="0" w:color="auto"/>
                        <w:right w:val="none" w:sz="0" w:space="0" w:color="auto"/>
                      </w:divBdr>
                    </w:div>
                  </w:divsChild>
                </w:div>
                <w:div w:id="532958494">
                  <w:marLeft w:val="0"/>
                  <w:marRight w:val="0"/>
                  <w:marTop w:val="0"/>
                  <w:marBottom w:val="0"/>
                  <w:divBdr>
                    <w:top w:val="none" w:sz="0" w:space="0" w:color="auto"/>
                    <w:left w:val="none" w:sz="0" w:space="0" w:color="auto"/>
                    <w:bottom w:val="none" w:sz="0" w:space="0" w:color="auto"/>
                    <w:right w:val="none" w:sz="0" w:space="0" w:color="auto"/>
                  </w:divBdr>
                  <w:divsChild>
                    <w:div w:id="658270873">
                      <w:marLeft w:val="0"/>
                      <w:marRight w:val="0"/>
                      <w:marTop w:val="0"/>
                      <w:marBottom w:val="0"/>
                      <w:divBdr>
                        <w:top w:val="none" w:sz="0" w:space="0" w:color="auto"/>
                        <w:left w:val="none" w:sz="0" w:space="0" w:color="auto"/>
                        <w:bottom w:val="none" w:sz="0" w:space="0" w:color="auto"/>
                        <w:right w:val="none" w:sz="0" w:space="0" w:color="auto"/>
                      </w:divBdr>
                    </w:div>
                  </w:divsChild>
                </w:div>
                <w:div w:id="821578516">
                  <w:marLeft w:val="0"/>
                  <w:marRight w:val="0"/>
                  <w:marTop w:val="0"/>
                  <w:marBottom w:val="0"/>
                  <w:divBdr>
                    <w:top w:val="none" w:sz="0" w:space="0" w:color="auto"/>
                    <w:left w:val="none" w:sz="0" w:space="0" w:color="auto"/>
                    <w:bottom w:val="none" w:sz="0" w:space="0" w:color="auto"/>
                    <w:right w:val="none" w:sz="0" w:space="0" w:color="auto"/>
                  </w:divBdr>
                  <w:divsChild>
                    <w:div w:id="216287795">
                      <w:marLeft w:val="0"/>
                      <w:marRight w:val="0"/>
                      <w:marTop w:val="0"/>
                      <w:marBottom w:val="0"/>
                      <w:divBdr>
                        <w:top w:val="none" w:sz="0" w:space="0" w:color="auto"/>
                        <w:left w:val="none" w:sz="0" w:space="0" w:color="auto"/>
                        <w:bottom w:val="none" w:sz="0" w:space="0" w:color="auto"/>
                        <w:right w:val="none" w:sz="0" w:space="0" w:color="auto"/>
                      </w:divBdr>
                    </w:div>
                  </w:divsChild>
                </w:div>
                <w:div w:id="891885351">
                  <w:marLeft w:val="0"/>
                  <w:marRight w:val="0"/>
                  <w:marTop w:val="0"/>
                  <w:marBottom w:val="0"/>
                  <w:divBdr>
                    <w:top w:val="none" w:sz="0" w:space="0" w:color="auto"/>
                    <w:left w:val="none" w:sz="0" w:space="0" w:color="auto"/>
                    <w:bottom w:val="none" w:sz="0" w:space="0" w:color="auto"/>
                    <w:right w:val="none" w:sz="0" w:space="0" w:color="auto"/>
                  </w:divBdr>
                  <w:divsChild>
                    <w:div w:id="592127490">
                      <w:marLeft w:val="0"/>
                      <w:marRight w:val="0"/>
                      <w:marTop w:val="0"/>
                      <w:marBottom w:val="0"/>
                      <w:divBdr>
                        <w:top w:val="none" w:sz="0" w:space="0" w:color="auto"/>
                        <w:left w:val="none" w:sz="0" w:space="0" w:color="auto"/>
                        <w:bottom w:val="none" w:sz="0" w:space="0" w:color="auto"/>
                        <w:right w:val="none" w:sz="0" w:space="0" w:color="auto"/>
                      </w:divBdr>
                    </w:div>
                  </w:divsChild>
                </w:div>
                <w:div w:id="1163741812">
                  <w:marLeft w:val="0"/>
                  <w:marRight w:val="0"/>
                  <w:marTop w:val="0"/>
                  <w:marBottom w:val="0"/>
                  <w:divBdr>
                    <w:top w:val="none" w:sz="0" w:space="0" w:color="auto"/>
                    <w:left w:val="none" w:sz="0" w:space="0" w:color="auto"/>
                    <w:bottom w:val="none" w:sz="0" w:space="0" w:color="auto"/>
                    <w:right w:val="none" w:sz="0" w:space="0" w:color="auto"/>
                  </w:divBdr>
                  <w:divsChild>
                    <w:div w:id="1802728371">
                      <w:marLeft w:val="0"/>
                      <w:marRight w:val="0"/>
                      <w:marTop w:val="0"/>
                      <w:marBottom w:val="0"/>
                      <w:divBdr>
                        <w:top w:val="none" w:sz="0" w:space="0" w:color="auto"/>
                        <w:left w:val="none" w:sz="0" w:space="0" w:color="auto"/>
                        <w:bottom w:val="none" w:sz="0" w:space="0" w:color="auto"/>
                        <w:right w:val="none" w:sz="0" w:space="0" w:color="auto"/>
                      </w:divBdr>
                    </w:div>
                  </w:divsChild>
                </w:div>
                <w:div w:id="1188831789">
                  <w:marLeft w:val="0"/>
                  <w:marRight w:val="0"/>
                  <w:marTop w:val="0"/>
                  <w:marBottom w:val="0"/>
                  <w:divBdr>
                    <w:top w:val="none" w:sz="0" w:space="0" w:color="auto"/>
                    <w:left w:val="none" w:sz="0" w:space="0" w:color="auto"/>
                    <w:bottom w:val="none" w:sz="0" w:space="0" w:color="auto"/>
                    <w:right w:val="none" w:sz="0" w:space="0" w:color="auto"/>
                  </w:divBdr>
                  <w:divsChild>
                    <w:div w:id="875315773">
                      <w:marLeft w:val="0"/>
                      <w:marRight w:val="0"/>
                      <w:marTop w:val="0"/>
                      <w:marBottom w:val="0"/>
                      <w:divBdr>
                        <w:top w:val="none" w:sz="0" w:space="0" w:color="auto"/>
                        <w:left w:val="none" w:sz="0" w:space="0" w:color="auto"/>
                        <w:bottom w:val="none" w:sz="0" w:space="0" w:color="auto"/>
                        <w:right w:val="none" w:sz="0" w:space="0" w:color="auto"/>
                      </w:divBdr>
                    </w:div>
                  </w:divsChild>
                </w:div>
                <w:div w:id="1231116481">
                  <w:marLeft w:val="0"/>
                  <w:marRight w:val="0"/>
                  <w:marTop w:val="0"/>
                  <w:marBottom w:val="0"/>
                  <w:divBdr>
                    <w:top w:val="none" w:sz="0" w:space="0" w:color="auto"/>
                    <w:left w:val="none" w:sz="0" w:space="0" w:color="auto"/>
                    <w:bottom w:val="none" w:sz="0" w:space="0" w:color="auto"/>
                    <w:right w:val="none" w:sz="0" w:space="0" w:color="auto"/>
                  </w:divBdr>
                  <w:divsChild>
                    <w:div w:id="1811365594">
                      <w:marLeft w:val="0"/>
                      <w:marRight w:val="0"/>
                      <w:marTop w:val="0"/>
                      <w:marBottom w:val="0"/>
                      <w:divBdr>
                        <w:top w:val="none" w:sz="0" w:space="0" w:color="auto"/>
                        <w:left w:val="none" w:sz="0" w:space="0" w:color="auto"/>
                        <w:bottom w:val="none" w:sz="0" w:space="0" w:color="auto"/>
                        <w:right w:val="none" w:sz="0" w:space="0" w:color="auto"/>
                      </w:divBdr>
                    </w:div>
                  </w:divsChild>
                </w:div>
                <w:div w:id="1280648032">
                  <w:marLeft w:val="0"/>
                  <w:marRight w:val="0"/>
                  <w:marTop w:val="0"/>
                  <w:marBottom w:val="0"/>
                  <w:divBdr>
                    <w:top w:val="none" w:sz="0" w:space="0" w:color="auto"/>
                    <w:left w:val="none" w:sz="0" w:space="0" w:color="auto"/>
                    <w:bottom w:val="none" w:sz="0" w:space="0" w:color="auto"/>
                    <w:right w:val="none" w:sz="0" w:space="0" w:color="auto"/>
                  </w:divBdr>
                  <w:divsChild>
                    <w:div w:id="1984696840">
                      <w:marLeft w:val="0"/>
                      <w:marRight w:val="0"/>
                      <w:marTop w:val="0"/>
                      <w:marBottom w:val="0"/>
                      <w:divBdr>
                        <w:top w:val="none" w:sz="0" w:space="0" w:color="auto"/>
                        <w:left w:val="none" w:sz="0" w:space="0" w:color="auto"/>
                        <w:bottom w:val="none" w:sz="0" w:space="0" w:color="auto"/>
                        <w:right w:val="none" w:sz="0" w:space="0" w:color="auto"/>
                      </w:divBdr>
                    </w:div>
                  </w:divsChild>
                </w:div>
                <w:div w:id="1484152234">
                  <w:marLeft w:val="0"/>
                  <w:marRight w:val="0"/>
                  <w:marTop w:val="0"/>
                  <w:marBottom w:val="0"/>
                  <w:divBdr>
                    <w:top w:val="none" w:sz="0" w:space="0" w:color="auto"/>
                    <w:left w:val="none" w:sz="0" w:space="0" w:color="auto"/>
                    <w:bottom w:val="none" w:sz="0" w:space="0" w:color="auto"/>
                    <w:right w:val="none" w:sz="0" w:space="0" w:color="auto"/>
                  </w:divBdr>
                  <w:divsChild>
                    <w:div w:id="1308315472">
                      <w:marLeft w:val="0"/>
                      <w:marRight w:val="0"/>
                      <w:marTop w:val="0"/>
                      <w:marBottom w:val="0"/>
                      <w:divBdr>
                        <w:top w:val="none" w:sz="0" w:space="0" w:color="auto"/>
                        <w:left w:val="none" w:sz="0" w:space="0" w:color="auto"/>
                        <w:bottom w:val="none" w:sz="0" w:space="0" w:color="auto"/>
                        <w:right w:val="none" w:sz="0" w:space="0" w:color="auto"/>
                      </w:divBdr>
                    </w:div>
                  </w:divsChild>
                </w:div>
                <w:div w:id="1600261984">
                  <w:marLeft w:val="0"/>
                  <w:marRight w:val="0"/>
                  <w:marTop w:val="0"/>
                  <w:marBottom w:val="0"/>
                  <w:divBdr>
                    <w:top w:val="none" w:sz="0" w:space="0" w:color="auto"/>
                    <w:left w:val="none" w:sz="0" w:space="0" w:color="auto"/>
                    <w:bottom w:val="none" w:sz="0" w:space="0" w:color="auto"/>
                    <w:right w:val="none" w:sz="0" w:space="0" w:color="auto"/>
                  </w:divBdr>
                  <w:divsChild>
                    <w:div w:id="856771745">
                      <w:marLeft w:val="0"/>
                      <w:marRight w:val="0"/>
                      <w:marTop w:val="0"/>
                      <w:marBottom w:val="0"/>
                      <w:divBdr>
                        <w:top w:val="none" w:sz="0" w:space="0" w:color="auto"/>
                        <w:left w:val="none" w:sz="0" w:space="0" w:color="auto"/>
                        <w:bottom w:val="none" w:sz="0" w:space="0" w:color="auto"/>
                        <w:right w:val="none" w:sz="0" w:space="0" w:color="auto"/>
                      </w:divBdr>
                    </w:div>
                  </w:divsChild>
                </w:div>
                <w:div w:id="2035307189">
                  <w:marLeft w:val="0"/>
                  <w:marRight w:val="0"/>
                  <w:marTop w:val="0"/>
                  <w:marBottom w:val="0"/>
                  <w:divBdr>
                    <w:top w:val="none" w:sz="0" w:space="0" w:color="auto"/>
                    <w:left w:val="none" w:sz="0" w:space="0" w:color="auto"/>
                    <w:bottom w:val="none" w:sz="0" w:space="0" w:color="auto"/>
                    <w:right w:val="none" w:sz="0" w:space="0" w:color="auto"/>
                  </w:divBdr>
                  <w:divsChild>
                    <w:div w:id="21005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3880">
          <w:marLeft w:val="0"/>
          <w:marRight w:val="0"/>
          <w:marTop w:val="0"/>
          <w:marBottom w:val="0"/>
          <w:divBdr>
            <w:top w:val="none" w:sz="0" w:space="0" w:color="auto"/>
            <w:left w:val="none" w:sz="0" w:space="0" w:color="auto"/>
            <w:bottom w:val="none" w:sz="0" w:space="0" w:color="auto"/>
            <w:right w:val="none" w:sz="0" w:space="0" w:color="auto"/>
          </w:divBdr>
        </w:div>
        <w:div w:id="923950620">
          <w:marLeft w:val="0"/>
          <w:marRight w:val="0"/>
          <w:marTop w:val="0"/>
          <w:marBottom w:val="0"/>
          <w:divBdr>
            <w:top w:val="none" w:sz="0" w:space="0" w:color="auto"/>
            <w:left w:val="none" w:sz="0" w:space="0" w:color="auto"/>
            <w:bottom w:val="none" w:sz="0" w:space="0" w:color="auto"/>
            <w:right w:val="none" w:sz="0" w:space="0" w:color="auto"/>
          </w:divBdr>
        </w:div>
        <w:div w:id="1017926998">
          <w:marLeft w:val="0"/>
          <w:marRight w:val="0"/>
          <w:marTop w:val="0"/>
          <w:marBottom w:val="0"/>
          <w:divBdr>
            <w:top w:val="none" w:sz="0" w:space="0" w:color="auto"/>
            <w:left w:val="none" w:sz="0" w:space="0" w:color="auto"/>
            <w:bottom w:val="none" w:sz="0" w:space="0" w:color="auto"/>
            <w:right w:val="none" w:sz="0" w:space="0" w:color="auto"/>
          </w:divBdr>
        </w:div>
        <w:div w:id="1169294375">
          <w:marLeft w:val="0"/>
          <w:marRight w:val="0"/>
          <w:marTop w:val="0"/>
          <w:marBottom w:val="0"/>
          <w:divBdr>
            <w:top w:val="none" w:sz="0" w:space="0" w:color="auto"/>
            <w:left w:val="none" w:sz="0" w:space="0" w:color="auto"/>
            <w:bottom w:val="none" w:sz="0" w:space="0" w:color="auto"/>
            <w:right w:val="none" w:sz="0" w:space="0" w:color="auto"/>
          </w:divBdr>
        </w:div>
        <w:div w:id="1321888744">
          <w:marLeft w:val="0"/>
          <w:marRight w:val="0"/>
          <w:marTop w:val="0"/>
          <w:marBottom w:val="0"/>
          <w:divBdr>
            <w:top w:val="none" w:sz="0" w:space="0" w:color="auto"/>
            <w:left w:val="none" w:sz="0" w:space="0" w:color="auto"/>
            <w:bottom w:val="none" w:sz="0" w:space="0" w:color="auto"/>
            <w:right w:val="none" w:sz="0" w:space="0" w:color="auto"/>
          </w:divBdr>
        </w:div>
        <w:div w:id="1890412966">
          <w:marLeft w:val="0"/>
          <w:marRight w:val="0"/>
          <w:marTop w:val="0"/>
          <w:marBottom w:val="0"/>
          <w:divBdr>
            <w:top w:val="none" w:sz="0" w:space="0" w:color="auto"/>
            <w:left w:val="none" w:sz="0" w:space="0" w:color="auto"/>
            <w:bottom w:val="none" w:sz="0" w:space="0" w:color="auto"/>
            <w:right w:val="none" w:sz="0" w:space="0" w:color="auto"/>
          </w:divBdr>
        </w:div>
        <w:div w:id="1917743724">
          <w:marLeft w:val="0"/>
          <w:marRight w:val="0"/>
          <w:marTop w:val="0"/>
          <w:marBottom w:val="0"/>
          <w:divBdr>
            <w:top w:val="none" w:sz="0" w:space="0" w:color="auto"/>
            <w:left w:val="none" w:sz="0" w:space="0" w:color="auto"/>
            <w:bottom w:val="none" w:sz="0" w:space="0" w:color="auto"/>
            <w:right w:val="none" w:sz="0" w:space="0" w:color="auto"/>
          </w:divBdr>
        </w:div>
      </w:divsChild>
    </w:div>
    <w:div w:id="1081176419">
      <w:bodyDiv w:val="1"/>
      <w:marLeft w:val="0"/>
      <w:marRight w:val="0"/>
      <w:marTop w:val="0"/>
      <w:marBottom w:val="0"/>
      <w:divBdr>
        <w:top w:val="none" w:sz="0" w:space="0" w:color="auto"/>
        <w:left w:val="none" w:sz="0" w:space="0" w:color="auto"/>
        <w:bottom w:val="none" w:sz="0" w:space="0" w:color="auto"/>
        <w:right w:val="none" w:sz="0" w:space="0" w:color="auto"/>
      </w:divBdr>
      <w:divsChild>
        <w:div w:id="38361659">
          <w:marLeft w:val="0"/>
          <w:marRight w:val="0"/>
          <w:marTop w:val="0"/>
          <w:marBottom w:val="0"/>
          <w:divBdr>
            <w:top w:val="none" w:sz="0" w:space="0" w:color="auto"/>
            <w:left w:val="none" w:sz="0" w:space="0" w:color="auto"/>
            <w:bottom w:val="none" w:sz="0" w:space="0" w:color="auto"/>
            <w:right w:val="none" w:sz="0" w:space="0" w:color="auto"/>
          </w:divBdr>
        </w:div>
        <w:div w:id="369305778">
          <w:marLeft w:val="0"/>
          <w:marRight w:val="0"/>
          <w:marTop w:val="0"/>
          <w:marBottom w:val="0"/>
          <w:divBdr>
            <w:top w:val="none" w:sz="0" w:space="0" w:color="auto"/>
            <w:left w:val="none" w:sz="0" w:space="0" w:color="auto"/>
            <w:bottom w:val="none" w:sz="0" w:space="0" w:color="auto"/>
            <w:right w:val="none" w:sz="0" w:space="0" w:color="auto"/>
          </w:divBdr>
        </w:div>
        <w:div w:id="1017124209">
          <w:marLeft w:val="0"/>
          <w:marRight w:val="0"/>
          <w:marTop w:val="0"/>
          <w:marBottom w:val="0"/>
          <w:divBdr>
            <w:top w:val="none" w:sz="0" w:space="0" w:color="auto"/>
            <w:left w:val="none" w:sz="0" w:space="0" w:color="auto"/>
            <w:bottom w:val="none" w:sz="0" w:space="0" w:color="auto"/>
            <w:right w:val="none" w:sz="0" w:space="0" w:color="auto"/>
          </w:divBdr>
        </w:div>
        <w:div w:id="1468551690">
          <w:marLeft w:val="0"/>
          <w:marRight w:val="0"/>
          <w:marTop w:val="0"/>
          <w:marBottom w:val="0"/>
          <w:divBdr>
            <w:top w:val="none" w:sz="0" w:space="0" w:color="auto"/>
            <w:left w:val="none" w:sz="0" w:space="0" w:color="auto"/>
            <w:bottom w:val="none" w:sz="0" w:space="0" w:color="auto"/>
            <w:right w:val="none" w:sz="0" w:space="0" w:color="auto"/>
          </w:divBdr>
        </w:div>
        <w:div w:id="1691831478">
          <w:marLeft w:val="0"/>
          <w:marRight w:val="0"/>
          <w:marTop w:val="0"/>
          <w:marBottom w:val="0"/>
          <w:divBdr>
            <w:top w:val="none" w:sz="0" w:space="0" w:color="auto"/>
            <w:left w:val="none" w:sz="0" w:space="0" w:color="auto"/>
            <w:bottom w:val="none" w:sz="0" w:space="0" w:color="auto"/>
            <w:right w:val="none" w:sz="0" w:space="0" w:color="auto"/>
          </w:divBdr>
        </w:div>
        <w:div w:id="1981306158">
          <w:marLeft w:val="0"/>
          <w:marRight w:val="0"/>
          <w:marTop w:val="0"/>
          <w:marBottom w:val="0"/>
          <w:divBdr>
            <w:top w:val="none" w:sz="0" w:space="0" w:color="auto"/>
            <w:left w:val="none" w:sz="0" w:space="0" w:color="auto"/>
            <w:bottom w:val="none" w:sz="0" w:space="0" w:color="auto"/>
            <w:right w:val="none" w:sz="0" w:space="0" w:color="auto"/>
          </w:divBdr>
        </w:div>
      </w:divsChild>
    </w:div>
    <w:div w:id="1105342204">
      <w:bodyDiv w:val="1"/>
      <w:marLeft w:val="0"/>
      <w:marRight w:val="0"/>
      <w:marTop w:val="0"/>
      <w:marBottom w:val="0"/>
      <w:divBdr>
        <w:top w:val="none" w:sz="0" w:space="0" w:color="auto"/>
        <w:left w:val="none" w:sz="0" w:space="0" w:color="auto"/>
        <w:bottom w:val="none" w:sz="0" w:space="0" w:color="auto"/>
        <w:right w:val="none" w:sz="0" w:space="0" w:color="auto"/>
      </w:divBdr>
      <w:divsChild>
        <w:div w:id="32509748">
          <w:marLeft w:val="0"/>
          <w:marRight w:val="0"/>
          <w:marTop w:val="0"/>
          <w:marBottom w:val="0"/>
          <w:divBdr>
            <w:top w:val="none" w:sz="0" w:space="0" w:color="auto"/>
            <w:left w:val="none" w:sz="0" w:space="0" w:color="auto"/>
            <w:bottom w:val="none" w:sz="0" w:space="0" w:color="auto"/>
            <w:right w:val="none" w:sz="0" w:space="0" w:color="auto"/>
          </w:divBdr>
        </w:div>
        <w:div w:id="185099419">
          <w:marLeft w:val="0"/>
          <w:marRight w:val="0"/>
          <w:marTop w:val="0"/>
          <w:marBottom w:val="0"/>
          <w:divBdr>
            <w:top w:val="none" w:sz="0" w:space="0" w:color="auto"/>
            <w:left w:val="none" w:sz="0" w:space="0" w:color="auto"/>
            <w:bottom w:val="none" w:sz="0" w:space="0" w:color="auto"/>
            <w:right w:val="none" w:sz="0" w:space="0" w:color="auto"/>
          </w:divBdr>
        </w:div>
        <w:div w:id="433283890">
          <w:marLeft w:val="0"/>
          <w:marRight w:val="0"/>
          <w:marTop w:val="0"/>
          <w:marBottom w:val="0"/>
          <w:divBdr>
            <w:top w:val="none" w:sz="0" w:space="0" w:color="auto"/>
            <w:left w:val="none" w:sz="0" w:space="0" w:color="auto"/>
            <w:bottom w:val="none" w:sz="0" w:space="0" w:color="auto"/>
            <w:right w:val="none" w:sz="0" w:space="0" w:color="auto"/>
          </w:divBdr>
        </w:div>
        <w:div w:id="646935157">
          <w:marLeft w:val="0"/>
          <w:marRight w:val="0"/>
          <w:marTop w:val="0"/>
          <w:marBottom w:val="0"/>
          <w:divBdr>
            <w:top w:val="none" w:sz="0" w:space="0" w:color="auto"/>
            <w:left w:val="none" w:sz="0" w:space="0" w:color="auto"/>
            <w:bottom w:val="none" w:sz="0" w:space="0" w:color="auto"/>
            <w:right w:val="none" w:sz="0" w:space="0" w:color="auto"/>
          </w:divBdr>
        </w:div>
        <w:div w:id="676612814">
          <w:marLeft w:val="0"/>
          <w:marRight w:val="0"/>
          <w:marTop w:val="0"/>
          <w:marBottom w:val="0"/>
          <w:divBdr>
            <w:top w:val="none" w:sz="0" w:space="0" w:color="auto"/>
            <w:left w:val="none" w:sz="0" w:space="0" w:color="auto"/>
            <w:bottom w:val="none" w:sz="0" w:space="0" w:color="auto"/>
            <w:right w:val="none" w:sz="0" w:space="0" w:color="auto"/>
          </w:divBdr>
        </w:div>
        <w:div w:id="965889756">
          <w:marLeft w:val="0"/>
          <w:marRight w:val="0"/>
          <w:marTop w:val="0"/>
          <w:marBottom w:val="0"/>
          <w:divBdr>
            <w:top w:val="none" w:sz="0" w:space="0" w:color="auto"/>
            <w:left w:val="none" w:sz="0" w:space="0" w:color="auto"/>
            <w:bottom w:val="none" w:sz="0" w:space="0" w:color="auto"/>
            <w:right w:val="none" w:sz="0" w:space="0" w:color="auto"/>
          </w:divBdr>
        </w:div>
        <w:div w:id="1176187509">
          <w:marLeft w:val="0"/>
          <w:marRight w:val="0"/>
          <w:marTop w:val="0"/>
          <w:marBottom w:val="0"/>
          <w:divBdr>
            <w:top w:val="none" w:sz="0" w:space="0" w:color="auto"/>
            <w:left w:val="none" w:sz="0" w:space="0" w:color="auto"/>
            <w:bottom w:val="none" w:sz="0" w:space="0" w:color="auto"/>
            <w:right w:val="none" w:sz="0" w:space="0" w:color="auto"/>
          </w:divBdr>
        </w:div>
        <w:div w:id="1352991028">
          <w:marLeft w:val="0"/>
          <w:marRight w:val="0"/>
          <w:marTop w:val="0"/>
          <w:marBottom w:val="0"/>
          <w:divBdr>
            <w:top w:val="none" w:sz="0" w:space="0" w:color="auto"/>
            <w:left w:val="none" w:sz="0" w:space="0" w:color="auto"/>
            <w:bottom w:val="none" w:sz="0" w:space="0" w:color="auto"/>
            <w:right w:val="none" w:sz="0" w:space="0" w:color="auto"/>
          </w:divBdr>
        </w:div>
        <w:div w:id="1699743644">
          <w:marLeft w:val="0"/>
          <w:marRight w:val="0"/>
          <w:marTop w:val="0"/>
          <w:marBottom w:val="0"/>
          <w:divBdr>
            <w:top w:val="none" w:sz="0" w:space="0" w:color="auto"/>
            <w:left w:val="none" w:sz="0" w:space="0" w:color="auto"/>
            <w:bottom w:val="none" w:sz="0" w:space="0" w:color="auto"/>
            <w:right w:val="none" w:sz="0" w:space="0" w:color="auto"/>
          </w:divBdr>
        </w:div>
        <w:div w:id="1802459362">
          <w:marLeft w:val="0"/>
          <w:marRight w:val="0"/>
          <w:marTop w:val="0"/>
          <w:marBottom w:val="0"/>
          <w:divBdr>
            <w:top w:val="none" w:sz="0" w:space="0" w:color="auto"/>
            <w:left w:val="none" w:sz="0" w:space="0" w:color="auto"/>
            <w:bottom w:val="none" w:sz="0" w:space="0" w:color="auto"/>
            <w:right w:val="none" w:sz="0" w:space="0" w:color="auto"/>
          </w:divBdr>
        </w:div>
      </w:divsChild>
    </w:div>
    <w:div w:id="1124539679">
      <w:bodyDiv w:val="1"/>
      <w:marLeft w:val="0"/>
      <w:marRight w:val="0"/>
      <w:marTop w:val="0"/>
      <w:marBottom w:val="0"/>
      <w:divBdr>
        <w:top w:val="none" w:sz="0" w:space="0" w:color="auto"/>
        <w:left w:val="none" w:sz="0" w:space="0" w:color="auto"/>
        <w:bottom w:val="none" w:sz="0" w:space="0" w:color="auto"/>
        <w:right w:val="none" w:sz="0" w:space="0" w:color="auto"/>
      </w:divBdr>
      <w:divsChild>
        <w:div w:id="145172148">
          <w:marLeft w:val="0"/>
          <w:marRight w:val="0"/>
          <w:marTop w:val="0"/>
          <w:marBottom w:val="0"/>
          <w:divBdr>
            <w:top w:val="none" w:sz="0" w:space="0" w:color="auto"/>
            <w:left w:val="none" w:sz="0" w:space="0" w:color="auto"/>
            <w:bottom w:val="none" w:sz="0" w:space="0" w:color="auto"/>
            <w:right w:val="none" w:sz="0" w:space="0" w:color="auto"/>
          </w:divBdr>
        </w:div>
        <w:div w:id="457839632">
          <w:marLeft w:val="0"/>
          <w:marRight w:val="0"/>
          <w:marTop w:val="0"/>
          <w:marBottom w:val="0"/>
          <w:divBdr>
            <w:top w:val="none" w:sz="0" w:space="0" w:color="auto"/>
            <w:left w:val="none" w:sz="0" w:space="0" w:color="auto"/>
            <w:bottom w:val="none" w:sz="0" w:space="0" w:color="auto"/>
            <w:right w:val="none" w:sz="0" w:space="0" w:color="auto"/>
          </w:divBdr>
        </w:div>
        <w:div w:id="853572747">
          <w:marLeft w:val="0"/>
          <w:marRight w:val="0"/>
          <w:marTop w:val="0"/>
          <w:marBottom w:val="0"/>
          <w:divBdr>
            <w:top w:val="none" w:sz="0" w:space="0" w:color="auto"/>
            <w:left w:val="none" w:sz="0" w:space="0" w:color="auto"/>
            <w:bottom w:val="none" w:sz="0" w:space="0" w:color="auto"/>
            <w:right w:val="none" w:sz="0" w:space="0" w:color="auto"/>
          </w:divBdr>
        </w:div>
        <w:div w:id="898591785">
          <w:marLeft w:val="0"/>
          <w:marRight w:val="0"/>
          <w:marTop w:val="0"/>
          <w:marBottom w:val="0"/>
          <w:divBdr>
            <w:top w:val="none" w:sz="0" w:space="0" w:color="auto"/>
            <w:left w:val="none" w:sz="0" w:space="0" w:color="auto"/>
            <w:bottom w:val="none" w:sz="0" w:space="0" w:color="auto"/>
            <w:right w:val="none" w:sz="0" w:space="0" w:color="auto"/>
          </w:divBdr>
        </w:div>
        <w:div w:id="908269431">
          <w:marLeft w:val="0"/>
          <w:marRight w:val="0"/>
          <w:marTop w:val="0"/>
          <w:marBottom w:val="0"/>
          <w:divBdr>
            <w:top w:val="none" w:sz="0" w:space="0" w:color="auto"/>
            <w:left w:val="none" w:sz="0" w:space="0" w:color="auto"/>
            <w:bottom w:val="none" w:sz="0" w:space="0" w:color="auto"/>
            <w:right w:val="none" w:sz="0" w:space="0" w:color="auto"/>
          </w:divBdr>
        </w:div>
        <w:div w:id="982395610">
          <w:marLeft w:val="0"/>
          <w:marRight w:val="0"/>
          <w:marTop w:val="0"/>
          <w:marBottom w:val="0"/>
          <w:divBdr>
            <w:top w:val="none" w:sz="0" w:space="0" w:color="auto"/>
            <w:left w:val="none" w:sz="0" w:space="0" w:color="auto"/>
            <w:bottom w:val="none" w:sz="0" w:space="0" w:color="auto"/>
            <w:right w:val="none" w:sz="0" w:space="0" w:color="auto"/>
          </w:divBdr>
        </w:div>
        <w:div w:id="1445808250">
          <w:marLeft w:val="0"/>
          <w:marRight w:val="0"/>
          <w:marTop w:val="0"/>
          <w:marBottom w:val="0"/>
          <w:divBdr>
            <w:top w:val="none" w:sz="0" w:space="0" w:color="auto"/>
            <w:left w:val="none" w:sz="0" w:space="0" w:color="auto"/>
            <w:bottom w:val="none" w:sz="0" w:space="0" w:color="auto"/>
            <w:right w:val="none" w:sz="0" w:space="0" w:color="auto"/>
          </w:divBdr>
        </w:div>
        <w:div w:id="1604723382">
          <w:marLeft w:val="0"/>
          <w:marRight w:val="0"/>
          <w:marTop w:val="0"/>
          <w:marBottom w:val="0"/>
          <w:divBdr>
            <w:top w:val="none" w:sz="0" w:space="0" w:color="auto"/>
            <w:left w:val="none" w:sz="0" w:space="0" w:color="auto"/>
            <w:bottom w:val="none" w:sz="0" w:space="0" w:color="auto"/>
            <w:right w:val="none" w:sz="0" w:space="0" w:color="auto"/>
          </w:divBdr>
        </w:div>
        <w:div w:id="1613048726">
          <w:marLeft w:val="0"/>
          <w:marRight w:val="0"/>
          <w:marTop w:val="0"/>
          <w:marBottom w:val="0"/>
          <w:divBdr>
            <w:top w:val="none" w:sz="0" w:space="0" w:color="auto"/>
            <w:left w:val="none" w:sz="0" w:space="0" w:color="auto"/>
            <w:bottom w:val="none" w:sz="0" w:space="0" w:color="auto"/>
            <w:right w:val="none" w:sz="0" w:space="0" w:color="auto"/>
          </w:divBdr>
          <w:divsChild>
            <w:div w:id="773136205">
              <w:marLeft w:val="-75"/>
              <w:marRight w:val="0"/>
              <w:marTop w:val="30"/>
              <w:marBottom w:val="30"/>
              <w:divBdr>
                <w:top w:val="none" w:sz="0" w:space="0" w:color="auto"/>
                <w:left w:val="none" w:sz="0" w:space="0" w:color="auto"/>
                <w:bottom w:val="none" w:sz="0" w:space="0" w:color="auto"/>
                <w:right w:val="none" w:sz="0" w:space="0" w:color="auto"/>
              </w:divBdr>
              <w:divsChild>
                <w:div w:id="7489336">
                  <w:marLeft w:val="0"/>
                  <w:marRight w:val="0"/>
                  <w:marTop w:val="0"/>
                  <w:marBottom w:val="0"/>
                  <w:divBdr>
                    <w:top w:val="none" w:sz="0" w:space="0" w:color="auto"/>
                    <w:left w:val="none" w:sz="0" w:space="0" w:color="auto"/>
                    <w:bottom w:val="none" w:sz="0" w:space="0" w:color="auto"/>
                    <w:right w:val="none" w:sz="0" w:space="0" w:color="auto"/>
                  </w:divBdr>
                  <w:divsChild>
                    <w:div w:id="1021132220">
                      <w:marLeft w:val="0"/>
                      <w:marRight w:val="0"/>
                      <w:marTop w:val="0"/>
                      <w:marBottom w:val="0"/>
                      <w:divBdr>
                        <w:top w:val="none" w:sz="0" w:space="0" w:color="auto"/>
                        <w:left w:val="none" w:sz="0" w:space="0" w:color="auto"/>
                        <w:bottom w:val="none" w:sz="0" w:space="0" w:color="auto"/>
                        <w:right w:val="none" w:sz="0" w:space="0" w:color="auto"/>
                      </w:divBdr>
                    </w:div>
                  </w:divsChild>
                </w:div>
                <w:div w:id="17590825">
                  <w:marLeft w:val="0"/>
                  <w:marRight w:val="0"/>
                  <w:marTop w:val="0"/>
                  <w:marBottom w:val="0"/>
                  <w:divBdr>
                    <w:top w:val="none" w:sz="0" w:space="0" w:color="auto"/>
                    <w:left w:val="none" w:sz="0" w:space="0" w:color="auto"/>
                    <w:bottom w:val="none" w:sz="0" w:space="0" w:color="auto"/>
                    <w:right w:val="none" w:sz="0" w:space="0" w:color="auto"/>
                  </w:divBdr>
                  <w:divsChild>
                    <w:div w:id="787243011">
                      <w:marLeft w:val="0"/>
                      <w:marRight w:val="0"/>
                      <w:marTop w:val="0"/>
                      <w:marBottom w:val="0"/>
                      <w:divBdr>
                        <w:top w:val="none" w:sz="0" w:space="0" w:color="auto"/>
                        <w:left w:val="none" w:sz="0" w:space="0" w:color="auto"/>
                        <w:bottom w:val="none" w:sz="0" w:space="0" w:color="auto"/>
                        <w:right w:val="none" w:sz="0" w:space="0" w:color="auto"/>
                      </w:divBdr>
                    </w:div>
                  </w:divsChild>
                </w:div>
                <w:div w:id="17857481">
                  <w:marLeft w:val="0"/>
                  <w:marRight w:val="0"/>
                  <w:marTop w:val="0"/>
                  <w:marBottom w:val="0"/>
                  <w:divBdr>
                    <w:top w:val="none" w:sz="0" w:space="0" w:color="auto"/>
                    <w:left w:val="none" w:sz="0" w:space="0" w:color="auto"/>
                    <w:bottom w:val="none" w:sz="0" w:space="0" w:color="auto"/>
                    <w:right w:val="none" w:sz="0" w:space="0" w:color="auto"/>
                  </w:divBdr>
                  <w:divsChild>
                    <w:div w:id="702248107">
                      <w:marLeft w:val="0"/>
                      <w:marRight w:val="0"/>
                      <w:marTop w:val="0"/>
                      <w:marBottom w:val="0"/>
                      <w:divBdr>
                        <w:top w:val="none" w:sz="0" w:space="0" w:color="auto"/>
                        <w:left w:val="none" w:sz="0" w:space="0" w:color="auto"/>
                        <w:bottom w:val="none" w:sz="0" w:space="0" w:color="auto"/>
                        <w:right w:val="none" w:sz="0" w:space="0" w:color="auto"/>
                      </w:divBdr>
                    </w:div>
                  </w:divsChild>
                </w:div>
                <w:div w:id="144976359">
                  <w:marLeft w:val="0"/>
                  <w:marRight w:val="0"/>
                  <w:marTop w:val="0"/>
                  <w:marBottom w:val="0"/>
                  <w:divBdr>
                    <w:top w:val="none" w:sz="0" w:space="0" w:color="auto"/>
                    <w:left w:val="none" w:sz="0" w:space="0" w:color="auto"/>
                    <w:bottom w:val="none" w:sz="0" w:space="0" w:color="auto"/>
                    <w:right w:val="none" w:sz="0" w:space="0" w:color="auto"/>
                  </w:divBdr>
                  <w:divsChild>
                    <w:div w:id="1724786741">
                      <w:marLeft w:val="0"/>
                      <w:marRight w:val="0"/>
                      <w:marTop w:val="0"/>
                      <w:marBottom w:val="0"/>
                      <w:divBdr>
                        <w:top w:val="none" w:sz="0" w:space="0" w:color="auto"/>
                        <w:left w:val="none" w:sz="0" w:space="0" w:color="auto"/>
                        <w:bottom w:val="none" w:sz="0" w:space="0" w:color="auto"/>
                        <w:right w:val="none" w:sz="0" w:space="0" w:color="auto"/>
                      </w:divBdr>
                    </w:div>
                  </w:divsChild>
                </w:div>
                <w:div w:id="189495182">
                  <w:marLeft w:val="0"/>
                  <w:marRight w:val="0"/>
                  <w:marTop w:val="0"/>
                  <w:marBottom w:val="0"/>
                  <w:divBdr>
                    <w:top w:val="none" w:sz="0" w:space="0" w:color="auto"/>
                    <w:left w:val="none" w:sz="0" w:space="0" w:color="auto"/>
                    <w:bottom w:val="none" w:sz="0" w:space="0" w:color="auto"/>
                    <w:right w:val="none" w:sz="0" w:space="0" w:color="auto"/>
                  </w:divBdr>
                  <w:divsChild>
                    <w:div w:id="38015841">
                      <w:marLeft w:val="0"/>
                      <w:marRight w:val="0"/>
                      <w:marTop w:val="0"/>
                      <w:marBottom w:val="0"/>
                      <w:divBdr>
                        <w:top w:val="none" w:sz="0" w:space="0" w:color="auto"/>
                        <w:left w:val="none" w:sz="0" w:space="0" w:color="auto"/>
                        <w:bottom w:val="none" w:sz="0" w:space="0" w:color="auto"/>
                        <w:right w:val="none" w:sz="0" w:space="0" w:color="auto"/>
                      </w:divBdr>
                    </w:div>
                  </w:divsChild>
                </w:div>
                <w:div w:id="218368024">
                  <w:marLeft w:val="0"/>
                  <w:marRight w:val="0"/>
                  <w:marTop w:val="0"/>
                  <w:marBottom w:val="0"/>
                  <w:divBdr>
                    <w:top w:val="none" w:sz="0" w:space="0" w:color="auto"/>
                    <w:left w:val="none" w:sz="0" w:space="0" w:color="auto"/>
                    <w:bottom w:val="none" w:sz="0" w:space="0" w:color="auto"/>
                    <w:right w:val="none" w:sz="0" w:space="0" w:color="auto"/>
                  </w:divBdr>
                  <w:divsChild>
                    <w:div w:id="900336574">
                      <w:marLeft w:val="0"/>
                      <w:marRight w:val="0"/>
                      <w:marTop w:val="0"/>
                      <w:marBottom w:val="0"/>
                      <w:divBdr>
                        <w:top w:val="none" w:sz="0" w:space="0" w:color="auto"/>
                        <w:left w:val="none" w:sz="0" w:space="0" w:color="auto"/>
                        <w:bottom w:val="none" w:sz="0" w:space="0" w:color="auto"/>
                        <w:right w:val="none" w:sz="0" w:space="0" w:color="auto"/>
                      </w:divBdr>
                    </w:div>
                  </w:divsChild>
                </w:div>
                <w:div w:id="237520867">
                  <w:marLeft w:val="0"/>
                  <w:marRight w:val="0"/>
                  <w:marTop w:val="0"/>
                  <w:marBottom w:val="0"/>
                  <w:divBdr>
                    <w:top w:val="none" w:sz="0" w:space="0" w:color="auto"/>
                    <w:left w:val="none" w:sz="0" w:space="0" w:color="auto"/>
                    <w:bottom w:val="none" w:sz="0" w:space="0" w:color="auto"/>
                    <w:right w:val="none" w:sz="0" w:space="0" w:color="auto"/>
                  </w:divBdr>
                  <w:divsChild>
                    <w:div w:id="454641112">
                      <w:marLeft w:val="0"/>
                      <w:marRight w:val="0"/>
                      <w:marTop w:val="0"/>
                      <w:marBottom w:val="0"/>
                      <w:divBdr>
                        <w:top w:val="none" w:sz="0" w:space="0" w:color="auto"/>
                        <w:left w:val="none" w:sz="0" w:space="0" w:color="auto"/>
                        <w:bottom w:val="none" w:sz="0" w:space="0" w:color="auto"/>
                        <w:right w:val="none" w:sz="0" w:space="0" w:color="auto"/>
                      </w:divBdr>
                    </w:div>
                  </w:divsChild>
                </w:div>
                <w:div w:id="267785178">
                  <w:marLeft w:val="0"/>
                  <w:marRight w:val="0"/>
                  <w:marTop w:val="0"/>
                  <w:marBottom w:val="0"/>
                  <w:divBdr>
                    <w:top w:val="none" w:sz="0" w:space="0" w:color="auto"/>
                    <w:left w:val="none" w:sz="0" w:space="0" w:color="auto"/>
                    <w:bottom w:val="none" w:sz="0" w:space="0" w:color="auto"/>
                    <w:right w:val="none" w:sz="0" w:space="0" w:color="auto"/>
                  </w:divBdr>
                  <w:divsChild>
                    <w:div w:id="1951744515">
                      <w:marLeft w:val="0"/>
                      <w:marRight w:val="0"/>
                      <w:marTop w:val="0"/>
                      <w:marBottom w:val="0"/>
                      <w:divBdr>
                        <w:top w:val="none" w:sz="0" w:space="0" w:color="auto"/>
                        <w:left w:val="none" w:sz="0" w:space="0" w:color="auto"/>
                        <w:bottom w:val="none" w:sz="0" w:space="0" w:color="auto"/>
                        <w:right w:val="none" w:sz="0" w:space="0" w:color="auto"/>
                      </w:divBdr>
                    </w:div>
                  </w:divsChild>
                </w:div>
                <w:div w:id="292830693">
                  <w:marLeft w:val="0"/>
                  <w:marRight w:val="0"/>
                  <w:marTop w:val="0"/>
                  <w:marBottom w:val="0"/>
                  <w:divBdr>
                    <w:top w:val="none" w:sz="0" w:space="0" w:color="auto"/>
                    <w:left w:val="none" w:sz="0" w:space="0" w:color="auto"/>
                    <w:bottom w:val="none" w:sz="0" w:space="0" w:color="auto"/>
                    <w:right w:val="none" w:sz="0" w:space="0" w:color="auto"/>
                  </w:divBdr>
                  <w:divsChild>
                    <w:div w:id="892158320">
                      <w:marLeft w:val="0"/>
                      <w:marRight w:val="0"/>
                      <w:marTop w:val="0"/>
                      <w:marBottom w:val="0"/>
                      <w:divBdr>
                        <w:top w:val="none" w:sz="0" w:space="0" w:color="auto"/>
                        <w:left w:val="none" w:sz="0" w:space="0" w:color="auto"/>
                        <w:bottom w:val="none" w:sz="0" w:space="0" w:color="auto"/>
                        <w:right w:val="none" w:sz="0" w:space="0" w:color="auto"/>
                      </w:divBdr>
                    </w:div>
                  </w:divsChild>
                </w:div>
                <w:div w:id="321276118">
                  <w:marLeft w:val="0"/>
                  <w:marRight w:val="0"/>
                  <w:marTop w:val="0"/>
                  <w:marBottom w:val="0"/>
                  <w:divBdr>
                    <w:top w:val="none" w:sz="0" w:space="0" w:color="auto"/>
                    <w:left w:val="none" w:sz="0" w:space="0" w:color="auto"/>
                    <w:bottom w:val="none" w:sz="0" w:space="0" w:color="auto"/>
                    <w:right w:val="none" w:sz="0" w:space="0" w:color="auto"/>
                  </w:divBdr>
                  <w:divsChild>
                    <w:div w:id="1982927397">
                      <w:marLeft w:val="0"/>
                      <w:marRight w:val="0"/>
                      <w:marTop w:val="0"/>
                      <w:marBottom w:val="0"/>
                      <w:divBdr>
                        <w:top w:val="none" w:sz="0" w:space="0" w:color="auto"/>
                        <w:left w:val="none" w:sz="0" w:space="0" w:color="auto"/>
                        <w:bottom w:val="none" w:sz="0" w:space="0" w:color="auto"/>
                        <w:right w:val="none" w:sz="0" w:space="0" w:color="auto"/>
                      </w:divBdr>
                    </w:div>
                  </w:divsChild>
                </w:div>
                <w:div w:id="342049731">
                  <w:marLeft w:val="0"/>
                  <w:marRight w:val="0"/>
                  <w:marTop w:val="0"/>
                  <w:marBottom w:val="0"/>
                  <w:divBdr>
                    <w:top w:val="none" w:sz="0" w:space="0" w:color="auto"/>
                    <w:left w:val="none" w:sz="0" w:space="0" w:color="auto"/>
                    <w:bottom w:val="none" w:sz="0" w:space="0" w:color="auto"/>
                    <w:right w:val="none" w:sz="0" w:space="0" w:color="auto"/>
                  </w:divBdr>
                  <w:divsChild>
                    <w:div w:id="1686008050">
                      <w:marLeft w:val="0"/>
                      <w:marRight w:val="0"/>
                      <w:marTop w:val="0"/>
                      <w:marBottom w:val="0"/>
                      <w:divBdr>
                        <w:top w:val="none" w:sz="0" w:space="0" w:color="auto"/>
                        <w:left w:val="none" w:sz="0" w:space="0" w:color="auto"/>
                        <w:bottom w:val="none" w:sz="0" w:space="0" w:color="auto"/>
                        <w:right w:val="none" w:sz="0" w:space="0" w:color="auto"/>
                      </w:divBdr>
                    </w:div>
                  </w:divsChild>
                </w:div>
                <w:div w:id="349066972">
                  <w:marLeft w:val="0"/>
                  <w:marRight w:val="0"/>
                  <w:marTop w:val="0"/>
                  <w:marBottom w:val="0"/>
                  <w:divBdr>
                    <w:top w:val="none" w:sz="0" w:space="0" w:color="auto"/>
                    <w:left w:val="none" w:sz="0" w:space="0" w:color="auto"/>
                    <w:bottom w:val="none" w:sz="0" w:space="0" w:color="auto"/>
                    <w:right w:val="none" w:sz="0" w:space="0" w:color="auto"/>
                  </w:divBdr>
                  <w:divsChild>
                    <w:div w:id="1911650740">
                      <w:marLeft w:val="0"/>
                      <w:marRight w:val="0"/>
                      <w:marTop w:val="0"/>
                      <w:marBottom w:val="0"/>
                      <w:divBdr>
                        <w:top w:val="none" w:sz="0" w:space="0" w:color="auto"/>
                        <w:left w:val="none" w:sz="0" w:space="0" w:color="auto"/>
                        <w:bottom w:val="none" w:sz="0" w:space="0" w:color="auto"/>
                        <w:right w:val="none" w:sz="0" w:space="0" w:color="auto"/>
                      </w:divBdr>
                    </w:div>
                  </w:divsChild>
                </w:div>
                <w:div w:id="356275565">
                  <w:marLeft w:val="0"/>
                  <w:marRight w:val="0"/>
                  <w:marTop w:val="0"/>
                  <w:marBottom w:val="0"/>
                  <w:divBdr>
                    <w:top w:val="none" w:sz="0" w:space="0" w:color="auto"/>
                    <w:left w:val="none" w:sz="0" w:space="0" w:color="auto"/>
                    <w:bottom w:val="none" w:sz="0" w:space="0" w:color="auto"/>
                    <w:right w:val="none" w:sz="0" w:space="0" w:color="auto"/>
                  </w:divBdr>
                  <w:divsChild>
                    <w:div w:id="1121536369">
                      <w:marLeft w:val="0"/>
                      <w:marRight w:val="0"/>
                      <w:marTop w:val="0"/>
                      <w:marBottom w:val="0"/>
                      <w:divBdr>
                        <w:top w:val="none" w:sz="0" w:space="0" w:color="auto"/>
                        <w:left w:val="none" w:sz="0" w:space="0" w:color="auto"/>
                        <w:bottom w:val="none" w:sz="0" w:space="0" w:color="auto"/>
                        <w:right w:val="none" w:sz="0" w:space="0" w:color="auto"/>
                      </w:divBdr>
                    </w:div>
                  </w:divsChild>
                </w:div>
                <w:div w:id="375349480">
                  <w:marLeft w:val="0"/>
                  <w:marRight w:val="0"/>
                  <w:marTop w:val="0"/>
                  <w:marBottom w:val="0"/>
                  <w:divBdr>
                    <w:top w:val="none" w:sz="0" w:space="0" w:color="auto"/>
                    <w:left w:val="none" w:sz="0" w:space="0" w:color="auto"/>
                    <w:bottom w:val="none" w:sz="0" w:space="0" w:color="auto"/>
                    <w:right w:val="none" w:sz="0" w:space="0" w:color="auto"/>
                  </w:divBdr>
                  <w:divsChild>
                    <w:div w:id="2104065620">
                      <w:marLeft w:val="0"/>
                      <w:marRight w:val="0"/>
                      <w:marTop w:val="0"/>
                      <w:marBottom w:val="0"/>
                      <w:divBdr>
                        <w:top w:val="none" w:sz="0" w:space="0" w:color="auto"/>
                        <w:left w:val="none" w:sz="0" w:space="0" w:color="auto"/>
                        <w:bottom w:val="none" w:sz="0" w:space="0" w:color="auto"/>
                        <w:right w:val="none" w:sz="0" w:space="0" w:color="auto"/>
                      </w:divBdr>
                    </w:div>
                  </w:divsChild>
                </w:div>
                <w:div w:id="386073000">
                  <w:marLeft w:val="0"/>
                  <w:marRight w:val="0"/>
                  <w:marTop w:val="0"/>
                  <w:marBottom w:val="0"/>
                  <w:divBdr>
                    <w:top w:val="none" w:sz="0" w:space="0" w:color="auto"/>
                    <w:left w:val="none" w:sz="0" w:space="0" w:color="auto"/>
                    <w:bottom w:val="none" w:sz="0" w:space="0" w:color="auto"/>
                    <w:right w:val="none" w:sz="0" w:space="0" w:color="auto"/>
                  </w:divBdr>
                  <w:divsChild>
                    <w:div w:id="1458111075">
                      <w:marLeft w:val="0"/>
                      <w:marRight w:val="0"/>
                      <w:marTop w:val="0"/>
                      <w:marBottom w:val="0"/>
                      <w:divBdr>
                        <w:top w:val="none" w:sz="0" w:space="0" w:color="auto"/>
                        <w:left w:val="none" w:sz="0" w:space="0" w:color="auto"/>
                        <w:bottom w:val="none" w:sz="0" w:space="0" w:color="auto"/>
                        <w:right w:val="none" w:sz="0" w:space="0" w:color="auto"/>
                      </w:divBdr>
                    </w:div>
                  </w:divsChild>
                </w:div>
                <w:div w:id="397438981">
                  <w:marLeft w:val="0"/>
                  <w:marRight w:val="0"/>
                  <w:marTop w:val="0"/>
                  <w:marBottom w:val="0"/>
                  <w:divBdr>
                    <w:top w:val="none" w:sz="0" w:space="0" w:color="auto"/>
                    <w:left w:val="none" w:sz="0" w:space="0" w:color="auto"/>
                    <w:bottom w:val="none" w:sz="0" w:space="0" w:color="auto"/>
                    <w:right w:val="none" w:sz="0" w:space="0" w:color="auto"/>
                  </w:divBdr>
                  <w:divsChild>
                    <w:div w:id="217710873">
                      <w:marLeft w:val="0"/>
                      <w:marRight w:val="0"/>
                      <w:marTop w:val="0"/>
                      <w:marBottom w:val="0"/>
                      <w:divBdr>
                        <w:top w:val="none" w:sz="0" w:space="0" w:color="auto"/>
                        <w:left w:val="none" w:sz="0" w:space="0" w:color="auto"/>
                        <w:bottom w:val="none" w:sz="0" w:space="0" w:color="auto"/>
                        <w:right w:val="none" w:sz="0" w:space="0" w:color="auto"/>
                      </w:divBdr>
                    </w:div>
                  </w:divsChild>
                </w:div>
                <w:div w:id="398941498">
                  <w:marLeft w:val="0"/>
                  <w:marRight w:val="0"/>
                  <w:marTop w:val="0"/>
                  <w:marBottom w:val="0"/>
                  <w:divBdr>
                    <w:top w:val="none" w:sz="0" w:space="0" w:color="auto"/>
                    <w:left w:val="none" w:sz="0" w:space="0" w:color="auto"/>
                    <w:bottom w:val="none" w:sz="0" w:space="0" w:color="auto"/>
                    <w:right w:val="none" w:sz="0" w:space="0" w:color="auto"/>
                  </w:divBdr>
                  <w:divsChild>
                    <w:div w:id="1593388726">
                      <w:marLeft w:val="0"/>
                      <w:marRight w:val="0"/>
                      <w:marTop w:val="0"/>
                      <w:marBottom w:val="0"/>
                      <w:divBdr>
                        <w:top w:val="none" w:sz="0" w:space="0" w:color="auto"/>
                        <w:left w:val="none" w:sz="0" w:space="0" w:color="auto"/>
                        <w:bottom w:val="none" w:sz="0" w:space="0" w:color="auto"/>
                        <w:right w:val="none" w:sz="0" w:space="0" w:color="auto"/>
                      </w:divBdr>
                    </w:div>
                  </w:divsChild>
                </w:div>
                <w:div w:id="437137714">
                  <w:marLeft w:val="0"/>
                  <w:marRight w:val="0"/>
                  <w:marTop w:val="0"/>
                  <w:marBottom w:val="0"/>
                  <w:divBdr>
                    <w:top w:val="none" w:sz="0" w:space="0" w:color="auto"/>
                    <w:left w:val="none" w:sz="0" w:space="0" w:color="auto"/>
                    <w:bottom w:val="none" w:sz="0" w:space="0" w:color="auto"/>
                    <w:right w:val="none" w:sz="0" w:space="0" w:color="auto"/>
                  </w:divBdr>
                  <w:divsChild>
                    <w:div w:id="117265958">
                      <w:marLeft w:val="0"/>
                      <w:marRight w:val="0"/>
                      <w:marTop w:val="0"/>
                      <w:marBottom w:val="0"/>
                      <w:divBdr>
                        <w:top w:val="none" w:sz="0" w:space="0" w:color="auto"/>
                        <w:left w:val="none" w:sz="0" w:space="0" w:color="auto"/>
                        <w:bottom w:val="none" w:sz="0" w:space="0" w:color="auto"/>
                        <w:right w:val="none" w:sz="0" w:space="0" w:color="auto"/>
                      </w:divBdr>
                    </w:div>
                  </w:divsChild>
                </w:div>
                <w:div w:id="515533937">
                  <w:marLeft w:val="0"/>
                  <w:marRight w:val="0"/>
                  <w:marTop w:val="0"/>
                  <w:marBottom w:val="0"/>
                  <w:divBdr>
                    <w:top w:val="none" w:sz="0" w:space="0" w:color="auto"/>
                    <w:left w:val="none" w:sz="0" w:space="0" w:color="auto"/>
                    <w:bottom w:val="none" w:sz="0" w:space="0" w:color="auto"/>
                    <w:right w:val="none" w:sz="0" w:space="0" w:color="auto"/>
                  </w:divBdr>
                  <w:divsChild>
                    <w:div w:id="220409600">
                      <w:marLeft w:val="0"/>
                      <w:marRight w:val="0"/>
                      <w:marTop w:val="0"/>
                      <w:marBottom w:val="0"/>
                      <w:divBdr>
                        <w:top w:val="none" w:sz="0" w:space="0" w:color="auto"/>
                        <w:left w:val="none" w:sz="0" w:space="0" w:color="auto"/>
                        <w:bottom w:val="none" w:sz="0" w:space="0" w:color="auto"/>
                        <w:right w:val="none" w:sz="0" w:space="0" w:color="auto"/>
                      </w:divBdr>
                    </w:div>
                  </w:divsChild>
                </w:div>
                <w:div w:id="524095943">
                  <w:marLeft w:val="0"/>
                  <w:marRight w:val="0"/>
                  <w:marTop w:val="0"/>
                  <w:marBottom w:val="0"/>
                  <w:divBdr>
                    <w:top w:val="none" w:sz="0" w:space="0" w:color="auto"/>
                    <w:left w:val="none" w:sz="0" w:space="0" w:color="auto"/>
                    <w:bottom w:val="none" w:sz="0" w:space="0" w:color="auto"/>
                    <w:right w:val="none" w:sz="0" w:space="0" w:color="auto"/>
                  </w:divBdr>
                  <w:divsChild>
                    <w:div w:id="559751007">
                      <w:marLeft w:val="0"/>
                      <w:marRight w:val="0"/>
                      <w:marTop w:val="0"/>
                      <w:marBottom w:val="0"/>
                      <w:divBdr>
                        <w:top w:val="none" w:sz="0" w:space="0" w:color="auto"/>
                        <w:left w:val="none" w:sz="0" w:space="0" w:color="auto"/>
                        <w:bottom w:val="none" w:sz="0" w:space="0" w:color="auto"/>
                        <w:right w:val="none" w:sz="0" w:space="0" w:color="auto"/>
                      </w:divBdr>
                    </w:div>
                  </w:divsChild>
                </w:div>
                <w:div w:id="531696765">
                  <w:marLeft w:val="0"/>
                  <w:marRight w:val="0"/>
                  <w:marTop w:val="0"/>
                  <w:marBottom w:val="0"/>
                  <w:divBdr>
                    <w:top w:val="none" w:sz="0" w:space="0" w:color="auto"/>
                    <w:left w:val="none" w:sz="0" w:space="0" w:color="auto"/>
                    <w:bottom w:val="none" w:sz="0" w:space="0" w:color="auto"/>
                    <w:right w:val="none" w:sz="0" w:space="0" w:color="auto"/>
                  </w:divBdr>
                  <w:divsChild>
                    <w:div w:id="1880313999">
                      <w:marLeft w:val="0"/>
                      <w:marRight w:val="0"/>
                      <w:marTop w:val="0"/>
                      <w:marBottom w:val="0"/>
                      <w:divBdr>
                        <w:top w:val="none" w:sz="0" w:space="0" w:color="auto"/>
                        <w:left w:val="none" w:sz="0" w:space="0" w:color="auto"/>
                        <w:bottom w:val="none" w:sz="0" w:space="0" w:color="auto"/>
                        <w:right w:val="none" w:sz="0" w:space="0" w:color="auto"/>
                      </w:divBdr>
                    </w:div>
                  </w:divsChild>
                </w:div>
                <w:div w:id="545482724">
                  <w:marLeft w:val="0"/>
                  <w:marRight w:val="0"/>
                  <w:marTop w:val="0"/>
                  <w:marBottom w:val="0"/>
                  <w:divBdr>
                    <w:top w:val="none" w:sz="0" w:space="0" w:color="auto"/>
                    <w:left w:val="none" w:sz="0" w:space="0" w:color="auto"/>
                    <w:bottom w:val="none" w:sz="0" w:space="0" w:color="auto"/>
                    <w:right w:val="none" w:sz="0" w:space="0" w:color="auto"/>
                  </w:divBdr>
                  <w:divsChild>
                    <w:div w:id="1716661449">
                      <w:marLeft w:val="0"/>
                      <w:marRight w:val="0"/>
                      <w:marTop w:val="0"/>
                      <w:marBottom w:val="0"/>
                      <w:divBdr>
                        <w:top w:val="none" w:sz="0" w:space="0" w:color="auto"/>
                        <w:left w:val="none" w:sz="0" w:space="0" w:color="auto"/>
                        <w:bottom w:val="none" w:sz="0" w:space="0" w:color="auto"/>
                        <w:right w:val="none" w:sz="0" w:space="0" w:color="auto"/>
                      </w:divBdr>
                    </w:div>
                  </w:divsChild>
                </w:div>
                <w:div w:id="551310124">
                  <w:marLeft w:val="0"/>
                  <w:marRight w:val="0"/>
                  <w:marTop w:val="0"/>
                  <w:marBottom w:val="0"/>
                  <w:divBdr>
                    <w:top w:val="none" w:sz="0" w:space="0" w:color="auto"/>
                    <w:left w:val="none" w:sz="0" w:space="0" w:color="auto"/>
                    <w:bottom w:val="none" w:sz="0" w:space="0" w:color="auto"/>
                    <w:right w:val="none" w:sz="0" w:space="0" w:color="auto"/>
                  </w:divBdr>
                  <w:divsChild>
                    <w:div w:id="1755466301">
                      <w:marLeft w:val="0"/>
                      <w:marRight w:val="0"/>
                      <w:marTop w:val="0"/>
                      <w:marBottom w:val="0"/>
                      <w:divBdr>
                        <w:top w:val="none" w:sz="0" w:space="0" w:color="auto"/>
                        <w:left w:val="none" w:sz="0" w:space="0" w:color="auto"/>
                        <w:bottom w:val="none" w:sz="0" w:space="0" w:color="auto"/>
                        <w:right w:val="none" w:sz="0" w:space="0" w:color="auto"/>
                      </w:divBdr>
                    </w:div>
                  </w:divsChild>
                </w:div>
                <w:div w:id="566304044">
                  <w:marLeft w:val="0"/>
                  <w:marRight w:val="0"/>
                  <w:marTop w:val="0"/>
                  <w:marBottom w:val="0"/>
                  <w:divBdr>
                    <w:top w:val="none" w:sz="0" w:space="0" w:color="auto"/>
                    <w:left w:val="none" w:sz="0" w:space="0" w:color="auto"/>
                    <w:bottom w:val="none" w:sz="0" w:space="0" w:color="auto"/>
                    <w:right w:val="none" w:sz="0" w:space="0" w:color="auto"/>
                  </w:divBdr>
                  <w:divsChild>
                    <w:div w:id="2014454437">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139613818">
                      <w:marLeft w:val="0"/>
                      <w:marRight w:val="0"/>
                      <w:marTop w:val="0"/>
                      <w:marBottom w:val="0"/>
                      <w:divBdr>
                        <w:top w:val="none" w:sz="0" w:space="0" w:color="auto"/>
                        <w:left w:val="none" w:sz="0" w:space="0" w:color="auto"/>
                        <w:bottom w:val="none" w:sz="0" w:space="0" w:color="auto"/>
                        <w:right w:val="none" w:sz="0" w:space="0" w:color="auto"/>
                      </w:divBdr>
                    </w:div>
                  </w:divsChild>
                </w:div>
                <w:div w:id="597909053">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 w:id="605891978">
                  <w:marLeft w:val="0"/>
                  <w:marRight w:val="0"/>
                  <w:marTop w:val="0"/>
                  <w:marBottom w:val="0"/>
                  <w:divBdr>
                    <w:top w:val="none" w:sz="0" w:space="0" w:color="auto"/>
                    <w:left w:val="none" w:sz="0" w:space="0" w:color="auto"/>
                    <w:bottom w:val="none" w:sz="0" w:space="0" w:color="auto"/>
                    <w:right w:val="none" w:sz="0" w:space="0" w:color="auto"/>
                  </w:divBdr>
                  <w:divsChild>
                    <w:div w:id="1457529826">
                      <w:marLeft w:val="0"/>
                      <w:marRight w:val="0"/>
                      <w:marTop w:val="0"/>
                      <w:marBottom w:val="0"/>
                      <w:divBdr>
                        <w:top w:val="none" w:sz="0" w:space="0" w:color="auto"/>
                        <w:left w:val="none" w:sz="0" w:space="0" w:color="auto"/>
                        <w:bottom w:val="none" w:sz="0" w:space="0" w:color="auto"/>
                        <w:right w:val="none" w:sz="0" w:space="0" w:color="auto"/>
                      </w:divBdr>
                    </w:div>
                  </w:divsChild>
                </w:div>
                <w:div w:id="637954574">
                  <w:marLeft w:val="0"/>
                  <w:marRight w:val="0"/>
                  <w:marTop w:val="0"/>
                  <w:marBottom w:val="0"/>
                  <w:divBdr>
                    <w:top w:val="none" w:sz="0" w:space="0" w:color="auto"/>
                    <w:left w:val="none" w:sz="0" w:space="0" w:color="auto"/>
                    <w:bottom w:val="none" w:sz="0" w:space="0" w:color="auto"/>
                    <w:right w:val="none" w:sz="0" w:space="0" w:color="auto"/>
                  </w:divBdr>
                  <w:divsChild>
                    <w:div w:id="945774740">
                      <w:marLeft w:val="0"/>
                      <w:marRight w:val="0"/>
                      <w:marTop w:val="0"/>
                      <w:marBottom w:val="0"/>
                      <w:divBdr>
                        <w:top w:val="none" w:sz="0" w:space="0" w:color="auto"/>
                        <w:left w:val="none" w:sz="0" w:space="0" w:color="auto"/>
                        <w:bottom w:val="none" w:sz="0" w:space="0" w:color="auto"/>
                        <w:right w:val="none" w:sz="0" w:space="0" w:color="auto"/>
                      </w:divBdr>
                    </w:div>
                  </w:divsChild>
                </w:div>
                <w:div w:id="646861385">
                  <w:marLeft w:val="0"/>
                  <w:marRight w:val="0"/>
                  <w:marTop w:val="0"/>
                  <w:marBottom w:val="0"/>
                  <w:divBdr>
                    <w:top w:val="none" w:sz="0" w:space="0" w:color="auto"/>
                    <w:left w:val="none" w:sz="0" w:space="0" w:color="auto"/>
                    <w:bottom w:val="none" w:sz="0" w:space="0" w:color="auto"/>
                    <w:right w:val="none" w:sz="0" w:space="0" w:color="auto"/>
                  </w:divBdr>
                  <w:divsChild>
                    <w:div w:id="264581231">
                      <w:marLeft w:val="0"/>
                      <w:marRight w:val="0"/>
                      <w:marTop w:val="0"/>
                      <w:marBottom w:val="0"/>
                      <w:divBdr>
                        <w:top w:val="none" w:sz="0" w:space="0" w:color="auto"/>
                        <w:left w:val="none" w:sz="0" w:space="0" w:color="auto"/>
                        <w:bottom w:val="none" w:sz="0" w:space="0" w:color="auto"/>
                        <w:right w:val="none" w:sz="0" w:space="0" w:color="auto"/>
                      </w:divBdr>
                    </w:div>
                  </w:divsChild>
                </w:div>
                <w:div w:id="676612810">
                  <w:marLeft w:val="0"/>
                  <w:marRight w:val="0"/>
                  <w:marTop w:val="0"/>
                  <w:marBottom w:val="0"/>
                  <w:divBdr>
                    <w:top w:val="none" w:sz="0" w:space="0" w:color="auto"/>
                    <w:left w:val="none" w:sz="0" w:space="0" w:color="auto"/>
                    <w:bottom w:val="none" w:sz="0" w:space="0" w:color="auto"/>
                    <w:right w:val="none" w:sz="0" w:space="0" w:color="auto"/>
                  </w:divBdr>
                  <w:divsChild>
                    <w:div w:id="1404373307">
                      <w:marLeft w:val="0"/>
                      <w:marRight w:val="0"/>
                      <w:marTop w:val="0"/>
                      <w:marBottom w:val="0"/>
                      <w:divBdr>
                        <w:top w:val="none" w:sz="0" w:space="0" w:color="auto"/>
                        <w:left w:val="none" w:sz="0" w:space="0" w:color="auto"/>
                        <w:bottom w:val="none" w:sz="0" w:space="0" w:color="auto"/>
                        <w:right w:val="none" w:sz="0" w:space="0" w:color="auto"/>
                      </w:divBdr>
                    </w:div>
                  </w:divsChild>
                </w:div>
                <w:div w:id="697511640">
                  <w:marLeft w:val="0"/>
                  <w:marRight w:val="0"/>
                  <w:marTop w:val="0"/>
                  <w:marBottom w:val="0"/>
                  <w:divBdr>
                    <w:top w:val="none" w:sz="0" w:space="0" w:color="auto"/>
                    <w:left w:val="none" w:sz="0" w:space="0" w:color="auto"/>
                    <w:bottom w:val="none" w:sz="0" w:space="0" w:color="auto"/>
                    <w:right w:val="none" w:sz="0" w:space="0" w:color="auto"/>
                  </w:divBdr>
                  <w:divsChild>
                    <w:div w:id="433130558">
                      <w:marLeft w:val="0"/>
                      <w:marRight w:val="0"/>
                      <w:marTop w:val="0"/>
                      <w:marBottom w:val="0"/>
                      <w:divBdr>
                        <w:top w:val="none" w:sz="0" w:space="0" w:color="auto"/>
                        <w:left w:val="none" w:sz="0" w:space="0" w:color="auto"/>
                        <w:bottom w:val="none" w:sz="0" w:space="0" w:color="auto"/>
                        <w:right w:val="none" w:sz="0" w:space="0" w:color="auto"/>
                      </w:divBdr>
                    </w:div>
                  </w:divsChild>
                </w:div>
                <w:div w:id="723334943">
                  <w:marLeft w:val="0"/>
                  <w:marRight w:val="0"/>
                  <w:marTop w:val="0"/>
                  <w:marBottom w:val="0"/>
                  <w:divBdr>
                    <w:top w:val="none" w:sz="0" w:space="0" w:color="auto"/>
                    <w:left w:val="none" w:sz="0" w:space="0" w:color="auto"/>
                    <w:bottom w:val="none" w:sz="0" w:space="0" w:color="auto"/>
                    <w:right w:val="none" w:sz="0" w:space="0" w:color="auto"/>
                  </w:divBdr>
                  <w:divsChild>
                    <w:div w:id="172301258">
                      <w:marLeft w:val="0"/>
                      <w:marRight w:val="0"/>
                      <w:marTop w:val="0"/>
                      <w:marBottom w:val="0"/>
                      <w:divBdr>
                        <w:top w:val="none" w:sz="0" w:space="0" w:color="auto"/>
                        <w:left w:val="none" w:sz="0" w:space="0" w:color="auto"/>
                        <w:bottom w:val="none" w:sz="0" w:space="0" w:color="auto"/>
                        <w:right w:val="none" w:sz="0" w:space="0" w:color="auto"/>
                      </w:divBdr>
                    </w:div>
                  </w:divsChild>
                </w:div>
                <w:div w:id="766578831">
                  <w:marLeft w:val="0"/>
                  <w:marRight w:val="0"/>
                  <w:marTop w:val="0"/>
                  <w:marBottom w:val="0"/>
                  <w:divBdr>
                    <w:top w:val="none" w:sz="0" w:space="0" w:color="auto"/>
                    <w:left w:val="none" w:sz="0" w:space="0" w:color="auto"/>
                    <w:bottom w:val="none" w:sz="0" w:space="0" w:color="auto"/>
                    <w:right w:val="none" w:sz="0" w:space="0" w:color="auto"/>
                  </w:divBdr>
                  <w:divsChild>
                    <w:div w:id="1128160177">
                      <w:marLeft w:val="0"/>
                      <w:marRight w:val="0"/>
                      <w:marTop w:val="0"/>
                      <w:marBottom w:val="0"/>
                      <w:divBdr>
                        <w:top w:val="none" w:sz="0" w:space="0" w:color="auto"/>
                        <w:left w:val="none" w:sz="0" w:space="0" w:color="auto"/>
                        <w:bottom w:val="none" w:sz="0" w:space="0" w:color="auto"/>
                        <w:right w:val="none" w:sz="0" w:space="0" w:color="auto"/>
                      </w:divBdr>
                    </w:div>
                  </w:divsChild>
                </w:div>
                <w:div w:id="770780882">
                  <w:marLeft w:val="0"/>
                  <w:marRight w:val="0"/>
                  <w:marTop w:val="0"/>
                  <w:marBottom w:val="0"/>
                  <w:divBdr>
                    <w:top w:val="none" w:sz="0" w:space="0" w:color="auto"/>
                    <w:left w:val="none" w:sz="0" w:space="0" w:color="auto"/>
                    <w:bottom w:val="none" w:sz="0" w:space="0" w:color="auto"/>
                    <w:right w:val="none" w:sz="0" w:space="0" w:color="auto"/>
                  </w:divBdr>
                  <w:divsChild>
                    <w:div w:id="1998146203">
                      <w:marLeft w:val="0"/>
                      <w:marRight w:val="0"/>
                      <w:marTop w:val="0"/>
                      <w:marBottom w:val="0"/>
                      <w:divBdr>
                        <w:top w:val="none" w:sz="0" w:space="0" w:color="auto"/>
                        <w:left w:val="none" w:sz="0" w:space="0" w:color="auto"/>
                        <w:bottom w:val="none" w:sz="0" w:space="0" w:color="auto"/>
                        <w:right w:val="none" w:sz="0" w:space="0" w:color="auto"/>
                      </w:divBdr>
                    </w:div>
                  </w:divsChild>
                </w:div>
                <w:div w:id="771052256">
                  <w:marLeft w:val="0"/>
                  <w:marRight w:val="0"/>
                  <w:marTop w:val="0"/>
                  <w:marBottom w:val="0"/>
                  <w:divBdr>
                    <w:top w:val="none" w:sz="0" w:space="0" w:color="auto"/>
                    <w:left w:val="none" w:sz="0" w:space="0" w:color="auto"/>
                    <w:bottom w:val="none" w:sz="0" w:space="0" w:color="auto"/>
                    <w:right w:val="none" w:sz="0" w:space="0" w:color="auto"/>
                  </w:divBdr>
                  <w:divsChild>
                    <w:div w:id="129708810">
                      <w:marLeft w:val="0"/>
                      <w:marRight w:val="0"/>
                      <w:marTop w:val="0"/>
                      <w:marBottom w:val="0"/>
                      <w:divBdr>
                        <w:top w:val="none" w:sz="0" w:space="0" w:color="auto"/>
                        <w:left w:val="none" w:sz="0" w:space="0" w:color="auto"/>
                        <w:bottom w:val="none" w:sz="0" w:space="0" w:color="auto"/>
                        <w:right w:val="none" w:sz="0" w:space="0" w:color="auto"/>
                      </w:divBdr>
                    </w:div>
                  </w:divsChild>
                </w:div>
                <w:div w:id="781388514">
                  <w:marLeft w:val="0"/>
                  <w:marRight w:val="0"/>
                  <w:marTop w:val="0"/>
                  <w:marBottom w:val="0"/>
                  <w:divBdr>
                    <w:top w:val="none" w:sz="0" w:space="0" w:color="auto"/>
                    <w:left w:val="none" w:sz="0" w:space="0" w:color="auto"/>
                    <w:bottom w:val="none" w:sz="0" w:space="0" w:color="auto"/>
                    <w:right w:val="none" w:sz="0" w:space="0" w:color="auto"/>
                  </w:divBdr>
                  <w:divsChild>
                    <w:div w:id="823085883">
                      <w:marLeft w:val="0"/>
                      <w:marRight w:val="0"/>
                      <w:marTop w:val="0"/>
                      <w:marBottom w:val="0"/>
                      <w:divBdr>
                        <w:top w:val="none" w:sz="0" w:space="0" w:color="auto"/>
                        <w:left w:val="none" w:sz="0" w:space="0" w:color="auto"/>
                        <w:bottom w:val="none" w:sz="0" w:space="0" w:color="auto"/>
                        <w:right w:val="none" w:sz="0" w:space="0" w:color="auto"/>
                      </w:divBdr>
                    </w:div>
                  </w:divsChild>
                </w:div>
                <w:div w:id="804858961">
                  <w:marLeft w:val="0"/>
                  <w:marRight w:val="0"/>
                  <w:marTop w:val="0"/>
                  <w:marBottom w:val="0"/>
                  <w:divBdr>
                    <w:top w:val="none" w:sz="0" w:space="0" w:color="auto"/>
                    <w:left w:val="none" w:sz="0" w:space="0" w:color="auto"/>
                    <w:bottom w:val="none" w:sz="0" w:space="0" w:color="auto"/>
                    <w:right w:val="none" w:sz="0" w:space="0" w:color="auto"/>
                  </w:divBdr>
                  <w:divsChild>
                    <w:div w:id="1048187336">
                      <w:marLeft w:val="0"/>
                      <w:marRight w:val="0"/>
                      <w:marTop w:val="0"/>
                      <w:marBottom w:val="0"/>
                      <w:divBdr>
                        <w:top w:val="none" w:sz="0" w:space="0" w:color="auto"/>
                        <w:left w:val="none" w:sz="0" w:space="0" w:color="auto"/>
                        <w:bottom w:val="none" w:sz="0" w:space="0" w:color="auto"/>
                        <w:right w:val="none" w:sz="0" w:space="0" w:color="auto"/>
                      </w:divBdr>
                    </w:div>
                  </w:divsChild>
                </w:div>
                <w:div w:id="825895500">
                  <w:marLeft w:val="0"/>
                  <w:marRight w:val="0"/>
                  <w:marTop w:val="0"/>
                  <w:marBottom w:val="0"/>
                  <w:divBdr>
                    <w:top w:val="none" w:sz="0" w:space="0" w:color="auto"/>
                    <w:left w:val="none" w:sz="0" w:space="0" w:color="auto"/>
                    <w:bottom w:val="none" w:sz="0" w:space="0" w:color="auto"/>
                    <w:right w:val="none" w:sz="0" w:space="0" w:color="auto"/>
                  </w:divBdr>
                  <w:divsChild>
                    <w:div w:id="1491947473">
                      <w:marLeft w:val="0"/>
                      <w:marRight w:val="0"/>
                      <w:marTop w:val="0"/>
                      <w:marBottom w:val="0"/>
                      <w:divBdr>
                        <w:top w:val="none" w:sz="0" w:space="0" w:color="auto"/>
                        <w:left w:val="none" w:sz="0" w:space="0" w:color="auto"/>
                        <w:bottom w:val="none" w:sz="0" w:space="0" w:color="auto"/>
                        <w:right w:val="none" w:sz="0" w:space="0" w:color="auto"/>
                      </w:divBdr>
                    </w:div>
                  </w:divsChild>
                </w:div>
                <w:div w:id="877354980">
                  <w:marLeft w:val="0"/>
                  <w:marRight w:val="0"/>
                  <w:marTop w:val="0"/>
                  <w:marBottom w:val="0"/>
                  <w:divBdr>
                    <w:top w:val="none" w:sz="0" w:space="0" w:color="auto"/>
                    <w:left w:val="none" w:sz="0" w:space="0" w:color="auto"/>
                    <w:bottom w:val="none" w:sz="0" w:space="0" w:color="auto"/>
                    <w:right w:val="none" w:sz="0" w:space="0" w:color="auto"/>
                  </w:divBdr>
                  <w:divsChild>
                    <w:div w:id="2143690922">
                      <w:marLeft w:val="0"/>
                      <w:marRight w:val="0"/>
                      <w:marTop w:val="0"/>
                      <w:marBottom w:val="0"/>
                      <w:divBdr>
                        <w:top w:val="none" w:sz="0" w:space="0" w:color="auto"/>
                        <w:left w:val="none" w:sz="0" w:space="0" w:color="auto"/>
                        <w:bottom w:val="none" w:sz="0" w:space="0" w:color="auto"/>
                        <w:right w:val="none" w:sz="0" w:space="0" w:color="auto"/>
                      </w:divBdr>
                    </w:div>
                  </w:divsChild>
                </w:div>
                <w:div w:id="879509352">
                  <w:marLeft w:val="0"/>
                  <w:marRight w:val="0"/>
                  <w:marTop w:val="0"/>
                  <w:marBottom w:val="0"/>
                  <w:divBdr>
                    <w:top w:val="none" w:sz="0" w:space="0" w:color="auto"/>
                    <w:left w:val="none" w:sz="0" w:space="0" w:color="auto"/>
                    <w:bottom w:val="none" w:sz="0" w:space="0" w:color="auto"/>
                    <w:right w:val="none" w:sz="0" w:space="0" w:color="auto"/>
                  </w:divBdr>
                  <w:divsChild>
                    <w:div w:id="144203257">
                      <w:marLeft w:val="0"/>
                      <w:marRight w:val="0"/>
                      <w:marTop w:val="0"/>
                      <w:marBottom w:val="0"/>
                      <w:divBdr>
                        <w:top w:val="none" w:sz="0" w:space="0" w:color="auto"/>
                        <w:left w:val="none" w:sz="0" w:space="0" w:color="auto"/>
                        <w:bottom w:val="none" w:sz="0" w:space="0" w:color="auto"/>
                        <w:right w:val="none" w:sz="0" w:space="0" w:color="auto"/>
                      </w:divBdr>
                    </w:div>
                  </w:divsChild>
                </w:div>
                <w:div w:id="892273526">
                  <w:marLeft w:val="0"/>
                  <w:marRight w:val="0"/>
                  <w:marTop w:val="0"/>
                  <w:marBottom w:val="0"/>
                  <w:divBdr>
                    <w:top w:val="none" w:sz="0" w:space="0" w:color="auto"/>
                    <w:left w:val="none" w:sz="0" w:space="0" w:color="auto"/>
                    <w:bottom w:val="none" w:sz="0" w:space="0" w:color="auto"/>
                    <w:right w:val="none" w:sz="0" w:space="0" w:color="auto"/>
                  </w:divBdr>
                  <w:divsChild>
                    <w:div w:id="149566409">
                      <w:marLeft w:val="0"/>
                      <w:marRight w:val="0"/>
                      <w:marTop w:val="0"/>
                      <w:marBottom w:val="0"/>
                      <w:divBdr>
                        <w:top w:val="none" w:sz="0" w:space="0" w:color="auto"/>
                        <w:left w:val="none" w:sz="0" w:space="0" w:color="auto"/>
                        <w:bottom w:val="none" w:sz="0" w:space="0" w:color="auto"/>
                        <w:right w:val="none" w:sz="0" w:space="0" w:color="auto"/>
                      </w:divBdr>
                    </w:div>
                  </w:divsChild>
                </w:div>
                <w:div w:id="1015423379">
                  <w:marLeft w:val="0"/>
                  <w:marRight w:val="0"/>
                  <w:marTop w:val="0"/>
                  <w:marBottom w:val="0"/>
                  <w:divBdr>
                    <w:top w:val="none" w:sz="0" w:space="0" w:color="auto"/>
                    <w:left w:val="none" w:sz="0" w:space="0" w:color="auto"/>
                    <w:bottom w:val="none" w:sz="0" w:space="0" w:color="auto"/>
                    <w:right w:val="none" w:sz="0" w:space="0" w:color="auto"/>
                  </w:divBdr>
                  <w:divsChild>
                    <w:div w:id="282269222">
                      <w:marLeft w:val="0"/>
                      <w:marRight w:val="0"/>
                      <w:marTop w:val="0"/>
                      <w:marBottom w:val="0"/>
                      <w:divBdr>
                        <w:top w:val="none" w:sz="0" w:space="0" w:color="auto"/>
                        <w:left w:val="none" w:sz="0" w:space="0" w:color="auto"/>
                        <w:bottom w:val="none" w:sz="0" w:space="0" w:color="auto"/>
                        <w:right w:val="none" w:sz="0" w:space="0" w:color="auto"/>
                      </w:divBdr>
                    </w:div>
                  </w:divsChild>
                </w:div>
                <w:div w:id="1047029813">
                  <w:marLeft w:val="0"/>
                  <w:marRight w:val="0"/>
                  <w:marTop w:val="0"/>
                  <w:marBottom w:val="0"/>
                  <w:divBdr>
                    <w:top w:val="none" w:sz="0" w:space="0" w:color="auto"/>
                    <w:left w:val="none" w:sz="0" w:space="0" w:color="auto"/>
                    <w:bottom w:val="none" w:sz="0" w:space="0" w:color="auto"/>
                    <w:right w:val="none" w:sz="0" w:space="0" w:color="auto"/>
                  </w:divBdr>
                  <w:divsChild>
                    <w:div w:id="1359895293">
                      <w:marLeft w:val="0"/>
                      <w:marRight w:val="0"/>
                      <w:marTop w:val="0"/>
                      <w:marBottom w:val="0"/>
                      <w:divBdr>
                        <w:top w:val="none" w:sz="0" w:space="0" w:color="auto"/>
                        <w:left w:val="none" w:sz="0" w:space="0" w:color="auto"/>
                        <w:bottom w:val="none" w:sz="0" w:space="0" w:color="auto"/>
                        <w:right w:val="none" w:sz="0" w:space="0" w:color="auto"/>
                      </w:divBdr>
                    </w:div>
                  </w:divsChild>
                </w:div>
                <w:div w:id="1065371057">
                  <w:marLeft w:val="0"/>
                  <w:marRight w:val="0"/>
                  <w:marTop w:val="0"/>
                  <w:marBottom w:val="0"/>
                  <w:divBdr>
                    <w:top w:val="none" w:sz="0" w:space="0" w:color="auto"/>
                    <w:left w:val="none" w:sz="0" w:space="0" w:color="auto"/>
                    <w:bottom w:val="none" w:sz="0" w:space="0" w:color="auto"/>
                    <w:right w:val="none" w:sz="0" w:space="0" w:color="auto"/>
                  </w:divBdr>
                  <w:divsChild>
                    <w:div w:id="717777829">
                      <w:marLeft w:val="0"/>
                      <w:marRight w:val="0"/>
                      <w:marTop w:val="0"/>
                      <w:marBottom w:val="0"/>
                      <w:divBdr>
                        <w:top w:val="none" w:sz="0" w:space="0" w:color="auto"/>
                        <w:left w:val="none" w:sz="0" w:space="0" w:color="auto"/>
                        <w:bottom w:val="none" w:sz="0" w:space="0" w:color="auto"/>
                        <w:right w:val="none" w:sz="0" w:space="0" w:color="auto"/>
                      </w:divBdr>
                    </w:div>
                  </w:divsChild>
                </w:div>
                <w:div w:id="1118528962">
                  <w:marLeft w:val="0"/>
                  <w:marRight w:val="0"/>
                  <w:marTop w:val="0"/>
                  <w:marBottom w:val="0"/>
                  <w:divBdr>
                    <w:top w:val="none" w:sz="0" w:space="0" w:color="auto"/>
                    <w:left w:val="none" w:sz="0" w:space="0" w:color="auto"/>
                    <w:bottom w:val="none" w:sz="0" w:space="0" w:color="auto"/>
                    <w:right w:val="none" w:sz="0" w:space="0" w:color="auto"/>
                  </w:divBdr>
                  <w:divsChild>
                    <w:div w:id="1996496636">
                      <w:marLeft w:val="0"/>
                      <w:marRight w:val="0"/>
                      <w:marTop w:val="0"/>
                      <w:marBottom w:val="0"/>
                      <w:divBdr>
                        <w:top w:val="none" w:sz="0" w:space="0" w:color="auto"/>
                        <w:left w:val="none" w:sz="0" w:space="0" w:color="auto"/>
                        <w:bottom w:val="none" w:sz="0" w:space="0" w:color="auto"/>
                        <w:right w:val="none" w:sz="0" w:space="0" w:color="auto"/>
                      </w:divBdr>
                    </w:div>
                  </w:divsChild>
                </w:div>
                <w:div w:id="1166481951">
                  <w:marLeft w:val="0"/>
                  <w:marRight w:val="0"/>
                  <w:marTop w:val="0"/>
                  <w:marBottom w:val="0"/>
                  <w:divBdr>
                    <w:top w:val="none" w:sz="0" w:space="0" w:color="auto"/>
                    <w:left w:val="none" w:sz="0" w:space="0" w:color="auto"/>
                    <w:bottom w:val="none" w:sz="0" w:space="0" w:color="auto"/>
                    <w:right w:val="none" w:sz="0" w:space="0" w:color="auto"/>
                  </w:divBdr>
                  <w:divsChild>
                    <w:div w:id="2039894600">
                      <w:marLeft w:val="0"/>
                      <w:marRight w:val="0"/>
                      <w:marTop w:val="0"/>
                      <w:marBottom w:val="0"/>
                      <w:divBdr>
                        <w:top w:val="none" w:sz="0" w:space="0" w:color="auto"/>
                        <w:left w:val="none" w:sz="0" w:space="0" w:color="auto"/>
                        <w:bottom w:val="none" w:sz="0" w:space="0" w:color="auto"/>
                        <w:right w:val="none" w:sz="0" w:space="0" w:color="auto"/>
                      </w:divBdr>
                    </w:div>
                  </w:divsChild>
                </w:div>
                <w:div w:id="1215774083">
                  <w:marLeft w:val="0"/>
                  <w:marRight w:val="0"/>
                  <w:marTop w:val="0"/>
                  <w:marBottom w:val="0"/>
                  <w:divBdr>
                    <w:top w:val="none" w:sz="0" w:space="0" w:color="auto"/>
                    <w:left w:val="none" w:sz="0" w:space="0" w:color="auto"/>
                    <w:bottom w:val="none" w:sz="0" w:space="0" w:color="auto"/>
                    <w:right w:val="none" w:sz="0" w:space="0" w:color="auto"/>
                  </w:divBdr>
                  <w:divsChild>
                    <w:div w:id="1343358558">
                      <w:marLeft w:val="0"/>
                      <w:marRight w:val="0"/>
                      <w:marTop w:val="0"/>
                      <w:marBottom w:val="0"/>
                      <w:divBdr>
                        <w:top w:val="none" w:sz="0" w:space="0" w:color="auto"/>
                        <w:left w:val="none" w:sz="0" w:space="0" w:color="auto"/>
                        <w:bottom w:val="none" w:sz="0" w:space="0" w:color="auto"/>
                        <w:right w:val="none" w:sz="0" w:space="0" w:color="auto"/>
                      </w:divBdr>
                    </w:div>
                  </w:divsChild>
                </w:div>
                <w:div w:id="1223325154">
                  <w:marLeft w:val="0"/>
                  <w:marRight w:val="0"/>
                  <w:marTop w:val="0"/>
                  <w:marBottom w:val="0"/>
                  <w:divBdr>
                    <w:top w:val="none" w:sz="0" w:space="0" w:color="auto"/>
                    <w:left w:val="none" w:sz="0" w:space="0" w:color="auto"/>
                    <w:bottom w:val="none" w:sz="0" w:space="0" w:color="auto"/>
                    <w:right w:val="none" w:sz="0" w:space="0" w:color="auto"/>
                  </w:divBdr>
                  <w:divsChild>
                    <w:div w:id="652828567">
                      <w:marLeft w:val="0"/>
                      <w:marRight w:val="0"/>
                      <w:marTop w:val="0"/>
                      <w:marBottom w:val="0"/>
                      <w:divBdr>
                        <w:top w:val="none" w:sz="0" w:space="0" w:color="auto"/>
                        <w:left w:val="none" w:sz="0" w:space="0" w:color="auto"/>
                        <w:bottom w:val="none" w:sz="0" w:space="0" w:color="auto"/>
                        <w:right w:val="none" w:sz="0" w:space="0" w:color="auto"/>
                      </w:divBdr>
                    </w:div>
                  </w:divsChild>
                </w:div>
                <w:div w:id="1246454958">
                  <w:marLeft w:val="0"/>
                  <w:marRight w:val="0"/>
                  <w:marTop w:val="0"/>
                  <w:marBottom w:val="0"/>
                  <w:divBdr>
                    <w:top w:val="none" w:sz="0" w:space="0" w:color="auto"/>
                    <w:left w:val="none" w:sz="0" w:space="0" w:color="auto"/>
                    <w:bottom w:val="none" w:sz="0" w:space="0" w:color="auto"/>
                    <w:right w:val="none" w:sz="0" w:space="0" w:color="auto"/>
                  </w:divBdr>
                  <w:divsChild>
                    <w:div w:id="553397707">
                      <w:marLeft w:val="0"/>
                      <w:marRight w:val="0"/>
                      <w:marTop w:val="0"/>
                      <w:marBottom w:val="0"/>
                      <w:divBdr>
                        <w:top w:val="none" w:sz="0" w:space="0" w:color="auto"/>
                        <w:left w:val="none" w:sz="0" w:space="0" w:color="auto"/>
                        <w:bottom w:val="none" w:sz="0" w:space="0" w:color="auto"/>
                        <w:right w:val="none" w:sz="0" w:space="0" w:color="auto"/>
                      </w:divBdr>
                    </w:div>
                  </w:divsChild>
                </w:div>
                <w:div w:id="1305963181">
                  <w:marLeft w:val="0"/>
                  <w:marRight w:val="0"/>
                  <w:marTop w:val="0"/>
                  <w:marBottom w:val="0"/>
                  <w:divBdr>
                    <w:top w:val="none" w:sz="0" w:space="0" w:color="auto"/>
                    <w:left w:val="none" w:sz="0" w:space="0" w:color="auto"/>
                    <w:bottom w:val="none" w:sz="0" w:space="0" w:color="auto"/>
                    <w:right w:val="none" w:sz="0" w:space="0" w:color="auto"/>
                  </w:divBdr>
                  <w:divsChild>
                    <w:div w:id="353113915">
                      <w:marLeft w:val="0"/>
                      <w:marRight w:val="0"/>
                      <w:marTop w:val="0"/>
                      <w:marBottom w:val="0"/>
                      <w:divBdr>
                        <w:top w:val="none" w:sz="0" w:space="0" w:color="auto"/>
                        <w:left w:val="none" w:sz="0" w:space="0" w:color="auto"/>
                        <w:bottom w:val="none" w:sz="0" w:space="0" w:color="auto"/>
                        <w:right w:val="none" w:sz="0" w:space="0" w:color="auto"/>
                      </w:divBdr>
                    </w:div>
                  </w:divsChild>
                </w:div>
                <w:div w:id="1381130380">
                  <w:marLeft w:val="0"/>
                  <w:marRight w:val="0"/>
                  <w:marTop w:val="0"/>
                  <w:marBottom w:val="0"/>
                  <w:divBdr>
                    <w:top w:val="none" w:sz="0" w:space="0" w:color="auto"/>
                    <w:left w:val="none" w:sz="0" w:space="0" w:color="auto"/>
                    <w:bottom w:val="none" w:sz="0" w:space="0" w:color="auto"/>
                    <w:right w:val="none" w:sz="0" w:space="0" w:color="auto"/>
                  </w:divBdr>
                  <w:divsChild>
                    <w:div w:id="341514334">
                      <w:marLeft w:val="0"/>
                      <w:marRight w:val="0"/>
                      <w:marTop w:val="0"/>
                      <w:marBottom w:val="0"/>
                      <w:divBdr>
                        <w:top w:val="none" w:sz="0" w:space="0" w:color="auto"/>
                        <w:left w:val="none" w:sz="0" w:space="0" w:color="auto"/>
                        <w:bottom w:val="none" w:sz="0" w:space="0" w:color="auto"/>
                        <w:right w:val="none" w:sz="0" w:space="0" w:color="auto"/>
                      </w:divBdr>
                    </w:div>
                  </w:divsChild>
                </w:div>
                <w:div w:id="1410886184">
                  <w:marLeft w:val="0"/>
                  <w:marRight w:val="0"/>
                  <w:marTop w:val="0"/>
                  <w:marBottom w:val="0"/>
                  <w:divBdr>
                    <w:top w:val="none" w:sz="0" w:space="0" w:color="auto"/>
                    <w:left w:val="none" w:sz="0" w:space="0" w:color="auto"/>
                    <w:bottom w:val="none" w:sz="0" w:space="0" w:color="auto"/>
                    <w:right w:val="none" w:sz="0" w:space="0" w:color="auto"/>
                  </w:divBdr>
                  <w:divsChild>
                    <w:div w:id="1612277319">
                      <w:marLeft w:val="0"/>
                      <w:marRight w:val="0"/>
                      <w:marTop w:val="0"/>
                      <w:marBottom w:val="0"/>
                      <w:divBdr>
                        <w:top w:val="none" w:sz="0" w:space="0" w:color="auto"/>
                        <w:left w:val="none" w:sz="0" w:space="0" w:color="auto"/>
                        <w:bottom w:val="none" w:sz="0" w:space="0" w:color="auto"/>
                        <w:right w:val="none" w:sz="0" w:space="0" w:color="auto"/>
                      </w:divBdr>
                    </w:div>
                  </w:divsChild>
                </w:div>
                <w:div w:id="1434940735">
                  <w:marLeft w:val="0"/>
                  <w:marRight w:val="0"/>
                  <w:marTop w:val="0"/>
                  <w:marBottom w:val="0"/>
                  <w:divBdr>
                    <w:top w:val="none" w:sz="0" w:space="0" w:color="auto"/>
                    <w:left w:val="none" w:sz="0" w:space="0" w:color="auto"/>
                    <w:bottom w:val="none" w:sz="0" w:space="0" w:color="auto"/>
                    <w:right w:val="none" w:sz="0" w:space="0" w:color="auto"/>
                  </w:divBdr>
                  <w:divsChild>
                    <w:div w:id="1579512365">
                      <w:marLeft w:val="0"/>
                      <w:marRight w:val="0"/>
                      <w:marTop w:val="0"/>
                      <w:marBottom w:val="0"/>
                      <w:divBdr>
                        <w:top w:val="none" w:sz="0" w:space="0" w:color="auto"/>
                        <w:left w:val="none" w:sz="0" w:space="0" w:color="auto"/>
                        <w:bottom w:val="none" w:sz="0" w:space="0" w:color="auto"/>
                        <w:right w:val="none" w:sz="0" w:space="0" w:color="auto"/>
                      </w:divBdr>
                    </w:div>
                  </w:divsChild>
                </w:div>
                <w:div w:id="1435785356">
                  <w:marLeft w:val="0"/>
                  <w:marRight w:val="0"/>
                  <w:marTop w:val="0"/>
                  <w:marBottom w:val="0"/>
                  <w:divBdr>
                    <w:top w:val="none" w:sz="0" w:space="0" w:color="auto"/>
                    <w:left w:val="none" w:sz="0" w:space="0" w:color="auto"/>
                    <w:bottom w:val="none" w:sz="0" w:space="0" w:color="auto"/>
                    <w:right w:val="none" w:sz="0" w:space="0" w:color="auto"/>
                  </w:divBdr>
                  <w:divsChild>
                    <w:div w:id="1088423185">
                      <w:marLeft w:val="0"/>
                      <w:marRight w:val="0"/>
                      <w:marTop w:val="0"/>
                      <w:marBottom w:val="0"/>
                      <w:divBdr>
                        <w:top w:val="none" w:sz="0" w:space="0" w:color="auto"/>
                        <w:left w:val="none" w:sz="0" w:space="0" w:color="auto"/>
                        <w:bottom w:val="none" w:sz="0" w:space="0" w:color="auto"/>
                        <w:right w:val="none" w:sz="0" w:space="0" w:color="auto"/>
                      </w:divBdr>
                    </w:div>
                  </w:divsChild>
                </w:div>
                <w:div w:id="1449157703">
                  <w:marLeft w:val="0"/>
                  <w:marRight w:val="0"/>
                  <w:marTop w:val="0"/>
                  <w:marBottom w:val="0"/>
                  <w:divBdr>
                    <w:top w:val="none" w:sz="0" w:space="0" w:color="auto"/>
                    <w:left w:val="none" w:sz="0" w:space="0" w:color="auto"/>
                    <w:bottom w:val="none" w:sz="0" w:space="0" w:color="auto"/>
                    <w:right w:val="none" w:sz="0" w:space="0" w:color="auto"/>
                  </w:divBdr>
                  <w:divsChild>
                    <w:div w:id="1176534380">
                      <w:marLeft w:val="0"/>
                      <w:marRight w:val="0"/>
                      <w:marTop w:val="0"/>
                      <w:marBottom w:val="0"/>
                      <w:divBdr>
                        <w:top w:val="none" w:sz="0" w:space="0" w:color="auto"/>
                        <w:left w:val="none" w:sz="0" w:space="0" w:color="auto"/>
                        <w:bottom w:val="none" w:sz="0" w:space="0" w:color="auto"/>
                        <w:right w:val="none" w:sz="0" w:space="0" w:color="auto"/>
                      </w:divBdr>
                    </w:div>
                  </w:divsChild>
                </w:div>
                <w:div w:id="1449278302">
                  <w:marLeft w:val="0"/>
                  <w:marRight w:val="0"/>
                  <w:marTop w:val="0"/>
                  <w:marBottom w:val="0"/>
                  <w:divBdr>
                    <w:top w:val="none" w:sz="0" w:space="0" w:color="auto"/>
                    <w:left w:val="none" w:sz="0" w:space="0" w:color="auto"/>
                    <w:bottom w:val="none" w:sz="0" w:space="0" w:color="auto"/>
                    <w:right w:val="none" w:sz="0" w:space="0" w:color="auto"/>
                  </w:divBdr>
                  <w:divsChild>
                    <w:div w:id="1587690095">
                      <w:marLeft w:val="0"/>
                      <w:marRight w:val="0"/>
                      <w:marTop w:val="0"/>
                      <w:marBottom w:val="0"/>
                      <w:divBdr>
                        <w:top w:val="none" w:sz="0" w:space="0" w:color="auto"/>
                        <w:left w:val="none" w:sz="0" w:space="0" w:color="auto"/>
                        <w:bottom w:val="none" w:sz="0" w:space="0" w:color="auto"/>
                        <w:right w:val="none" w:sz="0" w:space="0" w:color="auto"/>
                      </w:divBdr>
                    </w:div>
                  </w:divsChild>
                </w:div>
                <w:div w:id="1460487316">
                  <w:marLeft w:val="0"/>
                  <w:marRight w:val="0"/>
                  <w:marTop w:val="0"/>
                  <w:marBottom w:val="0"/>
                  <w:divBdr>
                    <w:top w:val="none" w:sz="0" w:space="0" w:color="auto"/>
                    <w:left w:val="none" w:sz="0" w:space="0" w:color="auto"/>
                    <w:bottom w:val="none" w:sz="0" w:space="0" w:color="auto"/>
                    <w:right w:val="none" w:sz="0" w:space="0" w:color="auto"/>
                  </w:divBdr>
                  <w:divsChild>
                    <w:div w:id="409035909">
                      <w:marLeft w:val="0"/>
                      <w:marRight w:val="0"/>
                      <w:marTop w:val="0"/>
                      <w:marBottom w:val="0"/>
                      <w:divBdr>
                        <w:top w:val="none" w:sz="0" w:space="0" w:color="auto"/>
                        <w:left w:val="none" w:sz="0" w:space="0" w:color="auto"/>
                        <w:bottom w:val="none" w:sz="0" w:space="0" w:color="auto"/>
                        <w:right w:val="none" w:sz="0" w:space="0" w:color="auto"/>
                      </w:divBdr>
                    </w:div>
                  </w:divsChild>
                </w:div>
                <w:div w:id="1524787434">
                  <w:marLeft w:val="0"/>
                  <w:marRight w:val="0"/>
                  <w:marTop w:val="0"/>
                  <w:marBottom w:val="0"/>
                  <w:divBdr>
                    <w:top w:val="none" w:sz="0" w:space="0" w:color="auto"/>
                    <w:left w:val="none" w:sz="0" w:space="0" w:color="auto"/>
                    <w:bottom w:val="none" w:sz="0" w:space="0" w:color="auto"/>
                    <w:right w:val="none" w:sz="0" w:space="0" w:color="auto"/>
                  </w:divBdr>
                  <w:divsChild>
                    <w:div w:id="915748667">
                      <w:marLeft w:val="0"/>
                      <w:marRight w:val="0"/>
                      <w:marTop w:val="0"/>
                      <w:marBottom w:val="0"/>
                      <w:divBdr>
                        <w:top w:val="none" w:sz="0" w:space="0" w:color="auto"/>
                        <w:left w:val="none" w:sz="0" w:space="0" w:color="auto"/>
                        <w:bottom w:val="none" w:sz="0" w:space="0" w:color="auto"/>
                        <w:right w:val="none" w:sz="0" w:space="0" w:color="auto"/>
                      </w:divBdr>
                    </w:div>
                  </w:divsChild>
                </w:div>
                <w:div w:id="1550070997">
                  <w:marLeft w:val="0"/>
                  <w:marRight w:val="0"/>
                  <w:marTop w:val="0"/>
                  <w:marBottom w:val="0"/>
                  <w:divBdr>
                    <w:top w:val="none" w:sz="0" w:space="0" w:color="auto"/>
                    <w:left w:val="none" w:sz="0" w:space="0" w:color="auto"/>
                    <w:bottom w:val="none" w:sz="0" w:space="0" w:color="auto"/>
                    <w:right w:val="none" w:sz="0" w:space="0" w:color="auto"/>
                  </w:divBdr>
                  <w:divsChild>
                    <w:div w:id="1441873723">
                      <w:marLeft w:val="0"/>
                      <w:marRight w:val="0"/>
                      <w:marTop w:val="0"/>
                      <w:marBottom w:val="0"/>
                      <w:divBdr>
                        <w:top w:val="none" w:sz="0" w:space="0" w:color="auto"/>
                        <w:left w:val="none" w:sz="0" w:space="0" w:color="auto"/>
                        <w:bottom w:val="none" w:sz="0" w:space="0" w:color="auto"/>
                        <w:right w:val="none" w:sz="0" w:space="0" w:color="auto"/>
                      </w:divBdr>
                    </w:div>
                  </w:divsChild>
                </w:div>
                <w:div w:id="1593002516">
                  <w:marLeft w:val="0"/>
                  <w:marRight w:val="0"/>
                  <w:marTop w:val="0"/>
                  <w:marBottom w:val="0"/>
                  <w:divBdr>
                    <w:top w:val="none" w:sz="0" w:space="0" w:color="auto"/>
                    <w:left w:val="none" w:sz="0" w:space="0" w:color="auto"/>
                    <w:bottom w:val="none" w:sz="0" w:space="0" w:color="auto"/>
                    <w:right w:val="none" w:sz="0" w:space="0" w:color="auto"/>
                  </w:divBdr>
                  <w:divsChild>
                    <w:div w:id="947548711">
                      <w:marLeft w:val="0"/>
                      <w:marRight w:val="0"/>
                      <w:marTop w:val="0"/>
                      <w:marBottom w:val="0"/>
                      <w:divBdr>
                        <w:top w:val="none" w:sz="0" w:space="0" w:color="auto"/>
                        <w:left w:val="none" w:sz="0" w:space="0" w:color="auto"/>
                        <w:bottom w:val="none" w:sz="0" w:space="0" w:color="auto"/>
                        <w:right w:val="none" w:sz="0" w:space="0" w:color="auto"/>
                      </w:divBdr>
                    </w:div>
                  </w:divsChild>
                </w:div>
                <w:div w:id="1601453025">
                  <w:marLeft w:val="0"/>
                  <w:marRight w:val="0"/>
                  <w:marTop w:val="0"/>
                  <w:marBottom w:val="0"/>
                  <w:divBdr>
                    <w:top w:val="none" w:sz="0" w:space="0" w:color="auto"/>
                    <w:left w:val="none" w:sz="0" w:space="0" w:color="auto"/>
                    <w:bottom w:val="none" w:sz="0" w:space="0" w:color="auto"/>
                    <w:right w:val="none" w:sz="0" w:space="0" w:color="auto"/>
                  </w:divBdr>
                  <w:divsChild>
                    <w:div w:id="1408069802">
                      <w:marLeft w:val="0"/>
                      <w:marRight w:val="0"/>
                      <w:marTop w:val="0"/>
                      <w:marBottom w:val="0"/>
                      <w:divBdr>
                        <w:top w:val="none" w:sz="0" w:space="0" w:color="auto"/>
                        <w:left w:val="none" w:sz="0" w:space="0" w:color="auto"/>
                        <w:bottom w:val="none" w:sz="0" w:space="0" w:color="auto"/>
                        <w:right w:val="none" w:sz="0" w:space="0" w:color="auto"/>
                      </w:divBdr>
                    </w:div>
                  </w:divsChild>
                </w:div>
                <w:div w:id="1615555088">
                  <w:marLeft w:val="0"/>
                  <w:marRight w:val="0"/>
                  <w:marTop w:val="0"/>
                  <w:marBottom w:val="0"/>
                  <w:divBdr>
                    <w:top w:val="none" w:sz="0" w:space="0" w:color="auto"/>
                    <w:left w:val="none" w:sz="0" w:space="0" w:color="auto"/>
                    <w:bottom w:val="none" w:sz="0" w:space="0" w:color="auto"/>
                    <w:right w:val="none" w:sz="0" w:space="0" w:color="auto"/>
                  </w:divBdr>
                  <w:divsChild>
                    <w:div w:id="477891190">
                      <w:marLeft w:val="0"/>
                      <w:marRight w:val="0"/>
                      <w:marTop w:val="0"/>
                      <w:marBottom w:val="0"/>
                      <w:divBdr>
                        <w:top w:val="none" w:sz="0" w:space="0" w:color="auto"/>
                        <w:left w:val="none" w:sz="0" w:space="0" w:color="auto"/>
                        <w:bottom w:val="none" w:sz="0" w:space="0" w:color="auto"/>
                        <w:right w:val="none" w:sz="0" w:space="0" w:color="auto"/>
                      </w:divBdr>
                    </w:div>
                  </w:divsChild>
                </w:div>
                <w:div w:id="1680426832">
                  <w:marLeft w:val="0"/>
                  <w:marRight w:val="0"/>
                  <w:marTop w:val="0"/>
                  <w:marBottom w:val="0"/>
                  <w:divBdr>
                    <w:top w:val="none" w:sz="0" w:space="0" w:color="auto"/>
                    <w:left w:val="none" w:sz="0" w:space="0" w:color="auto"/>
                    <w:bottom w:val="none" w:sz="0" w:space="0" w:color="auto"/>
                    <w:right w:val="none" w:sz="0" w:space="0" w:color="auto"/>
                  </w:divBdr>
                  <w:divsChild>
                    <w:div w:id="1019938525">
                      <w:marLeft w:val="0"/>
                      <w:marRight w:val="0"/>
                      <w:marTop w:val="0"/>
                      <w:marBottom w:val="0"/>
                      <w:divBdr>
                        <w:top w:val="none" w:sz="0" w:space="0" w:color="auto"/>
                        <w:left w:val="none" w:sz="0" w:space="0" w:color="auto"/>
                        <w:bottom w:val="none" w:sz="0" w:space="0" w:color="auto"/>
                        <w:right w:val="none" w:sz="0" w:space="0" w:color="auto"/>
                      </w:divBdr>
                    </w:div>
                  </w:divsChild>
                </w:div>
                <w:div w:id="1687058621">
                  <w:marLeft w:val="0"/>
                  <w:marRight w:val="0"/>
                  <w:marTop w:val="0"/>
                  <w:marBottom w:val="0"/>
                  <w:divBdr>
                    <w:top w:val="none" w:sz="0" w:space="0" w:color="auto"/>
                    <w:left w:val="none" w:sz="0" w:space="0" w:color="auto"/>
                    <w:bottom w:val="none" w:sz="0" w:space="0" w:color="auto"/>
                    <w:right w:val="none" w:sz="0" w:space="0" w:color="auto"/>
                  </w:divBdr>
                  <w:divsChild>
                    <w:div w:id="824080789">
                      <w:marLeft w:val="0"/>
                      <w:marRight w:val="0"/>
                      <w:marTop w:val="0"/>
                      <w:marBottom w:val="0"/>
                      <w:divBdr>
                        <w:top w:val="none" w:sz="0" w:space="0" w:color="auto"/>
                        <w:left w:val="none" w:sz="0" w:space="0" w:color="auto"/>
                        <w:bottom w:val="none" w:sz="0" w:space="0" w:color="auto"/>
                        <w:right w:val="none" w:sz="0" w:space="0" w:color="auto"/>
                      </w:divBdr>
                    </w:div>
                  </w:divsChild>
                </w:div>
                <w:div w:id="1698651742">
                  <w:marLeft w:val="0"/>
                  <w:marRight w:val="0"/>
                  <w:marTop w:val="0"/>
                  <w:marBottom w:val="0"/>
                  <w:divBdr>
                    <w:top w:val="none" w:sz="0" w:space="0" w:color="auto"/>
                    <w:left w:val="none" w:sz="0" w:space="0" w:color="auto"/>
                    <w:bottom w:val="none" w:sz="0" w:space="0" w:color="auto"/>
                    <w:right w:val="none" w:sz="0" w:space="0" w:color="auto"/>
                  </w:divBdr>
                  <w:divsChild>
                    <w:div w:id="1577859766">
                      <w:marLeft w:val="0"/>
                      <w:marRight w:val="0"/>
                      <w:marTop w:val="0"/>
                      <w:marBottom w:val="0"/>
                      <w:divBdr>
                        <w:top w:val="none" w:sz="0" w:space="0" w:color="auto"/>
                        <w:left w:val="none" w:sz="0" w:space="0" w:color="auto"/>
                        <w:bottom w:val="none" w:sz="0" w:space="0" w:color="auto"/>
                        <w:right w:val="none" w:sz="0" w:space="0" w:color="auto"/>
                      </w:divBdr>
                    </w:div>
                  </w:divsChild>
                </w:div>
                <w:div w:id="1721637745">
                  <w:marLeft w:val="0"/>
                  <w:marRight w:val="0"/>
                  <w:marTop w:val="0"/>
                  <w:marBottom w:val="0"/>
                  <w:divBdr>
                    <w:top w:val="none" w:sz="0" w:space="0" w:color="auto"/>
                    <w:left w:val="none" w:sz="0" w:space="0" w:color="auto"/>
                    <w:bottom w:val="none" w:sz="0" w:space="0" w:color="auto"/>
                    <w:right w:val="none" w:sz="0" w:space="0" w:color="auto"/>
                  </w:divBdr>
                  <w:divsChild>
                    <w:div w:id="2058703677">
                      <w:marLeft w:val="0"/>
                      <w:marRight w:val="0"/>
                      <w:marTop w:val="0"/>
                      <w:marBottom w:val="0"/>
                      <w:divBdr>
                        <w:top w:val="none" w:sz="0" w:space="0" w:color="auto"/>
                        <w:left w:val="none" w:sz="0" w:space="0" w:color="auto"/>
                        <w:bottom w:val="none" w:sz="0" w:space="0" w:color="auto"/>
                        <w:right w:val="none" w:sz="0" w:space="0" w:color="auto"/>
                      </w:divBdr>
                    </w:div>
                  </w:divsChild>
                </w:div>
                <w:div w:id="1726491500">
                  <w:marLeft w:val="0"/>
                  <w:marRight w:val="0"/>
                  <w:marTop w:val="0"/>
                  <w:marBottom w:val="0"/>
                  <w:divBdr>
                    <w:top w:val="none" w:sz="0" w:space="0" w:color="auto"/>
                    <w:left w:val="none" w:sz="0" w:space="0" w:color="auto"/>
                    <w:bottom w:val="none" w:sz="0" w:space="0" w:color="auto"/>
                    <w:right w:val="none" w:sz="0" w:space="0" w:color="auto"/>
                  </w:divBdr>
                  <w:divsChild>
                    <w:div w:id="601769831">
                      <w:marLeft w:val="0"/>
                      <w:marRight w:val="0"/>
                      <w:marTop w:val="0"/>
                      <w:marBottom w:val="0"/>
                      <w:divBdr>
                        <w:top w:val="none" w:sz="0" w:space="0" w:color="auto"/>
                        <w:left w:val="none" w:sz="0" w:space="0" w:color="auto"/>
                        <w:bottom w:val="none" w:sz="0" w:space="0" w:color="auto"/>
                        <w:right w:val="none" w:sz="0" w:space="0" w:color="auto"/>
                      </w:divBdr>
                    </w:div>
                  </w:divsChild>
                </w:div>
                <w:div w:id="1728258132">
                  <w:marLeft w:val="0"/>
                  <w:marRight w:val="0"/>
                  <w:marTop w:val="0"/>
                  <w:marBottom w:val="0"/>
                  <w:divBdr>
                    <w:top w:val="none" w:sz="0" w:space="0" w:color="auto"/>
                    <w:left w:val="none" w:sz="0" w:space="0" w:color="auto"/>
                    <w:bottom w:val="none" w:sz="0" w:space="0" w:color="auto"/>
                    <w:right w:val="none" w:sz="0" w:space="0" w:color="auto"/>
                  </w:divBdr>
                  <w:divsChild>
                    <w:div w:id="394013201">
                      <w:marLeft w:val="0"/>
                      <w:marRight w:val="0"/>
                      <w:marTop w:val="0"/>
                      <w:marBottom w:val="0"/>
                      <w:divBdr>
                        <w:top w:val="none" w:sz="0" w:space="0" w:color="auto"/>
                        <w:left w:val="none" w:sz="0" w:space="0" w:color="auto"/>
                        <w:bottom w:val="none" w:sz="0" w:space="0" w:color="auto"/>
                        <w:right w:val="none" w:sz="0" w:space="0" w:color="auto"/>
                      </w:divBdr>
                    </w:div>
                  </w:divsChild>
                </w:div>
                <w:div w:id="1799912996">
                  <w:marLeft w:val="0"/>
                  <w:marRight w:val="0"/>
                  <w:marTop w:val="0"/>
                  <w:marBottom w:val="0"/>
                  <w:divBdr>
                    <w:top w:val="none" w:sz="0" w:space="0" w:color="auto"/>
                    <w:left w:val="none" w:sz="0" w:space="0" w:color="auto"/>
                    <w:bottom w:val="none" w:sz="0" w:space="0" w:color="auto"/>
                    <w:right w:val="none" w:sz="0" w:space="0" w:color="auto"/>
                  </w:divBdr>
                  <w:divsChild>
                    <w:div w:id="1403989358">
                      <w:marLeft w:val="0"/>
                      <w:marRight w:val="0"/>
                      <w:marTop w:val="0"/>
                      <w:marBottom w:val="0"/>
                      <w:divBdr>
                        <w:top w:val="none" w:sz="0" w:space="0" w:color="auto"/>
                        <w:left w:val="none" w:sz="0" w:space="0" w:color="auto"/>
                        <w:bottom w:val="none" w:sz="0" w:space="0" w:color="auto"/>
                        <w:right w:val="none" w:sz="0" w:space="0" w:color="auto"/>
                      </w:divBdr>
                    </w:div>
                  </w:divsChild>
                </w:div>
                <w:div w:id="1806119692">
                  <w:marLeft w:val="0"/>
                  <w:marRight w:val="0"/>
                  <w:marTop w:val="0"/>
                  <w:marBottom w:val="0"/>
                  <w:divBdr>
                    <w:top w:val="none" w:sz="0" w:space="0" w:color="auto"/>
                    <w:left w:val="none" w:sz="0" w:space="0" w:color="auto"/>
                    <w:bottom w:val="none" w:sz="0" w:space="0" w:color="auto"/>
                    <w:right w:val="none" w:sz="0" w:space="0" w:color="auto"/>
                  </w:divBdr>
                  <w:divsChild>
                    <w:div w:id="399790379">
                      <w:marLeft w:val="0"/>
                      <w:marRight w:val="0"/>
                      <w:marTop w:val="0"/>
                      <w:marBottom w:val="0"/>
                      <w:divBdr>
                        <w:top w:val="none" w:sz="0" w:space="0" w:color="auto"/>
                        <w:left w:val="none" w:sz="0" w:space="0" w:color="auto"/>
                        <w:bottom w:val="none" w:sz="0" w:space="0" w:color="auto"/>
                        <w:right w:val="none" w:sz="0" w:space="0" w:color="auto"/>
                      </w:divBdr>
                    </w:div>
                  </w:divsChild>
                </w:div>
                <w:div w:id="1828937047">
                  <w:marLeft w:val="0"/>
                  <w:marRight w:val="0"/>
                  <w:marTop w:val="0"/>
                  <w:marBottom w:val="0"/>
                  <w:divBdr>
                    <w:top w:val="none" w:sz="0" w:space="0" w:color="auto"/>
                    <w:left w:val="none" w:sz="0" w:space="0" w:color="auto"/>
                    <w:bottom w:val="none" w:sz="0" w:space="0" w:color="auto"/>
                    <w:right w:val="none" w:sz="0" w:space="0" w:color="auto"/>
                  </w:divBdr>
                  <w:divsChild>
                    <w:div w:id="2089036345">
                      <w:marLeft w:val="0"/>
                      <w:marRight w:val="0"/>
                      <w:marTop w:val="0"/>
                      <w:marBottom w:val="0"/>
                      <w:divBdr>
                        <w:top w:val="none" w:sz="0" w:space="0" w:color="auto"/>
                        <w:left w:val="none" w:sz="0" w:space="0" w:color="auto"/>
                        <w:bottom w:val="none" w:sz="0" w:space="0" w:color="auto"/>
                        <w:right w:val="none" w:sz="0" w:space="0" w:color="auto"/>
                      </w:divBdr>
                    </w:div>
                  </w:divsChild>
                </w:div>
                <w:div w:id="1842694468">
                  <w:marLeft w:val="0"/>
                  <w:marRight w:val="0"/>
                  <w:marTop w:val="0"/>
                  <w:marBottom w:val="0"/>
                  <w:divBdr>
                    <w:top w:val="none" w:sz="0" w:space="0" w:color="auto"/>
                    <w:left w:val="none" w:sz="0" w:space="0" w:color="auto"/>
                    <w:bottom w:val="none" w:sz="0" w:space="0" w:color="auto"/>
                    <w:right w:val="none" w:sz="0" w:space="0" w:color="auto"/>
                  </w:divBdr>
                  <w:divsChild>
                    <w:div w:id="503281385">
                      <w:marLeft w:val="0"/>
                      <w:marRight w:val="0"/>
                      <w:marTop w:val="0"/>
                      <w:marBottom w:val="0"/>
                      <w:divBdr>
                        <w:top w:val="none" w:sz="0" w:space="0" w:color="auto"/>
                        <w:left w:val="none" w:sz="0" w:space="0" w:color="auto"/>
                        <w:bottom w:val="none" w:sz="0" w:space="0" w:color="auto"/>
                        <w:right w:val="none" w:sz="0" w:space="0" w:color="auto"/>
                      </w:divBdr>
                    </w:div>
                  </w:divsChild>
                </w:div>
                <w:div w:id="1937126413">
                  <w:marLeft w:val="0"/>
                  <w:marRight w:val="0"/>
                  <w:marTop w:val="0"/>
                  <w:marBottom w:val="0"/>
                  <w:divBdr>
                    <w:top w:val="none" w:sz="0" w:space="0" w:color="auto"/>
                    <w:left w:val="none" w:sz="0" w:space="0" w:color="auto"/>
                    <w:bottom w:val="none" w:sz="0" w:space="0" w:color="auto"/>
                    <w:right w:val="none" w:sz="0" w:space="0" w:color="auto"/>
                  </w:divBdr>
                  <w:divsChild>
                    <w:div w:id="2042827150">
                      <w:marLeft w:val="0"/>
                      <w:marRight w:val="0"/>
                      <w:marTop w:val="0"/>
                      <w:marBottom w:val="0"/>
                      <w:divBdr>
                        <w:top w:val="none" w:sz="0" w:space="0" w:color="auto"/>
                        <w:left w:val="none" w:sz="0" w:space="0" w:color="auto"/>
                        <w:bottom w:val="none" w:sz="0" w:space="0" w:color="auto"/>
                        <w:right w:val="none" w:sz="0" w:space="0" w:color="auto"/>
                      </w:divBdr>
                    </w:div>
                  </w:divsChild>
                </w:div>
                <w:div w:id="1947495981">
                  <w:marLeft w:val="0"/>
                  <w:marRight w:val="0"/>
                  <w:marTop w:val="0"/>
                  <w:marBottom w:val="0"/>
                  <w:divBdr>
                    <w:top w:val="none" w:sz="0" w:space="0" w:color="auto"/>
                    <w:left w:val="none" w:sz="0" w:space="0" w:color="auto"/>
                    <w:bottom w:val="none" w:sz="0" w:space="0" w:color="auto"/>
                    <w:right w:val="none" w:sz="0" w:space="0" w:color="auto"/>
                  </w:divBdr>
                  <w:divsChild>
                    <w:div w:id="1094596988">
                      <w:marLeft w:val="0"/>
                      <w:marRight w:val="0"/>
                      <w:marTop w:val="0"/>
                      <w:marBottom w:val="0"/>
                      <w:divBdr>
                        <w:top w:val="none" w:sz="0" w:space="0" w:color="auto"/>
                        <w:left w:val="none" w:sz="0" w:space="0" w:color="auto"/>
                        <w:bottom w:val="none" w:sz="0" w:space="0" w:color="auto"/>
                        <w:right w:val="none" w:sz="0" w:space="0" w:color="auto"/>
                      </w:divBdr>
                    </w:div>
                  </w:divsChild>
                </w:div>
                <w:div w:id="1963918064">
                  <w:marLeft w:val="0"/>
                  <w:marRight w:val="0"/>
                  <w:marTop w:val="0"/>
                  <w:marBottom w:val="0"/>
                  <w:divBdr>
                    <w:top w:val="none" w:sz="0" w:space="0" w:color="auto"/>
                    <w:left w:val="none" w:sz="0" w:space="0" w:color="auto"/>
                    <w:bottom w:val="none" w:sz="0" w:space="0" w:color="auto"/>
                    <w:right w:val="none" w:sz="0" w:space="0" w:color="auto"/>
                  </w:divBdr>
                  <w:divsChild>
                    <w:div w:id="892732933">
                      <w:marLeft w:val="0"/>
                      <w:marRight w:val="0"/>
                      <w:marTop w:val="0"/>
                      <w:marBottom w:val="0"/>
                      <w:divBdr>
                        <w:top w:val="none" w:sz="0" w:space="0" w:color="auto"/>
                        <w:left w:val="none" w:sz="0" w:space="0" w:color="auto"/>
                        <w:bottom w:val="none" w:sz="0" w:space="0" w:color="auto"/>
                        <w:right w:val="none" w:sz="0" w:space="0" w:color="auto"/>
                      </w:divBdr>
                    </w:div>
                  </w:divsChild>
                </w:div>
                <w:div w:id="1973704494">
                  <w:marLeft w:val="0"/>
                  <w:marRight w:val="0"/>
                  <w:marTop w:val="0"/>
                  <w:marBottom w:val="0"/>
                  <w:divBdr>
                    <w:top w:val="none" w:sz="0" w:space="0" w:color="auto"/>
                    <w:left w:val="none" w:sz="0" w:space="0" w:color="auto"/>
                    <w:bottom w:val="none" w:sz="0" w:space="0" w:color="auto"/>
                    <w:right w:val="none" w:sz="0" w:space="0" w:color="auto"/>
                  </w:divBdr>
                  <w:divsChild>
                    <w:div w:id="1161460758">
                      <w:marLeft w:val="0"/>
                      <w:marRight w:val="0"/>
                      <w:marTop w:val="0"/>
                      <w:marBottom w:val="0"/>
                      <w:divBdr>
                        <w:top w:val="none" w:sz="0" w:space="0" w:color="auto"/>
                        <w:left w:val="none" w:sz="0" w:space="0" w:color="auto"/>
                        <w:bottom w:val="none" w:sz="0" w:space="0" w:color="auto"/>
                        <w:right w:val="none" w:sz="0" w:space="0" w:color="auto"/>
                      </w:divBdr>
                    </w:div>
                  </w:divsChild>
                </w:div>
                <w:div w:id="1974014904">
                  <w:marLeft w:val="0"/>
                  <w:marRight w:val="0"/>
                  <w:marTop w:val="0"/>
                  <w:marBottom w:val="0"/>
                  <w:divBdr>
                    <w:top w:val="none" w:sz="0" w:space="0" w:color="auto"/>
                    <w:left w:val="none" w:sz="0" w:space="0" w:color="auto"/>
                    <w:bottom w:val="none" w:sz="0" w:space="0" w:color="auto"/>
                    <w:right w:val="none" w:sz="0" w:space="0" w:color="auto"/>
                  </w:divBdr>
                  <w:divsChild>
                    <w:div w:id="509374271">
                      <w:marLeft w:val="0"/>
                      <w:marRight w:val="0"/>
                      <w:marTop w:val="0"/>
                      <w:marBottom w:val="0"/>
                      <w:divBdr>
                        <w:top w:val="none" w:sz="0" w:space="0" w:color="auto"/>
                        <w:left w:val="none" w:sz="0" w:space="0" w:color="auto"/>
                        <w:bottom w:val="none" w:sz="0" w:space="0" w:color="auto"/>
                        <w:right w:val="none" w:sz="0" w:space="0" w:color="auto"/>
                      </w:divBdr>
                    </w:div>
                  </w:divsChild>
                </w:div>
                <w:div w:id="1997145292">
                  <w:marLeft w:val="0"/>
                  <w:marRight w:val="0"/>
                  <w:marTop w:val="0"/>
                  <w:marBottom w:val="0"/>
                  <w:divBdr>
                    <w:top w:val="none" w:sz="0" w:space="0" w:color="auto"/>
                    <w:left w:val="none" w:sz="0" w:space="0" w:color="auto"/>
                    <w:bottom w:val="none" w:sz="0" w:space="0" w:color="auto"/>
                    <w:right w:val="none" w:sz="0" w:space="0" w:color="auto"/>
                  </w:divBdr>
                  <w:divsChild>
                    <w:div w:id="703792969">
                      <w:marLeft w:val="0"/>
                      <w:marRight w:val="0"/>
                      <w:marTop w:val="0"/>
                      <w:marBottom w:val="0"/>
                      <w:divBdr>
                        <w:top w:val="none" w:sz="0" w:space="0" w:color="auto"/>
                        <w:left w:val="none" w:sz="0" w:space="0" w:color="auto"/>
                        <w:bottom w:val="none" w:sz="0" w:space="0" w:color="auto"/>
                        <w:right w:val="none" w:sz="0" w:space="0" w:color="auto"/>
                      </w:divBdr>
                    </w:div>
                  </w:divsChild>
                </w:div>
                <w:div w:id="2029865317">
                  <w:marLeft w:val="0"/>
                  <w:marRight w:val="0"/>
                  <w:marTop w:val="0"/>
                  <w:marBottom w:val="0"/>
                  <w:divBdr>
                    <w:top w:val="none" w:sz="0" w:space="0" w:color="auto"/>
                    <w:left w:val="none" w:sz="0" w:space="0" w:color="auto"/>
                    <w:bottom w:val="none" w:sz="0" w:space="0" w:color="auto"/>
                    <w:right w:val="none" w:sz="0" w:space="0" w:color="auto"/>
                  </w:divBdr>
                  <w:divsChild>
                    <w:div w:id="317005506">
                      <w:marLeft w:val="0"/>
                      <w:marRight w:val="0"/>
                      <w:marTop w:val="0"/>
                      <w:marBottom w:val="0"/>
                      <w:divBdr>
                        <w:top w:val="none" w:sz="0" w:space="0" w:color="auto"/>
                        <w:left w:val="none" w:sz="0" w:space="0" w:color="auto"/>
                        <w:bottom w:val="none" w:sz="0" w:space="0" w:color="auto"/>
                        <w:right w:val="none" w:sz="0" w:space="0" w:color="auto"/>
                      </w:divBdr>
                    </w:div>
                  </w:divsChild>
                </w:div>
                <w:div w:id="2098791546">
                  <w:marLeft w:val="0"/>
                  <w:marRight w:val="0"/>
                  <w:marTop w:val="0"/>
                  <w:marBottom w:val="0"/>
                  <w:divBdr>
                    <w:top w:val="none" w:sz="0" w:space="0" w:color="auto"/>
                    <w:left w:val="none" w:sz="0" w:space="0" w:color="auto"/>
                    <w:bottom w:val="none" w:sz="0" w:space="0" w:color="auto"/>
                    <w:right w:val="none" w:sz="0" w:space="0" w:color="auto"/>
                  </w:divBdr>
                  <w:divsChild>
                    <w:div w:id="31344845">
                      <w:marLeft w:val="0"/>
                      <w:marRight w:val="0"/>
                      <w:marTop w:val="0"/>
                      <w:marBottom w:val="0"/>
                      <w:divBdr>
                        <w:top w:val="none" w:sz="0" w:space="0" w:color="auto"/>
                        <w:left w:val="none" w:sz="0" w:space="0" w:color="auto"/>
                        <w:bottom w:val="none" w:sz="0" w:space="0" w:color="auto"/>
                        <w:right w:val="none" w:sz="0" w:space="0" w:color="auto"/>
                      </w:divBdr>
                    </w:div>
                  </w:divsChild>
                </w:div>
                <w:div w:id="2124567094">
                  <w:marLeft w:val="0"/>
                  <w:marRight w:val="0"/>
                  <w:marTop w:val="0"/>
                  <w:marBottom w:val="0"/>
                  <w:divBdr>
                    <w:top w:val="none" w:sz="0" w:space="0" w:color="auto"/>
                    <w:left w:val="none" w:sz="0" w:space="0" w:color="auto"/>
                    <w:bottom w:val="none" w:sz="0" w:space="0" w:color="auto"/>
                    <w:right w:val="none" w:sz="0" w:space="0" w:color="auto"/>
                  </w:divBdr>
                  <w:divsChild>
                    <w:div w:id="1831553983">
                      <w:marLeft w:val="0"/>
                      <w:marRight w:val="0"/>
                      <w:marTop w:val="0"/>
                      <w:marBottom w:val="0"/>
                      <w:divBdr>
                        <w:top w:val="none" w:sz="0" w:space="0" w:color="auto"/>
                        <w:left w:val="none" w:sz="0" w:space="0" w:color="auto"/>
                        <w:bottom w:val="none" w:sz="0" w:space="0" w:color="auto"/>
                        <w:right w:val="none" w:sz="0" w:space="0" w:color="auto"/>
                      </w:divBdr>
                    </w:div>
                  </w:divsChild>
                </w:div>
                <w:div w:id="2129354762">
                  <w:marLeft w:val="0"/>
                  <w:marRight w:val="0"/>
                  <w:marTop w:val="0"/>
                  <w:marBottom w:val="0"/>
                  <w:divBdr>
                    <w:top w:val="none" w:sz="0" w:space="0" w:color="auto"/>
                    <w:left w:val="none" w:sz="0" w:space="0" w:color="auto"/>
                    <w:bottom w:val="none" w:sz="0" w:space="0" w:color="auto"/>
                    <w:right w:val="none" w:sz="0" w:space="0" w:color="auto"/>
                  </w:divBdr>
                  <w:divsChild>
                    <w:div w:id="2825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0410">
          <w:marLeft w:val="0"/>
          <w:marRight w:val="0"/>
          <w:marTop w:val="0"/>
          <w:marBottom w:val="0"/>
          <w:divBdr>
            <w:top w:val="none" w:sz="0" w:space="0" w:color="auto"/>
            <w:left w:val="none" w:sz="0" w:space="0" w:color="auto"/>
            <w:bottom w:val="none" w:sz="0" w:space="0" w:color="auto"/>
            <w:right w:val="none" w:sz="0" w:space="0" w:color="auto"/>
          </w:divBdr>
        </w:div>
        <w:div w:id="2116246359">
          <w:marLeft w:val="0"/>
          <w:marRight w:val="0"/>
          <w:marTop w:val="0"/>
          <w:marBottom w:val="0"/>
          <w:divBdr>
            <w:top w:val="none" w:sz="0" w:space="0" w:color="auto"/>
            <w:left w:val="none" w:sz="0" w:space="0" w:color="auto"/>
            <w:bottom w:val="none" w:sz="0" w:space="0" w:color="auto"/>
            <w:right w:val="none" w:sz="0" w:space="0" w:color="auto"/>
          </w:divBdr>
        </w:div>
        <w:div w:id="2135100866">
          <w:marLeft w:val="0"/>
          <w:marRight w:val="0"/>
          <w:marTop w:val="0"/>
          <w:marBottom w:val="0"/>
          <w:divBdr>
            <w:top w:val="none" w:sz="0" w:space="0" w:color="auto"/>
            <w:left w:val="none" w:sz="0" w:space="0" w:color="auto"/>
            <w:bottom w:val="none" w:sz="0" w:space="0" w:color="auto"/>
            <w:right w:val="none" w:sz="0" w:space="0" w:color="auto"/>
          </w:divBdr>
        </w:div>
      </w:divsChild>
    </w:div>
    <w:div w:id="1154831869">
      <w:bodyDiv w:val="1"/>
      <w:marLeft w:val="0"/>
      <w:marRight w:val="0"/>
      <w:marTop w:val="0"/>
      <w:marBottom w:val="0"/>
      <w:divBdr>
        <w:top w:val="none" w:sz="0" w:space="0" w:color="auto"/>
        <w:left w:val="none" w:sz="0" w:space="0" w:color="auto"/>
        <w:bottom w:val="none" w:sz="0" w:space="0" w:color="auto"/>
        <w:right w:val="none" w:sz="0" w:space="0" w:color="auto"/>
      </w:divBdr>
    </w:div>
    <w:div w:id="1168787828">
      <w:bodyDiv w:val="1"/>
      <w:marLeft w:val="0"/>
      <w:marRight w:val="0"/>
      <w:marTop w:val="0"/>
      <w:marBottom w:val="0"/>
      <w:divBdr>
        <w:top w:val="none" w:sz="0" w:space="0" w:color="auto"/>
        <w:left w:val="none" w:sz="0" w:space="0" w:color="auto"/>
        <w:bottom w:val="none" w:sz="0" w:space="0" w:color="auto"/>
        <w:right w:val="none" w:sz="0" w:space="0" w:color="auto"/>
      </w:divBdr>
      <w:divsChild>
        <w:div w:id="1586664">
          <w:marLeft w:val="0"/>
          <w:marRight w:val="0"/>
          <w:marTop w:val="0"/>
          <w:marBottom w:val="0"/>
          <w:divBdr>
            <w:top w:val="none" w:sz="0" w:space="0" w:color="auto"/>
            <w:left w:val="none" w:sz="0" w:space="0" w:color="auto"/>
            <w:bottom w:val="none" w:sz="0" w:space="0" w:color="auto"/>
            <w:right w:val="none" w:sz="0" w:space="0" w:color="auto"/>
          </w:divBdr>
          <w:divsChild>
            <w:div w:id="860507251">
              <w:marLeft w:val="0"/>
              <w:marRight w:val="0"/>
              <w:marTop w:val="0"/>
              <w:marBottom w:val="0"/>
              <w:divBdr>
                <w:top w:val="none" w:sz="0" w:space="0" w:color="auto"/>
                <w:left w:val="none" w:sz="0" w:space="0" w:color="auto"/>
                <w:bottom w:val="none" w:sz="0" w:space="0" w:color="auto"/>
                <w:right w:val="none" w:sz="0" w:space="0" w:color="auto"/>
              </w:divBdr>
            </w:div>
            <w:div w:id="962421154">
              <w:marLeft w:val="0"/>
              <w:marRight w:val="0"/>
              <w:marTop w:val="0"/>
              <w:marBottom w:val="0"/>
              <w:divBdr>
                <w:top w:val="none" w:sz="0" w:space="0" w:color="auto"/>
                <w:left w:val="none" w:sz="0" w:space="0" w:color="auto"/>
                <w:bottom w:val="none" w:sz="0" w:space="0" w:color="auto"/>
                <w:right w:val="none" w:sz="0" w:space="0" w:color="auto"/>
              </w:divBdr>
            </w:div>
            <w:div w:id="1005667373">
              <w:marLeft w:val="0"/>
              <w:marRight w:val="0"/>
              <w:marTop w:val="0"/>
              <w:marBottom w:val="0"/>
              <w:divBdr>
                <w:top w:val="none" w:sz="0" w:space="0" w:color="auto"/>
                <w:left w:val="none" w:sz="0" w:space="0" w:color="auto"/>
                <w:bottom w:val="none" w:sz="0" w:space="0" w:color="auto"/>
                <w:right w:val="none" w:sz="0" w:space="0" w:color="auto"/>
              </w:divBdr>
            </w:div>
          </w:divsChild>
        </w:div>
        <w:div w:id="69161702">
          <w:marLeft w:val="0"/>
          <w:marRight w:val="0"/>
          <w:marTop w:val="0"/>
          <w:marBottom w:val="0"/>
          <w:divBdr>
            <w:top w:val="none" w:sz="0" w:space="0" w:color="auto"/>
            <w:left w:val="none" w:sz="0" w:space="0" w:color="auto"/>
            <w:bottom w:val="none" w:sz="0" w:space="0" w:color="auto"/>
            <w:right w:val="none" w:sz="0" w:space="0" w:color="auto"/>
          </w:divBdr>
        </w:div>
        <w:div w:id="130098978">
          <w:marLeft w:val="0"/>
          <w:marRight w:val="0"/>
          <w:marTop w:val="0"/>
          <w:marBottom w:val="0"/>
          <w:divBdr>
            <w:top w:val="none" w:sz="0" w:space="0" w:color="auto"/>
            <w:left w:val="none" w:sz="0" w:space="0" w:color="auto"/>
            <w:bottom w:val="none" w:sz="0" w:space="0" w:color="auto"/>
            <w:right w:val="none" w:sz="0" w:space="0" w:color="auto"/>
          </w:divBdr>
        </w:div>
        <w:div w:id="186022035">
          <w:marLeft w:val="0"/>
          <w:marRight w:val="0"/>
          <w:marTop w:val="0"/>
          <w:marBottom w:val="0"/>
          <w:divBdr>
            <w:top w:val="none" w:sz="0" w:space="0" w:color="auto"/>
            <w:left w:val="none" w:sz="0" w:space="0" w:color="auto"/>
            <w:bottom w:val="none" w:sz="0" w:space="0" w:color="auto"/>
            <w:right w:val="none" w:sz="0" w:space="0" w:color="auto"/>
          </w:divBdr>
        </w:div>
        <w:div w:id="324288022">
          <w:marLeft w:val="0"/>
          <w:marRight w:val="0"/>
          <w:marTop w:val="0"/>
          <w:marBottom w:val="0"/>
          <w:divBdr>
            <w:top w:val="none" w:sz="0" w:space="0" w:color="auto"/>
            <w:left w:val="none" w:sz="0" w:space="0" w:color="auto"/>
            <w:bottom w:val="none" w:sz="0" w:space="0" w:color="auto"/>
            <w:right w:val="none" w:sz="0" w:space="0" w:color="auto"/>
          </w:divBdr>
        </w:div>
        <w:div w:id="423107898">
          <w:marLeft w:val="0"/>
          <w:marRight w:val="0"/>
          <w:marTop w:val="0"/>
          <w:marBottom w:val="0"/>
          <w:divBdr>
            <w:top w:val="none" w:sz="0" w:space="0" w:color="auto"/>
            <w:left w:val="none" w:sz="0" w:space="0" w:color="auto"/>
            <w:bottom w:val="none" w:sz="0" w:space="0" w:color="auto"/>
            <w:right w:val="none" w:sz="0" w:space="0" w:color="auto"/>
          </w:divBdr>
        </w:div>
        <w:div w:id="500314265">
          <w:marLeft w:val="0"/>
          <w:marRight w:val="0"/>
          <w:marTop w:val="0"/>
          <w:marBottom w:val="0"/>
          <w:divBdr>
            <w:top w:val="none" w:sz="0" w:space="0" w:color="auto"/>
            <w:left w:val="none" w:sz="0" w:space="0" w:color="auto"/>
            <w:bottom w:val="none" w:sz="0" w:space="0" w:color="auto"/>
            <w:right w:val="none" w:sz="0" w:space="0" w:color="auto"/>
          </w:divBdr>
        </w:div>
        <w:div w:id="578752492">
          <w:marLeft w:val="0"/>
          <w:marRight w:val="0"/>
          <w:marTop w:val="0"/>
          <w:marBottom w:val="0"/>
          <w:divBdr>
            <w:top w:val="none" w:sz="0" w:space="0" w:color="auto"/>
            <w:left w:val="none" w:sz="0" w:space="0" w:color="auto"/>
            <w:bottom w:val="none" w:sz="0" w:space="0" w:color="auto"/>
            <w:right w:val="none" w:sz="0" w:space="0" w:color="auto"/>
          </w:divBdr>
        </w:div>
        <w:div w:id="771439227">
          <w:marLeft w:val="0"/>
          <w:marRight w:val="0"/>
          <w:marTop w:val="0"/>
          <w:marBottom w:val="0"/>
          <w:divBdr>
            <w:top w:val="none" w:sz="0" w:space="0" w:color="auto"/>
            <w:left w:val="none" w:sz="0" w:space="0" w:color="auto"/>
            <w:bottom w:val="none" w:sz="0" w:space="0" w:color="auto"/>
            <w:right w:val="none" w:sz="0" w:space="0" w:color="auto"/>
          </w:divBdr>
          <w:divsChild>
            <w:div w:id="503784742">
              <w:marLeft w:val="0"/>
              <w:marRight w:val="0"/>
              <w:marTop w:val="0"/>
              <w:marBottom w:val="0"/>
              <w:divBdr>
                <w:top w:val="none" w:sz="0" w:space="0" w:color="auto"/>
                <w:left w:val="none" w:sz="0" w:space="0" w:color="auto"/>
                <w:bottom w:val="none" w:sz="0" w:space="0" w:color="auto"/>
                <w:right w:val="none" w:sz="0" w:space="0" w:color="auto"/>
              </w:divBdr>
            </w:div>
            <w:div w:id="788089630">
              <w:marLeft w:val="0"/>
              <w:marRight w:val="0"/>
              <w:marTop w:val="0"/>
              <w:marBottom w:val="0"/>
              <w:divBdr>
                <w:top w:val="none" w:sz="0" w:space="0" w:color="auto"/>
                <w:left w:val="none" w:sz="0" w:space="0" w:color="auto"/>
                <w:bottom w:val="none" w:sz="0" w:space="0" w:color="auto"/>
                <w:right w:val="none" w:sz="0" w:space="0" w:color="auto"/>
              </w:divBdr>
            </w:div>
            <w:div w:id="1327368657">
              <w:marLeft w:val="0"/>
              <w:marRight w:val="0"/>
              <w:marTop w:val="0"/>
              <w:marBottom w:val="0"/>
              <w:divBdr>
                <w:top w:val="none" w:sz="0" w:space="0" w:color="auto"/>
                <w:left w:val="none" w:sz="0" w:space="0" w:color="auto"/>
                <w:bottom w:val="none" w:sz="0" w:space="0" w:color="auto"/>
                <w:right w:val="none" w:sz="0" w:space="0" w:color="auto"/>
              </w:divBdr>
            </w:div>
          </w:divsChild>
        </w:div>
        <w:div w:id="905149063">
          <w:marLeft w:val="0"/>
          <w:marRight w:val="0"/>
          <w:marTop w:val="0"/>
          <w:marBottom w:val="0"/>
          <w:divBdr>
            <w:top w:val="none" w:sz="0" w:space="0" w:color="auto"/>
            <w:left w:val="none" w:sz="0" w:space="0" w:color="auto"/>
            <w:bottom w:val="none" w:sz="0" w:space="0" w:color="auto"/>
            <w:right w:val="none" w:sz="0" w:space="0" w:color="auto"/>
          </w:divBdr>
          <w:divsChild>
            <w:div w:id="421994306">
              <w:marLeft w:val="0"/>
              <w:marRight w:val="0"/>
              <w:marTop w:val="0"/>
              <w:marBottom w:val="0"/>
              <w:divBdr>
                <w:top w:val="none" w:sz="0" w:space="0" w:color="auto"/>
                <w:left w:val="none" w:sz="0" w:space="0" w:color="auto"/>
                <w:bottom w:val="none" w:sz="0" w:space="0" w:color="auto"/>
                <w:right w:val="none" w:sz="0" w:space="0" w:color="auto"/>
              </w:divBdr>
            </w:div>
            <w:div w:id="1243373769">
              <w:marLeft w:val="0"/>
              <w:marRight w:val="0"/>
              <w:marTop w:val="0"/>
              <w:marBottom w:val="0"/>
              <w:divBdr>
                <w:top w:val="none" w:sz="0" w:space="0" w:color="auto"/>
                <w:left w:val="none" w:sz="0" w:space="0" w:color="auto"/>
                <w:bottom w:val="none" w:sz="0" w:space="0" w:color="auto"/>
                <w:right w:val="none" w:sz="0" w:space="0" w:color="auto"/>
              </w:divBdr>
            </w:div>
            <w:div w:id="1385717122">
              <w:marLeft w:val="0"/>
              <w:marRight w:val="0"/>
              <w:marTop w:val="0"/>
              <w:marBottom w:val="0"/>
              <w:divBdr>
                <w:top w:val="none" w:sz="0" w:space="0" w:color="auto"/>
                <w:left w:val="none" w:sz="0" w:space="0" w:color="auto"/>
                <w:bottom w:val="none" w:sz="0" w:space="0" w:color="auto"/>
                <w:right w:val="none" w:sz="0" w:space="0" w:color="auto"/>
              </w:divBdr>
            </w:div>
          </w:divsChild>
        </w:div>
        <w:div w:id="1141075528">
          <w:marLeft w:val="0"/>
          <w:marRight w:val="0"/>
          <w:marTop w:val="0"/>
          <w:marBottom w:val="0"/>
          <w:divBdr>
            <w:top w:val="none" w:sz="0" w:space="0" w:color="auto"/>
            <w:left w:val="none" w:sz="0" w:space="0" w:color="auto"/>
            <w:bottom w:val="none" w:sz="0" w:space="0" w:color="auto"/>
            <w:right w:val="none" w:sz="0" w:space="0" w:color="auto"/>
          </w:divBdr>
          <w:divsChild>
            <w:div w:id="2039962215">
              <w:marLeft w:val="-75"/>
              <w:marRight w:val="0"/>
              <w:marTop w:val="30"/>
              <w:marBottom w:val="30"/>
              <w:divBdr>
                <w:top w:val="none" w:sz="0" w:space="0" w:color="auto"/>
                <w:left w:val="none" w:sz="0" w:space="0" w:color="auto"/>
                <w:bottom w:val="none" w:sz="0" w:space="0" w:color="auto"/>
                <w:right w:val="none" w:sz="0" w:space="0" w:color="auto"/>
              </w:divBdr>
              <w:divsChild>
                <w:div w:id="163668245">
                  <w:marLeft w:val="0"/>
                  <w:marRight w:val="0"/>
                  <w:marTop w:val="0"/>
                  <w:marBottom w:val="0"/>
                  <w:divBdr>
                    <w:top w:val="none" w:sz="0" w:space="0" w:color="auto"/>
                    <w:left w:val="none" w:sz="0" w:space="0" w:color="auto"/>
                    <w:bottom w:val="none" w:sz="0" w:space="0" w:color="auto"/>
                    <w:right w:val="none" w:sz="0" w:space="0" w:color="auto"/>
                  </w:divBdr>
                  <w:divsChild>
                    <w:div w:id="1665550181">
                      <w:marLeft w:val="0"/>
                      <w:marRight w:val="0"/>
                      <w:marTop w:val="0"/>
                      <w:marBottom w:val="0"/>
                      <w:divBdr>
                        <w:top w:val="none" w:sz="0" w:space="0" w:color="auto"/>
                        <w:left w:val="none" w:sz="0" w:space="0" w:color="auto"/>
                        <w:bottom w:val="none" w:sz="0" w:space="0" w:color="auto"/>
                        <w:right w:val="none" w:sz="0" w:space="0" w:color="auto"/>
                      </w:divBdr>
                    </w:div>
                  </w:divsChild>
                </w:div>
                <w:div w:id="197279969">
                  <w:marLeft w:val="0"/>
                  <w:marRight w:val="0"/>
                  <w:marTop w:val="0"/>
                  <w:marBottom w:val="0"/>
                  <w:divBdr>
                    <w:top w:val="none" w:sz="0" w:space="0" w:color="auto"/>
                    <w:left w:val="none" w:sz="0" w:space="0" w:color="auto"/>
                    <w:bottom w:val="none" w:sz="0" w:space="0" w:color="auto"/>
                    <w:right w:val="none" w:sz="0" w:space="0" w:color="auto"/>
                  </w:divBdr>
                  <w:divsChild>
                    <w:div w:id="1158692595">
                      <w:marLeft w:val="0"/>
                      <w:marRight w:val="0"/>
                      <w:marTop w:val="0"/>
                      <w:marBottom w:val="0"/>
                      <w:divBdr>
                        <w:top w:val="none" w:sz="0" w:space="0" w:color="auto"/>
                        <w:left w:val="none" w:sz="0" w:space="0" w:color="auto"/>
                        <w:bottom w:val="none" w:sz="0" w:space="0" w:color="auto"/>
                        <w:right w:val="none" w:sz="0" w:space="0" w:color="auto"/>
                      </w:divBdr>
                    </w:div>
                    <w:div w:id="1790469175">
                      <w:marLeft w:val="0"/>
                      <w:marRight w:val="0"/>
                      <w:marTop w:val="0"/>
                      <w:marBottom w:val="0"/>
                      <w:divBdr>
                        <w:top w:val="none" w:sz="0" w:space="0" w:color="auto"/>
                        <w:left w:val="none" w:sz="0" w:space="0" w:color="auto"/>
                        <w:bottom w:val="none" w:sz="0" w:space="0" w:color="auto"/>
                        <w:right w:val="none" w:sz="0" w:space="0" w:color="auto"/>
                      </w:divBdr>
                    </w:div>
                    <w:div w:id="1991248482">
                      <w:marLeft w:val="0"/>
                      <w:marRight w:val="0"/>
                      <w:marTop w:val="0"/>
                      <w:marBottom w:val="0"/>
                      <w:divBdr>
                        <w:top w:val="none" w:sz="0" w:space="0" w:color="auto"/>
                        <w:left w:val="none" w:sz="0" w:space="0" w:color="auto"/>
                        <w:bottom w:val="none" w:sz="0" w:space="0" w:color="auto"/>
                        <w:right w:val="none" w:sz="0" w:space="0" w:color="auto"/>
                      </w:divBdr>
                    </w:div>
                  </w:divsChild>
                </w:div>
                <w:div w:id="246768215">
                  <w:marLeft w:val="0"/>
                  <w:marRight w:val="0"/>
                  <w:marTop w:val="0"/>
                  <w:marBottom w:val="0"/>
                  <w:divBdr>
                    <w:top w:val="none" w:sz="0" w:space="0" w:color="auto"/>
                    <w:left w:val="none" w:sz="0" w:space="0" w:color="auto"/>
                    <w:bottom w:val="none" w:sz="0" w:space="0" w:color="auto"/>
                    <w:right w:val="none" w:sz="0" w:space="0" w:color="auto"/>
                  </w:divBdr>
                  <w:divsChild>
                    <w:div w:id="196477666">
                      <w:marLeft w:val="0"/>
                      <w:marRight w:val="0"/>
                      <w:marTop w:val="0"/>
                      <w:marBottom w:val="0"/>
                      <w:divBdr>
                        <w:top w:val="none" w:sz="0" w:space="0" w:color="auto"/>
                        <w:left w:val="none" w:sz="0" w:space="0" w:color="auto"/>
                        <w:bottom w:val="none" w:sz="0" w:space="0" w:color="auto"/>
                        <w:right w:val="none" w:sz="0" w:space="0" w:color="auto"/>
                      </w:divBdr>
                    </w:div>
                  </w:divsChild>
                </w:div>
                <w:div w:id="343214637">
                  <w:marLeft w:val="0"/>
                  <w:marRight w:val="0"/>
                  <w:marTop w:val="0"/>
                  <w:marBottom w:val="0"/>
                  <w:divBdr>
                    <w:top w:val="none" w:sz="0" w:space="0" w:color="auto"/>
                    <w:left w:val="none" w:sz="0" w:space="0" w:color="auto"/>
                    <w:bottom w:val="none" w:sz="0" w:space="0" w:color="auto"/>
                    <w:right w:val="none" w:sz="0" w:space="0" w:color="auto"/>
                  </w:divBdr>
                  <w:divsChild>
                    <w:div w:id="593636375">
                      <w:marLeft w:val="0"/>
                      <w:marRight w:val="0"/>
                      <w:marTop w:val="0"/>
                      <w:marBottom w:val="0"/>
                      <w:divBdr>
                        <w:top w:val="none" w:sz="0" w:space="0" w:color="auto"/>
                        <w:left w:val="none" w:sz="0" w:space="0" w:color="auto"/>
                        <w:bottom w:val="none" w:sz="0" w:space="0" w:color="auto"/>
                        <w:right w:val="none" w:sz="0" w:space="0" w:color="auto"/>
                      </w:divBdr>
                    </w:div>
                  </w:divsChild>
                </w:div>
                <w:div w:id="386953456">
                  <w:marLeft w:val="0"/>
                  <w:marRight w:val="0"/>
                  <w:marTop w:val="0"/>
                  <w:marBottom w:val="0"/>
                  <w:divBdr>
                    <w:top w:val="none" w:sz="0" w:space="0" w:color="auto"/>
                    <w:left w:val="none" w:sz="0" w:space="0" w:color="auto"/>
                    <w:bottom w:val="none" w:sz="0" w:space="0" w:color="auto"/>
                    <w:right w:val="none" w:sz="0" w:space="0" w:color="auto"/>
                  </w:divBdr>
                  <w:divsChild>
                    <w:div w:id="323968781">
                      <w:marLeft w:val="0"/>
                      <w:marRight w:val="0"/>
                      <w:marTop w:val="0"/>
                      <w:marBottom w:val="0"/>
                      <w:divBdr>
                        <w:top w:val="none" w:sz="0" w:space="0" w:color="auto"/>
                        <w:left w:val="none" w:sz="0" w:space="0" w:color="auto"/>
                        <w:bottom w:val="none" w:sz="0" w:space="0" w:color="auto"/>
                        <w:right w:val="none" w:sz="0" w:space="0" w:color="auto"/>
                      </w:divBdr>
                    </w:div>
                  </w:divsChild>
                </w:div>
                <w:div w:id="525289598">
                  <w:marLeft w:val="0"/>
                  <w:marRight w:val="0"/>
                  <w:marTop w:val="0"/>
                  <w:marBottom w:val="0"/>
                  <w:divBdr>
                    <w:top w:val="none" w:sz="0" w:space="0" w:color="auto"/>
                    <w:left w:val="none" w:sz="0" w:space="0" w:color="auto"/>
                    <w:bottom w:val="none" w:sz="0" w:space="0" w:color="auto"/>
                    <w:right w:val="none" w:sz="0" w:space="0" w:color="auto"/>
                  </w:divBdr>
                  <w:divsChild>
                    <w:div w:id="606011393">
                      <w:marLeft w:val="0"/>
                      <w:marRight w:val="0"/>
                      <w:marTop w:val="0"/>
                      <w:marBottom w:val="0"/>
                      <w:divBdr>
                        <w:top w:val="none" w:sz="0" w:space="0" w:color="auto"/>
                        <w:left w:val="none" w:sz="0" w:space="0" w:color="auto"/>
                        <w:bottom w:val="none" w:sz="0" w:space="0" w:color="auto"/>
                        <w:right w:val="none" w:sz="0" w:space="0" w:color="auto"/>
                      </w:divBdr>
                    </w:div>
                  </w:divsChild>
                </w:div>
                <w:div w:id="599065702">
                  <w:marLeft w:val="0"/>
                  <w:marRight w:val="0"/>
                  <w:marTop w:val="0"/>
                  <w:marBottom w:val="0"/>
                  <w:divBdr>
                    <w:top w:val="none" w:sz="0" w:space="0" w:color="auto"/>
                    <w:left w:val="none" w:sz="0" w:space="0" w:color="auto"/>
                    <w:bottom w:val="none" w:sz="0" w:space="0" w:color="auto"/>
                    <w:right w:val="none" w:sz="0" w:space="0" w:color="auto"/>
                  </w:divBdr>
                  <w:divsChild>
                    <w:div w:id="1091664335">
                      <w:marLeft w:val="0"/>
                      <w:marRight w:val="0"/>
                      <w:marTop w:val="0"/>
                      <w:marBottom w:val="0"/>
                      <w:divBdr>
                        <w:top w:val="none" w:sz="0" w:space="0" w:color="auto"/>
                        <w:left w:val="none" w:sz="0" w:space="0" w:color="auto"/>
                        <w:bottom w:val="none" w:sz="0" w:space="0" w:color="auto"/>
                        <w:right w:val="none" w:sz="0" w:space="0" w:color="auto"/>
                      </w:divBdr>
                    </w:div>
                  </w:divsChild>
                </w:div>
                <w:div w:id="611547240">
                  <w:marLeft w:val="0"/>
                  <w:marRight w:val="0"/>
                  <w:marTop w:val="0"/>
                  <w:marBottom w:val="0"/>
                  <w:divBdr>
                    <w:top w:val="none" w:sz="0" w:space="0" w:color="auto"/>
                    <w:left w:val="none" w:sz="0" w:space="0" w:color="auto"/>
                    <w:bottom w:val="none" w:sz="0" w:space="0" w:color="auto"/>
                    <w:right w:val="none" w:sz="0" w:space="0" w:color="auto"/>
                  </w:divBdr>
                  <w:divsChild>
                    <w:div w:id="1148210035">
                      <w:marLeft w:val="0"/>
                      <w:marRight w:val="0"/>
                      <w:marTop w:val="0"/>
                      <w:marBottom w:val="0"/>
                      <w:divBdr>
                        <w:top w:val="none" w:sz="0" w:space="0" w:color="auto"/>
                        <w:left w:val="none" w:sz="0" w:space="0" w:color="auto"/>
                        <w:bottom w:val="none" w:sz="0" w:space="0" w:color="auto"/>
                        <w:right w:val="none" w:sz="0" w:space="0" w:color="auto"/>
                      </w:divBdr>
                    </w:div>
                  </w:divsChild>
                </w:div>
                <w:div w:id="738596606">
                  <w:marLeft w:val="0"/>
                  <w:marRight w:val="0"/>
                  <w:marTop w:val="0"/>
                  <w:marBottom w:val="0"/>
                  <w:divBdr>
                    <w:top w:val="none" w:sz="0" w:space="0" w:color="auto"/>
                    <w:left w:val="none" w:sz="0" w:space="0" w:color="auto"/>
                    <w:bottom w:val="none" w:sz="0" w:space="0" w:color="auto"/>
                    <w:right w:val="none" w:sz="0" w:space="0" w:color="auto"/>
                  </w:divBdr>
                  <w:divsChild>
                    <w:div w:id="1443844930">
                      <w:marLeft w:val="0"/>
                      <w:marRight w:val="0"/>
                      <w:marTop w:val="0"/>
                      <w:marBottom w:val="0"/>
                      <w:divBdr>
                        <w:top w:val="none" w:sz="0" w:space="0" w:color="auto"/>
                        <w:left w:val="none" w:sz="0" w:space="0" w:color="auto"/>
                        <w:bottom w:val="none" w:sz="0" w:space="0" w:color="auto"/>
                        <w:right w:val="none" w:sz="0" w:space="0" w:color="auto"/>
                      </w:divBdr>
                    </w:div>
                  </w:divsChild>
                </w:div>
                <w:div w:id="745959146">
                  <w:marLeft w:val="0"/>
                  <w:marRight w:val="0"/>
                  <w:marTop w:val="0"/>
                  <w:marBottom w:val="0"/>
                  <w:divBdr>
                    <w:top w:val="none" w:sz="0" w:space="0" w:color="auto"/>
                    <w:left w:val="none" w:sz="0" w:space="0" w:color="auto"/>
                    <w:bottom w:val="none" w:sz="0" w:space="0" w:color="auto"/>
                    <w:right w:val="none" w:sz="0" w:space="0" w:color="auto"/>
                  </w:divBdr>
                  <w:divsChild>
                    <w:div w:id="1966959635">
                      <w:marLeft w:val="0"/>
                      <w:marRight w:val="0"/>
                      <w:marTop w:val="0"/>
                      <w:marBottom w:val="0"/>
                      <w:divBdr>
                        <w:top w:val="none" w:sz="0" w:space="0" w:color="auto"/>
                        <w:left w:val="none" w:sz="0" w:space="0" w:color="auto"/>
                        <w:bottom w:val="none" w:sz="0" w:space="0" w:color="auto"/>
                        <w:right w:val="none" w:sz="0" w:space="0" w:color="auto"/>
                      </w:divBdr>
                    </w:div>
                  </w:divsChild>
                </w:div>
                <w:div w:id="784468031">
                  <w:marLeft w:val="0"/>
                  <w:marRight w:val="0"/>
                  <w:marTop w:val="0"/>
                  <w:marBottom w:val="0"/>
                  <w:divBdr>
                    <w:top w:val="none" w:sz="0" w:space="0" w:color="auto"/>
                    <w:left w:val="none" w:sz="0" w:space="0" w:color="auto"/>
                    <w:bottom w:val="none" w:sz="0" w:space="0" w:color="auto"/>
                    <w:right w:val="none" w:sz="0" w:space="0" w:color="auto"/>
                  </w:divBdr>
                  <w:divsChild>
                    <w:div w:id="1396394944">
                      <w:marLeft w:val="0"/>
                      <w:marRight w:val="0"/>
                      <w:marTop w:val="0"/>
                      <w:marBottom w:val="0"/>
                      <w:divBdr>
                        <w:top w:val="none" w:sz="0" w:space="0" w:color="auto"/>
                        <w:left w:val="none" w:sz="0" w:space="0" w:color="auto"/>
                        <w:bottom w:val="none" w:sz="0" w:space="0" w:color="auto"/>
                        <w:right w:val="none" w:sz="0" w:space="0" w:color="auto"/>
                      </w:divBdr>
                    </w:div>
                  </w:divsChild>
                </w:div>
                <w:div w:id="890458379">
                  <w:marLeft w:val="0"/>
                  <w:marRight w:val="0"/>
                  <w:marTop w:val="0"/>
                  <w:marBottom w:val="0"/>
                  <w:divBdr>
                    <w:top w:val="none" w:sz="0" w:space="0" w:color="auto"/>
                    <w:left w:val="none" w:sz="0" w:space="0" w:color="auto"/>
                    <w:bottom w:val="none" w:sz="0" w:space="0" w:color="auto"/>
                    <w:right w:val="none" w:sz="0" w:space="0" w:color="auto"/>
                  </w:divBdr>
                  <w:divsChild>
                    <w:div w:id="800273410">
                      <w:marLeft w:val="0"/>
                      <w:marRight w:val="0"/>
                      <w:marTop w:val="0"/>
                      <w:marBottom w:val="0"/>
                      <w:divBdr>
                        <w:top w:val="none" w:sz="0" w:space="0" w:color="auto"/>
                        <w:left w:val="none" w:sz="0" w:space="0" w:color="auto"/>
                        <w:bottom w:val="none" w:sz="0" w:space="0" w:color="auto"/>
                        <w:right w:val="none" w:sz="0" w:space="0" w:color="auto"/>
                      </w:divBdr>
                    </w:div>
                  </w:divsChild>
                </w:div>
                <w:div w:id="933517360">
                  <w:marLeft w:val="0"/>
                  <w:marRight w:val="0"/>
                  <w:marTop w:val="0"/>
                  <w:marBottom w:val="0"/>
                  <w:divBdr>
                    <w:top w:val="none" w:sz="0" w:space="0" w:color="auto"/>
                    <w:left w:val="none" w:sz="0" w:space="0" w:color="auto"/>
                    <w:bottom w:val="none" w:sz="0" w:space="0" w:color="auto"/>
                    <w:right w:val="none" w:sz="0" w:space="0" w:color="auto"/>
                  </w:divBdr>
                  <w:divsChild>
                    <w:div w:id="1551965104">
                      <w:marLeft w:val="0"/>
                      <w:marRight w:val="0"/>
                      <w:marTop w:val="0"/>
                      <w:marBottom w:val="0"/>
                      <w:divBdr>
                        <w:top w:val="none" w:sz="0" w:space="0" w:color="auto"/>
                        <w:left w:val="none" w:sz="0" w:space="0" w:color="auto"/>
                        <w:bottom w:val="none" w:sz="0" w:space="0" w:color="auto"/>
                        <w:right w:val="none" w:sz="0" w:space="0" w:color="auto"/>
                      </w:divBdr>
                    </w:div>
                  </w:divsChild>
                </w:div>
                <w:div w:id="1033920702">
                  <w:marLeft w:val="0"/>
                  <w:marRight w:val="0"/>
                  <w:marTop w:val="0"/>
                  <w:marBottom w:val="0"/>
                  <w:divBdr>
                    <w:top w:val="none" w:sz="0" w:space="0" w:color="auto"/>
                    <w:left w:val="none" w:sz="0" w:space="0" w:color="auto"/>
                    <w:bottom w:val="none" w:sz="0" w:space="0" w:color="auto"/>
                    <w:right w:val="none" w:sz="0" w:space="0" w:color="auto"/>
                  </w:divBdr>
                  <w:divsChild>
                    <w:div w:id="1000625089">
                      <w:marLeft w:val="0"/>
                      <w:marRight w:val="0"/>
                      <w:marTop w:val="0"/>
                      <w:marBottom w:val="0"/>
                      <w:divBdr>
                        <w:top w:val="none" w:sz="0" w:space="0" w:color="auto"/>
                        <w:left w:val="none" w:sz="0" w:space="0" w:color="auto"/>
                        <w:bottom w:val="none" w:sz="0" w:space="0" w:color="auto"/>
                        <w:right w:val="none" w:sz="0" w:space="0" w:color="auto"/>
                      </w:divBdr>
                    </w:div>
                    <w:div w:id="1160727790">
                      <w:marLeft w:val="0"/>
                      <w:marRight w:val="0"/>
                      <w:marTop w:val="0"/>
                      <w:marBottom w:val="0"/>
                      <w:divBdr>
                        <w:top w:val="none" w:sz="0" w:space="0" w:color="auto"/>
                        <w:left w:val="none" w:sz="0" w:space="0" w:color="auto"/>
                        <w:bottom w:val="none" w:sz="0" w:space="0" w:color="auto"/>
                        <w:right w:val="none" w:sz="0" w:space="0" w:color="auto"/>
                      </w:divBdr>
                    </w:div>
                    <w:div w:id="1413703148">
                      <w:marLeft w:val="0"/>
                      <w:marRight w:val="0"/>
                      <w:marTop w:val="0"/>
                      <w:marBottom w:val="0"/>
                      <w:divBdr>
                        <w:top w:val="none" w:sz="0" w:space="0" w:color="auto"/>
                        <w:left w:val="none" w:sz="0" w:space="0" w:color="auto"/>
                        <w:bottom w:val="none" w:sz="0" w:space="0" w:color="auto"/>
                        <w:right w:val="none" w:sz="0" w:space="0" w:color="auto"/>
                      </w:divBdr>
                    </w:div>
                  </w:divsChild>
                </w:div>
                <w:div w:id="1050613716">
                  <w:marLeft w:val="0"/>
                  <w:marRight w:val="0"/>
                  <w:marTop w:val="0"/>
                  <w:marBottom w:val="0"/>
                  <w:divBdr>
                    <w:top w:val="none" w:sz="0" w:space="0" w:color="auto"/>
                    <w:left w:val="none" w:sz="0" w:space="0" w:color="auto"/>
                    <w:bottom w:val="none" w:sz="0" w:space="0" w:color="auto"/>
                    <w:right w:val="none" w:sz="0" w:space="0" w:color="auto"/>
                  </w:divBdr>
                  <w:divsChild>
                    <w:div w:id="986592104">
                      <w:marLeft w:val="0"/>
                      <w:marRight w:val="0"/>
                      <w:marTop w:val="0"/>
                      <w:marBottom w:val="0"/>
                      <w:divBdr>
                        <w:top w:val="none" w:sz="0" w:space="0" w:color="auto"/>
                        <w:left w:val="none" w:sz="0" w:space="0" w:color="auto"/>
                        <w:bottom w:val="none" w:sz="0" w:space="0" w:color="auto"/>
                        <w:right w:val="none" w:sz="0" w:space="0" w:color="auto"/>
                      </w:divBdr>
                    </w:div>
                  </w:divsChild>
                </w:div>
                <w:div w:id="1218663045">
                  <w:marLeft w:val="0"/>
                  <w:marRight w:val="0"/>
                  <w:marTop w:val="0"/>
                  <w:marBottom w:val="0"/>
                  <w:divBdr>
                    <w:top w:val="none" w:sz="0" w:space="0" w:color="auto"/>
                    <w:left w:val="none" w:sz="0" w:space="0" w:color="auto"/>
                    <w:bottom w:val="none" w:sz="0" w:space="0" w:color="auto"/>
                    <w:right w:val="none" w:sz="0" w:space="0" w:color="auto"/>
                  </w:divBdr>
                  <w:divsChild>
                    <w:div w:id="1769812844">
                      <w:marLeft w:val="0"/>
                      <w:marRight w:val="0"/>
                      <w:marTop w:val="0"/>
                      <w:marBottom w:val="0"/>
                      <w:divBdr>
                        <w:top w:val="none" w:sz="0" w:space="0" w:color="auto"/>
                        <w:left w:val="none" w:sz="0" w:space="0" w:color="auto"/>
                        <w:bottom w:val="none" w:sz="0" w:space="0" w:color="auto"/>
                        <w:right w:val="none" w:sz="0" w:space="0" w:color="auto"/>
                      </w:divBdr>
                    </w:div>
                  </w:divsChild>
                </w:div>
                <w:div w:id="1409303423">
                  <w:marLeft w:val="0"/>
                  <w:marRight w:val="0"/>
                  <w:marTop w:val="0"/>
                  <w:marBottom w:val="0"/>
                  <w:divBdr>
                    <w:top w:val="none" w:sz="0" w:space="0" w:color="auto"/>
                    <w:left w:val="none" w:sz="0" w:space="0" w:color="auto"/>
                    <w:bottom w:val="none" w:sz="0" w:space="0" w:color="auto"/>
                    <w:right w:val="none" w:sz="0" w:space="0" w:color="auto"/>
                  </w:divBdr>
                  <w:divsChild>
                    <w:div w:id="532574892">
                      <w:marLeft w:val="0"/>
                      <w:marRight w:val="0"/>
                      <w:marTop w:val="0"/>
                      <w:marBottom w:val="0"/>
                      <w:divBdr>
                        <w:top w:val="none" w:sz="0" w:space="0" w:color="auto"/>
                        <w:left w:val="none" w:sz="0" w:space="0" w:color="auto"/>
                        <w:bottom w:val="none" w:sz="0" w:space="0" w:color="auto"/>
                        <w:right w:val="none" w:sz="0" w:space="0" w:color="auto"/>
                      </w:divBdr>
                    </w:div>
                  </w:divsChild>
                </w:div>
                <w:div w:id="1534466403">
                  <w:marLeft w:val="0"/>
                  <w:marRight w:val="0"/>
                  <w:marTop w:val="0"/>
                  <w:marBottom w:val="0"/>
                  <w:divBdr>
                    <w:top w:val="none" w:sz="0" w:space="0" w:color="auto"/>
                    <w:left w:val="none" w:sz="0" w:space="0" w:color="auto"/>
                    <w:bottom w:val="none" w:sz="0" w:space="0" w:color="auto"/>
                    <w:right w:val="none" w:sz="0" w:space="0" w:color="auto"/>
                  </w:divBdr>
                  <w:divsChild>
                    <w:div w:id="709308088">
                      <w:marLeft w:val="0"/>
                      <w:marRight w:val="0"/>
                      <w:marTop w:val="0"/>
                      <w:marBottom w:val="0"/>
                      <w:divBdr>
                        <w:top w:val="none" w:sz="0" w:space="0" w:color="auto"/>
                        <w:left w:val="none" w:sz="0" w:space="0" w:color="auto"/>
                        <w:bottom w:val="none" w:sz="0" w:space="0" w:color="auto"/>
                        <w:right w:val="none" w:sz="0" w:space="0" w:color="auto"/>
                      </w:divBdr>
                    </w:div>
                    <w:div w:id="1047802065">
                      <w:marLeft w:val="0"/>
                      <w:marRight w:val="0"/>
                      <w:marTop w:val="0"/>
                      <w:marBottom w:val="0"/>
                      <w:divBdr>
                        <w:top w:val="none" w:sz="0" w:space="0" w:color="auto"/>
                        <w:left w:val="none" w:sz="0" w:space="0" w:color="auto"/>
                        <w:bottom w:val="none" w:sz="0" w:space="0" w:color="auto"/>
                        <w:right w:val="none" w:sz="0" w:space="0" w:color="auto"/>
                      </w:divBdr>
                    </w:div>
                    <w:div w:id="1313676393">
                      <w:marLeft w:val="0"/>
                      <w:marRight w:val="0"/>
                      <w:marTop w:val="0"/>
                      <w:marBottom w:val="0"/>
                      <w:divBdr>
                        <w:top w:val="none" w:sz="0" w:space="0" w:color="auto"/>
                        <w:left w:val="none" w:sz="0" w:space="0" w:color="auto"/>
                        <w:bottom w:val="none" w:sz="0" w:space="0" w:color="auto"/>
                        <w:right w:val="none" w:sz="0" w:space="0" w:color="auto"/>
                      </w:divBdr>
                    </w:div>
                    <w:div w:id="1542744356">
                      <w:marLeft w:val="0"/>
                      <w:marRight w:val="0"/>
                      <w:marTop w:val="0"/>
                      <w:marBottom w:val="0"/>
                      <w:divBdr>
                        <w:top w:val="none" w:sz="0" w:space="0" w:color="auto"/>
                        <w:left w:val="none" w:sz="0" w:space="0" w:color="auto"/>
                        <w:bottom w:val="none" w:sz="0" w:space="0" w:color="auto"/>
                        <w:right w:val="none" w:sz="0" w:space="0" w:color="auto"/>
                      </w:divBdr>
                    </w:div>
                    <w:div w:id="2144929837">
                      <w:marLeft w:val="0"/>
                      <w:marRight w:val="0"/>
                      <w:marTop w:val="0"/>
                      <w:marBottom w:val="0"/>
                      <w:divBdr>
                        <w:top w:val="none" w:sz="0" w:space="0" w:color="auto"/>
                        <w:left w:val="none" w:sz="0" w:space="0" w:color="auto"/>
                        <w:bottom w:val="none" w:sz="0" w:space="0" w:color="auto"/>
                        <w:right w:val="none" w:sz="0" w:space="0" w:color="auto"/>
                      </w:divBdr>
                    </w:div>
                  </w:divsChild>
                </w:div>
                <w:div w:id="1699816708">
                  <w:marLeft w:val="0"/>
                  <w:marRight w:val="0"/>
                  <w:marTop w:val="0"/>
                  <w:marBottom w:val="0"/>
                  <w:divBdr>
                    <w:top w:val="none" w:sz="0" w:space="0" w:color="auto"/>
                    <w:left w:val="none" w:sz="0" w:space="0" w:color="auto"/>
                    <w:bottom w:val="none" w:sz="0" w:space="0" w:color="auto"/>
                    <w:right w:val="none" w:sz="0" w:space="0" w:color="auto"/>
                  </w:divBdr>
                  <w:divsChild>
                    <w:div w:id="484709090">
                      <w:marLeft w:val="0"/>
                      <w:marRight w:val="0"/>
                      <w:marTop w:val="0"/>
                      <w:marBottom w:val="0"/>
                      <w:divBdr>
                        <w:top w:val="none" w:sz="0" w:space="0" w:color="auto"/>
                        <w:left w:val="none" w:sz="0" w:space="0" w:color="auto"/>
                        <w:bottom w:val="none" w:sz="0" w:space="0" w:color="auto"/>
                        <w:right w:val="none" w:sz="0" w:space="0" w:color="auto"/>
                      </w:divBdr>
                    </w:div>
                  </w:divsChild>
                </w:div>
                <w:div w:id="1743092529">
                  <w:marLeft w:val="0"/>
                  <w:marRight w:val="0"/>
                  <w:marTop w:val="0"/>
                  <w:marBottom w:val="0"/>
                  <w:divBdr>
                    <w:top w:val="none" w:sz="0" w:space="0" w:color="auto"/>
                    <w:left w:val="none" w:sz="0" w:space="0" w:color="auto"/>
                    <w:bottom w:val="none" w:sz="0" w:space="0" w:color="auto"/>
                    <w:right w:val="none" w:sz="0" w:space="0" w:color="auto"/>
                  </w:divBdr>
                  <w:divsChild>
                    <w:div w:id="165561451">
                      <w:marLeft w:val="0"/>
                      <w:marRight w:val="0"/>
                      <w:marTop w:val="0"/>
                      <w:marBottom w:val="0"/>
                      <w:divBdr>
                        <w:top w:val="none" w:sz="0" w:space="0" w:color="auto"/>
                        <w:left w:val="none" w:sz="0" w:space="0" w:color="auto"/>
                        <w:bottom w:val="none" w:sz="0" w:space="0" w:color="auto"/>
                        <w:right w:val="none" w:sz="0" w:space="0" w:color="auto"/>
                      </w:divBdr>
                    </w:div>
                  </w:divsChild>
                </w:div>
                <w:div w:id="1749231341">
                  <w:marLeft w:val="0"/>
                  <w:marRight w:val="0"/>
                  <w:marTop w:val="0"/>
                  <w:marBottom w:val="0"/>
                  <w:divBdr>
                    <w:top w:val="none" w:sz="0" w:space="0" w:color="auto"/>
                    <w:left w:val="none" w:sz="0" w:space="0" w:color="auto"/>
                    <w:bottom w:val="none" w:sz="0" w:space="0" w:color="auto"/>
                    <w:right w:val="none" w:sz="0" w:space="0" w:color="auto"/>
                  </w:divBdr>
                  <w:divsChild>
                    <w:div w:id="320426636">
                      <w:marLeft w:val="0"/>
                      <w:marRight w:val="0"/>
                      <w:marTop w:val="0"/>
                      <w:marBottom w:val="0"/>
                      <w:divBdr>
                        <w:top w:val="none" w:sz="0" w:space="0" w:color="auto"/>
                        <w:left w:val="none" w:sz="0" w:space="0" w:color="auto"/>
                        <w:bottom w:val="none" w:sz="0" w:space="0" w:color="auto"/>
                        <w:right w:val="none" w:sz="0" w:space="0" w:color="auto"/>
                      </w:divBdr>
                    </w:div>
                    <w:div w:id="1752777906">
                      <w:marLeft w:val="0"/>
                      <w:marRight w:val="0"/>
                      <w:marTop w:val="0"/>
                      <w:marBottom w:val="0"/>
                      <w:divBdr>
                        <w:top w:val="none" w:sz="0" w:space="0" w:color="auto"/>
                        <w:left w:val="none" w:sz="0" w:space="0" w:color="auto"/>
                        <w:bottom w:val="none" w:sz="0" w:space="0" w:color="auto"/>
                        <w:right w:val="none" w:sz="0" w:space="0" w:color="auto"/>
                      </w:divBdr>
                    </w:div>
                    <w:div w:id="2120449677">
                      <w:marLeft w:val="0"/>
                      <w:marRight w:val="0"/>
                      <w:marTop w:val="0"/>
                      <w:marBottom w:val="0"/>
                      <w:divBdr>
                        <w:top w:val="none" w:sz="0" w:space="0" w:color="auto"/>
                        <w:left w:val="none" w:sz="0" w:space="0" w:color="auto"/>
                        <w:bottom w:val="none" w:sz="0" w:space="0" w:color="auto"/>
                        <w:right w:val="none" w:sz="0" w:space="0" w:color="auto"/>
                      </w:divBdr>
                    </w:div>
                  </w:divsChild>
                </w:div>
                <w:div w:id="1799107830">
                  <w:marLeft w:val="0"/>
                  <w:marRight w:val="0"/>
                  <w:marTop w:val="0"/>
                  <w:marBottom w:val="0"/>
                  <w:divBdr>
                    <w:top w:val="none" w:sz="0" w:space="0" w:color="auto"/>
                    <w:left w:val="none" w:sz="0" w:space="0" w:color="auto"/>
                    <w:bottom w:val="none" w:sz="0" w:space="0" w:color="auto"/>
                    <w:right w:val="none" w:sz="0" w:space="0" w:color="auto"/>
                  </w:divBdr>
                  <w:divsChild>
                    <w:div w:id="1553469133">
                      <w:marLeft w:val="0"/>
                      <w:marRight w:val="0"/>
                      <w:marTop w:val="0"/>
                      <w:marBottom w:val="0"/>
                      <w:divBdr>
                        <w:top w:val="none" w:sz="0" w:space="0" w:color="auto"/>
                        <w:left w:val="none" w:sz="0" w:space="0" w:color="auto"/>
                        <w:bottom w:val="none" w:sz="0" w:space="0" w:color="auto"/>
                        <w:right w:val="none" w:sz="0" w:space="0" w:color="auto"/>
                      </w:divBdr>
                    </w:div>
                  </w:divsChild>
                </w:div>
                <w:div w:id="1936353680">
                  <w:marLeft w:val="0"/>
                  <w:marRight w:val="0"/>
                  <w:marTop w:val="0"/>
                  <w:marBottom w:val="0"/>
                  <w:divBdr>
                    <w:top w:val="none" w:sz="0" w:space="0" w:color="auto"/>
                    <w:left w:val="none" w:sz="0" w:space="0" w:color="auto"/>
                    <w:bottom w:val="none" w:sz="0" w:space="0" w:color="auto"/>
                    <w:right w:val="none" w:sz="0" w:space="0" w:color="auto"/>
                  </w:divBdr>
                  <w:divsChild>
                    <w:div w:id="1152022719">
                      <w:marLeft w:val="0"/>
                      <w:marRight w:val="0"/>
                      <w:marTop w:val="0"/>
                      <w:marBottom w:val="0"/>
                      <w:divBdr>
                        <w:top w:val="none" w:sz="0" w:space="0" w:color="auto"/>
                        <w:left w:val="none" w:sz="0" w:space="0" w:color="auto"/>
                        <w:bottom w:val="none" w:sz="0" w:space="0" w:color="auto"/>
                        <w:right w:val="none" w:sz="0" w:space="0" w:color="auto"/>
                      </w:divBdr>
                    </w:div>
                  </w:divsChild>
                </w:div>
                <w:div w:id="1955019996">
                  <w:marLeft w:val="0"/>
                  <w:marRight w:val="0"/>
                  <w:marTop w:val="0"/>
                  <w:marBottom w:val="0"/>
                  <w:divBdr>
                    <w:top w:val="none" w:sz="0" w:space="0" w:color="auto"/>
                    <w:left w:val="none" w:sz="0" w:space="0" w:color="auto"/>
                    <w:bottom w:val="none" w:sz="0" w:space="0" w:color="auto"/>
                    <w:right w:val="none" w:sz="0" w:space="0" w:color="auto"/>
                  </w:divBdr>
                  <w:divsChild>
                    <w:div w:id="707756010">
                      <w:marLeft w:val="0"/>
                      <w:marRight w:val="0"/>
                      <w:marTop w:val="0"/>
                      <w:marBottom w:val="0"/>
                      <w:divBdr>
                        <w:top w:val="none" w:sz="0" w:space="0" w:color="auto"/>
                        <w:left w:val="none" w:sz="0" w:space="0" w:color="auto"/>
                        <w:bottom w:val="none" w:sz="0" w:space="0" w:color="auto"/>
                        <w:right w:val="none" w:sz="0" w:space="0" w:color="auto"/>
                      </w:divBdr>
                    </w:div>
                  </w:divsChild>
                </w:div>
                <w:div w:id="2032682110">
                  <w:marLeft w:val="0"/>
                  <w:marRight w:val="0"/>
                  <w:marTop w:val="0"/>
                  <w:marBottom w:val="0"/>
                  <w:divBdr>
                    <w:top w:val="none" w:sz="0" w:space="0" w:color="auto"/>
                    <w:left w:val="none" w:sz="0" w:space="0" w:color="auto"/>
                    <w:bottom w:val="none" w:sz="0" w:space="0" w:color="auto"/>
                    <w:right w:val="none" w:sz="0" w:space="0" w:color="auto"/>
                  </w:divBdr>
                  <w:divsChild>
                    <w:div w:id="372267775">
                      <w:marLeft w:val="0"/>
                      <w:marRight w:val="0"/>
                      <w:marTop w:val="0"/>
                      <w:marBottom w:val="0"/>
                      <w:divBdr>
                        <w:top w:val="none" w:sz="0" w:space="0" w:color="auto"/>
                        <w:left w:val="none" w:sz="0" w:space="0" w:color="auto"/>
                        <w:bottom w:val="none" w:sz="0" w:space="0" w:color="auto"/>
                        <w:right w:val="none" w:sz="0" w:space="0" w:color="auto"/>
                      </w:divBdr>
                    </w:div>
                  </w:divsChild>
                </w:div>
                <w:div w:id="2051416540">
                  <w:marLeft w:val="0"/>
                  <w:marRight w:val="0"/>
                  <w:marTop w:val="0"/>
                  <w:marBottom w:val="0"/>
                  <w:divBdr>
                    <w:top w:val="none" w:sz="0" w:space="0" w:color="auto"/>
                    <w:left w:val="none" w:sz="0" w:space="0" w:color="auto"/>
                    <w:bottom w:val="none" w:sz="0" w:space="0" w:color="auto"/>
                    <w:right w:val="none" w:sz="0" w:space="0" w:color="auto"/>
                  </w:divBdr>
                  <w:divsChild>
                    <w:div w:id="1973558837">
                      <w:marLeft w:val="0"/>
                      <w:marRight w:val="0"/>
                      <w:marTop w:val="0"/>
                      <w:marBottom w:val="0"/>
                      <w:divBdr>
                        <w:top w:val="none" w:sz="0" w:space="0" w:color="auto"/>
                        <w:left w:val="none" w:sz="0" w:space="0" w:color="auto"/>
                        <w:bottom w:val="none" w:sz="0" w:space="0" w:color="auto"/>
                        <w:right w:val="none" w:sz="0" w:space="0" w:color="auto"/>
                      </w:divBdr>
                    </w:div>
                  </w:divsChild>
                </w:div>
                <w:div w:id="2088914987">
                  <w:marLeft w:val="0"/>
                  <w:marRight w:val="0"/>
                  <w:marTop w:val="0"/>
                  <w:marBottom w:val="0"/>
                  <w:divBdr>
                    <w:top w:val="none" w:sz="0" w:space="0" w:color="auto"/>
                    <w:left w:val="none" w:sz="0" w:space="0" w:color="auto"/>
                    <w:bottom w:val="none" w:sz="0" w:space="0" w:color="auto"/>
                    <w:right w:val="none" w:sz="0" w:space="0" w:color="auto"/>
                  </w:divBdr>
                  <w:divsChild>
                    <w:div w:id="1883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8191">
          <w:marLeft w:val="0"/>
          <w:marRight w:val="0"/>
          <w:marTop w:val="0"/>
          <w:marBottom w:val="0"/>
          <w:divBdr>
            <w:top w:val="none" w:sz="0" w:space="0" w:color="auto"/>
            <w:left w:val="none" w:sz="0" w:space="0" w:color="auto"/>
            <w:bottom w:val="none" w:sz="0" w:space="0" w:color="auto"/>
            <w:right w:val="none" w:sz="0" w:space="0" w:color="auto"/>
          </w:divBdr>
        </w:div>
        <w:div w:id="1247303699">
          <w:marLeft w:val="0"/>
          <w:marRight w:val="0"/>
          <w:marTop w:val="0"/>
          <w:marBottom w:val="0"/>
          <w:divBdr>
            <w:top w:val="none" w:sz="0" w:space="0" w:color="auto"/>
            <w:left w:val="none" w:sz="0" w:space="0" w:color="auto"/>
            <w:bottom w:val="none" w:sz="0" w:space="0" w:color="auto"/>
            <w:right w:val="none" w:sz="0" w:space="0" w:color="auto"/>
          </w:divBdr>
        </w:div>
        <w:div w:id="1285037866">
          <w:marLeft w:val="0"/>
          <w:marRight w:val="0"/>
          <w:marTop w:val="0"/>
          <w:marBottom w:val="0"/>
          <w:divBdr>
            <w:top w:val="none" w:sz="0" w:space="0" w:color="auto"/>
            <w:left w:val="none" w:sz="0" w:space="0" w:color="auto"/>
            <w:bottom w:val="none" w:sz="0" w:space="0" w:color="auto"/>
            <w:right w:val="none" w:sz="0" w:space="0" w:color="auto"/>
          </w:divBdr>
        </w:div>
        <w:div w:id="1504977267">
          <w:marLeft w:val="0"/>
          <w:marRight w:val="0"/>
          <w:marTop w:val="0"/>
          <w:marBottom w:val="0"/>
          <w:divBdr>
            <w:top w:val="none" w:sz="0" w:space="0" w:color="auto"/>
            <w:left w:val="none" w:sz="0" w:space="0" w:color="auto"/>
            <w:bottom w:val="none" w:sz="0" w:space="0" w:color="auto"/>
            <w:right w:val="none" w:sz="0" w:space="0" w:color="auto"/>
          </w:divBdr>
        </w:div>
        <w:div w:id="1679572890">
          <w:marLeft w:val="0"/>
          <w:marRight w:val="0"/>
          <w:marTop w:val="0"/>
          <w:marBottom w:val="0"/>
          <w:divBdr>
            <w:top w:val="none" w:sz="0" w:space="0" w:color="auto"/>
            <w:left w:val="none" w:sz="0" w:space="0" w:color="auto"/>
            <w:bottom w:val="none" w:sz="0" w:space="0" w:color="auto"/>
            <w:right w:val="none" w:sz="0" w:space="0" w:color="auto"/>
          </w:divBdr>
        </w:div>
        <w:div w:id="1712732380">
          <w:marLeft w:val="0"/>
          <w:marRight w:val="0"/>
          <w:marTop w:val="0"/>
          <w:marBottom w:val="0"/>
          <w:divBdr>
            <w:top w:val="none" w:sz="0" w:space="0" w:color="auto"/>
            <w:left w:val="none" w:sz="0" w:space="0" w:color="auto"/>
            <w:bottom w:val="none" w:sz="0" w:space="0" w:color="auto"/>
            <w:right w:val="none" w:sz="0" w:space="0" w:color="auto"/>
          </w:divBdr>
        </w:div>
        <w:div w:id="1834756298">
          <w:marLeft w:val="0"/>
          <w:marRight w:val="0"/>
          <w:marTop w:val="0"/>
          <w:marBottom w:val="0"/>
          <w:divBdr>
            <w:top w:val="none" w:sz="0" w:space="0" w:color="auto"/>
            <w:left w:val="none" w:sz="0" w:space="0" w:color="auto"/>
            <w:bottom w:val="none" w:sz="0" w:space="0" w:color="auto"/>
            <w:right w:val="none" w:sz="0" w:space="0" w:color="auto"/>
          </w:divBdr>
        </w:div>
        <w:div w:id="1859545275">
          <w:marLeft w:val="0"/>
          <w:marRight w:val="0"/>
          <w:marTop w:val="0"/>
          <w:marBottom w:val="0"/>
          <w:divBdr>
            <w:top w:val="none" w:sz="0" w:space="0" w:color="auto"/>
            <w:left w:val="none" w:sz="0" w:space="0" w:color="auto"/>
            <w:bottom w:val="none" w:sz="0" w:space="0" w:color="auto"/>
            <w:right w:val="none" w:sz="0" w:space="0" w:color="auto"/>
          </w:divBdr>
        </w:div>
        <w:div w:id="1999917099">
          <w:marLeft w:val="0"/>
          <w:marRight w:val="0"/>
          <w:marTop w:val="0"/>
          <w:marBottom w:val="0"/>
          <w:divBdr>
            <w:top w:val="none" w:sz="0" w:space="0" w:color="auto"/>
            <w:left w:val="none" w:sz="0" w:space="0" w:color="auto"/>
            <w:bottom w:val="none" w:sz="0" w:space="0" w:color="auto"/>
            <w:right w:val="none" w:sz="0" w:space="0" w:color="auto"/>
          </w:divBdr>
        </w:div>
        <w:div w:id="2000503152">
          <w:marLeft w:val="0"/>
          <w:marRight w:val="0"/>
          <w:marTop w:val="0"/>
          <w:marBottom w:val="0"/>
          <w:divBdr>
            <w:top w:val="none" w:sz="0" w:space="0" w:color="auto"/>
            <w:left w:val="none" w:sz="0" w:space="0" w:color="auto"/>
            <w:bottom w:val="none" w:sz="0" w:space="0" w:color="auto"/>
            <w:right w:val="none" w:sz="0" w:space="0" w:color="auto"/>
          </w:divBdr>
        </w:div>
        <w:div w:id="2010132806">
          <w:marLeft w:val="0"/>
          <w:marRight w:val="0"/>
          <w:marTop w:val="0"/>
          <w:marBottom w:val="0"/>
          <w:divBdr>
            <w:top w:val="none" w:sz="0" w:space="0" w:color="auto"/>
            <w:left w:val="none" w:sz="0" w:space="0" w:color="auto"/>
            <w:bottom w:val="none" w:sz="0" w:space="0" w:color="auto"/>
            <w:right w:val="none" w:sz="0" w:space="0" w:color="auto"/>
          </w:divBdr>
          <w:divsChild>
            <w:div w:id="553741750">
              <w:marLeft w:val="0"/>
              <w:marRight w:val="0"/>
              <w:marTop w:val="0"/>
              <w:marBottom w:val="0"/>
              <w:divBdr>
                <w:top w:val="none" w:sz="0" w:space="0" w:color="auto"/>
                <w:left w:val="none" w:sz="0" w:space="0" w:color="auto"/>
                <w:bottom w:val="none" w:sz="0" w:space="0" w:color="auto"/>
                <w:right w:val="none" w:sz="0" w:space="0" w:color="auto"/>
              </w:divBdr>
            </w:div>
            <w:div w:id="675807467">
              <w:marLeft w:val="0"/>
              <w:marRight w:val="0"/>
              <w:marTop w:val="0"/>
              <w:marBottom w:val="0"/>
              <w:divBdr>
                <w:top w:val="none" w:sz="0" w:space="0" w:color="auto"/>
                <w:left w:val="none" w:sz="0" w:space="0" w:color="auto"/>
                <w:bottom w:val="none" w:sz="0" w:space="0" w:color="auto"/>
                <w:right w:val="none" w:sz="0" w:space="0" w:color="auto"/>
              </w:divBdr>
            </w:div>
            <w:div w:id="1211502588">
              <w:marLeft w:val="0"/>
              <w:marRight w:val="0"/>
              <w:marTop w:val="0"/>
              <w:marBottom w:val="0"/>
              <w:divBdr>
                <w:top w:val="none" w:sz="0" w:space="0" w:color="auto"/>
                <w:left w:val="none" w:sz="0" w:space="0" w:color="auto"/>
                <w:bottom w:val="none" w:sz="0" w:space="0" w:color="auto"/>
                <w:right w:val="none" w:sz="0" w:space="0" w:color="auto"/>
              </w:divBdr>
            </w:div>
            <w:div w:id="1418206481">
              <w:marLeft w:val="0"/>
              <w:marRight w:val="0"/>
              <w:marTop w:val="0"/>
              <w:marBottom w:val="0"/>
              <w:divBdr>
                <w:top w:val="none" w:sz="0" w:space="0" w:color="auto"/>
                <w:left w:val="none" w:sz="0" w:space="0" w:color="auto"/>
                <w:bottom w:val="none" w:sz="0" w:space="0" w:color="auto"/>
                <w:right w:val="none" w:sz="0" w:space="0" w:color="auto"/>
              </w:divBdr>
            </w:div>
          </w:divsChild>
        </w:div>
        <w:div w:id="2029519363">
          <w:marLeft w:val="0"/>
          <w:marRight w:val="0"/>
          <w:marTop w:val="0"/>
          <w:marBottom w:val="0"/>
          <w:divBdr>
            <w:top w:val="none" w:sz="0" w:space="0" w:color="auto"/>
            <w:left w:val="none" w:sz="0" w:space="0" w:color="auto"/>
            <w:bottom w:val="none" w:sz="0" w:space="0" w:color="auto"/>
            <w:right w:val="none" w:sz="0" w:space="0" w:color="auto"/>
          </w:divBdr>
        </w:div>
        <w:div w:id="2095205309">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1028">
      <w:bodyDiv w:val="1"/>
      <w:marLeft w:val="0"/>
      <w:marRight w:val="0"/>
      <w:marTop w:val="0"/>
      <w:marBottom w:val="0"/>
      <w:divBdr>
        <w:top w:val="none" w:sz="0" w:space="0" w:color="auto"/>
        <w:left w:val="none" w:sz="0" w:space="0" w:color="auto"/>
        <w:bottom w:val="none" w:sz="0" w:space="0" w:color="auto"/>
        <w:right w:val="none" w:sz="0" w:space="0" w:color="auto"/>
      </w:divBdr>
      <w:divsChild>
        <w:div w:id="225839175">
          <w:marLeft w:val="0"/>
          <w:marRight w:val="0"/>
          <w:marTop w:val="0"/>
          <w:marBottom w:val="0"/>
          <w:divBdr>
            <w:top w:val="none" w:sz="0" w:space="0" w:color="auto"/>
            <w:left w:val="none" w:sz="0" w:space="0" w:color="auto"/>
            <w:bottom w:val="none" w:sz="0" w:space="0" w:color="auto"/>
            <w:right w:val="none" w:sz="0" w:space="0" w:color="auto"/>
          </w:divBdr>
        </w:div>
        <w:div w:id="279342610">
          <w:marLeft w:val="0"/>
          <w:marRight w:val="0"/>
          <w:marTop w:val="0"/>
          <w:marBottom w:val="0"/>
          <w:divBdr>
            <w:top w:val="none" w:sz="0" w:space="0" w:color="auto"/>
            <w:left w:val="none" w:sz="0" w:space="0" w:color="auto"/>
            <w:bottom w:val="none" w:sz="0" w:space="0" w:color="auto"/>
            <w:right w:val="none" w:sz="0" w:space="0" w:color="auto"/>
          </w:divBdr>
        </w:div>
        <w:div w:id="822549433">
          <w:marLeft w:val="0"/>
          <w:marRight w:val="0"/>
          <w:marTop w:val="0"/>
          <w:marBottom w:val="0"/>
          <w:divBdr>
            <w:top w:val="none" w:sz="0" w:space="0" w:color="auto"/>
            <w:left w:val="none" w:sz="0" w:space="0" w:color="auto"/>
            <w:bottom w:val="none" w:sz="0" w:space="0" w:color="auto"/>
            <w:right w:val="none" w:sz="0" w:space="0" w:color="auto"/>
          </w:divBdr>
        </w:div>
        <w:div w:id="1304774726">
          <w:marLeft w:val="0"/>
          <w:marRight w:val="0"/>
          <w:marTop w:val="0"/>
          <w:marBottom w:val="0"/>
          <w:divBdr>
            <w:top w:val="none" w:sz="0" w:space="0" w:color="auto"/>
            <w:left w:val="none" w:sz="0" w:space="0" w:color="auto"/>
            <w:bottom w:val="none" w:sz="0" w:space="0" w:color="auto"/>
            <w:right w:val="none" w:sz="0" w:space="0" w:color="auto"/>
          </w:divBdr>
          <w:divsChild>
            <w:div w:id="651837296">
              <w:marLeft w:val="-75"/>
              <w:marRight w:val="0"/>
              <w:marTop w:val="30"/>
              <w:marBottom w:val="30"/>
              <w:divBdr>
                <w:top w:val="none" w:sz="0" w:space="0" w:color="auto"/>
                <w:left w:val="none" w:sz="0" w:space="0" w:color="auto"/>
                <w:bottom w:val="none" w:sz="0" w:space="0" w:color="auto"/>
                <w:right w:val="none" w:sz="0" w:space="0" w:color="auto"/>
              </w:divBdr>
              <w:divsChild>
                <w:div w:id="6954335">
                  <w:marLeft w:val="0"/>
                  <w:marRight w:val="0"/>
                  <w:marTop w:val="0"/>
                  <w:marBottom w:val="0"/>
                  <w:divBdr>
                    <w:top w:val="none" w:sz="0" w:space="0" w:color="auto"/>
                    <w:left w:val="none" w:sz="0" w:space="0" w:color="auto"/>
                    <w:bottom w:val="none" w:sz="0" w:space="0" w:color="auto"/>
                    <w:right w:val="none" w:sz="0" w:space="0" w:color="auto"/>
                  </w:divBdr>
                  <w:divsChild>
                    <w:div w:id="1478375902">
                      <w:marLeft w:val="0"/>
                      <w:marRight w:val="0"/>
                      <w:marTop w:val="0"/>
                      <w:marBottom w:val="0"/>
                      <w:divBdr>
                        <w:top w:val="none" w:sz="0" w:space="0" w:color="auto"/>
                        <w:left w:val="none" w:sz="0" w:space="0" w:color="auto"/>
                        <w:bottom w:val="none" w:sz="0" w:space="0" w:color="auto"/>
                        <w:right w:val="none" w:sz="0" w:space="0" w:color="auto"/>
                      </w:divBdr>
                    </w:div>
                  </w:divsChild>
                </w:div>
                <w:div w:id="59332565">
                  <w:marLeft w:val="0"/>
                  <w:marRight w:val="0"/>
                  <w:marTop w:val="0"/>
                  <w:marBottom w:val="0"/>
                  <w:divBdr>
                    <w:top w:val="none" w:sz="0" w:space="0" w:color="auto"/>
                    <w:left w:val="none" w:sz="0" w:space="0" w:color="auto"/>
                    <w:bottom w:val="none" w:sz="0" w:space="0" w:color="auto"/>
                    <w:right w:val="none" w:sz="0" w:space="0" w:color="auto"/>
                  </w:divBdr>
                  <w:divsChild>
                    <w:div w:id="255940451">
                      <w:marLeft w:val="0"/>
                      <w:marRight w:val="0"/>
                      <w:marTop w:val="0"/>
                      <w:marBottom w:val="0"/>
                      <w:divBdr>
                        <w:top w:val="none" w:sz="0" w:space="0" w:color="auto"/>
                        <w:left w:val="none" w:sz="0" w:space="0" w:color="auto"/>
                        <w:bottom w:val="none" w:sz="0" w:space="0" w:color="auto"/>
                        <w:right w:val="none" w:sz="0" w:space="0" w:color="auto"/>
                      </w:divBdr>
                    </w:div>
                    <w:div w:id="1608001496">
                      <w:marLeft w:val="0"/>
                      <w:marRight w:val="0"/>
                      <w:marTop w:val="0"/>
                      <w:marBottom w:val="0"/>
                      <w:divBdr>
                        <w:top w:val="none" w:sz="0" w:space="0" w:color="auto"/>
                        <w:left w:val="none" w:sz="0" w:space="0" w:color="auto"/>
                        <w:bottom w:val="none" w:sz="0" w:space="0" w:color="auto"/>
                        <w:right w:val="none" w:sz="0" w:space="0" w:color="auto"/>
                      </w:divBdr>
                    </w:div>
                  </w:divsChild>
                </w:div>
                <w:div w:id="64841531">
                  <w:marLeft w:val="0"/>
                  <w:marRight w:val="0"/>
                  <w:marTop w:val="0"/>
                  <w:marBottom w:val="0"/>
                  <w:divBdr>
                    <w:top w:val="none" w:sz="0" w:space="0" w:color="auto"/>
                    <w:left w:val="none" w:sz="0" w:space="0" w:color="auto"/>
                    <w:bottom w:val="none" w:sz="0" w:space="0" w:color="auto"/>
                    <w:right w:val="none" w:sz="0" w:space="0" w:color="auto"/>
                  </w:divBdr>
                  <w:divsChild>
                    <w:div w:id="541794863">
                      <w:marLeft w:val="0"/>
                      <w:marRight w:val="0"/>
                      <w:marTop w:val="0"/>
                      <w:marBottom w:val="0"/>
                      <w:divBdr>
                        <w:top w:val="none" w:sz="0" w:space="0" w:color="auto"/>
                        <w:left w:val="none" w:sz="0" w:space="0" w:color="auto"/>
                        <w:bottom w:val="none" w:sz="0" w:space="0" w:color="auto"/>
                        <w:right w:val="none" w:sz="0" w:space="0" w:color="auto"/>
                      </w:divBdr>
                    </w:div>
                  </w:divsChild>
                </w:div>
                <w:div w:id="89738795">
                  <w:marLeft w:val="0"/>
                  <w:marRight w:val="0"/>
                  <w:marTop w:val="0"/>
                  <w:marBottom w:val="0"/>
                  <w:divBdr>
                    <w:top w:val="none" w:sz="0" w:space="0" w:color="auto"/>
                    <w:left w:val="none" w:sz="0" w:space="0" w:color="auto"/>
                    <w:bottom w:val="none" w:sz="0" w:space="0" w:color="auto"/>
                    <w:right w:val="none" w:sz="0" w:space="0" w:color="auto"/>
                  </w:divBdr>
                  <w:divsChild>
                    <w:div w:id="1425682859">
                      <w:marLeft w:val="0"/>
                      <w:marRight w:val="0"/>
                      <w:marTop w:val="0"/>
                      <w:marBottom w:val="0"/>
                      <w:divBdr>
                        <w:top w:val="none" w:sz="0" w:space="0" w:color="auto"/>
                        <w:left w:val="none" w:sz="0" w:space="0" w:color="auto"/>
                        <w:bottom w:val="none" w:sz="0" w:space="0" w:color="auto"/>
                        <w:right w:val="none" w:sz="0" w:space="0" w:color="auto"/>
                      </w:divBdr>
                    </w:div>
                  </w:divsChild>
                </w:div>
                <w:div w:id="93597297">
                  <w:marLeft w:val="0"/>
                  <w:marRight w:val="0"/>
                  <w:marTop w:val="0"/>
                  <w:marBottom w:val="0"/>
                  <w:divBdr>
                    <w:top w:val="none" w:sz="0" w:space="0" w:color="auto"/>
                    <w:left w:val="none" w:sz="0" w:space="0" w:color="auto"/>
                    <w:bottom w:val="none" w:sz="0" w:space="0" w:color="auto"/>
                    <w:right w:val="none" w:sz="0" w:space="0" w:color="auto"/>
                  </w:divBdr>
                  <w:divsChild>
                    <w:div w:id="2127383027">
                      <w:marLeft w:val="0"/>
                      <w:marRight w:val="0"/>
                      <w:marTop w:val="0"/>
                      <w:marBottom w:val="0"/>
                      <w:divBdr>
                        <w:top w:val="none" w:sz="0" w:space="0" w:color="auto"/>
                        <w:left w:val="none" w:sz="0" w:space="0" w:color="auto"/>
                        <w:bottom w:val="none" w:sz="0" w:space="0" w:color="auto"/>
                        <w:right w:val="none" w:sz="0" w:space="0" w:color="auto"/>
                      </w:divBdr>
                    </w:div>
                  </w:divsChild>
                </w:div>
                <w:div w:id="110831828">
                  <w:marLeft w:val="0"/>
                  <w:marRight w:val="0"/>
                  <w:marTop w:val="0"/>
                  <w:marBottom w:val="0"/>
                  <w:divBdr>
                    <w:top w:val="none" w:sz="0" w:space="0" w:color="auto"/>
                    <w:left w:val="none" w:sz="0" w:space="0" w:color="auto"/>
                    <w:bottom w:val="none" w:sz="0" w:space="0" w:color="auto"/>
                    <w:right w:val="none" w:sz="0" w:space="0" w:color="auto"/>
                  </w:divBdr>
                  <w:divsChild>
                    <w:div w:id="818618347">
                      <w:marLeft w:val="0"/>
                      <w:marRight w:val="0"/>
                      <w:marTop w:val="0"/>
                      <w:marBottom w:val="0"/>
                      <w:divBdr>
                        <w:top w:val="none" w:sz="0" w:space="0" w:color="auto"/>
                        <w:left w:val="none" w:sz="0" w:space="0" w:color="auto"/>
                        <w:bottom w:val="none" w:sz="0" w:space="0" w:color="auto"/>
                        <w:right w:val="none" w:sz="0" w:space="0" w:color="auto"/>
                      </w:divBdr>
                    </w:div>
                  </w:divsChild>
                </w:div>
                <w:div w:id="130949682">
                  <w:marLeft w:val="0"/>
                  <w:marRight w:val="0"/>
                  <w:marTop w:val="0"/>
                  <w:marBottom w:val="0"/>
                  <w:divBdr>
                    <w:top w:val="none" w:sz="0" w:space="0" w:color="auto"/>
                    <w:left w:val="none" w:sz="0" w:space="0" w:color="auto"/>
                    <w:bottom w:val="none" w:sz="0" w:space="0" w:color="auto"/>
                    <w:right w:val="none" w:sz="0" w:space="0" w:color="auto"/>
                  </w:divBdr>
                  <w:divsChild>
                    <w:div w:id="1497114503">
                      <w:marLeft w:val="0"/>
                      <w:marRight w:val="0"/>
                      <w:marTop w:val="0"/>
                      <w:marBottom w:val="0"/>
                      <w:divBdr>
                        <w:top w:val="none" w:sz="0" w:space="0" w:color="auto"/>
                        <w:left w:val="none" w:sz="0" w:space="0" w:color="auto"/>
                        <w:bottom w:val="none" w:sz="0" w:space="0" w:color="auto"/>
                        <w:right w:val="none" w:sz="0" w:space="0" w:color="auto"/>
                      </w:divBdr>
                    </w:div>
                  </w:divsChild>
                </w:div>
                <w:div w:id="140274521">
                  <w:marLeft w:val="0"/>
                  <w:marRight w:val="0"/>
                  <w:marTop w:val="0"/>
                  <w:marBottom w:val="0"/>
                  <w:divBdr>
                    <w:top w:val="none" w:sz="0" w:space="0" w:color="auto"/>
                    <w:left w:val="none" w:sz="0" w:space="0" w:color="auto"/>
                    <w:bottom w:val="none" w:sz="0" w:space="0" w:color="auto"/>
                    <w:right w:val="none" w:sz="0" w:space="0" w:color="auto"/>
                  </w:divBdr>
                  <w:divsChild>
                    <w:div w:id="1716730297">
                      <w:marLeft w:val="0"/>
                      <w:marRight w:val="0"/>
                      <w:marTop w:val="0"/>
                      <w:marBottom w:val="0"/>
                      <w:divBdr>
                        <w:top w:val="none" w:sz="0" w:space="0" w:color="auto"/>
                        <w:left w:val="none" w:sz="0" w:space="0" w:color="auto"/>
                        <w:bottom w:val="none" w:sz="0" w:space="0" w:color="auto"/>
                        <w:right w:val="none" w:sz="0" w:space="0" w:color="auto"/>
                      </w:divBdr>
                    </w:div>
                  </w:divsChild>
                </w:div>
                <w:div w:id="201132178">
                  <w:marLeft w:val="0"/>
                  <w:marRight w:val="0"/>
                  <w:marTop w:val="0"/>
                  <w:marBottom w:val="0"/>
                  <w:divBdr>
                    <w:top w:val="none" w:sz="0" w:space="0" w:color="auto"/>
                    <w:left w:val="none" w:sz="0" w:space="0" w:color="auto"/>
                    <w:bottom w:val="none" w:sz="0" w:space="0" w:color="auto"/>
                    <w:right w:val="none" w:sz="0" w:space="0" w:color="auto"/>
                  </w:divBdr>
                  <w:divsChild>
                    <w:div w:id="1562057690">
                      <w:marLeft w:val="0"/>
                      <w:marRight w:val="0"/>
                      <w:marTop w:val="0"/>
                      <w:marBottom w:val="0"/>
                      <w:divBdr>
                        <w:top w:val="none" w:sz="0" w:space="0" w:color="auto"/>
                        <w:left w:val="none" w:sz="0" w:space="0" w:color="auto"/>
                        <w:bottom w:val="none" w:sz="0" w:space="0" w:color="auto"/>
                        <w:right w:val="none" w:sz="0" w:space="0" w:color="auto"/>
                      </w:divBdr>
                    </w:div>
                  </w:divsChild>
                </w:div>
                <w:div w:id="242959293">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300577741">
                  <w:marLeft w:val="0"/>
                  <w:marRight w:val="0"/>
                  <w:marTop w:val="0"/>
                  <w:marBottom w:val="0"/>
                  <w:divBdr>
                    <w:top w:val="none" w:sz="0" w:space="0" w:color="auto"/>
                    <w:left w:val="none" w:sz="0" w:space="0" w:color="auto"/>
                    <w:bottom w:val="none" w:sz="0" w:space="0" w:color="auto"/>
                    <w:right w:val="none" w:sz="0" w:space="0" w:color="auto"/>
                  </w:divBdr>
                  <w:divsChild>
                    <w:div w:id="81999629">
                      <w:marLeft w:val="0"/>
                      <w:marRight w:val="0"/>
                      <w:marTop w:val="0"/>
                      <w:marBottom w:val="0"/>
                      <w:divBdr>
                        <w:top w:val="none" w:sz="0" w:space="0" w:color="auto"/>
                        <w:left w:val="none" w:sz="0" w:space="0" w:color="auto"/>
                        <w:bottom w:val="none" w:sz="0" w:space="0" w:color="auto"/>
                        <w:right w:val="none" w:sz="0" w:space="0" w:color="auto"/>
                      </w:divBdr>
                    </w:div>
                  </w:divsChild>
                </w:div>
                <w:div w:id="311570335">
                  <w:marLeft w:val="0"/>
                  <w:marRight w:val="0"/>
                  <w:marTop w:val="0"/>
                  <w:marBottom w:val="0"/>
                  <w:divBdr>
                    <w:top w:val="none" w:sz="0" w:space="0" w:color="auto"/>
                    <w:left w:val="none" w:sz="0" w:space="0" w:color="auto"/>
                    <w:bottom w:val="none" w:sz="0" w:space="0" w:color="auto"/>
                    <w:right w:val="none" w:sz="0" w:space="0" w:color="auto"/>
                  </w:divBdr>
                  <w:divsChild>
                    <w:div w:id="2022775193">
                      <w:marLeft w:val="0"/>
                      <w:marRight w:val="0"/>
                      <w:marTop w:val="0"/>
                      <w:marBottom w:val="0"/>
                      <w:divBdr>
                        <w:top w:val="none" w:sz="0" w:space="0" w:color="auto"/>
                        <w:left w:val="none" w:sz="0" w:space="0" w:color="auto"/>
                        <w:bottom w:val="none" w:sz="0" w:space="0" w:color="auto"/>
                        <w:right w:val="none" w:sz="0" w:space="0" w:color="auto"/>
                      </w:divBdr>
                    </w:div>
                  </w:divsChild>
                </w:div>
                <w:div w:id="411051287">
                  <w:marLeft w:val="0"/>
                  <w:marRight w:val="0"/>
                  <w:marTop w:val="0"/>
                  <w:marBottom w:val="0"/>
                  <w:divBdr>
                    <w:top w:val="none" w:sz="0" w:space="0" w:color="auto"/>
                    <w:left w:val="none" w:sz="0" w:space="0" w:color="auto"/>
                    <w:bottom w:val="none" w:sz="0" w:space="0" w:color="auto"/>
                    <w:right w:val="none" w:sz="0" w:space="0" w:color="auto"/>
                  </w:divBdr>
                  <w:divsChild>
                    <w:div w:id="1090543610">
                      <w:marLeft w:val="0"/>
                      <w:marRight w:val="0"/>
                      <w:marTop w:val="0"/>
                      <w:marBottom w:val="0"/>
                      <w:divBdr>
                        <w:top w:val="none" w:sz="0" w:space="0" w:color="auto"/>
                        <w:left w:val="none" w:sz="0" w:space="0" w:color="auto"/>
                        <w:bottom w:val="none" w:sz="0" w:space="0" w:color="auto"/>
                        <w:right w:val="none" w:sz="0" w:space="0" w:color="auto"/>
                      </w:divBdr>
                    </w:div>
                  </w:divsChild>
                </w:div>
                <w:div w:id="505052254">
                  <w:marLeft w:val="0"/>
                  <w:marRight w:val="0"/>
                  <w:marTop w:val="0"/>
                  <w:marBottom w:val="0"/>
                  <w:divBdr>
                    <w:top w:val="none" w:sz="0" w:space="0" w:color="auto"/>
                    <w:left w:val="none" w:sz="0" w:space="0" w:color="auto"/>
                    <w:bottom w:val="none" w:sz="0" w:space="0" w:color="auto"/>
                    <w:right w:val="none" w:sz="0" w:space="0" w:color="auto"/>
                  </w:divBdr>
                  <w:divsChild>
                    <w:div w:id="459567930">
                      <w:marLeft w:val="0"/>
                      <w:marRight w:val="0"/>
                      <w:marTop w:val="0"/>
                      <w:marBottom w:val="0"/>
                      <w:divBdr>
                        <w:top w:val="none" w:sz="0" w:space="0" w:color="auto"/>
                        <w:left w:val="none" w:sz="0" w:space="0" w:color="auto"/>
                        <w:bottom w:val="none" w:sz="0" w:space="0" w:color="auto"/>
                        <w:right w:val="none" w:sz="0" w:space="0" w:color="auto"/>
                      </w:divBdr>
                    </w:div>
                  </w:divsChild>
                </w:div>
                <w:div w:id="511771686">
                  <w:marLeft w:val="0"/>
                  <w:marRight w:val="0"/>
                  <w:marTop w:val="0"/>
                  <w:marBottom w:val="0"/>
                  <w:divBdr>
                    <w:top w:val="none" w:sz="0" w:space="0" w:color="auto"/>
                    <w:left w:val="none" w:sz="0" w:space="0" w:color="auto"/>
                    <w:bottom w:val="none" w:sz="0" w:space="0" w:color="auto"/>
                    <w:right w:val="none" w:sz="0" w:space="0" w:color="auto"/>
                  </w:divBdr>
                  <w:divsChild>
                    <w:div w:id="124203556">
                      <w:marLeft w:val="0"/>
                      <w:marRight w:val="0"/>
                      <w:marTop w:val="0"/>
                      <w:marBottom w:val="0"/>
                      <w:divBdr>
                        <w:top w:val="none" w:sz="0" w:space="0" w:color="auto"/>
                        <w:left w:val="none" w:sz="0" w:space="0" w:color="auto"/>
                        <w:bottom w:val="none" w:sz="0" w:space="0" w:color="auto"/>
                        <w:right w:val="none" w:sz="0" w:space="0" w:color="auto"/>
                      </w:divBdr>
                    </w:div>
                  </w:divsChild>
                </w:div>
                <w:div w:id="513150263">
                  <w:marLeft w:val="0"/>
                  <w:marRight w:val="0"/>
                  <w:marTop w:val="0"/>
                  <w:marBottom w:val="0"/>
                  <w:divBdr>
                    <w:top w:val="none" w:sz="0" w:space="0" w:color="auto"/>
                    <w:left w:val="none" w:sz="0" w:space="0" w:color="auto"/>
                    <w:bottom w:val="none" w:sz="0" w:space="0" w:color="auto"/>
                    <w:right w:val="none" w:sz="0" w:space="0" w:color="auto"/>
                  </w:divBdr>
                  <w:divsChild>
                    <w:div w:id="1033459252">
                      <w:marLeft w:val="0"/>
                      <w:marRight w:val="0"/>
                      <w:marTop w:val="0"/>
                      <w:marBottom w:val="0"/>
                      <w:divBdr>
                        <w:top w:val="none" w:sz="0" w:space="0" w:color="auto"/>
                        <w:left w:val="none" w:sz="0" w:space="0" w:color="auto"/>
                        <w:bottom w:val="none" w:sz="0" w:space="0" w:color="auto"/>
                        <w:right w:val="none" w:sz="0" w:space="0" w:color="auto"/>
                      </w:divBdr>
                    </w:div>
                  </w:divsChild>
                </w:div>
                <w:div w:id="514999562">
                  <w:marLeft w:val="0"/>
                  <w:marRight w:val="0"/>
                  <w:marTop w:val="0"/>
                  <w:marBottom w:val="0"/>
                  <w:divBdr>
                    <w:top w:val="none" w:sz="0" w:space="0" w:color="auto"/>
                    <w:left w:val="none" w:sz="0" w:space="0" w:color="auto"/>
                    <w:bottom w:val="none" w:sz="0" w:space="0" w:color="auto"/>
                    <w:right w:val="none" w:sz="0" w:space="0" w:color="auto"/>
                  </w:divBdr>
                  <w:divsChild>
                    <w:div w:id="106388097">
                      <w:marLeft w:val="0"/>
                      <w:marRight w:val="0"/>
                      <w:marTop w:val="0"/>
                      <w:marBottom w:val="0"/>
                      <w:divBdr>
                        <w:top w:val="none" w:sz="0" w:space="0" w:color="auto"/>
                        <w:left w:val="none" w:sz="0" w:space="0" w:color="auto"/>
                        <w:bottom w:val="none" w:sz="0" w:space="0" w:color="auto"/>
                        <w:right w:val="none" w:sz="0" w:space="0" w:color="auto"/>
                      </w:divBdr>
                    </w:div>
                  </w:divsChild>
                </w:div>
                <w:div w:id="515535226">
                  <w:marLeft w:val="0"/>
                  <w:marRight w:val="0"/>
                  <w:marTop w:val="0"/>
                  <w:marBottom w:val="0"/>
                  <w:divBdr>
                    <w:top w:val="none" w:sz="0" w:space="0" w:color="auto"/>
                    <w:left w:val="none" w:sz="0" w:space="0" w:color="auto"/>
                    <w:bottom w:val="none" w:sz="0" w:space="0" w:color="auto"/>
                    <w:right w:val="none" w:sz="0" w:space="0" w:color="auto"/>
                  </w:divBdr>
                  <w:divsChild>
                    <w:div w:id="1432167914">
                      <w:marLeft w:val="0"/>
                      <w:marRight w:val="0"/>
                      <w:marTop w:val="0"/>
                      <w:marBottom w:val="0"/>
                      <w:divBdr>
                        <w:top w:val="none" w:sz="0" w:space="0" w:color="auto"/>
                        <w:left w:val="none" w:sz="0" w:space="0" w:color="auto"/>
                        <w:bottom w:val="none" w:sz="0" w:space="0" w:color="auto"/>
                        <w:right w:val="none" w:sz="0" w:space="0" w:color="auto"/>
                      </w:divBdr>
                    </w:div>
                  </w:divsChild>
                </w:div>
                <w:div w:id="563107014">
                  <w:marLeft w:val="0"/>
                  <w:marRight w:val="0"/>
                  <w:marTop w:val="0"/>
                  <w:marBottom w:val="0"/>
                  <w:divBdr>
                    <w:top w:val="none" w:sz="0" w:space="0" w:color="auto"/>
                    <w:left w:val="none" w:sz="0" w:space="0" w:color="auto"/>
                    <w:bottom w:val="none" w:sz="0" w:space="0" w:color="auto"/>
                    <w:right w:val="none" w:sz="0" w:space="0" w:color="auto"/>
                  </w:divBdr>
                  <w:divsChild>
                    <w:div w:id="1124693698">
                      <w:marLeft w:val="0"/>
                      <w:marRight w:val="0"/>
                      <w:marTop w:val="0"/>
                      <w:marBottom w:val="0"/>
                      <w:divBdr>
                        <w:top w:val="none" w:sz="0" w:space="0" w:color="auto"/>
                        <w:left w:val="none" w:sz="0" w:space="0" w:color="auto"/>
                        <w:bottom w:val="none" w:sz="0" w:space="0" w:color="auto"/>
                        <w:right w:val="none" w:sz="0" w:space="0" w:color="auto"/>
                      </w:divBdr>
                    </w:div>
                  </w:divsChild>
                </w:div>
                <w:div w:id="684136661">
                  <w:marLeft w:val="0"/>
                  <w:marRight w:val="0"/>
                  <w:marTop w:val="0"/>
                  <w:marBottom w:val="0"/>
                  <w:divBdr>
                    <w:top w:val="none" w:sz="0" w:space="0" w:color="auto"/>
                    <w:left w:val="none" w:sz="0" w:space="0" w:color="auto"/>
                    <w:bottom w:val="none" w:sz="0" w:space="0" w:color="auto"/>
                    <w:right w:val="none" w:sz="0" w:space="0" w:color="auto"/>
                  </w:divBdr>
                  <w:divsChild>
                    <w:div w:id="488791454">
                      <w:marLeft w:val="0"/>
                      <w:marRight w:val="0"/>
                      <w:marTop w:val="0"/>
                      <w:marBottom w:val="0"/>
                      <w:divBdr>
                        <w:top w:val="none" w:sz="0" w:space="0" w:color="auto"/>
                        <w:left w:val="none" w:sz="0" w:space="0" w:color="auto"/>
                        <w:bottom w:val="none" w:sz="0" w:space="0" w:color="auto"/>
                        <w:right w:val="none" w:sz="0" w:space="0" w:color="auto"/>
                      </w:divBdr>
                    </w:div>
                  </w:divsChild>
                </w:div>
                <w:div w:id="727073198">
                  <w:marLeft w:val="0"/>
                  <w:marRight w:val="0"/>
                  <w:marTop w:val="0"/>
                  <w:marBottom w:val="0"/>
                  <w:divBdr>
                    <w:top w:val="none" w:sz="0" w:space="0" w:color="auto"/>
                    <w:left w:val="none" w:sz="0" w:space="0" w:color="auto"/>
                    <w:bottom w:val="none" w:sz="0" w:space="0" w:color="auto"/>
                    <w:right w:val="none" w:sz="0" w:space="0" w:color="auto"/>
                  </w:divBdr>
                  <w:divsChild>
                    <w:div w:id="1631667016">
                      <w:marLeft w:val="0"/>
                      <w:marRight w:val="0"/>
                      <w:marTop w:val="0"/>
                      <w:marBottom w:val="0"/>
                      <w:divBdr>
                        <w:top w:val="none" w:sz="0" w:space="0" w:color="auto"/>
                        <w:left w:val="none" w:sz="0" w:space="0" w:color="auto"/>
                        <w:bottom w:val="none" w:sz="0" w:space="0" w:color="auto"/>
                        <w:right w:val="none" w:sz="0" w:space="0" w:color="auto"/>
                      </w:divBdr>
                    </w:div>
                  </w:divsChild>
                </w:div>
                <w:div w:id="754323981">
                  <w:marLeft w:val="0"/>
                  <w:marRight w:val="0"/>
                  <w:marTop w:val="0"/>
                  <w:marBottom w:val="0"/>
                  <w:divBdr>
                    <w:top w:val="none" w:sz="0" w:space="0" w:color="auto"/>
                    <w:left w:val="none" w:sz="0" w:space="0" w:color="auto"/>
                    <w:bottom w:val="none" w:sz="0" w:space="0" w:color="auto"/>
                    <w:right w:val="none" w:sz="0" w:space="0" w:color="auto"/>
                  </w:divBdr>
                  <w:divsChild>
                    <w:div w:id="1974094304">
                      <w:marLeft w:val="0"/>
                      <w:marRight w:val="0"/>
                      <w:marTop w:val="0"/>
                      <w:marBottom w:val="0"/>
                      <w:divBdr>
                        <w:top w:val="none" w:sz="0" w:space="0" w:color="auto"/>
                        <w:left w:val="none" w:sz="0" w:space="0" w:color="auto"/>
                        <w:bottom w:val="none" w:sz="0" w:space="0" w:color="auto"/>
                        <w:right w:val="none" w:sz="0" w:space="0" w:color="auto"/>
                      </w:divBdr>
                    </w:div>
                  </w:divsChild>
                </w:div>
                <w:div w:id="782193509">
                  <w:marLeft w:val="0"/>
                  <w:marRight w:val="0"/>
                  <w:marTop w:val="0"/>
                  <w:marBottom w:val="0"/>
                  <w:divBdr>
                    <w:top w:val="none" w:sz="0" w:space="0" w:color="auto"/>
                    <w:left w:val="none" w:sz="0" w:space="0" w:color="auto"/>
                    <w:bottom w:val="none" w:sz="0" w:space="0" w:color="auto"/>
                    <w:right w:val="none" w:sz="0" w:space="0" w:color="auto"/>
                  </w:divBdr>
                  <w:divsChild>
                    <w:div w:id="722370356">
                      <w:marLeft w:val="0"/>
                      <w:marRight w:val="0"/>
                      <w:marTop w:val="0"/>
                      <w:marBottom w:val="0"/>
                      <w:divBdr>
                        <w:top w:val="none" w:sz="0" w:space="0" w:color="auto"/>
                        <w:left w:val="none" w:sz="0" w:space="0" w:color="auto"/>
                        <w:bottom w:val="none" w:sz="0" w:space="0" w:color="auto"/>
                        <w:right w:val="none" w:sz="0" w:space="0" w:color="auto"/>
                      </w:divBdr>
                    </w:div>
                    <w:div w:id="1398553078">
                      <w:marLeft w:val="0"/>
                      <w:marRight w:val="0"/>
                      <w:marTop w:val="0"/>
                      <w:marBottom w:val="0"/>
                      <w:divBdr>
                        <w:top w:val="none" w:sz="0" w:space="0" w:color="auto"/>
                        <w:left w:val="none" w:sz="0" w:space="0" w:color="auto"/>
                        <w:bottom w:val="none" w:sz="0" w:space="0" w:color="auto"/>
                        <w:right w:val="none" w:sz="0" w:space="0" w:color="auto"/>
                      </w:divBdr>
                    </w:div>
                  </w:divsChild>
                </w:div>
                <w:div w:id="818156649">
                  <w:marLeft w:val="0"/>
                  <w:marRight w:val="0"/>
                  <w:marTop w:val="0"/>
                  <w:marBottom w:val="0"/>
                  <w:divBdr>
                    <w:top w:val="none" w:sz="0" w:space="0" w:color="auto"/>
                    <w:left w:val="none" w:sz="0" w:space="0" w:color="auto"/>
                    <w:bottom w:val="none" w:sz="0" w:space="0" w:color="auto"/>
                    <w:right w:val="none" w:sz="0" w:space="0" w:color="auto"/>
                  </w:divBdr>
                  <w:divsChild>
                    <w:div w:id="1214148630">
                      <w:marLeft w:val="0"/>
                      <w:marRight w:val="0"/>
                      <w:marTop w:val="0"/>
                      <w:marBottom w:val="0"/>
                      <w:divBdr>
                        <w:top w:val="none" w:sz="0" w:space="0" w:color="auto"/>
                        <w:left w:val="none" w:sz="0" w:space="0" w:color="auto"/>
                        <w:bottom w:val="none" w:sz="0" w:space="0" w:color="auto"/>
                        <w:right w:val="none" w:sz="0" w:space="0" w:color="auto"/>
                      </w:divBdr>
                    </w:div>
                  </w:divsChild>
                </w:div>
                <w:div w:id="859467454">
                  <w:marLeft w:val="0"/>
                  <w:marRight w:val="0"/>
                  <w:marTop w:val="0"/>
                  <w:marBottom w:val="0"/>
                  <w:divBdr>
                    <w:top w:val="none" w:sz="0" w:space="0" w:color="auto"/>
                    <w:left w:val="none" w:sz="0" w:space="0" w:color="auto"/>
                    <w:bottom w:val="none" w:sz="0" w:space="0" w:color="auto"/>
                    <w:right w:val="none" w:sz="0" w:space="0" w:color="auto"/>
                  </w:divBdr>
                  <w:divsChild>
                    <w:div w:id="505560236">
                      <w:marLeft w:val="0"/>
                      <w:marRight w:val="0"/>
                      <w:marTop w:val="0"/>
                      <w:marBottom w:val="0"/>
                      <w:divBdr>
                        <w:top w:val="none" w:sz="0" w:space="0" w:color="auto"/>
                        <w:left w:val="none" w:sz="0" w:space="0" w:color="auto"/>
                        <w:bottom w:val="none" w:sz="0" w:space="0" w:color="auto"/>
                        <w:right w:val="none" w:sz="0" w:space="0" w:color="auto"/>
                      </w:divBdr>
                    </w:div>
                  </w:divsChild>
                </w:div>
                <w:div w:id="897590396">
                  <w:marLeft w:val="0"/>
                  <w:marRight w:val="0"/>
                  <w:marTop w:val="0"/>
                  <w:marBottom w:val="0"/>
                  <w:divBdr>
                    <w:top w:val="none" w:sz="0" w:space="0" w:color="auto"/>
                    <w:left w:val="none" w:sz="0" w:space="0" w:color="auto"/>
                    <w:bottom w:val="none" w:sz="0" w:space="0" w:color="auto"/>
                    <w:right w:val="none" w:sz="0" w:space="0" w:color="auto"/>
                  </w:divBdr>
                  <w:divsChild>
                    <w:div w:id="915364361">
                      <w:marLeft w:val="0"/>
                      <w:marRight w:val="0"/>
                      <w:marTop w:val="0"/>
                      <w:marBottom w:val="0"/>
                      <w:divBdr>
                        <w:top w:val="none" w:sz="0" w:space="0" w:color="auto"/>
                        <w:left w:val="none" w:sz="0" w:space="0" w:color="auto"/>
                        <w:bottom w:val="none" w:sz="0" w:space="0" w:color="auto"/>
                        <w:right w:val="none" w:sz="0" w:space="0" w:color="auto"/>
                      </w:divBdr>
                    </w:div>
                  </w:divsChild>
                </w:div>
                <w:div w:id="931277489">
                  <w:marLeft w:val="0"/>
                  <w:marRight w:val="0"/>
                  <w:marTop w:val="0"/>
                  <w:marBottom w:val="0"/>
                  <w:divBdr>
                    <w:top w:val="none" w:sz="0" w:space="0" w:color="auto"/>
                    <w:left w:val="none" w:sz="0" w:space="0" w:color="auto"/>
                    <w:bottom w:val="none" w:sz="0" w:space="0" w:color="auto"/>
                    <w:right w:val="none" w:sz="0" w:space="0" w:color="auto"/>
                  </w:divBdr>
                  <w:divsChild>
                    <w:div w:id="1906137556">
                      <w:marLeft w:val="0"/>
                      <w:marRight w:val="0"/>
                      <w:marTop w:val="0"/>
                      <w:marBottom w:val="0"/>
                      <w:divBdr>
                        <w:top w:val="none" w:sz="0" w:space="0" w:color="auto"/>
                        <w:left w:val="none" w:sz="0" w:space="0" w:color="auto"/>
                        <w:bottom w:val="none" w:sz="0" w:space="0" w:color="auto"/>
                        <w:right w:val="none" w:sz="0" w:space="0" w:color="auto"/>
                      </w:divBdr>
                    </w:div>
                  </w:divsChild>
                </w:div>
                <w:div w:id="934023107">
                  <w:marLeft w:val="0"/>
                  <w:marRight w:val="0"/>
                  <w:marTop w:val="0"/>
                  <w:marBottom w:val="0"/>
                  <w:divBdr>
                    <w:top w:val="none" w:sz="0" w:space="0" w:color="auto"/>
                    <w:left w:val="none" w:sz="0" w:space="0" w:color="auto"/>
                    <w:bottom w:val="none" w:sz="0" w:space="0" w:color="auto"/>
                    <w:right w:val="none" w:sz="0" w:space="0" w:color="auto"/>
                  </w:divBdr>
                  <w:divsChild>
                    <w:div w:id="1845244803">
                      <w:marLeft w:val="0"/>
                      <w:marRight w:val="0"/>
                      <w:marTop w:val="0"/>
                      <w:marBottom w:val="0"/>
                      <w:divBdr>
                        <w:top w:val="none" w:sz="0" w:space="0" w:color="auto"/>
                        <w:left w:val="none" w:sz="0" w:space="0" w:color="auto"/>
                        <w:bottom w:val="none" w:sz="0" w:space="0" w:color="auto"/>
                        <w:right w:val="none" w:sz="0" w:space="0" w:color="auto"/>
                      </w:divBdr>
                    </w:div>
                  </w:divsChild>
                </w:div>
                <w:div w:id="954362940">
                  <w:marLeft w:val="0"/>
                  <w:marRight w:val="0"/>
                  <w:marTop w:val="0"/>
                  <w:marBottom w:val="0"/>
                  <w:divBdr>
                    <w:top w:val="none" w:sz="0" w:space="0" w:color="auto"/>
                    <w:left w:val="none" w:sz="0" w:space="0" w:color="auto"/>
                    <w:bottom w:val="none" w:sz="0" w:space="0" w:color="auto"/>
                    <w:right w:val="none" w:sz="0" w:space="0" w:color="auto"/>
                  </w:divBdr>
                  <w:divsChild>
                    <w:div w:id="367490341">
                      <w:marLeft w:val="0"/>
                      <w:marRight w:val="0"/>
                      <w:marTop w:val="0"/>
                      <w:marBottom w:val="0"/>
                      <w:divBdr>
                        <w:top w:val="none" w:sz="0" w:space="0" w:color="auto"/>
                        <w:left w:val="none" w:sz="0" w:space="0" w:color="auto"/>
                        <w:bottom w:val="none" w:sz="0" w:space="0" w:color="auto"/>
                        <w:right w:val="none" w:sz="0" w:space="0" w:color="auto"/>
                      </w:divBdr>
                    </w:div>
                  </w:divsChild>
                </w:div>
                <w:div w:id="957180972">
                  <w:marLeft w:val="0"/>
                  <w:marRight w:val="0"/>
                  <w:marTop w:val="0"/>
                  <w:marBottom w:val="0"/>
                  <w:divBdr>
                    <w:top w:val="none" w:sz="0" w:space="0" w:color="auto"/>
                    <w:left w:val="none" w:sz="0" w:space="0" w:color="auto"/>
                    <w:bottom w:val="none" w:sz="0" w:space="0" w:color="auto"/>
                    <w:right w:val="none" w:sz="0" w:space="0" w:color="auto"/>
                  </w:divBdr>
                  <w:divsChild>
                    <w:div w:id="1840340039">
                      <w:marLeft w:val="0"/>
                      <w:marRight w:val="0"/>
                      <w:marTop w:val="0"/>
                      <w:marBottom w:val="0"/>
                      <w:divBdr>
                        <w:top w:val="none" w:sz="0" w:space="0" w:color="auto"/>
                        <w:left w:val="none" w:sz="0" w:space="0" w:color="auto"/>
                        <w:bottom w:val="none" w:sz="0" w:space="0" w:color="auto"/>
                        <w:right w:val="none" w:sz="0" w:space="0" w:color="auto"/>
                      </w:divBdr>
                    </w:div>
                  </w:divsChild>
                </w:div>
                <w:div w:id="1048922079">
                  <w:marLeft w:val="0"/>
                  <w:marRight w:val="0"/>
                  <w:marTop w:val="0"/>
                  <w:marBottom w:val="0"/>
                  <w:divBdr>
                    <w:top w:val="none" w:sz="0" w:space="0" w:color="auto"/>
                    <w:left w:val="none" w:sz="0" w:space="0" w:color="auto"/>
                    <w:bottom w:val="none" w:sz="0" w:space="0" w:color="auto"/>
                    <w:right w:val="none" w:sz="0" w:space="0" w:color="auto"/>
                  </w:divBdr>
                  <w:divsChild>
                    <w:div w:id="616565285">
                      <w:marLeft w:val="0"/>
                      <w:marRight w:val="0"/>
                      <w:marTop w:val="0"/>
                      <w:marBottom w:val="0"/>
                      <w:divBdr>
                        <w:top w:val="none" w:sz="0" w:space="0" w:color="auto"/>
                        <w:left w:val="none" w:sz="0" w:space="0" w:color="auto"/>
                        <w:bottom w:val="none" w:sz="0" w:space="0" w:color="auto"/>
                        <w:right w:val="none" w:sz="0" w:space="0" w:color="auto"/>
                      </w:divBdr>
                    </w:div>
                  </w:divsChild>
                </w:div>
                <w:div w:id="1084037302">
                  <w:marLeft w:val="0"/>
                  <w:marRight w:val="0"/>
                  <w:marTop w:val="0"/>
                  <w:marBottom w:val="0"/>
                  <w:divBdr>
                    <w:top w:val="none" w:sz="0" w:space="0" w:color="auto"/>
                    <w:left w:val="none" w:sz="0" w:space="0" w:color="auto"/>
                    <w:bottom w:val="none" w:sz="0" w:space="0" w:color="auto"/>
                    <w:right w:val="none" w:sz="0" w:space="0" w:color="auto"/>
                  </w:divBdr>
                  <w:divsChild>
                    <w:div w:id="897670285">
                      <w:marLeft w:val="0"/>
                      <w:marRight w:val="0"/>
                      <w:marTop w:val="0"/>
                      <w:marBottom w:val="0"/>
                      <w:divBdr>
                        <w:top w:val="none" w:sz="0" w:space="0" w:color="auto"/>
                        <w:left w:val="none" w:sz="0" w:space="0" w:color="auto"/>
                        <w:bottom w:val="none" w:sz="0" w:space="0" w:color="auto"/>
                        <w:right w:val="none" w:sz="0" w:space="0" w:color="auto"/>
                      </w:divBdr>
                    </w:div>
                  </w:divsChild>
                </w:div>
                <w:div w:id="1089808937">
                  <w:marLeft w:val="0"/>
                  <w:marRight w:val="0"/>
                  <w:marTop w:val="0"/>
                  <w:marBottom w:val="0"/>
                  <w:divBdr>
                    <w:top w:val="none" w:sz="0" w:space="0" w:color="auto"/>
                    <w:left w:val="none" w:sz="0" w:space="0" w:color="auto"/>
                    <w:bottom w:val="none" w:sz="0" w:space="0" w:color="auto"/>
                    <w:right w:val="none" w:sz="0" w:space="0" w:color="auto"/>
                  </w:divBdr>
                  <w:divsChild>
                    <w:div w:id="241255724">
                      <w:marLeft w:val="0"/>
                      <w:marRight w:val="0"/>
                      <w:marTop w:val="0"/>
                      <w:marBottom w:val="0"/>
                      <w:divBdr>
                        <w:top w:val="none" w:sz="0" w:space="0" w:color="auto"/>
                        <w:left w:val="none" w:sz="0" w:space="0" w:color="auto"/>
                        <w:bottom w:val="none" w:sz="0" w:space="0" w:color="auto"/>
                        <w:right w:val="none" w:sz="0" w:space="0" w:color="auto"/>
                      </w:divBdr>
                    </w:div>
                    <w:div w:id="399642091">
                      <w:marLeft w:val="0"/>
                      <w:marRight w:val="0"/>
                      <w:marTop w:val="0"/>
                      <w:marBottom w:val="0"/>
                      <w:divBdr>
                        <w:top w:val="none" w:sz="0" w:space="0" w:color="auto"/>
                        <w:left w:val="none" w:sz="0" w:space="0" w:color="auto"/>
                        <w:bottom w:val="none" w:sz="0" w:space="0" w:color="auto"/>
                        <w:right w:val="none" w:sz="0" w:space="0" w:color="auto"/>
                      </w:divBdr>
                    </w:div>
                  </w:divsChild>
                </w:div>
                <w:div w:id="1101293881">
                  <w:marLeft w:val="0"/>
                  <w:marRight w:val="0"/>
                  <w:marTop w:val="0"/>
                  <w:marBottom w:val="0"/>
                  <w:divBdr>
                    <w:top w:val="none" w:sz="0" w:space="0" w:color="auto"/>
                    <w:left w:val="none" w:sz="0" w:space="0" w:color="auto"/>
                    <w:bottom w:val="none" w:sz="0" w:space="0" w:color="auto"/>
                    <w:right w:val="none" w:sz="0" w:space="0" w:color="auto"/>
                  </w:divBdr>
                  <w:divsChild>
                    <w:div w:id="233660858">
                      <w:marLeft w:val="0"/>
                      <w:marRight w:val="0"/>
                      <w:marTop w:val="0"/>
                      <w:marBottom w:val="0"/>
                      <w:divBdr>
                        <w:top w:val="none" w:sz="0" w:space="0" w:color="auto"/>
                        <w:left w:val="none" w:sz="0" w:space="0" w:color="auto"/>
                        <w:bottom w:val="none" w:sz="0" w:space="0" w:color="auto"/>
                        <w:right w:val="none" w:sz="0" w:space="0" w:color="auto"/>
                      </w:divBdr>
                    </w:div>
                  </w:divsChild>
                </w:div>
                <w:div w:id="1142117257">
                  <w:marLeft w:val="0"/>
                  <w:marRight w:val="0"/>
                  <w:marTop w:val="0"/>
                  <w:marBottom w:val="0"/>
                  <w:divBdr>
                    <w:top w:val="none" w:sz="0" w:space="0" w:color="auto"/>
                    <w:left w:val="none" w:sz="0" w:space="0" w:color="auto"/>
                    <w:bottom w:val="none" w:sz="0" w:space="0" w:color="auto"/>
                    <w:right w:val="none" w:sz="0" w:space="0" w:color="auto"/>
                  </w:divBdr>
                  <w:divsChild>
                    <w:div w:id="304820673">
                      <w:marLeft w:val="0"/>
                      <w:marRight w:val="0"/>
                      <w:marTop w:val="0"/>
                      <w:marBottom w:val="0"/>
                      <w:divBdr>
                        <w:top w:val="none" w:sz="0" w:space="0" w:color="auto"/>
                        <w:left w:val="none" w:sz="0" w:space="0" w:color="auto"/>
                        <w:bottom w:val="none" w:sz="0" w:space="0" w:color="auto"/>
                        <w:right w:val="none" w:sz="0" w:space="0" w:color="auto"/>
                      </w:divBdr>
                    </w:div>
                  </w:divsChild>
                </w:div>
                <w:div w:id="1142387763">
                  <w:marLeft w:val="0"/>
                  <w:marRight w:val="0"/>
                  <w:marTop w:val="0"/>
                  <w:marBottom w:val="0"/>
                  <w:divBdr>
                    <w:top w:val="none" w:sz="0" w:space="0" w:color="auto"/>
                    <w:left w:val="none" w:sz="0" w:space="0" w:color="auto"/>
                    <w:bottom w:val="none" w:sz="0" w:space="0" w:color="auto"/>
                    <w:right w:val="none" w:sz="0" w:space="0" w:color="auto"/>
                  </w:divBdr>
                  <w:divsChild>
                    <w:div w:id="1416587987">
                      <w:marLeft w:val="0"/>
                      <w:marRight w:val="0"/>
                      <w:marTop w:val="0"/>
                      <w:marBottom w:val="0"/>
                      <w:divBdr>
                        <w:top w:val="none" w:sz="0" w:space="0" w:color="auto"/>
                        <w:left w:val="none" w:sz="0" w:space="0" w:color="auto"/>
                        <w:bottom w:val="none" w:sz="0" w:space="0" w:color="auto"/>
                        <w:right w:val="none" w:sz="0" w:space="0" w:color="auto"/>
                      </w:divBdr>
                    </w:div>
                  </w:divsChild>
                </w:div>
                <w:div w:id="1185245405">
                  <w:marLeft w:val="0"/>
                  <w:marRight w:val="0"/>
                  <w:marTop w:val="0"/>
                  <w:marBottom w:val="0"/>
                  <w:divBdr>
                    <w:top w:val="none" w:sz="0" w:space="0" w:color="auto"/>
                    <w:left w:val="none" w:sz="0" w:space="0" w:color="auto"/>
                    <w:bottom w:val="none" w:sz="0" w:space="0" w:color="auto"/>
                    <w:right w:val="none" w:sz="0" w:space="0" w:color="auto"/>
                  </w:divBdr>
                  <w:divsChild>
                    <w:div w:id="1882086635">
                      <w:marLeft w:val="0"/>
                      <w:marRight w:val="0"/>
                      <w:marTop w:val="0"/>
                      <w:marBottom w:val="0"/>
                      <w:divBdr>
                        <w:top w:val="none" w:sz="0" w:space="0" w:color="auto"/>
                        <w:left w:val="none" w:sz="0" w:space="0" w:color="auto"/>
                        <w:bottom w:val="none" w:sz="0" w:space="0" w:color="auto"/>
                        <w:right w:val="none" w:sz="0" w:space="0" w:color="auto"/>
                      </w:divBdr>
                    </w:div>
                  </w:divsChild>
                </w:div>
                <w:div w:id="1297755957">
                  <w:marLeft w:val="0"/>
                  <w:marRight w:val="0"/>
                  <w:marTop w:val="0"/>
                  <w:marBottom w:val="0"/>
                  <w:divBdr>
                    <w:top w:val="none" w:sz="0" w:space="0" w:color="auto"/>
                    <w:left w:val="none" w:sz="0" w:space="0" w:color="auto"/>
                    <w:bottom w:val="none" w:sz="0" w:space="0" w:color="auto"/>
                    <w:right w:val="none" w:sz="0" w:space="0" w:color="auto"/>
                  </w:divBdr>
                  <w:divsChild>
                    <w:div w:id="230123836">
                      <w:marLeft w:val="0"/>
                      <w:marRight w:val="0"/>
                      <w:marTop w:val="0"/>
                      <w:marBottom w:val="0"/>
                      <w:divBdr>
                        <w:top w:val="none" w:sz="0" w:space="0" w:color="auto"/>
                        <w:left w:val="none" w:sz="0" w:space="0" w:color="auto"/>
                        <w:bottom w:val="none" w:sz="0" w:space="0" w:color="auto"/>
                        <w:right w:val="none" w:sz="0" w:space="0" w:color="auto"/>
                      </w:divBdr>
                    </w:div>
                  </w:divsChild>
                </w:div>
                <w:div w:id="1331909177">
                  <w:marLeft w:val="0"/>
                  <w:marRight w:val="0"/>
                  <w:marTop w:val="0"/>
                  <w:marBottom w:val="0"/>
                  <w:divBdr>
                    <w:top w:val="none" w:sz="0" w:space="0" w:color="auto"/>
                    <w:left w:val="none" w:sz="0" w:space="0" w:color="auto"/>
                    <w:bottom w:val="none" w:sz="0" w:space="0" w:color="auto"/>
                    <w:right w:val="none" w:sz="0" w:space="0" w:color="auto"/>
                  </w:divBdr>
                  <w:divsChild>
                    <w:div w:id="2063747152">
                      <w:marLeft w:val="0"/>
                      <w:marRight w:val="0"/>
                      <w:marTop w:val="0"/>
                      <w:marBottom w:val="0"/>
                      <w:divBdr>
                        <w:top w:val="none" w:sz="0" w:space="0" w:color="auto"/>
                        <w:left w:val="none" w:sz="0" w:space="0" w:color="auto"/>
                        <w:bottom w:val="none" w:sz="0" w:space="0" w:color="auto"/>
                        <w:right w:val="none" w:sz="0" w:space="0" w:color="auto"/>
                      </w:divBdr>
                    </w:div>
                  </w:divsChild>
                </w:div>
                <w:div w:id="1363936841">
                  <w:marLeft w:val="0"/>
                  <w:marRight w:val="0"/>
                  <w:marTop w:val="0"/>
                  <w:marBottom w:val="0"/>
                  <w:divBdr>
                    <w:top w:val="none" w:sz="0" w:space="0" w:color="auto"/>
                    <w:left w:val="none" w:sz="0" w:space="0" w:color="auto"/>
                    <w:bottom w:val="none" w:sz="0" w:space="0" w:color="auto"/>
                    <w:right w:val="none" w:sz="0" w:space="0" w:color="auto"/>
                  </w:divBdr>
                  <w:divsChild>
                    <w:div w:id="1484010995">
                      <w:marLeft w:val="0"/>
                      <w:marRight w:val="0"/>
                      <w:marTop w:val="0"/>
                      <w:marBottom w:val="0"/>
                      <w:divBdr>
                        <w:top w:val="none" w:sz="0" w:space="0" w:color="auto"/>
                        <w:left w:val="none" w:sz="0" w:space="0" w:color="auto"/>
                        <w:bottom w:val="none" w:sz="0" w:space="0" w:color="auto"/>
                        <w:right w:val="none" w:sz="0" w:space="0" w:color="auto"/>
                      </w:divBdr>
                    </w:div>
                  </w:divsChild>
                </w:div>
                <w:div w:id="1390034216">
                  <w:marLeft w:val="0"/>
                  <w:marRight w:val="0"/>
                  <w:marTop w:val="0"/>
                  <w:marBottom w:val="0"/>
                  <w:divBdr>
                    <w:top w:val="none" w:sz="0" w:space="0" w:color="auto"/>
                    <w:left w:val="none" w:sz="0" w:space="0" w:color="auto"/>
                    <w:bottom w:val="none" w:sz="0" w:space="0" w:color="auto"/>
                    <w:right w:val="none" w:sz="0" w:space="0" w:color="auto"/>
                  </w:divBdr>
                  <w:divsChild>
                    <w:div w:id="2123064432">
                      <w:marLeft w:val="0"/>
                      <w:marRight w:val="0"/>
                      <w:marTop w:val="0"/>
                      <w:marBottom w:val="0"/>
                      <w:divBdr>
                        <w:top w:val="none" w:sz="0" w:space="0" w:color="auto"/>
                        <w:left w:val="none" w:sz="0" w:space="0" w:color="auto"/>
                        <w:bottom w:val="none" w:sz="0" w:space="0" w:color="auto"/>
                        <w:right w:val="none" w:sz="0" w:space="0" w:color="auto"/>
                      </w:divBdr>
                    </w:div>
                  </w:divsChild>
                </w:div>
                <w:div w:id="1514224540">
                  <w:marLeft w:val="0"/>
                  <w:marRight w:val="0"/>
                  <w:marTop w:val="0"/>
                  <w:marBottom w:val="0"/>
                  <w:divBdr>
                    <w:top w:val="none" w:sz="0" w:space="0" w:color="auto"/>
                    <w:left w:val="none" w:sz="0" w:space="0" w:color="auto"/>
                    <w:bottom w:val="none" w:sz="0" w:space="0" w:color="auto"/>
                    <w:right w:val="none" w:sz="0" w:space="0" w:color="auto"/>
                  </w:divBdr>
                  <w:divsChild>
                    <w:div w:id="46346009">
                      <w:marLeft w:val="0"/>
                      <w:marRight w:val="0"/>
                      <w:marTop w:val="0"/>
                      <w:marBottom w:val="0"/>
                      <w:divBdr>
                        <w:top w:val="none" w:sz="0" w:space="0" w:color="auto"/>
                        <w:left w:val="none" w:sz="0" w:space="0" w:color="auto"/>
                        <w:bottom w:val="none" w:sz="0" w:space="0" w:color="auto"/>
                        <w:right w:val="none" w:sz="0" w:space="0" w:color="auto"/>
                      </w:divBdr>
                    </w:div>
                  </w:divsChild>
                </w:div>
                <w:div w:id="1584140519">
                  <w:marLeft w:val="0"/>
                  <w:marRight w:val="0"/>
                  <w:marTop w:val="0"/>
                  <w:marBottom w:val="0"/>
                  <w:divBdr>
                    <w:top w:val="none" w:sz="0" w:space="0" w:color="auto"/>
                    <w:left w:val="none" w:sz="0" w:space="0" w:color="auto"/>
                    <w:bottom w:val="none" w:sz="0" w:space="0" w:color="auto"/>
                    <w:right w:val="none" w:sz="0" w:space="0" w:color="auto"/>
                  </w:divBdr>
                  <w:divsChild>
                    <w:div w:id="750586486">
                      <w:marLeft w:val="0"/>
                      <w:marRight w:val="0"/>
                      <w:marTop w:val="0"/>
                      <w:marBottom w:val="0"/>
                      <w:divBdr>
                        <w:top w:val="none" w:sz="0" w:space="0" w:color="auto"/>
                        <w:left w:val="none" w:sz="0" w:space="0" w:color="auto"/>
                        <w:bottom w:val="none" w:sz="0" w:space="0" w:color="auto"/>
                        <w:right w:val="none" w:sz="0" w:space="0" w:color="auto"/>
                      </w:divBdr>
                    </w:div>
                  </w:divsChild>
                </w:div>
                <w:div w:id="1751462417">
                  <w:marLeft w:val="0"/>
                  <w:marRight w:val="0"/>
                  <w:marTop w:val="0"/>
                  <w:marBottom w:val="0"/>
                  <w:divBdr>
                    <w:top w:val="none" w:sz="0" w:space="0" w:color="auto"/>
                    <w:left w:val="none" w:sz="0" w:space="0" w:color="auto"/>
                    <w:bottom w:val="none" w:sz="0" w:space="0" w:color="auto"/>
                    <w:right w:val="none" w:sz="0" w:space="0" w:color="auto"/>
                  </w:divBdr>
                  <w:divsChild>
                    <w:div w:id="723797994">
                      <w:marLeft w:val="0"/>
                      <w:marRight w:val="0"/>
                      <w:marTop w:val="0"/>
                      <w:marBottom w:val="0"/>
                      <w:divBdr>
                        <w:top w:val="none" w:sz="0" w:space="0" w:color="auto"/>
                        <w:left w:val="none" w:sz="0" w:space="0" w:color="auto"/>
                        <w:bottom w:val="none" w:sz="0" w:space="0" w:color="auto"/>
                        <w:right w:val="none" w:sz="0" w:space="0" w:color="auto"/>
                      </w:divBdr>
                    </w:div>
                  </w:divsChild>
                </w:div>
                <w:div w:id="1780644421">
                  <w:marLeft w:val="0"/>
                  <w:marRight w:val="0"/>
                  <w:marTop w:val="0"/>
                  <w:marBottom w:val="0"/>
                  <w:divBdr>
                    <w:top w:val="none" w:sz="0" w:space="0" w:color="auto"/>
                    <w:left w:val="none" w:sz="0" w:space="0" w:color="auto"/>
                    <w:bottom w:val="none" w:sz="0" w:space="0" w:color="auto"/>
                    <w:right w:val="none" w:sz="0" w:space="0" w:color="auto"/>
                  </w:divBdr>
                  <w:divsChild>
                    <w:div w:id="1809930559">
                      <w:marLeft w:val="0"/>
                      <w:marRight w:val="0"/>
                      <w:marTop w:val="0"/>
                      <w:marBottom w:val="0"/>
                      <w:divBdr>
                        <w:top w:val="none" w:sz="0" w:space="0" w:color="auto"/>
                        <w:left w:val="none" w:sz="0" w:space="0" w:color="auto"/>
                        <w:bottom w:val="none" w:sz="0" w:space="0" w:color="auto"/>
                        <w:right w:val="none" w:sz="0" w:space="0" w:color="auto"/>
                      </w:divBdr>
                    </w:div>
                  </w:divsChild>
                </w:div>
                <w:div w:id="1781294701">
                  <w:marLeft w:val="0"/>
                  <w:marRight w:val="0"/>
                  <w:marTop w:val="0"/>
                  <w:marBottom w:val="0"/>
                  <w:divBdr>
                    <w:top w:val="none" w:sz="0" w:space="0" w:color="auto"/>
                    <w:left w:val="none" w:sz="0" w:space="0" w:color="auto"/>
                    <w:bottom w:val="none" w:sz="0" w:space="0" w:color="auto"/>
                    <w:right w:val="none" w:sz="0" w:space="0" w:color="auto"/>
                  </w:divBdr>
                  <w:divsChild>
                    <w:div w:id="1624922928">
                      <w:marLeft w:val="0"/>
                      <w:marRight w:val="0"/>
                      <w:marTop w:val="0"/>
                      <w:marBottom w:val="0"/>
                      <w:divBdr>
                        <w:top w:val="none" w:sz="0" w:space="0" w:color="auto"/>
                        <w:left w:val="none" w:sz="0" w:space="0" w:color="auto"/>
                        <w:bottom w:val="none" w:sz="0" w:space="0" w:color="auto"/>
                        <w:right w:val="none" w:sz="0" w:space="0" w:color="auto"/>
                      </w:divBdr>
                    </w:div>
                  </w:divsChild>
                </w:div>
                <w:div w:id="1884898911">
                  <w:marLeft w:val="0"/>
                  <w:marRight w:val="0"/>
                  <w:marTop w:val="0"/>
                  <w:marBottom w:val="0"/>
                  <w:divBdr>
                    <w:top w:val="none" w:sz="0" w:space="0" w:color="auto"/>
                    <w:left w:val="none" w:sz="0" w:space="0" w:color="auto"/>
                    <w:bottom w:val="none" w:sz="0" w:space="0" w:color="auto"/>
                    <w:right w:val="none" w:sz="0" w:space="0" w:color="auto"/>
                  </w:divBdr>
                  <w:divsChild>
                    <w:div w:id="278536360">
                      <w:marLeft w:val="0"/>
                      <w:marRight w:val="0"/>
                      <w:marTop w:val="0"/>
                      <w:marBottom w:val="0"/>
                      <w:divBdr>
                        <w:top w:val="none" w:sz="0" w:space="0" w:color="auto"/>
                        <w:left w:val="none" w:sz="0" w:space="0" w:color="auto"/>
                        <w:bottom w:val="none" w:sz="0" w:space="0" w:color="auto"/>
                        <w:right w:val="none" w:sz="0" w:space="0" w:color="auto"/>
                      </w:divBdr>
                    </w:div>
                  </w:divsChild>
                </w:div>
                <w:div w:id="1961956683">
                  <w:marLeft w:val="0"/>
                  <w:marRight w:val="0"/>
                  <w:marTop w:val="0"/>
                  <w:marBottom w:val="0"/>
                  <w:divBdr>
                    <w:top w:val="none" w:sz="0" w:space="0" w:color="auto"/>
                    <w:left w:val="none" w:sz="0" w:space="0" w:color="auto"/>
                    <w:bottom w:val="none" w:sz="0" w:space="0" w:color="auto"/>
                    <w:right w:val="none" w:sz="0" w:space="0" w:color="auto"/>
                  </w:divBdr>
                  <w:divsChild>
                    <w:div w:id="1289357085">
                      <w:marLeft w:val="0"/>
                      <w:marRight w:val="0"/>
                      <w:marTop w:val="0"/>
                      <w:marBottom w:val="0"/>
                      <w:divBdr>
                        <w:top w:val="none" w:sz="0" w:space="0" w:color="auto"/>
                        <w:left w:val="none" w:sz="0" w:space="0" w:color="auto"/>
                        <w:bottom w:val="none" w:sz="0" w:space="0" w:color="auto"/>
                        <w:right w:val="none" w:sz="0" w:space="0" w:color="auto"/>
                      </w:divBdr>
                    </w:div>
                  </w:divsChild>
                </w:div>
                <w:div w:id="1964842840">
                  <w:marLeft w:val="0"/>
                  <w:marRight w:val="0"/>
                  <w:marTop w:val="0"/>
                  <w:marBottom w:val="0"/>
                  <w:divBdr>
                    <w:top w:val="none" w:sz="0" w:space="0" w:color="auto"/>
                    <w:left w:val="none" w:sz="0" w:space="0" w:color="auto"/>
                    <w:bottom w:val="none" w:sz="0" w:space="0" w:color="auto"/>
                    <w:right w:val="none" w:sz="0" w:space="0" w:color="auto"/>
                  </w:divBdr>
                  <w:divsChild>
                    <w:div w:id="2011249604">
                      <w:marLeft w:val="0"/>
                      <w:marRight w:val="0"/>
                      <w:marTop w:val="0"/>
                      <w:marBottom w:val="0"/>
                      <w:divBdr>
                        <w:top w:val="none" w:sz="0" w:space="0" w:color="auto"/>
                        <w:left w:val="none" w:sz="0" w:space="0" w:color="auto"/>
                        <w:bottom w:val="none" w:sz="0" w:space="0" w:color="auto"/>
                        <w:right w:val="none" w:sz="0" w:space="0" w:color="auto"/>
                      </w:divBdr>
                    </w:div>
                  </w:divsChild>
                </w:div>
                <w:div w:id="2010252579">
                  <w:marLeft w:val="0"/>
                  <w:marRight w:val="0"/>
                  <w:marTop w:val="0"/>
                  <w:marBottom w:val="0"/>
                  <w:divBdr>
                    <w:top w:val="none" w:sz="0" w:space="0" w:color="auto"/>
                    <w:left w:val="none" w:sz="0" w:space="0" w:color="auto"/>
                    <w:bottom w:val="none" w:sz="0" w:space="0" w:color="auto"/>
                    <w:right w:val="none" w:sz="0" w:space="0" w:color="auto"/>
                  </w:divBdr>
                  <w:divsChild>
                    <w:div w:id="11859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5705103">
      <w:bodyDiv w:val="1"/>
      <w:marLeft w:val="0"/>
      <w:marRight w:val="0"/>
      <w:marTop w:val="0"/>
      <w:marBottom w:val="0"/>
      <w:divBdr>
        <w:top w:val="none" w:sz="0" w:space="0" w:color="auto"/>
        <w:left w:val="none" w:sz="0" w:space="0" w:color="auto"/>
        <w:bottom w:val="none" w:sz="0" w:space="0" w:color="auto"/>
        <w:right w:val="none" w:sz="0" w:space="0" w:color="auto"/>
      </w:divBdr>
      <w:divsChild>
        <w:div w:id="277421430">
          <w:marLeft w:val="0"/>
          <w:marRight w:val="0"/>
          <w:marTop w:val="0"/>
          <w:marBottom w:val="0"/>
          <w:divBdr>
            <w:top w:val="none" w:sz="0" w:space="0" w:color="auto"/>
            <w:left w:val="none" w:sz="0" w:space="0" w:color="auto"/>
            <w:bottom w:val="none" w:sz="0" w:space="0" w:color="auto"/>
            <w:right w:val="none" w:sz="0" w:space="0" w:color="auto"/>
          </w:divBdr>
          <w:divsChild>
            <w:div w:id="397291921">
              <w:marLeft w:val="-75"/>
              <w:marRight w:val="0"/>
              <w:marTop w:val="30"/>
              <w:marBottom w:val="30"/>
              <w:divBdr>
                <w:top w:val="none" w:sz="0" w:space="0" w:color="auto"/>
                <w:left w:val="none" w:sz="0" w:space="0" w:color="auto"/>
                <w:bottom w:val="none" w:sz="0" w:space="0" w:color="auto"/>
                <w:right w:val="none" w:sz="0" w:space="0" w:color="auto"/>
              </w:divBdr>
              <w:divsChild>
                <w:div w:id="8025481">
                  <w:marLeft w:val="0"/>
                  <w:marRight w:val="0"/>
                  <w:marTop w:val="0"/>
                  <w:marBottom w:val="0"/>
                  <w:divBdr>
                    <w:top w:val="none" w:sz="0" w:space="0" w:color="auto"/>
                    <w:left w:val="none" w:sz="0" w:space="0" w:color="auto"/>
                    <w:bottom w:val="none" w:sz="0" w:space="0" w:color="auto"/>
                    <w:right w:val="none" w:sz="0" w:space="0" w:color="auto"/>
                  </w:divBdr>
                  <w:divsChild>
                    <w:div w:id="299504798">
                      <w:marLeft w:val="0"/>
                      <w:marRight w:val="0"/>
                      <w:marTop w:val="0"/>
                      <w:marBottom w:val="0"/>
                      <w:divBdr>
                        <w:top w:val="none" w:sz="0" w:space="0" w:color="auto"/>
                        <w:left w:val="none" w:sz="0" w:space="0" w:color="auto"/>
                        <w:bottom w:val="none" w:sz="0" w:space="0" w:color="auto"/>
                        <w:right w:val="none" w:sz="0" w:space="0" w:color="auto"/>
                      </w:divBdr>
                    </w:div>
                  </w:divsChild>
                </w:div>
                <w:div w:id="22021827">
                  <w:marLeft w:val="0"/>
                  <w:marRight w:val="0"/>
                  <w:marTop w:val="0"/>
                  <w:marBottom w:val="0"/>
                  <w:divBdr>
                    <w:top w:val="none" w:sz="0" w:space="0" w:color="auto"/>
                    <w:left w:val="none" w:sz="0" w:space="0" w:color="auto"/>
                    <w:bottom w:val="none" w:sz="0" w:space="0" w:color="auto"/>
                    <w:right w:val="none" w:sz="0" w:space="0" w:color="auto"/>
                  </w:divBdr>
                  <w:divsChild>
                    <w:div w:id="436950769">
                      <w:marLeft w:val="0"/>
                      <w:marRight w:val="0"/>
                      <w:marTop w:val="0"/>
                      <w:marBottom w:val="0"/>
                      <w:divBdr>
                        <w:top w:val="none" w:sz="0" w:space="0" w:color="auto"/>
                        <w:left w:val="none" w:sz="0" w:space="0" w:color="auto"/>
                        <w:bottom w:val="none" w:sz="0" w:space="0" w:color="auto"/>
                        <w:right w:val="none" w:sz="0" w:space="0" w:color="auto"/>
                      </w:divBdr>
                    </w:div>
                  </w:divsChild>
                </w:div>
                <w:div w:id="36200034">
                  <w:marLeft w:val="0"/>
                  <w:marRight w:val="0"/>
                  <w:marTop w:val="0"/>
                  <w:marBottom w:val="0"/>
                  <w:divBdr>
                    <w:top w:val="none" w:sz="0" w:space="0" w:color="auto"/>
                    <w:left w:val="none" w:sz="0" w:space="0" w:color="auto"/>
                    <w:bottom w:val="none" w:sz="0" w:space="0" w:color="auto"/>
                    <w:right w:val="none" w:sz="0" w:space="0" w:color="auto"/>
                  </w:divBdr>
                  <w:divsChild>
                    <w:div w:id="1322000049">
                      <w:marLeft w:val="0"/>
                      <w:marRight w:val="0"/>
                      <w:marTop w:val="0"/>
                      <w:marBottom w:val="0"/>
                      <w:divBdr>
                        <w:top w:val="none" w:sz="0" w:space="0" w:color="auto"/>
                        <w:left w:val="none" w:sz="0" w:space="0" w:color="auto"/>
                        <w:bottom w:val="none" w:sz="0" w:space="0" w:color="auto"/>
                        <w:right w:val="none" w:sz="0" w:space="0" w:color="auto"/>
                      </w:divBdr>
                    </w:div>
                  </w:divsChild>
                </w:div>
                <w:div w:id="49622682">
                  <w:marLeft w:val="0"/>
                  <w:marRight w:val="0"/>
                  <w:marTop w:val="0"/>
                  <w:marBottom w:val="0"/>
                  <w:divBdr>
                    <w:top w:val="none" w:sz="0" w:space="0" w:color="auto"/>
                    <w:left w:val="none" w:sz="0" w:space="0" w:color="auto"/>
                    <w:bottom w:val="none" w:sz="0" w:space="0" w:color="auto"/>
                    <w:right w:val="none" w:sz="0" w:space="0" w:color="auto"/>
                  </w:divBdr>
                  <w:divsChild>
                    <w:div w:id="1928807345">
                      <w:marLeft w:val="0"/>
                      <w:marRight w:val="0"/>
                      <w:marTop w:val="0"/>
                      <w:marBottom w:val="0"/>
                      <w:divBdr>
                        <w:top w:val="none" w:sz="0" w:space="0" w:color="auto"/>
                        <w:left w:val="none" w:sz="0" w:space="0" w:color="auto"/>
                        <w:bottom w:val="none" w:sz="0" w:space="0" w:color="auto"/>
                        <w:right w:val="none" w:sz="0" w:space="0" w:color="auto"/>
                      </w:divBdr>
                    </w:div>
                  </w:divsChild>
                </w:div>
                <w:div w:id="97796818">
                  <w:marLeft w:val="0"/>
                  <w:marRight w:val="0"/>
                  <w:marTop w:val="0"/>
                  <w:marBottom w:val="0"/>
                  <w:divBdr>
                    <w:top w:val="none" w:sz="0" w:space="0" w:color="auto"/>
                    <w:left w:val="none" w:sz="0" w:space="0" w:color="auto"/>
                    <w:bottom w:val="none" w:sz="0" w:space="0" w:color="auto"/>
                    <w:right w:val="none" w:sz="0" w:space="0" w:color="auto"/>
                  </w:divBdr>
                  <w:divsChild>
                    <w:div w:id="164168934">
                      <w:marLeft w:val="0"/>
                      <w:marRight w:val="0"/>
                      <w:marTop w:val="0"/>
                      <w:marBottom w:val="0"/>
                      <w:divBdr>
                        <w:top w:val="none" w:sz="0" w:space="0" w:color="auto"/>
                        <w:left w:val="none" w:sz="0" w:space="0" w:color="auto"/>
                        <w:bottom w:val="none" w:sz="0" w:space="0" w:color="auto"/>
                        <w:right w:val="none" w:sz="0" w:space="0" w:color="auto"/>
                      </w:divBdr>
                    </w:div>
                  </w:divsChild>
                </w:div>
                <w:div w:id="108858279">
                  <w:marLeft w:val="0"/>
                  <w:marRight w:val="0"/>
                  <w:marTop w:val="0"/>
                  <w:marBottom w:val="0"/>
                  <w:divBdr>
                    <w:top w:val="none" w:sz="0" w:space="0" w:color="auto"/>
                    <w:left w:val="none" w:sz="0" w:space="0" w:color="auto"/>
                    <w:bottom w:val="none" w:sz="0" w:space="0" w:color="auto"/>
                    <w:right w:val="none" w:sz="0" w:space="0" w:color="auto"/>
                  </w:divBdr>
                  <w:divsChild>
                    <w:div w:id="1629705292">
                      <w:marLeft w:val="0"/>
                      <w:marRight w:val="0"/>
                      <w:marTop w:val="0"/>
                      <w:marBottom w:val="0"/>
                      <w:divBdr>
                        <w:top w:val="none" w:sz="0" w:space="0" w:color="auto"/>
                        <w:left w:val="none" w:sz="0" w:space="0" w:color="auto"/>
                        <w:bottom w:val="none" w:sz="0" w:space="0" w:color="auto"/>
                        <w:right w:val="none" w:sz="0" w:space="0" w:color="auto"/>
                      </w:divBdr>
                    </w:div>
                  </w:divsChild>
                </w:div>
                <w:div w:id="113136770">
                  <w:marLeft w:val="0"/>
                  <w:marRight w:val="0"/>
                  <w:marTop w:val="0"/>
                  <w:marBottom w:val="0"/>
                  <w:divBdr>
                    <w:top w:val="none" w:sz="0" w:space="0" w:color="auto"/>
                    <w:left w:val="none" w:sz="0" w:space="0" w:color="auto"/>
                    <w:bottom w:val="none" w:sz="0" w:space="0" w:color="auto"/>
                    <w:right w:val="none" w:sz="0" w:space="0" w:color="auto"/>
                  </w:divBdr>
                  <w:divsChild>
                    <w:div w:id="1277252694">
                      <w:marLeft w:val="0"/>
                      <w:marRight w:val="0"/>
                      <w:marTop w:val="0"/>
                      <w:marBottom w:val="0"/>
                      <w:divBdr>
                        <w:top w:val="none" w:sz="0" w:space="0" w:color="auto"/>
                        <w:left w:val="none" w:sz="0" w:space="0" w:color="auto"/>
                        <w:bottom w:val="none" w:sz="0" w:space="0" w:color="auto"/>
                        <w:right w:val="none" w:sz="0" w:space="0" w:color="auto"/>
                      </w:divBdr>
                    </w:div>
                  </w:divsChild>
                </w:div>
                <w:div w:id="162823355">
                  <w:marLeft w:val="0"/>
                  <w:marRight w:val="0"/>
                  <w:marTop w:val="0"/>
                  <w:marBottom w:val="0"/>
                  <w:divBdr>
                    <w:top w:val="none" w:sz="0" w:space="0" w:color="auto"/>
                    <w:left w:val="none" w:sz="0" w:space="0" w:color="auto"/>
                    <w:bottom w:val="none" w:sz="0" w:space="0" w:color="auto"/>
                    <w:right w:val="none" w:sz="0" w:space="0" w:color="auto"/>
                  </w:divBdr>
                  <w:divsChild>
                    <w:div w:id="46808502">
                      <w:marLeft w:val="0"/>
                      <w:marRight w:val="0"/>
                      <w:marTop w:val="0"/>
                      <w:marBottom w:val="0"/>
                      <w:divBdr>
                        <w:top w:val="none" w:sz="0" w:space="0" w:color="auto"/>
                        <w:left w:val="none" w:sz="0" w:space="0" w:color="auto"/>
                        <w:bottom w:val="none" w:sz="0" w:space="0" w:color="auto"/>
                        <w:right w:val="none" w:sz="0" w:space="0" w:color="auto"/>
                      </w:divBdr>
                    </w:div>
                  </w:divsChild>
                </w:div>
                <w:div w:id="166940314">
                  <w:marLeft w:val="0"/>
                  <w:marRight w:val="0"/>
                  <w:marTop w:val="0"/>
                  <w:marBottom w:val="0"/>
                  <w:divBdr>
                    <w:top w:val="none" w:sz="0" w:space="0" w:color="auto"/>
                    <w:left w:val="none" w:sz="0" w:space="0" w:color="auto"/>
                    <w:bottom w:val="none" w:sz="0" w:space="0" w:color="auto"/>
                    <w:right w:val="none" w:sz="0" w:space="0" w:color="auto"/>
                  </w:divBdr>
                  <w:divsChild>
                    <w:div w:id="762528793">
                      <w:marLeft w:val="0"/>
                      <w:marRight w:val="0"/>
                      <w:marTop w:val="0"/>
                      <w:marBottom w:val="0"/>
                      <w:divBdr>
                        <w:top w:val="none" w:sz="0" w:space="0" w:color="auto"/>
                        <w:left w:val="none" w:sz="0" w:space="0" w:color="auto"/>
                        <w:bottom w:val="none" w:sz="0" w:space="0" w:color="auto"/>
                        <w:right w:val="none" w:sz="0" w:space="0" w:color="auto"/>
                      </w:divBdr>
                    </w:div>
                  </w:divsChild>
                </w:div>
                <w:div w:id="215971921">
                  <w:marLeft w:val="0"/>
                  <w:marRight w:val="0"/>
                  <w:marTop w:val="0"/>
                  <w:marBottom w:val="0"/>
                  <w:divBdr>
                    <w:top w:val="none" w:sz="0" w:space="0" w:color="auto"/>
                    <w:left w:val="none" w:sz="0" w:space="0" w:color="auto"/>
                    <w:bottom w:val="none" w:sz="0" w:space="0" w:color="auto"/>
                    <w:right w:val="none" w:sz="0" w:space="0" w:color="auto"/>
                  </w:divBdr>
                  <w:divsChild>
                    <w:div w:id="1323201020">
                      <w:marLeft w:val="0"/>
                      <w:marRight w:val="0"/>
                      <w:marTop w:val="0"/>
                      <w:marBottom w:val="0"/>
                      <w:divBdr>
                        <w:top w:val="none" w:sz="0" w:space="0" w:color="auto"/>
                        <w:left w:val="none" w:sz="0" w:space="0" w:color="auto"/>
                        <w:bottom w:val="none" w:sz="0" w:space="0" w:color="auto"/>
                        <w:right w:val="none" w:sz="0" w:space="0" w:color="auto"/>
                      </w:divBdr>
                    </w:div>
                  </w:divsChild>
                </w:div>
                <w:div w:id="226183798">
                  <w:marLeft w:val="0"/>
                  <w:marRight w:val="0"/>
                  <w:marTop w:val="0"/>
                  <w:marBottom w:val="0"/>
                  <w:divBdr>
                    <w:top w:val="none" w:sz="0" w:space="0" w:color="auto"/>
                    <w:left w:val="none" w:sz="0" w:space="0" w:color="auto"/>
                    <w:bottom w:val="none" w:sz="0" w:space="0" w:color="auto"/>
                    <w:right w:val="none" w:sz="0" w:space="0" w:color="auto"/>
                  </w:divBdr>
                  <w:divsChild>
                    <w:div w:id="1549418938">
                      <w:marLeft w:val="0"/>
                      <w:marRight w:val="0"/>
                      <w:marTop w:val="0"/>
                      <w:marBottom w:val="0"/>
                      <w:divBdr>
                        <w:top w:val="none" w:sz="0" w:space="0" w:color="auto"/>
                        <w:left w:val="none" w:sz="0" w:space="0" w:color="auto"/>
                        <w:bottom w:val="none" w:sz="0" w:space="0" w:color="auto"/>
                        <w:right w:val="none" w:sz="0" w:space="0" w:color="auto"/>
                      </w:divBdr>
                    </w:div>
                  </w:divsChild>
                </w:div>
                <w:div w:id="275912387">
                  <w:marLeft w:val="0"/>
                  <w:marRight w:val="0"/>
                  <w:marTop w:val="0"/>
                  <w:marBottom w:val="0"/>
                  <w:divBdr>
                    <w:top w:val="none" w:sz="0" w:space="0" w:color="auto"/>
                    <w:left w:val="none" w:sz="0" w:space="0" w:color="auto"/>
                    <w:bottom w:val="none" w:sz="0" w:space="0" w:color="auto"/>
                    <w:right w:val="none" w:sz="0" w:space="0" w:color="auto"/>
                  </w:divBdr>
                  <w:divsChild>
                    <w:div w:id="658652488">
                      <w:marLeft w:val="0"/>
                      <w:marRight w:val="0"/>
                      <w:marTop w:val="0"/>
                      <w:marBottom w:val="0"/>
                      <w:divBdr>
                        <w:top w:val="none" w:sz="0" w:space="0" w:color="auto"/>
                        <w:left w:val="none" w:sz="0" w:space="0" w:color="auto"/>
                        <w:bottom w:val="none" w:sz="0" w:space="0" w:color="auto"/>
                        <w:right w:val="none" w:sz="0" w:space="0" w:color="auto"/>
                      </w:divBdr>
                    </w:div>
                  </w:divsChild>
                </w:div>
                <w:div w:id="316736115">
                  <w:marLeft w:val="0"/>
                  <w:marRight w:val="0"/>
                  <w:marTop w:val="0"/>
                  <w:marBottom w:val="0"/>
                  <w:divBdr>
                    <w:top w:val="none" w:sz="0" w:space="0" w:color="auto"/>
                    <w:left w:val="none" w:sz="0" w:space="0" w:color="auto"/>
                    <w:bottom w:val="none" w:sz="0" w:space="0" w:color="auto"/>
                    <w:right w:val="none" w:sz="0" w:space="0" w:color="auto"/>
                  </w:divBdr>
                  <w:divsChild>
                    <w:div w:id="985208053">
                      <w:marLeft w:val="0"/>
                      <w:marRight w:val="0"/>
                      <w:marTop w:val="0"/>
                      <w:marBottom w:val="0"/>
                      <w:divBdr>
                        <w:top w:val="none" w:sz="0" w:space="0" w:color="auto"/>
                        <w:left w:val="none" w:sz="0" w:space="0" w:color="auto"/>
                        <w:bottom w:val="none" w:sz="0" w:space="0" w:color="auto"/>
                        <w:right w:val="none" w:sz="0" w:space="0" w:color="auto"/>
                      </w:divBdr>
                    </w:div>
                  </w:divsChild>
                </w:div>
                <w:div w:id="351228717">
                  <w:marLeft w:val="0"/>
                  <w:marRight w:val="0"/>
                  <w:marTop w:val="0"/>
                  <w:marBottom w:val="0"/>
                  <w:divBdr>
                    <w:top w:val="none" w:sz="0" w:space="0" w:color="auto"/>
                    <w:left w:val="none" w:sz="0" w:space="0" w:color="auto"/>
                    <w:bottom w:val="none" w:sz="0" w:space="0" w:color="auto"/>
                    <w:right w:val="none" w:sz="0" w:space="0" w:color="auto"/>
                  </w:divBdr>
                  <w:divsChild>
                    <w:div w:id="332148199">
                      <w:marLeft w:val="0"/>
                      <w:marRight w:val="0"/>
                      <w:marTop w:val="0"/>
                      <w:marBottom w:val="0"/>
                      <w:divBdr>
                        <w:top w:val="none" w:sz="0" w:space="0" w:color="auto"/>
                        <w:left w:val="none" w:sz="0" w:space="0" w:color="auto"/>
                        <w:bottom w:val="none" w:sz="0" w:space="0" w:color="auto"/>
                        <w:right w:val="none" w:sz="0" w:space="0" w:color="auto"/>
                      </w:divBdr>
                    </w:div>
                  </w:divsChild>
                </w:div>
                <w:div w:id="352615266">
                  <w:marLeft w:val="0"/>
                  <w:marRight w:val="0"/>
                  <w:marTop w:val="0"/>
                  <w:marBottom w:val="0"/>
                  <w:divBdr>
                    <w:top w:val="none" w:sz="0" w:space="0" w:color="auto"/>
                    <w:left w:val="none" w:sz="0" w:space="0" w:color="auto"/>
                    <w:bottom w:val="none" w:sz="0" w:space="0" w:color="auto"/>
                    <w:right w:val="none" w:sz="0" w:space="0" w:color="auto"/>
                  </w:divBdr>
                  <w:divsChild>
                    <w:div w:id="2001806756">
                      <w:marLeft w:val="0"/>
                      <w:marRight w:val="0"/>
                      <w:marTop w:val="0"/>
                      <w:marBottom w:val="0"/>
                      <w:divBdr>
                        <w:top w:val="none" w:sz="0" w:space="0" w:color="auto"/>
                        <w:left w:val="none" w:sz="0" w:space="0" w:color="auto"/>
                        <w:bottom w:val="none" w:sz="0" w:space="0" w:color="auto"/>
                        <w:right w:val="none" w:sz="0" w:space="0" w:color="auto"/>
                      </w:divBdr>
                    </w:div>
                  </w:divsChild>
                </w:div>
                <w:div w:id="352729004">
                  <w:marLeft w:val="0"/>
                  <w:marRight w:val="0"/>
                  <w:marTop w:val="0"/>
                  <w:marBottom w:val="0"/>
                  <w:divBdr>
                    <w:top w:val="none" w:sz="0" w:space="0" w:color="auto"/>
                    <w:left w:val="none" w:sz="0" w:space="0" w:color="auto"/>
                    <w:bottom w:val="none" w:sz="0" w:space="0" w:color="auto"/>
                    <w:right w:val="none" w:sz="0" w:space="0" w:color="auto"/>
                  </w:divBdr>
                  <w:divsChild>
                    <w:div w:id="912664833">
                      <w:marLeft w:val="0"/>
                      <w:marRight w:val="0"/>
                      <w:marTop w:val="0"/>
                      <w:marBottom w:val="0"/>
                      <w:divBdr>
                        <w:top w:val="none" w:sz="0" w:space="0" w:color="auto"/>
                        <w:left w:val="none" w:sz="0" w:space="0" w:color="auto"/>
                        <w:bottom w:val="none" w:sz="0" w:space="0" w:color="auto"/>
                        <w:right w:val="none" w:sz="0" w:space="0" w:color="auto"/>
                      </w:divBdr>
                    </w:div>
                  </w:divsChild>
                </w:div>
                <w:div w:id="361438853">
                  <w:marLeft w:val="0"/>
                  <w:marRight w:val="0"/>
                  <w:marTop w:val="0"/>
                  <w:marBottom w:val="0"/>
                  <w:divBdr>
                    <w:top w:val="none" w:sz="0" w:space="0" w:color="auto"/>
                    <w:left w:val="none" w:sz="0" w:space="0" w:color="auto"/>
                    <w:bottom w:val="none" w:sz="0" w:space="0" w:color="auto"/>
                    <w:right w:val="none" w:sz="0" w:space="0" w:color="auto"/>
                  </w:divBdr>
                  <w:divsChild>
                    <w:div w:id="113016484">
                      <w:marLeft w:val="0"/>
                      <w:marRight w:val="0"/>
                      <w:marTop w:val="0"/>
                      <w:marBottom w:val="0"/>
                      <w:divBdr>
                        <w:top w:val="none" w:sz="0" w:space="0" w:color="auto"/>
                        <w:left w:val="none" w:sz="0" w:space="0" w:color="auto"/>
                        <w:bottom w:val="none" w:sz="0" w:space="0" w:color="auto"/>
                        <w:right w:val="none" w:sz="0" w:space="0" w:color="auto"/>
                      </w:divBdr>
                    </w:div>
                  </w:divsChild>
                </w:div>
                <w:div w:id="384643101">
                  <w:marLeft w:val="0"/>
                  <w:marRight w:val="0"/>
                  <w:marTop w:val="0"/>
                  <w:marBottom w:val="0"/>
                  <w:divBdr>
                    <w:top w:val="none" w:sz="0" w:space="0" w:color="auto"/>
                    <w:left w:val="none" w:sz="0" w:space="0" w:color="auto"/>
                    <w:bottom w:val="none" w:sz="0" w:space="0" w:color="auto"/>
                    <w:right w:val="none" w:sz="0" w:space="0" w:color="auto"/>
                  </w:divBdr>
                  <w:divsChild>
                    <w:div w:id="730471123">
                      <w:marLeft w:val="0"/>
                      <w:marRight w:val="0"/>
                      <w:marTop w:val="0"/>
                      <w:marBottom w:val="0"/>
                      <w:divBdr>
                        <w:top w:val="none" w:sz="0" w:space="0" w:color="auto"/>
                        <w:left w:val="none" w:sz="0" w:space="0" w:color="auto"/>
                        <w:bottom w:val="none" w:sz="0" w:space="0" w:color="auto"/>
                        <w:right w:val="none" w:sz="0" w:space="0" w:color="auto"/>
                      </w:divBdr>
                    </w:div>
                  </w:divsChild>
                </w:div>
                <w:div w:id="394936269">
                  <w:marLeft w:val="0"/>
                  <w:marRight w:val="0"/>
                  <w:marTop w:val="0"/>
                  <w:marBottom w:val="0"/>
                  <w:divBdr>
                    <w:top w:val="none" w:sz="0" w:space="0" w:color="auto"/>
                    <w:left w:val="none" w:sz="0" w:space="0" w:color="auto"/>
                    <w:bottom w:val="none" w:sz="0" w:space="0" w:color="auto"/>
                    <w:right w:val="none" w:sz="0" w:space="0" w:color="auto"/>
                  </w:divBdr>
                  <w:divsChild>
                    <w:div w:id="477263857">
                      <w:marLeft w:val="0"/>
                      <w:marRight w:val="0"/>
                      <w:marTop w:val="0"/>
                      <w:marBottom w:val="0"/>
                      <w:divBdr>
                        <w:top w:val="none" w:sz="0" w:space="0" w:color="auto"/>
                        <w:left w:val="none" w:sz="0" w:space="0" w:color="auto"/>
                        <w:bottom w:val="none" w:sz="0" w:space="0" w:color="auto"/>
                        <w:right w:val="none" w:sz="0" w:space="0" w:color="auto"/>
                      </w:divBdr>
                    </w:div>
                  </w:divsChild>
                </w:div>
                <w:div w:id="409277227">
                  <w:marLeft w:val="0"/>
                  <w:marRight w:val="0"/>
                  <w:marTop w:val="0"/>
                  <w:marBottom w:val="0"/>
                  <w:divBdr>
                    <w:top w:val="none" w:sz="0" w:space="0" w:color="auto"/>
                    <w:left w:val="none" w:sz="0" w:space="0" w:color="auto"/>
                    <w:bottom w:val="none" w:sz="0" w:space="0" w:color="auto"/>
                    <w:right w:val="none" w:sz="0" w:space="0" w:color="auto"/>
                  </w:divBdr>
                  <w:divsChild>
                    <w:div w:id="1408072253">
                      <w:marLeft w:val="0"/>
                      <w:marRight w:val="0"/>
                      <w:marTop w:val="0"/>
                      <w:marBottom w:val="0"/>
                      <w:divBdr>
                        <w:top w:val="none" w:sz="0" w:space="0" w:color="auto"/>
                        <w:left w:val="none" w:sz="0" w:space="0" w:color="auto"/>
                        <w:bottom w:val="none" w:sz="0" w:space="0" w:color="auto"/>
                        <w:right w:val="none" w:sz="0" w:space="0" w:color="auto"/>
                      </w:divBdr>
                    </w:div>
                  </w:divsChild>
                </w:div>
                <w:div w:id="430276063">
                  <w:marLeft w:val="0"/>
                  <w:marRight w:val="0"/>
                  <w:marTop w:val="0"/>
                  <w:marBottom w:val="0"/>
                  <w:divBdr>
                    <w:top w:val="none" w:sz="0" w:space="0" w:color="auto"/>
                    <w:left w:val="none" w:sz="0" w:space="0" w:color="auto"/>
                    <w:bottom w:val="none" w:sz="0" w:space="0" w:color="auto"/>
                    <w:right w:val="none" w:sz="0" w:space="0" w:color="auto"/>
                  </w:divBdr>
                  <w:divsChild>
                    <w:div w:id="829440215">
                      <w:marLeft w:val="0"/>
                      <w:marRight w:val="0"/>
                      <w:marTop w:val="0"/>
                      <w:marBottom w:val="0"/>
                      <w:divBdr>
                        <w:top w:val="none" w:sz="0" w:space="0" w:color="auto"/>
                        <w:left w:val="none" w:sz="0" w:space="0" w:color="auto"/>
                        <w:bottom w:val="none" w:sz="0" w:space="0" w:color="auto"/>
                        <w:right w:val="none" w:sz="0" w:space="0" w:color="auto"/>
                      </w:divBdr>
                    </w:div>
                  </w:divsChild>
                </w:div>
                <w:div w:id="447430206">
                  <w:marLeft w:val="0"/>
                  <w:marRight w:val="0"/>
                  <w:marTop w:val="0"/>
                  <w:marBottom w:val="0"/>
                  <w:divBdr>
                    <w:top w:val="none" w:sz="0" w:space="0" w:color="auto"/>
                    <w:left w:val="none" w:sz="0" w:space="0" w:color="auto"/>
                    <w:bottom w:val="none" w:sz="0" w:space="0" w:color="auto"/>
                    <w:right w:val="none" w:sz="0" w:space="0" w:color="auto"/>
                  </w:divBdr>
                  <w:divsChild>
                    <w:div w:id="488178545">
                      <w:marLeft w:val="0"/>
                      <w:marRight w:val="0"/>
                      <w:marTop w:val="0"/>
                      <w:marBottom w:val="0"/>
                      <w:divBdr>
                        <w:top w:val="none" w:sz="0" w:space="0" w:color="auto"/>
                        <w:left w:val="none" w:sz="0" w:space="0" w:color="auto"/>
                        <w:bottom w:val="none" w:sz="0" w:space="0" w:color="auto"/>
                        <w:right w:val="none" w:sz="0" w:space="0" w:color="auto"/>
                      </w:divBdr>
                    </w:div>
                  </w:divsChild>
                </w:div>
                <w:div w:id="473716606">
                  <w:marLeft w:val="0"/>
                  <w:marRight w:val="0"/>
                  <w:marTop w:val="0"/>
                  <w:marBottom w:val="0"/>
                  <w:divBdr>
                    <w:top w:val="none" w:sz="0" w:space="0" w:color="auto"/>
                    <w:left w:val="none" w:sz="0" w:space="0" w:color="auto"/>
                    <w:bottom w:val="none" w:sz="0" w:space="0" w:color="auto"/>
                    <w:right w:val="none" w:sz="0" w:space="0" w:color="auto"/>
                  </w:divBdr>
                  <w:divsChild>
                    <w:div w:id="139540655">
                      <w:marLeft w:val="0"/>
                      <w:marRight w:val="0"/>
                      <w:marTop w:val="0"/>
                      <w:marBottom w:val="0"/>
                      <w:divBdr>
                        <w:top w:val="none" w:sz="0" w:space="0" w:color="auto"/>
                        <w:left w:val="none" w:sz="0" w:space="0" w:color="auto"/>
                        <w:bottom w:val="none" w:sz="0" w:space="0" w:color="auto"/>
                        <w:right w:val="none" w:sz="0" w:space="0" w:color="auto"/>
                      </w:divBdr>
                    </w:div>
                  </w:divsChild>
                </w:div>
                <w:div w:id="565645523">
                  <w:marLeft w:val="0"/>
                  <w:marRight w:val="0"/>
                  <w:marTop w:val="0"/>
                  <w:marBottom w:val="0"/>
                  <w:divBdr>
                    <w:top w:val="none" w:sz="0" w:space="0" w:color="auto"/>
                    <w:left w:val="none" w:sz="0" w:space="0" w:color="auto"/>
                    <w:bottom w:val="none" w:sz="0" w:space="0" w:color="auto"/>
                    <w:right w:val="none" w:sz="0" w:space="0" w:color="auto"/>
                  </w:divBdr>
                  <w:divsChild>
                    <w:div w:id="1705979711">
                      <w:marLeft w:val="0"/>
                      <w:marRight w:val="0"/>
                      <w:marTop w:val="0"/>
                      <w:marBottom w:val="0"/>
                      <w:divBdr>
                        <w:top w:val="none" w:sz="0" w:space="0" w:color="auto"/>
                        <w:left w:val="none" w:sz="0" w:space="0" w:color="auto"/>
                        <w:bottom w:val="none" w:sz="0" w:space="0" w:color="auto"/>
                        <w:right w:val="none" w:sz="0" w:space="0" w:color="auto"/>
                      </w:divBdr>
                    </w:div>
                  </w:divsChild>
                </w:div>
                <w:div w:id="595023824">
                  <w:marLeft w:val="0"/>
                  <w:marRight w:val="0"/>
                  <w:marTop w:val="0"/>
                  <w:marBottom w:val="0"/>
                  <w:divBdr>
                    <w:top w:val="none" w:sz="0" w:space="0" w:color="auto"/>
                    <w:left w:val="none" w:sz="0" w:space="0" w:color="auto"/>
                    <w:bottom w:val="none" w:sz="0" w:space="0" w:color="auto"/>
                    <w:right w:val="none" w:sz="0" w:space="0" w:color="auto"/>
                  </w:divBdr>
                  <w:divsChild>
                    <w:div w:id="1964924815">
                      <w:marLeft w:val="0"/>
                      <w:marRight w:val="0"/>
                      <w:marTop w:val="0"/>
                      <w:marBottom w:val="0"/>
                      <w:divBdr>
                        <w:top w:val="none" w:sz="0" w:space="0" w:color="auto"/>
                        <w:left w:val="none" w:sz="0" w:space="0" w:color="auto"/>
                        <w:bottom w:val="none" w:sz="0" w:space="0" w:color="auto"/>
                        <w:right w:val="none" w:sz="0" w:space="0" w:color="auto"/>
                      </w:divBdr>
                    </w:div>
                  </w:divsChild>
                </w:div>
                <w:div w:id="599877993">
                  <w:marLeft w:val="0"/>
                  <w:marRight w:val="0"/>
                  <w:marTop w:val="0"/>
                  <w:marBottom w:val="0"/>
                  <w:divBdr>
                    <w:top w:val="none" w:sz="0" w:space="0" w:color="auto"/>
                    <w:left w:val="none" w:sz="0" w:space="0" w:color="auto"/>
                    <w:bottom w:val="none" w:sz="0" w:space="0" w:color="auto"/>
                    <w:right w:val="none" w:sz="0" w:space="0" w:color="auto"/>
                  </w:divBdr>
                  <w:divsChild>
                    <w:div w:id="366837399">
                      <w:marLeft w:val="0"/>
                      <w:marRight w:val="0"/>
                      <w:marTop w:val="0"/>
                      <w:marBottom w:val="0"/>
                      <w:divBdr>
                        <w:top w:val="none" w:sz="0" w:space="0" w:color="auto"/>
                        <w:left w:val="none" w:sz="0" w:space="0" w:color="auto"/>
                        <w:bottom w:val="none" w:sz="0" w:space="0" w:color="auto"/>
                        <w:right w:val="none" w:sz="0" w:space="0" w:color="auto"/>
                      </w:divBdr>
                    </w:div>
                  </w:divsChild>
                </w:div>
                <w:div w:id="624309725">
                  <w:marLeft w:val="0"/>
                  <w:marRight w:val="0"/>
                  <w:marTop w:val="0"/>
                  <w:marBottom w:val="0"/>
                  <w:divBdr>
                    <w:top w:val="none" w:sz="0" w:space="0" w:color="auto"/>
                    <w:left w:val="none" w:sz="0" w:space="0" w:color="auto"/>
                    <w:bottom w:val="none" w:sz="0" w:space="0" w:color="auto"/>
                    <w:right w:val="none" w:sz="0" w:space="0" w:color="auto"/>
                  </w:divBdr>
                  <w:divsChild>
                    <w:div w:id="1123226726">
                      <w:marLeft w:val="0"/>
                      <w:marRight w:val="0"/>
                      <w:marTop w:val="0"/>
                      <w:marBottom w:val="0"/>
                      <w:divBdr>
                        <w:top w:val="none" w:sz="0" w:space="0" w:color="auto"/>
                        <w:left w:val="none" w:sz="0" w:space="0" w:color="auto"/>
                        <w:bottom w:val="none" w:sz="0" w:space="0" w:color="auto"/>
                        <w:right w:val="none" w:sz="0" w:space="0" w:color="auto"/>
                      </w:divBdr>
                    </w:div>
                  </w:divsChild>
                </w:div>
                <w:div w:id="667441729">
                  <w:marLeft w:val="0"/>
                  <w:marRight w:val="0"/>
                  <w:marTop w:val="0"/>
                  <w:marBottom w:val="0"/>
                  <w:divBdr>
                    <w:top w:val="none" w:sz="0" w:space="0" w:color="auto"/>
                    <w:left w:val="none" w:sz="0" w:space="0" w:color="auto"/>
                    <w:bottom w:val="none" w:sz="0" w:space="0" w:color="auto"/>
                    <w:right w:val="none" w:sz="0" w:space="0" w:color="auto"/>
                  </w:divBdr>
                  <w:divsChild>
                    <w:div w:id="662898442">
                      <w:marLeft w:val="0"/>
                      <w:marRight w:val="0"/>
                      <w:marTop w:val="0"/>
                      <w:marBottom w:val="0"/>
                      <w:divBdr>
                        <w:top w:val="none" w:sz="0" w:space="0" w:color="auto"/>
                        <w:left w:val="none" w:sz="0" w:space="0" w:color="auto"/>
                        <w:bottom w:val="none" w:sz="0" w:space="0" w:color="auto"/>
                        <w:right w:val="none" w:sz="0" w:space="0" w:color="auto"/>
                      </w:divBdr>
                    </w:div>
                  </w:divsChild>
                </w:div>
                <w:div w:id="718630866">
                  <w:marLeft w:val="0"/>
                  <w:marRight w:val="0"/>
                  <w:marTop w:val="0"/>
                  <w:marBottom w:val="0"/>
                  <w:divBdr>
                    <w:top w:val="none" w:sz="0" w:space="0" w:color="auto"/>
                    <w:left w:val="none" w:sz="0" w:space="0" w:color="auto"/>
                    <w:bottom w:val="none" w:sz="0" w:space="0" w:color="auto"/>
                    <w:right w:val="none" w:sz="0" w:space="0" w:color="auto"/>
                  </w:divBdr>
                  <w:divsChild>
                    <w:div w:id="1581477653">
                      <w:marLeft w:val="0"/>
                      <w:marRight w:val="0"/>
                      <w:marTop w:val="0"/>
                      <w:marBottom w:val="0"/>
                      <w:divBdr>
                        <w:top w:val="none" w:sz="0" w:space="0" w:color="auto"/>
                        <w:left w:val="none" w:sz="0" w:space="0" w:color="auto"/>
                        <w:bottom w:val="none" w:sz="0" w:space="0" w:color="auto"/>
                        <w:right w:val="none" w:sz="0" w:space="0" w:color="auto"/>
                      </w:divBdr>
                    </w:div>
                  </w:divsChild>
                </w:div>
                <w:div w:id="770780815">
                  <w:marLeft w:val="0"/>
                  <w:marRight w:val="0"/>
                  <w:marTop w:val="0"/>
                  <w:marBottom w:val="0"/>
                  <w:divBdr>
                    <w:top w:val="none" w:sz="0" w:space="0" w:color="auto"/>
                    <w:left w:val="none" w:sz="0" w:space="0" w:color="auto"/>
                    <w:bottom w:val="none" w:sz="0" w:space="0" w:color="auto"/>
                    <w:right w:val="none" w:sz="0" w:space="0" w:color="auto"/>
                  </w:divBdr>
                  <w:divsChild>
                    <w:div w:id="285817714">
                      <w:marLeft w:val="0"/>
                      <w:marRight w:val="0"/>
                      <w:marTop w:val="0"/>
                      <w:marBottom w:val="0"/>
                      <w:divBdr>
                        <w:top w:val="none" w:sz="0" w:space="0" w:color="auto"/>
                        <w:left w:val="none" w:sz="0" w:space="0" w:color="auto"/>
                        <w:bottom w:val="none" w:sz="0" w:space="0" w:color="auto"/>
                        <w:right w:val="none" w:sz="0" w:space="0" w:color="auto"/>
                      </w:divBdr>
                    </w:div>
                  </w:divsChild>
                </w:div>
                <w:div w:id="809590290">
                  <w:marLeft w:val="0"/>
                  <w:marRight w:val="0"/>
                  <w:marTop w:val="0"/>
                  <w:marBottom w:val="0"/>
                  <w:divBdr>
                    <w:top w:val="none" w:sz="0" w:space="0" w:color="auto"/>
                    <w:left w:val="none" w:sz="0" w:space="0" w:color="auto"/>
                    <w:bottom w:val="none" w:sz="0" w:space="0" w:color="auto"/>
                    <w:right w:val="none" w:sz="0" w:space="0" w:color="auto"/>
                  </w:divBdr>
                  <w:divsChild>
                    <w:div w:id="180168174">
                      <w:marLeft w:val="0"/>
                      <w:marRight w:val="0"/>
                      <w:marTop w:val="0"/>
                      <w:marBottom w:val="0"/>
                      <w:divBdr>
                        <w:top w:val="none" w:sz="0" w:space="0" w:color="auto"/>
                        <w:left w:val="none" w:sz="0" w:space="0" w:color="auto"/>
                        <w:bottom w:val="none" w:sz="0" w:space="0" w:color="auto"/>
                        <w:right w:val="none" w:sz="0" w:space="0" w:color="auto"/>
                      </w:divBdr>
                    </w:div>
                  </w:divsChild>
                </w:div>
                <w:div w:id="894661344">
                  <w:marLeft w:val="0"/>
                  <w:marRight w:val="0"/>
                  <w:marTop w:val="0"/>
                  <w:marBottom w:val="0"/>
                  <w:divBdr>
                    <w:top w:val="none" w:sz="0" w:space="0" w:color="auto"/>
                    <w:left w:val="none" w:sz="0" w:space="0" w:color="auto"/>
                    <w:bottom w:val="none" w:sz="0" w:space="0" w:color="auto"/>
                    <w:right w:val="none" w:sz="0" w:space="0" w:color="auto"/>
                  </w:divBdr>
                  <w:divsChild>
                    <w:div w:id="107509066">
                      <w:marLeft w:val="0"/>
                      <w:marRight w:val="0"/>
                      <w:marTop w:val="0"/>
                      <w:marBottom w:val="0"/>
                      <w:divBdr>
                        <w:top w:val="none" w:sz="0" w:space="0" w:color="auto"/>
                        <w:left w:val="none" w:sz="0" w:space="0" w:color="auto"/>
                        <w:bottom w:val="none" w:sz="0" w:space="0" w:color="auto"/>
                        <w:right w:val="none" w:sz="0" w:space="0" w:color="auto"/>
                      </w:divBdr>
                    </w:div>
                  </w:divsChild>
                </w:div>
                <w:div w:id="898057821">
                  <w:marLeft w:val="0"/>
                  <w:marRight w:val="0"/>
                  <w:marTop w:val="0"/>
                  <w:marBottom w:val="0"/>
                  <w:divBdr>
                    <w:top w:val="none" w:sz="0" w:space="0" w:color="auto"/>
                    <w:left w:val="none" w:sz="0" w:space="0" w:color="auto"/>
                    <w:bottom w:val="none" w:sz="0" w:space="0" w:color="auto"/>
                    <w:right w:val="none" w:sz="0" w:space="0" w:color="auto"/>
                  </w:divBdr>
                  <w:divsChild>
                    <w:div w:id="271788270">
                      <w:marLeft w:val="0"/>
                      <w:marRight w:val="0"/>
                      <w:marTop w:val="0"/>
                      <w:marBottom w:val="0"/>
                      <w:divBdr>
                        <w:top w:val="none" w:sz="0" w:space="0" w:color="auto"/>
                        <w:left w:val="none" w:sz="0" w:space="0" w:color="auto"/>
                        <w:bottom w:val="none" w:sz="0" w:space="0" w:color="auto"/>
                        <w:right w:val="none" w:sz="0" w:space="0" w:color="auto"/>
                      </w:divBdr>
                    </w:div>
                  </w:divsChild>
                </w:div>
                <w:div w:id="912663896">
                  <w:marLeft w:val="0"/>
                  <w:marRight w:val="0"/>
                  <w:marTop w:val="0"/>
                  <w:marBottom w:val="0"/>
                  <w:divBdr>
                    <w:top w:val="none" w:sz="0" w:space="0" w:color="auto"/>
                    <w:left w:val="none" w:sz="0" w:space="0" w:color="auto"/>
                    <w:bottom w:val="none" w:sz="0" w:space="0" w:color="auto"/>
                    <w:right w:val="none" w:sz="0" w:space="0" w:color="auto"/>
                  </w:divBdr>
                  <w:divsChild>
                    <w:div w:id="127210569">
                      <w:marLeft w:val="0"/>
                      <w:marRight w:val="0"/>
                      <w:marTop w:val="0"/>
                      <w:marBottom w:val="0"/>
                      <w:divBdr>
                        <w:top w:val="none" w:sz="0" w:space="0" w:color="auto"/>
                        <w:left w:val="none" w:sz="0" w:space="0" w:color="auto"/>
                        <w:bottom w:val="none" w:sz="0" w:space="0" w:color="auto"/>
                        <w:right w:val="none" w:sz="0" w:space="0" w:color="auto"/>
                      </w:divBdr>
                    </w:div>
                  </w:divsChild>
                </w:div>
                <w:div w:id="1010330601">
                  <w:marLeft w:val="0"/>
                  <w:marRight w:val="0"/>
                  <w:marTop w:val="0"/>
                  <w:marBottom w:val="0"/>
                  <w:divBdr>
                    <w:top w:val="none" w:sz="0" w:space="0" w:color="auto"/>
                    <w:left w:val="none" w:sz="0" w:space="0" w:color="auto"/>
                    <w:bottom w:val="none" w:sz="0" w:space="0" w:color="auto"/>
                    <w:right w:val="none" w:sz="0" w:space="0" w:color="auto"/>
                  </w:divBdr>
                  <w:divsChild>
                    <w:div w:id="236937544">
                      <w:marLeft w:val="0"/>
                      <w:marRight w:val="0"/>
                      <w:marTop w:val="0"/>
                      <w:marBottom w:val="0"/>
                      <w:divBdr>
                        <w:top w:val="none" w:sz="0" w:space="0" w:color="auto"/>
                        <w:left w:val="none" w:sz="0" w:space="0" w:color="auto"/>
                        <w:bottom w:val="none" w:sz="0" w:space="0" w:color="auto"/>
                        <w:right w:val="none" w:sz="0" w:space="0" w:color="auto"/>
                      </w:divBdr>
                    </w:div>
                  </w:divsChild>
                </w:div>
                <w:div w:id="1017195108">
                  <w:marLeft w:val="0"/>
                  <w:marRight w:val="0"/>
                  <w:marTop w:val="0"/>
                  <w:marBottom w:val="0"/>
                  <w:divBdr>
                    <w:top w:val="none" w:sz="0" w:space="0" w:color="auto"/>
                    <w:left w:val="none" w:sz="0" w:space="0" w:color="auto"/>
                    <w:bottom w:val="none" w:sz="0" w:space="0" w:color="auto"/>
                    <w:right w:val="none" w:sz="0" w:space="0" w:color="auto"/>
                  </w:divBdr>
                  <w:divsChild>
                    <w:div w:id="1347096585">
                      <w:marLeft w:val="0"/>
                      <w:marRight w:val="0"/>
                      <w:marTop w:val="0"/>
                      <w:marBottom w:val="0"/>
                      <w:divBdr>
                        <w:top w:val="none" w:sz="0" w:space="0" w:color="auto"/>
                        <w:left w:val="none" w:sz="0" w:space="0" w:color="auto"/>
                        <w:bottom w:val="none" w:sz="0" w:space="0" w:color="auto"/>
                        <w:right w:val="none" w:sz="0" w:space="0" w:color="auto"/>
                      </w:divBdr>
                    </w:div>
                  </w:divsChild>
                </w:div>
                <w:div w:id="1052080299">
                  <w:marLeft w:val="0"/>
                  <w:marRight w:val="0"/>
                  <w:marTop w:val="0"/>
                  <w:marBottom w:val="0"/>
                  <w:divBdr>
                    <w:top w:val="none" w:sz="0" w:space="0" w:color="auto"/>
                    <w:left w:val="none" w:sz="0" w:space="0" w:color="auto"/>
                    <w:bottom w:val="none" w:sz="0" w:space="0" w:color="auto"/>
                    <w:right w:val="none" w:sz="0" w:space="0" w:color="auto"/>
                  </w:divBdr>
                  <w:divsChild>
                    <w:div w:id="98837395">
                      <w:marLeft w:val="0"/>
                      <w:marRight w:val="0"/>
                      <w:marTop w:val="0"/>
                      <w:marBottom w:val="0"/>
                      <w:divBdr>
                        <w:top w:val="none" w:sz="0" w:space="0" w:color="auto"/>
                        <w:left w:val="none" w:sz="0" w:space="0" w:color="auto"/>
                        <w:bottom w:val="none" w:sz="0" w:space="0" w:color="auto"/>
                        <w:right w:val="none" w:sz="0" w:space="0" w:color="auto"/>
                      </w:divBdr>
                    </w:div>
                  </w:divsChild>
                </w:div>
                <w:div w:id="1165631668">
                  <w:marLeft w:val="0"/>
                  <w:marRight w:val="0"/>
                  <w:marTop w:val="0"/>
                  <w:marBottom w:val="0"/>
                  <w:divBdr>
                    <w:top w:val="none" w:sz="0" w:space="0" w:color="auto"/>
                    <w:left w:val="none" w:sz="0" w:space="0" w:color="auto"/>
                    <w:bottom w:val="none" w:sz="0" w:space="0" w:color="auto"/>
                    <w:right w:val="none" w:sz="0" w:space="0" w:color="auto"/>
                  </w:divBdr>
                  <w:divsChild>
                    <w:div w:id="1106344650">
                      <w:marLeft w:val="0"/>
                      <w:marRight w:val="0"/>
                      <w:marTop w:val="0"/>
                      <w:marBottom w:val="0"/>
                      <w:divBdr>
                        <w:top w:val="none" w:sz="0" w:space="0" w:color="auto"/>
                        <w:left w:val="none" w:sz="0" w:space="0" w:color="auto"/>
                        <w:bottom w:val="none" w:sz="0" w:space="0" w:color="auto"/>
                        <w:right w:val="none" w:sz="0" w:space="0" w:color="auto"/>
                      </w:divBdr>
                    </w:div>
                  </w:divsChild>
                </w:div>
                <w:div w:id="1334455291">
                  <w:marLeft w:val="0"/>
                  <w:marRight w:val="0"/>
                  <w:marTop w:val="0"/>
                  <w:marBottom w:val="0"/>
                  <w:divBdr>
                    <w:top w:val="none" w:sz="0" w:space="0" w:color="auto"/>
                    <w:left w:val="none" w:sz="0" w:space="0" w:color="auto"/>
                    <w:bottom w:val="none" w:sz="0" w:space="0" w:color="auto"/>
                    <w:right w:val="none" w:sz="0" w:space="0" w:color="auto"/>
                  </w:divBdr>
                  <w:divsChild>
                    <w:div w:id="268313945">
                      <w:marLeft w:val="0"/>
                      <w:marRight w:val="0"/>
                      <w:marTop w:val="0"/>
                      <w:marBottom w:val="0"/>
                      <w:divBdr>
                        <w:top w:val="none" w:sz="0" w:space="0" w:color="auto"/>
                        <w:left w:val="none" w:sz="0" w:space="0" w:color="auto"/>
                        <w:bottom w:val="none" w:sz="0" w:space="0" w:color="auto"/>
                        <w:right w:val="none" w:sz="0" w:space="0" w:color="auto"/>
                      </w:divBdr>
                    </w:div>
                  </w:divsChild>
                </w:div>
                <w:div w:id="1385905852">
                  <w:marLeft w:val="0"/>
                  <w:marRight w:val="0"/>
                  <w:marTop w:val="0"/>
                  <w:marBottom w:val="0"/>
                  <w:divBdr>
                    <w:top w:val="none" w:sz="0" w:space="0" w:color="auto"/>
                    <w:left w:val="none" w:sz="0" w:space="0" w:color="auto"/>
                    <w:bottom w:val="none" w:sz="0" w:space="0" w:color="auto"/>
                    <w:right w:val="none" w:sz="0" w:space="0" w:color="auto"/>
                  </w:divBdr>
                  <w:divsChild>
                    <w:div w:id="1682319518">
                      <w:marLeft w:val="0"/>
                      <w:marRight w:val="0"/>
                      <w:marTop w:val="0"/>
                      <w:marBottom w:val="0"/>
                      <w:divBdr>
                        <w:top w:val="none" w:sz="0" w:space="0" w:color="auto"/>
                        <w:left w:val="none" w:sz="0" w:space="0" w:color="auto"/>
                        <w:bottom w:val="none" w:sz="0" w:space="0" w:color="auto"/>
                        <w:right w:val="none" w:sz="0" w:space="0" w:color="auto"/>
                      </w:divBdr>
                    </w:div>
                  </w:divsChild>
                </w:div>
                <w:div w:id="1431316800">
                  <w:marLeft w:val="0"/>
                  <w:marRight w:val="0"/>
                  <w:marTop w:val="0"/>
                  <w:marBottom w:val="0"/>
                  <w:divBdr>
                    <w:top w:val="none" w:sz="0" w:space="0" w:color="auto"/>
                    <w:left w:val="none" w:sz="0" w:space="0" w:color="auto"/>
                    <w:bottom w:val="none" w:sz="0" w:space="0" w:color="auto"/>
                    <w:right w:val="none" w:sz="0" w:space="0" w:color="auto"/>
                  </w:divBdr>
                  <w:divsChild>
                    <w:div w:id="1368793683">
                      <w:marLeft w:val="0"/>
                      <w:marRight w:val="0"/>
                      <w:marTop w:val="0"/>
                      <w:marBottom w:val="0"/>
                      <w:divBdr>
                        <w:top w:val="none" w:sz="0" w:space="0" w:color="auto"/>
                        <w:left w:val="none" w:sz="0" w:space="0" w:color="auto"/>
                        <w:bottom w:val="none" w:sz="0" w:space="0" w:color="auto"/>
                        <w:right w:val="none" w:sz="0" w:space="0" w:color="auto"/>
                      </w:divBdr>
                    </w:div>
                  </w:divsChild>
                </w:div>
                <w:div w:id="1431773996">
                  <w:marLeft w:val="0"/>
                  <w:marRight w:val="0"/>
                  <w:marTop w:val="0"/>
                  <w:marBottom w:val="0"/>
                  <w:divBdr>
                    <w:top w:val="none" w:sz="0" w:space="0" w:color="auto"/>
                    <w:left w:val="none" w:sz="0" w:space="0" w:color="auto"/>
                    <w:bottom w:val="none" w:sz="0" w:space="0" w:color="auto"/>
                    <w:right w:val="none" w:sz="0" w:space="0" w:color="auto"/>
                  </w:divBdr>
                  <w:divsChild>
                    <w:div w:id="703403742">
                      <w:marLeft w:val="0"/>
                      <w:marRight w:val="0"/>
                      <w:marTop w:val="0"/>
                      <w:marBottom w:val="0"/>
                      <w:divBdr>
                        <w:top w:val="none" w:sz="0" w:space="0" w:color="auto"/>
                        <w:left w:val="none" w:sz="0" w:space="0" w:color="auto"/>
                        <w:bottom w:val="none" w:sz="0" w:space="0" w:color="auto"/>
                        <w:right w:val="none" w:sz="0" w:space="0" w:color="auto"/>
                      </w:divBdr>
                    </w:div>
                  </w:divsChild>
                </w:div>
                <w:div w:id="1442917789">
                  <w:marLeft w:val="0"/>
                  <w:marRight w:val="0"/>
                  <w:marTop w:val="0"/>
                  <w:marBottom w:val="0"/>
                  <w:divBdr>
                    <w:top w:val="none" w:sz="0" w:space="0" w:color="auto"/>
                    <w:left w:val="none" w:sz="0" w:space="0" w:color="auto"/>
                    <w:bottom w:val="none" w:sz="0" w:space="0" w:color="auto"/>
                    <w:right w:val="none" w:sz="0" w:space="0" w:color="auto"/>
                  </w:divBdr>
                  <w:divsChild>
                    <w:div w:id="52195485">
                      <w:marLeft w:val="0"/>
                      <w:marRight w:val="0"/>
                      <w:marTop w:val="0"/>
                      <w:marBottom w:val="0"/>
                      <w:divBdr>
                        <w:top w:val="none" w:sz="0" w:space="0" w:color="auto"/>
                        <w:left w:val="none" w:sz="0" w:space="0" w:color="auto"/>
                        <w:bottom w:val="none" w:sz="0" w:space="0" w:color="auto"/>
                        <w:right w:val="none" w:sz="0" w:space="0" w:color="auto"/>
                      </w:divBdr>
                    </w:div>
                  </w:divsChild>
                </w:div>
                <w:div w:id="1462964377">
                  <w:marLeft w:val="0"/>
                  <w:marRight w:val="0"/>
                  <w:marTop w:val="0"/>
                  <w:marBottom w:val="0"/>
                  <w:divBdr>
                    <w:top w:val="none" w:sz="0" w:space="0" w:color="auto"/>
                    <w:left w:val="none" w:sz="0" w:space="0" w:color="auto"/>
                    <w:bottom w:val="none" w:sz="0" w:space="0" w:color="auto"/>
                    <w:right w:val="none" w:sz="0" w:space="0" w:color="auto"/>
                  </w:divBdr>
                  <w:divsChild>
                    <w:div w:id="1898080472">
                      <w:marLeft w:val="0"/>
                      <w:marRight w:val="0"/>
                      <w:marTop w:val="0"/>
                      <w:marBottom w:val="0"/>
                      <w:divBdr>
                        <w:top w:val="none" w:sz="0" w:space="0" w:color="auto"/>
                        <w:left w:val="none" w:sz="0" w:space="0" w:color="auto"/>
                        <w:bottom w:val="none" w:sz="0" w:space="0" w:color="auto"/>
                        <w:right w:val="none" w:sz="0" w:space="0" w:color="auto"/>
                      </w:divBdr>
                    </w:div>
                  </w:divsChild>
                </w:div>
                <w:div w:id="1484397235">
                  <w:marLeft w:val="0"/>
                  <w:marRight w:val="0"/>
                  <w:marTop w:val="0"/>
                  <w:marBottom w:val="0"/>
                  <w:divBdr>
                    <w:top w:val="none" w:sz="0" w:space="0" w:color="auto"/>
                    <w:left w:val="none" w:sz="0" w:space="0" w:color="auto"/>
                    <w:bottom w:val="none" w:sz="0" w:space="0" w:color="auto"/>
                    <w:right w:val="none" w:sz="0" w:space="0" w:color="auto"/>
                  </w:divBdr>
                  <w:divsChild>
                    <w:div w:id="1249577697">
                      <w:marLeft w:val="0"/>
                      <w:marRight w:val="0"/>
                      <w:marTop w:val="0"/>
                      <w:marBottom w:val="0"/>
                      <w:divBdr>
                        <w:top w:val="none" w:sz="0" w:space="0" w:color="auto"/>
                        <w:left w:val="none" w:sz="0" w:space="0" w:color="auto"/>
                        <w:bottom w:val="none" w:sz="0" w:space="0" w:color="auto"/>
                        <w:right w:val="none" w:sz="0" w:space="0" w:color="auto"/>
                      </w:divBdr>
                    </w:div>
                  </w:divsChild>
                </w:div>
                <w:div w:id="1579830201">
                  <w:marLeft w:val="0"/>
                  <w:marRight w:val="0"/>
                  <w:marTop w:val="0"/>
                  <w:marBottom w:val="0"/>
                  <w:divBdr>
                    <w:top w:val="none" w:sz="0" w:space="0" w:color="auto"/>
                    <w:left w:val="none" w:sz="0" w:space="0" w:color="auto"/>
                    <w:bottom w:val="none" w:sz="0" w:space="0" w:color="auto"/>
                    <w:right w:val="none" w:sz="0" w:space="0" w:color="auto"/>
                  </w:divBdr>
                  <w:divsChild>
                    <w:div w:id="167258971">
                      <w:marLeft w:val="0"/>
                      <w:marRight w:val="0"/>
                      <w:marTop w:val="0"/>
                      <w:marBottom w:val="0"/>
                      <w:divBdr>
                        <w:top w:val="none" w:sz="0" w:space="0" w:color="auto"/>
                        <w:left w:val="none" w:sz="0" w:space="0" w:color="auto"/>
                        <w:bottom w:val="none" w:sz="0" w:space="0" w:color="auto"/>
                        <w:right w:val="none" w:sz="0" w:space="0" w:color="auto"/>
                      </w:divBdr>
                    </w:div>
                  </w:divsChild>
                </w:div>
                <w:div w:id="1585072060">
                  <w:marLeft w:val="0"/>
                  <w:marRight w:val="0"/>
                  <w:marTop w:val="0"/>
                  <w:marBottom w:val="0"/>
                  <w:divBdr>
                    <w:top w:val="none" w:sz="0" w:space="0" w:color="auto"/>
                    <w:left w:val="none" w:sz="0" w:space="0" w:color="auto"/>
                    <w:bottom w:val="none" w:sz="0" w:space="0" w:color="auto"/>
                    <w:right w:val="none" w:sz="0" w:space="0" w:color="auto"/>
                  </w:divBdr>
                  <w:divsChild>
                    <w:div w:id="1424108229">
                      <w:marLeft w:val="0"/>
                      <w:marRight w:val="0"/>
                      <w:marTop w:val="0"/>
                      <w:marBottom w:val="0"/>
                      <w:divBdr>
                        <w:top w:val="none" w:sz="0" w:space="0" w:color="auto"/>
                        <w:left w:val="none" w:sz="0" w:space="0" w:color="auto"/>
                        <w:bottom w:val="none" w:sz="0" w:space="0" w:color="auto"/>
                        <w:right w:val="none" w:sz="0" w:space="0" w:color="auto"/>
                      </w:divBdr>
                    </w:div>
                  </w:divsChild>
                </w:div>
                <w:div w:id="1596815943">
                  <w:marLeft w:val="0"/>
                  <w:marRight w:val="0"/>
                  <w:marTop w:val="0"/>
                  <w:marBottom w:val="0"/>
                  <w:divBdr>
                    <w:top w:val="none" w:sz="0" w:space="0" w:color="auto"/>
                    <w:left w:val="none" w:sz="0" w:space="0" w:color="auto"/>
                    <w:bottom w:val="none" w:sz="0" w:space="0" w:color="auto"/>
                    <w:right w:val="none" w:sz="0" w:space="0" w:color="auto"/>
                  </w:divBdr>
                  <w:divsChild>
                    <w:div w:id="1768383010">
                      <w:marLeft w:val="0"/>
                      <w:marRight w:val="0"/>
                      <w:marTop w:val="0"/>
                      <w:marBottom w:val="0"/>
                      <w:divBdr>
                        <w:top w:val="none" w:sz="0" w:space="0" w:color="auto"/>
                        <w:left w:val="none" w:sz="0" w:space="0" w:color="auto"/>
                        <w:bottom w:val="none" w:sz="0" w:space="0" w:color="auto"/>
                        <w:right w:val="none" w:sz="0" w:space="0" w:color="auto"/>
                      </w:divBdr>
                    </w:div>
                  </w:divsChild>
                </w:div>
                <w:div w:id="1606887859">
                  <w:marLeft w:val="0"/>
                  <w:marRight w:val="0"/>
                  <w:marTop w:val="0"/>
                  <w:marBottom w:val="0"/>
                  <w:divBdr>
                    <w:top w:val="none" w:sz="0" w:space="0" w:color="auto"/>
                    <w:left w:val="none" w:sz="0" w:space="0" w:color="auto"/>
                    <w:bottom w:val="none" w:sz="0" w:space="0" w:color="auto"/>
                    <w:right w:val="none" w:sz="0" w:space="0" w:color="auto"/>
                  </w:divBdr>
                  <w:divsChild>
                    <w:div w:id="244267051">
                      <w:marLeft w:val="0"/>
                      <w:marRight w:val="0"/>
                      <w:marTop w:val="0"/>
                      <w:marBottom w:val="0"/>
                      <w:divBdr>
                        <w:top w:val="none" w:sz="0" w:space="0" w:color="auto"/>
                        <w:left w:val="none" w:sz="0" w:space="0" w:color="auto"/>
                        <w:bottom w:val="none" w:sz="0" w:space="0" w:color="auto"/>
                        <w:right w:val="none" w:sz="0" w:space="0" w:color="auto"/>
                      </w:divBdr>
                    </w:div>
                  </w:divsChild>
                </w:div>
                <w:div w:id="1618559465">
                  <w:marLeft w:val="0"/>
                  <w:marRight w:val="0"/>
                  <w:marTop w:val="0"/>
                  <w:marBottom w:val="0"/>
                  <w:divBdr>
                    <w:top w:val="none" w:sz="0" w:space="0" w:color="auto"/>
                    <w:left w:val="none" w:sz="0" w:space="0" w:color="auto"/>
                    <w:bottom w:val="none" w:sz="0" w:space="0" w:color="auto"/>
                    <w:right w:val="none" w:sz="0" w:space="0" w:color="auto"/>
                  </w:divBdr>
                  <w:divsChild>
                    <w:div w:id="551959">
                      <w:marLeft w:val="0"/>
                      <w:marRight w:val="0"/>
                      <w:marTop w:val="0"/>
                      <w:marBottom w:val="0"/>
                      <w:divBdr>
                        <w:top w:val="none" w:sz="0" w:space="0" w:color="auto"/>
                        <w:left w:val="none" w:sz="0" w:space="0" w:color="auto"/>
                        <w:bottom w:val="none" w:sz="0" w:space="0" w:color="auto"/>
                        <w:right w:val="none" w:sz="0" w:space="0" w:color="auto"/>
                      </w:divBdr>
                    </w:div>
                  </w:divsChild>
                </w:div>
                <w:div w:id="1682245339">
                  <w:marLeft w:val="0"/>
                  <w:marRight w:val="0"/>
                  <w:marTop w:val="0"/>
                  <w:marBottom w:val="0"/>
                  <w:divBdr>
                    <w:top w:val="none" w:sz="0" w:space="0" w:color="auto"/>
                    <w:left w:val="none" w:sz="0" w:space="0" w:color="auto"/>
                    <w:bottom w:val="none" w:sz="0" w:space="0" w:color="auto"/>
                    <w:right w:val="none" w:sz="0" w:space="0" w:color="auto"/>
                  </w:divBdr>
                  <w:divsChild>
                    <w:div w:id="1384479411">
                      <w:marLeft w:val="0"/>
                      <w:marRight w:val="0"/>
                      <w:marTop w:val="0"/>
                      <w:marBottom w:val="0"/>
                      <w:divBdr>
                        <w:top w:val="none" w:sz="0" w:space="0" w:color="auto"/>
                        <w:left w:val="none" w:sz="0" w:space="0" w:color="auto"/>
                        <w:bottom w:val="none" w:sz="0" w:space="0" w:color="auto"/>
                        <w:right w:val="none" w:sz="0" w:space="0" w:color="auto"/>
                      </w:divBdr>
                    </w:div>
                  </w:divsChild>
                </w:div>
                <w:div w:id="1701856411">
                  <w:marLeft w:val="0"/>
                  <w:marRight w:val="0"/>
                  <w:marTop w:val="0"/>
                  <w:marBottom w:val="0"/>
                  <w:divBdr>
                    <w:top w:val="none" w:sz="0" w:space="0" w:color="auto"/>
                    <w:left w:val="none" w:sz="0" w:space="0" w:color="auto"/>
                    <w:bottom w:val="none" w:sz="0" w:space="0" w:color="auto"/>
                    <w:right w:val="none" w:sz="0" w:space="0" w:color="auto"/>
                  </w:divBdr>
                  <w:divsChild>
                    <w:div w:id="527260754">
                      <w:marLeft w:val="0"/>
                      <w:marRight w:val="0"/>
                      <w:marTop w:val="0"/>
                      <w:marBottom w:val="0"/>
                      <w:divBdr>
                        <w:top w:val="none" w:sz="0" w:space="0" w:color="auto"/>
                        <w:left w:val="none" w:sz="0" w:space="0" w:color="auto"/>
                        <w:bottom w:val="none" w:sz="0" w:space="0" w:color="auto"/>
                        <w:right w:val="none" w:sz="0" w:space="0" w:color="auto"/>
                      </w:divBdr>
                    </w:div>
                  </w:divsChild>
                </w:div>
                <w:div w:id="1719283563">
                  <w:marLeft w:val="0"/>
                  <w:marRight w:val="0"/>
                  <w:marTop w:val="0"/>
                  <w:marBottom w:val="0"/>
                  <w:divBdr>
                    <w:top w:val="none" w:sz="0" w:space="0" w:color="auto"/>
                    <w:left w:val="none" w:sz="0" w:space="0" w:color="auto"/>
                    <w:bottom w:val="none" w:sz="0" w:space="0" w:color="auto"/>
                    <w:right w:val="none" w:sz="0" w:space="0" w:color="auto"/>
                  </w:divBdr>
                  <w:divsChild>
                    <w:div w:id="1480071826">
                      <w:marLeft w:val="0"/>
                      <w:marRight w:val="0"/>
                      <w:marTop w:val="0"/>
                      <w:marBottom w:val="0"/>
                      <w:divBdr>
                        <w:top w:val="none" w:sz="0" w:space="0" w:color="auto"/>
                        <w:left w:val="none" w:sz="0" w:space="0" w:color="auto"/>
                        <w:bottom w:val="none" w:sz="0" w:space="0" w:color="auto"/>
                        <w:right w:val="none" w:sz="0" w:space="0" w:color="auto"/>
                      </w:divBdr>
                    </w:div>
                  </w:divsChild>
                </w:div>
                <w:div w:id="1756705159">
                  <w:marLeft w:val="0"/>
                  <w:marRight w:val="0"/>
                  <w:marTop w:val="0"/>
                  <w:marBottom w:val="0"/>
                  <w:divBdr>
                    <w:top w:val="none" w:sz="0" w:space="0" w:color="auto"/>
                    <w:left w:val="none" w:sz="0" w:space="0" w:color="auto"/>
                    <w:bottom w:val="none" w:sz="0" w:space="0" w:color="auto"/>
                    <w:right w:val="none" w:sz="0" w:space="0" w:color="auto"/>
                  </w:divBdr>
                  <w:divsChild>
                    <w:div w:id="834301649">
                      <w:marLeft w:val="0"/>
                      <w:marRight w:val="0"/>
                      <w:marTop w:val="0"/>
                      <w:marBottom w:val="0"/>
                      <w:divBdr>
                        <w:top w:val="none" w:sz="0" w:space="0" w:color="auto"/>
                        <w:left w:val="none" w:sz="0" w:space="0" w:color="auto"/>
                        <w:bottom w:val="none" w:sz="0" w:space="0" w:color="auto"/>
                        <w:right w:val="none" w:sz="0" w:space="0" w:color="auto"/>
                      </w:divBdr>
                    </w:div>
                  </w:divsChild>
                </w:div>
                <w:div w:id="1825582963">
                  <w:marLeft w:val="0"/>
                  <w:marRight w:val="0"/>
                  <w:marTop w:val="0"/>
                  <w:marBottom w:val="0"/>
                  <w:divBdr>
                    <w:top w:val="none" w:sz="0" w:space="0" w:color="auto"/>
                    <w:left w:val="none" w:sz="0" w:space="0" w:color="auto"/>
                    <w:bottom w:val="none" w:sz="0" w:space="0" w:color="auto"/>
                    <w:right w:val="none" w:sz="0" w:space="0" w:color="auto"/>
                  </w:divBdr>
                  <w:divsChild>
                    <w:div w:id="1903365931">
                      <w:marLeft w:val="0"/>
                      <w:marRight w:val="0"/>
                      <w:marTop w:val="0"/>
                      <w:marBottom w:val="0"/>
                      <w:divBdr>
                        <w:top w:val="none" w:sz="0" w:space="0" w:color="auto"/>
                        <w:left w:val="none" w:sz="0" w:space="0" w:color="auto"/>
                        <w:bottom w:val="none" w:sz="0" w:space="0" w:color="auto"/>
                        <w:right w:val="none" w:sz="0" w:space="0" w:color="auto"/>
                      </w:divBdr>
                    </w:div>
                  </w:divsChild>
                </w:div>
                <w:div w:id="1873613422">
                  <w:marLeft w:val="0"/>
                  <w:marRight w:val="0"/>
                  <w:marTop w:val="0"/>
                  <w:marBottom w:val="0"/>
                  <w:divBdr>
                    <w:top w:val="none" w:sz="0" w:space="0" w:color="auto"/>
                    <w:left w:val="none" w:sz="0" w:space="0" w:color="auto"/>
                    <w:bottom w:val="none" w:sz="0" w:space="0" w:color="auto"/>
                    <w:right w:val="none" w:sz="0" w:space="0" w:color="auto"/>
                  </w:divBdr>
                  <w:divsChild>
                    <w:div w:id="2040161026">
                      <w:marLeft w:val="0"/>
                      <w:marRight w:val="0"/>
                      <w:marTop w:val="0"/>
                      <w:marBottom w:val="0"/>
                      <w:divBdr>
                        <w:top w:val="none" w:sz="0" w:space="0" w:color="auto"/>
                        <w:left w:val="none" w:sz="0" w:space="0" w:color="auto"/>
                        <w:bottom w:val="none" w:sz="0" w:space="0" w:color="auto"/>
                        <w:right w:val="none" w:sz="0" w:space="0" w:color="auto"/>
                      </w:divBdr>
                    </w:div>
                  </w:divsChild>
                </w:div>
                <w:div w:id="1976176307">
                  <w:marLeft w:val="0"/>
                  <w:marRight w:val="0"/>
                  <w:marTop w:val="0"/>
                  <w:marBottom w:val="0"/>
                  <w:divBdr>
                    <w:top w:val="none" w:sz="0" w:space="0" w:color="auto"/>
                    <w:left w:val="none" w:sz="0" w:space="0" w:color="auto"/>
                    <w:bottom w:val="none" w:sz="0" w:space="0" w:color="auto"/>
                    <w:right w:val="none" w:sz="0" w:space="0" w:color="auto"/>
                  </w:divBdr>
                  <w:divsChild>
                    <w:div w:id="784498433">
                      <w:marLeft w:val="0"/>
                      <w:marRight w:val="0"/>
                      <w:marTop w:val="0"/>
                      <w:marBottom w:val="0"/>
                      <w:divBdr>
                        <w:top w:val="none" w:sz="0" w:space="0" w:color="auto"/>
                        <w:left w:val="none" w:sz="0" w:space="0" w:color="auto"/>
                        <w:bottom w:val="none" w:sz="0" w:space="0" w:color="auto"/>
                        <w:right w:val="none" w:sz="0" w:space="0" w:color="auto"/>
                      </w:divBdr>
                    </w:div>
                  </w:divsChild>
                </w:div>
                <w:div w:id="2010063890">
                  <w:marLeft w:val="0"/>
                  <w:marRight w:val="0"/>
                  <w:marTop w:val="0"/>
                  <w:marBottom w:val="0"/>
                  <w:divBdr>
                    <w:top w:val="none" w:sz="0" w:space="0" w:color="auto"/>
                    <w:left w:val="none" w:sz="0" w:space="0" w:color="auto"/>
                    <w:bottom w:val="none" w:sz="0" w:space="0" w:color="auto"/>
                    <w:right w:val="none" w:sz="0" w:space="0" w:color="auto"/>
                  </w:divBdr>
                  <w:divsChild>
                    <w:div w:id="497043971">
                      <w:marLeft w:val="0"/>
                      <w:marRight w:val="0"/>
                      <w:marTop w:val="0"/>
                      <w:marBottom w:val="0"/>
                      <w:divBdr>
                        <w:top w:val="none" w:sz="0" w:space="0" w:color="auto"/>
                        <w:left w:val="none" w:sz="0" w:space="0" w:color="auto"/>
                        <w:bottom w:val="none" w:sz="0" w:space="0" w:color="auto"/>
                        <w:right w:val="none" w:sz="0" w:space="0" w:color="auto"/>
                      </w:divBdr>
                    </w:div>
                  </w:divsChild>
                </w:div>
                <w:div w:id="2016223916">
                  <w:marLeft w:val="0"/>
                  <w:marRight w:val="0"/>
                  <w:marTop w:val="0"/>
                  <w:marBottom w:val="0"/>
                  <w:divBdr>
                    <w:top w:val="none" w:sz="0" w:space="0" w:color="auto"/>
                    <w:left w:val="none" w:sz="0" w:space="0" w:color="auto"/>
                    <w:bottom w:val="none" w:sz="0" w:space="0" w:color="auto"/>
                    <w:right w:val="none" w:sz="0" w:space="0" w:color="auto"/>
                  </w:divBdr>
                  <w:divsChild>
                    <w:div w:id="2009479001">
                      <w:marLeft w:val="0"/>
                      <w:marRight w:val="0"/>
                      <w:marTop w:val="0"/>
                      <w:marBottom w:val="0"/>
                      <w:divBdr>
                        <w:top w:val="none" w:sz="0" w:space="0" w:color="auto"/>
                        <w:left w:val="none" w:sz="0" w:space="0" w:color="auto"/>
                        <w:bottom w:val="none" w:sz="0" w:space="0" w:color="auto"/>
                        <w:right w:val="none" w:sz="0" w:space="0" w:color="auto"/>
                      </w:divBdr>
                    </w:div>
                  </w:divsChild>
                </w:div>
                <w:div w:id="2018771671">
                  <w:marLeft w:val="0"/>
                  <w:marRight w:val="0"/>
                  <w:marTop w:val="0"/>
                  <w:marBottom w:val="0"/>
                  <w:divBdr>
                    <w:top w:val="none" w:sz="0" w:space="0" w:color="auto"/>
                    <w:left w:val="none" w:sz="0" w:space="0" w:color="auto"/>
                    <w:bottom w:val="none" w:sz="0" w:space="0" w:color="auto"/>
                    <w:right w:val="none" w:sz="0" w:space="0" w:color="auto"/>
                  </w:divBdr>
                  <w:divsChild>
                    <w:div w:id="1904830000">
                      <w:marLeft w:val="0"/>
                      <w:marRight w:val="0"/>
                      <w:marTop w:val="0"/>
                      <w:marBottom w:val="0"/>
                      <w:divBdr>
                        <w:top w:val="none" w:sz="0" w:space="0" w:color="auto"/>
                        <w:left w:val="none" w:sz="0" w:space="0" w:color="auto"/>
                        <w:bottom w:val="none" w:sz="0" w:space="0" w:color="auto"/>
                        <w:right w:val="none" w:sz="0" w:space="0" w:color="auto"/>
                      </w:divBdr>
                    </w:div>
                  </w:divsChild>
                </w:div>
                <w:div w:id="2023973010">
                  <w:marLeft w:val="0"/>
                  <w:marRight w:val="0"/>
                  <w:marTop w:val="0"/>
                  <w:marBottom w:val="0"/>
                  <w:divBdr>
                    <w:top w:val="none" w:sz="0" w:space="0" w:color="auto"/>
                    <w:left w:val="none" w:sz="0" w:space="0" w:color="auto"/>
                    <w:bottom w:val="none" w:sz="0" w:space="0" w:color="auto"/>
                    <w:right w:val="none" w:sz="0" w:space="0" w:color="auto"/>
                  </w:divBdr>
                  <w:divsChild>
                    <w:div w:id="1206141940">
                      <w:marLeft w:val="0"/>
                      <w:marRight w:val="0"/>
                      <w:marTop w:val="0"/>
                      <w:marBottom w:val="0"/>
                      <w:divBdr>
                        <w:top w:val="none" w:sz="0" w:space="0" w:color="auto"/>
                        <w:left w:val="none" w:sz="0" w:space="0" w:color="auto"/>
                        <w:bottom w:val="none" w:sz="0" w:space="0" w:color="auto"/>
                        <w:right w:val="none" w:sz="0" w:space="0" w:color="auto"/>
                      </w:divBdr>
                    </w:div>
                  </w:divsChild>
                </w:div>
                <w:div w:id="2039114476">
                  <w:marLeft w:val="0"/>
                  <w:marRight w:val="0"/>
                  <w:marTop w:val="0"/>
                  <w:marBottom w:val="0"/>
                  <w:divBdr>
                    <w:top w:val="none" w:sz="0" w:space="0" w:color="auto"/>
                    <w:left w:val="none" w:sz="0" w:space="0" w:color="auto"/>
                    <w:bottom w:val="none" w:sz="0" w:space="0" w:color="auto"/>
                    <w:right w:val="none" w:sz="0" w:space="0" w:color="auto"/>
                  </w:divBdr>
                  <w:divsChild>
                    <w:div w:id="2137211398">
                      <w:marLeft w:val="0"/>
                      <w:marRight w:val="0"/>
                      <w:marTop w:val="0"/>
                      <w:marBottom w:val="0"/>
                      <w:divBdr>
                        <w:top w:val="none" w:sz="0" w:space="0" w:color="auto"/>
                        <w:left w:val="none" w:sz="0" w:space="0" w:color="auto"/>
                        <w:bottom w:val="none" w:sz="0" w:space="0" w:color="auto"/>
                        <w:right w:val="none" w:sz="0" w:space="0" w:color="auto"/>
                      </w:divBdr>
                    </w:div>
                  </w:divsChild>
                </w:div>
                <w:div w:id="2102411703">
                  <w:marLeft w:val="0"/>
                  <w:marRight w:val="0"/>
                  <w:marTop w:val="0"/>
                  <w:marBottom w:val="0"/>
                  <w:divBdr>
                    <w:top w:val="none" w:sz="0" w:space="0" w:color="auto"/>
                    <w:left w:val="none" w:sz="0" w:space="0" w:color="auto"/>
                    <w:bottom w:val="none" w:sz="0" w:space="0" w:color="auto"/>
                    <w:right w:val="none" w:sz="0" w:space="0" w:color="auto"/>
                  </w:divBdr>
                  <w:divsChild>
                    <w:div w:id="6523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3021">
          <w:marLeft w:val="0"/>
          <w:marRight w:val="0"/>
          <w:marTop w:val="0"/>
          <w:marBottom w:val="0"/>
          <w:divBdr>
            <w:top w:val="none" w:sz="0" w:space="0" w:color="auto"/>
            <w:left w:val="none" w:sz="0" w:space="0" w:color="auto"/>
            <w:bottom w:val="none" w:sz="0" w:space="0" w:color="auto"/>
            <w:right w:val="none" w:sz="0" w:space="0" w:color="auto"/>
          </w:divBdr>
        </w:div>
        <w:div w:id="603923791">
          <w:marLeft w:val="0"/>
          <w:marRight w:val="0"/>
          <w:marTop w:val="0"/>
          <w:marBottom w:val="0"/>
          <w:divBdr>
            <w:top w:val="none" w:sz="0" w:space="0" w:color="auto"/>
            <w:left w:val="none" w:sz="0" w:space="0" w:color="auto"/>
            <w:bottom w:val="none" w:sz="0" w:space="0" w:color="auto"/>
            <w:right w:val="none" w:sz="0" w:space="0" w:color="auto"/>
          </w:divBdr>
        </w:div>
        <w:div w:id="946082342">
          <w:marLeft w:val="0"/>
          <w:marRight w:val="0"/>
          <w:marTop w:val="0"/>
          <w:marBottom w:val="0"/>
          <w:divBdr>
            <w:top w:val="none" w:sz="0" w:space="0" w:color="auto"/>
            <w:left w:val="none" w:sz="0" w:space="0" w:color="auto"/>
            <w:bottom w:val="none" w:sz="0" w:space="0" w:color="auto"/>
            <w:right w:val="none" w:sz="0" w:space="0" w:color="auto"/>
          </w:divBdr>
        </w:div>
        <w:div w:id="1080567058">
          <w:marLeft w:val="0"/>
          <w:marRight w:val="0"/>
          <w:marTop w:val="0"/>
          <w:marBottom w:val="0"/>
          <w:divBdr>
            <w:top w:val="none" w:sz="0" w:space="0" w:color="auto"/>
            <w:left w:val="none" w:sz="0" w:space="0" w:color="auto"/>
            <w:bottom w:val="none" w:sz="0" w:space="0" w:color="auto"/>
            <w:right w:val="none" w:sz="0" w:space="0" w:color="auto"/>
          </w:divBdr>
        </w:div>
        <w:div w:id="1249271029">
          <w:marLeft w:val="0"/>
          <w:marRight w:val="0"/>
          <w:marTop w:val="0"/>
          <w:marBottom w:val="0"/>
          <w:divBdr>
            <w:top w:val="none" w:sz="0" w:space="0" w:color="auto"/>
            <w:left w:val="none" w:sz="0" w:space="0" w:color="auto"/>
            <w:bottom w:val="none" w:sz="0" w:space="0" w:color="auto"/>
            <w:right w:val="none" w:sz="0" w:space="0" w:color="auto"/>
          </w:divBdr>
        </w:div>
      </w:divsChild>
    </w:div>
    <w:div w:id="1192574148">
      <w:bodyDiv w:val="1"/>
      <w:marLeft w:val="0"/>
      <w:marRight w:val="0"/>
      <w:marTop w:val="0"/>
      <w:marBottom w:val="0"/>
      <w:divBdr>
        <w:top w:val="none" w:sz="0" w:space="0" w:color="auto"/>
        <w:left w:val="none" w:sz="0" w:space="0" w:color="auto"/>
        <w:bottom w:val="none" w:sz="0" w:space="0" w:color="auto"/>
        <w:right w:val="none" w:sz="0" w:space="0" w:color="auto"/>
      </w:divBdr>
    </w:div>
    <w:div w:id="1201437052">
      <w:bodyDiv w:val="1"/>
      <w:marLeft w:val="0"/>
      <w:marRight w:val="0"/>
      <w:marTop w:val="0"/>
      <w:marBottom w:val="0"/>
      <w:divBdr>
        <w:top w:val="none" w:sz="0" w:space="0" w:color="auto"/>
        <w:left w:val="none" w:sz="0" w:space="0" w:color="auto"/>
        <w:bottom w:val="none" w:sz="0" w:space="0" w:color="auto"/>
        <w:right w:val="none" w:sz="0" w:space="0" w:color="auto"/>
      </w:divBdr>
      <w:divsChild>
        <w:div w:id="158473721">
          <w:marLeft w:val="0"/>
          <w:marRight w:val="0"/>
          <w:marTop w:val="0"/>
          <w:marBottom w:val="0"/>
          <w:divBdr>
            <w:top w:val="none" w:sz="0" w:space="0" w:color="auto"/>
            <w:left w:val="none" w:sz="0" w:space="0" w:color="auto"/>
            <w:bottom w:val="none" w:sz="0" w:space="0" w:color="auto"/>
            <w:right w:val="none" w:sz="0" w:space="0" w:color="auto"/>
          </w:divBdr>
        </w:div>
        <w:div w:id="346903738">
          <w:marLeft w:val="0"/>
          <w:marRight w:val="0"/>
          <w:marTop w:val="0"/>
          <w:marBottom w:val="0"/>
          <w:divBdr>
            <w:top w:val="none" w:sz="0" w:space="0" w:color="auto"/>
            <w:left w:val="none" w:sz="0" w:space="0" w:color="auto"/>
            <w:bottom w:val="none" w:sz="0" w:space="0" w:color="auto"/>
            <w:right w:val="none" w:sz="0" w:space="0" w:color="auto"/>
          </w:divBdr>
        </w:div>
        <w:div w:id="637808001">
          <w:marLeft w:val="0"/>
          <w:marRight w:val="0"/>
          <w:marTop w:val="0"/>
          <w:marBottom w:val="0"/>
          <w:divBdr>
            <w:top w:val="none" w:sz="0" w:space="0" w:color="auto"/>
            <w:left w:val="none" w:sz="0" w:space="0" w:color="auto"/>
            <w:bottom w:val="none" w:sz="0" w:space="0" w:color="auto"/>
            <w:right w:val="none" w:sz="0" w:space="0" w:color="auto"/>
          </w:divBdr>
        </w:div>
        <w:div w:id="708721243">
          <w:marLeft w:val="0"/>
          <w:marRight w:val="0"/>
          <w:marTop w:val="0"/>
          <w:marBottom w:val="0"/>
          <w:divBdr>
            <w:top w:val="none" w:sz="0" w:space="0" w:color="auto"/>
            <w:left w:val="none" w:sz="0" w:space="0" w:color="auto"/>
            <w:bottom w:val="none" w:sz="0" w:space="0" w:color="auto"/>
            <w:right w:val="none" w:sz="0" w:space="0" w:color="auto"/>
          </w:divBdr>
        </w:div>
        <w:div w:id="937912313">
          <w:marLeft w:val="0"/>
          <w:marRight w:val="0"/>
          <w:marTop w:val="0"/>
          <w:marBottom w:val="0"/>
          <w:divBdr>
            <w:top w:val="none" w:sz="0" w:space="0" w:color="auto"/>
            <w:left w:val="none" w:sz="0" w:space="0" w:color="auto"/>
            <w:bottom w:val="none" w:sz="0" w:space="0" w:color="auto"/>
            <w:right w:val="none" w:sz="0" w:space="0" w:color="auto"/>
          </w:divBdr>
        </w:div>
        <w:div w:id="975915297">
          <w:marLeft w:val="0"/>
          <w:marRight w:val="0"/>
          <w:marTop w:val="0"/>
          <w:marBottom w:val="0"/>
          <w:divBdr>
            <w:top w:val="none" w:sz="0" w:space="0" w:color="auto"/>
            <w:left w:val="none" w:sz="0" w:space="0" w:color="auto"/>
            <w:bottom w:val="none" w:sz="0" w:space="0" w:color="auto"/>
            <w:right w:val="none" w:sz="0" w:space="0" w:color="auto"/>
          </w:divBdr>
          <w:divsChild>
            <w:div w:id="133766704">
              <w:marLeft w:val="0"/>
              <w:marRight w:val="0"/>
              <w:marTop w:val="0"/>
              <w:marBottom w:val="0"/>
              <w:divBdr>
                <w:top w:val="none" w:sz="0" w:space="0" w:color="auto"/>
                <w:left w:val="none" w:sz="0" w:space="0" w:color="auto"/>
                <w:bottom w:val="none" w:sz="0" w:space="0" w:color="auto"/>
                <w:right w:val="none" w:sz="0" w:space="0" w:color="auto"/>
              </w:divBdr>
            </w:div>
            <w:div w:id="539828647">
              <w:marLeft w:val="0"/>
              <w:marRight w:val="0"/>
              <w:marTop w:val="0"/>
              <w:marBottom w:val="0"/>
              <w:divBdr>
                <w:top w:val="none" w:sz="0" w:space="0" w:color="auto"/>
                <w:left w:val="none" w:sz="0" w:space="0" w:color="auto"/>
                <w:bottom w:val="none" w:sz="0" w:space="0" w:color="auto"/>
                <w:right w:val="none" w:sz="0" w:space="0" w:color="auto"/>
              </w:divBdr>
            </w:div>
            <w:div w:id="659816891">
              <w:marLeft w:val="0"/>
              <w:marRight w:val="0"/>
              <w:marTop w:val="0"/>
              <w:marBottom w:val="0"/>
              <w:divBdr>
                <w:top w:val="none" w:sz="0" w:space="0" w:color="auto"/>
                <w:left w:val="none" w:sz="0" w:space="0" w:color="auto"/>
                <w:bottom w:val="none" w:sz="0" w:space="0" w:color="auto"/>
                <w:right w:val="none" w:sz="0" w:space="0" w:color="auto"/>
              </w:divBdr>
            </w:div>
            <w:div w:id="1532643914">
              <w:marLeft w:val="0"/>
              <w:marRight w:val="0"/>
              <w:marTop w:val="0"/>
              <w:marBottom w:val="0"/>
              <w:divBdr>
                <w:top w:val="none" w:sz="0" w:space="0" w:color="auto"/>
                <w:left w:val="none" w:sz="0" w:space="0" w:color="auto"/>
                <w:bottom w:val="none" w:sz="0" w:space="0" w:color="auto"/>
                <w:right w:val="none" w:sz="0" w:space="0" w:color="auto"/>
              </w:divBdr>
            </w:div>
          </w:divsChild>
        </w:div>
        <w:div w:id="1103037609">
          <w:marLeft w:val="0"/>
          <w:marRight w:val="0"/>
          <w:marTop w:val="0"/>
          <w:marBottom w:val="0"/>
          <w:divBdr>
            <w:top w:val="none" w:sz="0" w:space="0" w:color="auto"/>
            <w:left w:val="none" w:sz="0" w:space="0" w:color="auto"/>
            <w:bottom w:val="none" w:sz="0" w:space="0" w:color="auto"/>
            <w:right w:val="none" w:sz="0" w:space="0" w:color="auto"/>
          </w:divBdr>
        </w:div>
        <w:div w:id="1207252145">
          <w:marLeft w:val="0"/>
          <w:marRight w:val="0"/>
          <w:marTop w:val="0"/>
          <w:marBottom w:val="0"/>
          <w:divBdr>
            <w:top w:val="none" w:sz="0" w:space="0" w:color="auto"/>
            <w:left w:val="none" w:sz="0" w:space="0" w:color="auto"/>
            <w:bottom w:val="none" w:sz="0" w:space="0" w:color="auto"/>
            <w:right w:val="none" w:sz="0" w:space="0" w:color="auto"/>
          </w:divBdr>
        </w:div>
        <w:div w:id="1268469640">
          <w:marLeft w:val="0"/>
          <w:marRight w:val="0"/>
          <w:marTop w:val="0"/>
          <w:marBottom w:val="0"/>
          <w:divBdr>
            <w:top w:val="none" w:sz="0" w:space="0" w:color="auto"/>
            <w:left w:val="none" w:sz="0" w:space="0" w:color="auto"/>
            <w:bottom w:val="none" w:sz="0" w:space="0" w:color="auto"/>
            <w:right w:val="none" w:sz="0" w:space="0" w:color="auto"/>
          </w:divBdr>
        </w:div>
        <w:div w:id="1279724969">
          <w:marLeft w:val="0"/>
          <w:marRight w:val="0"/>
          <w:marTop w:val="0"/>
          <w:marBottom w:val="0"/>
          <w:divBdr>
            <w:top w:val="none" w:sz="0" w:space="0" w:color="auto"/>
            <w:left w:val="none" w:sz="0" w:space="0" w:color="auto"/>
            <w:bottom w:val="none" w:sz="0" w:space="0" w:color="auto"/>
            <w:right w:val="none" w:sz="0" w:space="0" w:color="auto"/>
          </w:divBdr>
        </w:div>
        <w:div w:id="1677686115">
          <w:marLeft w:val="0"/>
          <w:marRight w:val="0"/>
          <w:marTop w:val="0"/>
          <w:marBottom w:val="0"/>
          <w:divBdr>
            <w:top w:val="none" w:sz="0" w:space="0" w:color="auto"/>
            <w:left w:val="none" w:sz="0" w:space="0" w:color="auto"/>
            <w:bottom w:val="none" w:sz="0" w:space="0" w:color="auto"/>
            <w:right w:val="none" w:sz="0" w:space="0" w:color="auto"/>
          </w:divBdr>
          <w:divsChild>
            <w:div w:id="1551307116">
              <w:marLeft w:val="-75"/>
              <w:marRight w:val="0"/>
              <w:marTop w:val="30"/>
              <w:marBottom w:val="30"/>
              <w:divBdr>
                <w:top w:val="none" w:sz="0" w:space="0" w:color="auto"/>
                <w:left w:val="none" w:sz="0" w:space="0" w:color="auto"/>
                <w:bottom w:val="none" w:sz="0" w:space="0" w:color="auto"/>
                <w:right w:val="none" w:sz="0" w:space="0" w:color="auto"/>
              </w:divBdr>
              <w:divsChild>
                <w:div w:id="39399501">
                  <w:marLeft w:val="0"/>
                  <w:marRight w:val="0"/>
                  <w:marTop w:val="0"/>
                  <w:marBottom w:val="0"/>
                  <w:divBdr>
                    <w:top w:val="none" w:sz="0" w:space="0" w:color="auto"/>
                    <w:left w:val="none" w:sz="0" w:space="0" w:color="auto"/>
                    <w:bottom w:val="none" w:sz="0" w:space="0" w:color="auto"/>
                    <w:right w:val="none" w:sz="0" w:space="0" w:color="auto"/>
                  </w:divBdr>
                  <w:divsChild>
                    <w:div w:id="1829051844">
                      <w:marLeft w:val="0"/>
                      <w:marRight w:val="0"/>
                      <w:marTop w:val="0"/>
                      <w:marBottom w:val="0"/>
                      <w:divBdr>
                        <w:top w:val="none" w:sz="0" w:space="0" w:color="auto"/>
                        <w:left w:val="none" w:sz="0" w:space="0" w:color="auto"/>
                        <w:bottom w:val="none" w:sz="0" w:space="0" w:color="auto"/>
                        <w:right w:val="none" w:sz="0" w:space="0" w:color="auto"/>
                      </w:divBdr>
                    </w:div>
                  </w:divsChild>
                </w:div>
                <w:div w:id="57410635">
                  <w:marLeft w:val="0"/>
                  <w:marRight w:val="0"/>
                  <w:marTop w:val="0"/>
                  <w:marBottom w:val="0"/>
                  <w:divBdr>
                    <w:top w:val="none" w:sz="0" w:space="0" w:color="auto"/>
                    <w:left w:val="none" w:sz="0" w:space="0" w:color="auto"/>
                    <w:bottom w:val="none" w:sz="0" w:space="0" w:color="auto"/>
                    <w:right w:val="none" w:sz="0" w:space="0" w:color="auto"/>
                  </w:divBdr>
                  <w:divsChild>
                    <w:div w:id="894048514">
                      <w:marLeft w:val="0"/>
                      <w:marRight w:val="0"/>
                      <w:marTop w:val="0"/>
                      <w:marBottom w:val="0"/>
                      <w:divBdr>
                        <w:top w:val="none" w:sz="0" w:space="0" w:color="auto"/>
                        <w:left w:val="none" w:sz="0" w:space="0" w:color="auto"/>
                        <w:bottom w:val="none" w:sz="0" w:space="0" w:color="auto"/>
                        <w:right w:val="none" w:sz="0" w:space="0" w:color="auto"/>
                      </w:divBdr>
                    </w:div>
                  </w:divsChild>
                </w:div>
                <w:div w:id="102966789">
                  <w:marLeft w:val="0"/>
                  <w:marRight w:val="0"/>
                  <w:marTop w:val="0"/>
                  <w:marBottom w:val="0"/>
                  <w:divBdr>
                    <w:top w:val="none" w:sz="0" w:space="0" w:color="auto"/>
                    <w:left w:val="none" w:sz="0" w:space="0" w:color="auto"/>
                    <w:bottom w:val="none" w:sz="0" w:space="0" w:color="auto"/>
                    <w:right w:val="none" w:sz="0" w:space="0" w:color="auto"/>
                  </w:divBdr>
                  <w:divsChild>
                    <w:div w:id="58984522">
                      <w:marLeft w:val="0"/>
                      <w:marRight w:val="0"/>
                      <w:marTop w:val="0"/>
                      <w:marBottom w:val="0"/>
                      <w:divBdr>
                        <w:top w:val="none" w:sz="0" w:space="0" w:color="auto"/>
                        <w:left w:val="none" w:sz="0" w:space="0" w:color="auto"/>
                        <w:bottom w:val="none" w:sz="0" w:space="0" w:color="auto"/>
                        <w:right w:val="none" w:sz="0" w:space="0" w:color="auto"/>
                      </w:divBdr>
                    </w:div>
                  </w:divsChild>
                </w:div>
                <w:div w:id="120736771">
                  <w:marLeft w:val="0"/>
                  <w:marRight w:val="0"/>
                  <w:marTop w:val="0"/>
                  <w:marBottom w:val="0"/>
                  <w:divBdr>
                    <w:top w:val="none" w:sz="0" w:space="0" w:color="auto"/>
                    <w:left w:val="none" w:sz="0" w:space="0" w:color="auto"/>
                    <w:bottom w:val="none" w:sz="0" w:space="0" w:color="auto"/>
                    <w:right w:val="none" w:sz="0" w:space="0" w:color="auto"/>
                  </w:divBdr>
                  <w:divsChild>
                    <w:div w:id="1596741662">
                      <w:marLeft w:val="0"/>
                      <w:marRight w:val="0"/>
                      <w:marTop w:val="0"/>
                      <w:marBottom w:val="0"/>
                      <w:divBdr>
                        <w:top w:val="none" w:sz="0" w:space="0" w:color="auto"/>
                        <w:left w:val="none" w:sz="0" w:space="0" w:color="auto"/>
                        <w:bottom w:val="none" w:sz="0" w:space="0" w:color="auto"/>
                        <w:right w:val="none" w:sz="0" w:space="0" w:color="auto"/>
                      </w:divBdr>
                    </w:div>
                  </w:divsChild>
                </w:div>
                <w:div w:id="128596029">
                  <w:marLeft w:val="0"/>
                  <w:marRight w:val="0"/>
                  <w:marTop w:val="0"/>
                  <w:marBottom w:val="0"/>
                  <w:divBdr>
                    <w:top w:val="none" w:sz="0" w:space="0" w:color="auto"/>
                    <w:left w:val="none" w:sz="0" w:space="0" w:color="auto"/>
                    <w:bottom w:val="none" w:sz="0" w:space="0" w:color="auto"/>
                    <w:right w:val="none" w:sz="0" w:space="0" w:color="auto"/>
                  </w:divBdr>
                  <w:divsChild>
                    <w:div w:id="992366491">
                      <w:marLeft w:val="0"/>
                      <w:marRight w:val="0"/>
                      <w:marTop w:val="0"/>
                      <w:marBottom w:val="0"/>
                      <w:divBdr>
                        <w:top w:val="none" w:sz="0" w:space="0" w:color="auto"/>
                        <w:left w:val="none" w:sz="0" w:space="0" w:color="auto"/>
                        <w:bottom w:val="none" w:sz="0" w:space="0" w:color="auto"/>
                        <w:right w:val="none" w:sz="0" w:space="0" w:color="auto"/>
                      </w:divBdr>
                    </w:div>
                  </w:divsChild>
                </w:div>
                <w:div w:id="147023066">
                  <w:marLeft w:val="0"/>
                  <w:marRight w:val="0"/>
                  <w:marTop w:val="0"/>
                  <w:marBottom w:val="0"/>
                  <w:divBdr>
                    <w:top w:val="none" w:sz="0" w:space="0" w:color="auto"/>
                    <w:left w:val="none" w:sz="0" w:space="0" w:color="auto"/>
                    <w:bottom w:val="none" w:sz="0" w:space="0" w:color="auto"/>
                    <w:right w:val="none" w:sz="0" w:space="0" w:color="auto"/>
                  </w:divBdr>
                  <w:divsChild>
                    <w:div w:id="1848446060">
                      <w:marLeft w:val="0"/>
                      <w:marRight w:val="0"/>
                      <w:marTop w:val="0"/>
                      <w:marBottom w:val="0"/>
                      <w:divBdr>
                        <w:top w:val="none" w:sz="0" w:space="0" w:color="auto"/>
                        <w:left w:val="none" w:sz="0" w:space="0" w:color="auto"/>
                        <w:bottom w:val="none" w:sz="0" w:space="0" w:color="auto"/>
                        <w:right w:val="none" w:sz="0" w:space="0" w:color="auto"/>
                      </w:divBdr>
                    </w:div>
                  </w:divsChild>
                </w:div>
                <w:div w:id="165216619">
                  <w:marLeft w:val="0"/>
                  <w:marRight w:val="0"/>
                  <w:marTop w:val="0"/>
                  <w:marBottom w:val="0"/>
                  <w:divBdr>
                    <w:top w:val="none" w:sz="0" w:space="0" w:color="auto"/>
                    <w:left w:val="none" w:sz="0" w:space="0" w:color="auto"/>
                    <w:bottom w:val="none" w:sz="0" w:space="0" w:color="auto"/>
                    <w:right w:val="none" w:sz="0" w:space="0" w:color="auto"/>
                  </w:divBdr>
                  <w:divsChild>
                    <w:div w:id="61832828">
                      <w:marLeft w:val="0"/>
                      <w:marRight w:val="0"/>
                      <w:marTop w:val="0"/>
                      <w:marBottom w:val="0"/>
                      <w:divBdr>
                        <w:top w:val="none" w:sz="0" w:space="0" w:color="auto"/>
                        <w:left w:val="none" w:sz="0" w:space="0" w:color="auto"/>
                        <w:bottom w:val="none" w:sz="0" w:space="0" w:color="auto"/>
                        <w:right w:val="none" w:sz="0" w:space="0" w:color="auto"/>
                      </w:divBdr>
                    </w:div>
                  </w:divsChild>
                </w:div>
                <w:div w:id="245769176">
                  <w:marLeft w:val="0"/>
                  <w:marRight w:val="0"/>
                  <w:marTop w:val="0"/>
                  <w:marBottom w:val="0"/>
                  <w:divBdr>
                    <w:top w:val="none" w:sz="0" w:space="0" w:color="auto"/>
                    <w:left w:val="none" w:sz="0" w:space="0" w:color="auto"/>
                    <w:bottom w:val="none" w:sz="0" w:space="0" w:color="auto"/>
                    <w:right w:val="none" w:sz="0" w:space="0" w:color="auto"/>
                  </w:divBdr>
                  <w:divsChild>
                    <w:div w:id="345178369">
                      <w:marLeft w:val="0"/>
                      <w:marRight w:val="0"/>
                      <w:marTop w:val="0"/>
                      <w:marBottom w:val="0"/>
                      <w:divBdr>
                        <w:top w:val="none" w:sz="0" w:space="0" w:color="auto"/>
                        <w:left w:val="none" w:sz="0" w:space="0" w:color="auto"/>
                        <w:bottom w:val="none" w:sz="0" w:space="0" w:color="auto"/>
                        <w:right w:val="none" w:sz="0" w:space="0" w:color="auto"/>
                      </w:divBdr>
                    </w:div>
                  </w:divsChild>
                </w:div>
                <w:div w:id="252782419">
                  <w:marLeft w:val="0"/>
                  <w:marRight w:val="0"/>
                  <w:marTop w:val="0"/>
                  <w:marBottom w:val="0"/>
                  <w:divBdr>
                    <w:top w:val="none" w:sz="0" w:space="0" w:color="auto"/>
                    <w:left w:val="none" w:sz="0" w:space="0" w:color="auto"/>
                    <w:bottom w:val="none" w:sz="0" w:space="0" w:color="auto"/>
                    <w:right w:val="none" w:sz="0" w:space="0" w:color="auto"/>
                  </w:divBdr>
                  <w:divsChild>
                    <w:div w:id="280189635">
                      <w:marLeft w:val="0"/>
                      <w:marRight w:val="0"/>
                      <w:marTop w:val="0"/>
                      <w:marBottom w:val="0"/>
                      <w:divBdr>
                        <w:top w:val="none" w:sz="0" w:space="0" w:color="auto"/>
                        <w:left w:val="none" w:sz="0" w:space="0" w:color="auto"/>
                        <w:bottom w:val="none" w:sz="0" w:space="0" w:color="auto"/>
                        <w:right w:val="none" w:sz="0" w:space="0" w:color="auto"/>
                      </w:divBdr>
                    </w:div>
                  </w:divsChild>
                </w:div>
                <w:div w:id="278100485">
                  <w:marLeft w:val="0"/>
                  <w:marRight w:val="0"/>
                  <w:marTop w:val="0"/>
                  <w:marBottom w:val="0"/>
                  <w:divBdr>
                    <w:top w:val="none" w:sz="0" w:space="0" w:color="auto"/>
                    <w:left w:val="none" w:sz="0" w:space="0" w:color="auto"/>
                    <w:bottom w:val="none" w:sz="0" w:space="0" w:color="auto"/>
                    <w:right w:val="none" w:sz="0" w:space="0" w:color="auto"/>
                  </w:divBdr>
                  <w:divsChild>
                    <w:div w:id="726495340">
                      <w:marLeft w:val="0"/>
                      <w:marRight w:val="0"/>
                      <w:marTop w:val="0"/>
                      <w:marBottom w:val="0"/>
                      <w:divBdr>
                        <w:top w:val="none" w:sz="0" w:space="0" w:color="auto"/>
                        <w:left w:val="none" w:sz="0" w:space="0" w:color="auto"/>
                        <w:bottom w:val="none" w:sz="0" w:space="0" w:color="auto"/>
                        <w:right w:val="none" w:sz="0" w:space="0" w:color="auto"/>
                      </w:divBdr>
                    </w:div>
                  </w:divsChild>
                </w:div>
                <w:div w:id="372966254">
                  <w:marLeft w:val="0"/>
                  <w:marRight w:val="0"/>
                  <w:marTop w:val="0"/>
                  <w:marBottom w:val="0"/>
                  <w:divBdr>
                    <w:top w:val="none" w:sz="0" w:space="0" w:color="auto"/>
                    <w:left w:val="none" w:sz="0" w:space="0" w:color="auto"/>
                    <w:bottom w:val="none" w:sz="0" w:space="0" w:color="auto"/>
                    <w:right w:val="none" w:sz="0" w:space="0" w:color="auto"/>
                  </w:divBdr>
                  <w:divsChild>
                    <w:div w:id="940256777">
                      <w:marLeft w:val="0"/>
                      <w:marRight w:val="0"/>
                      <w:marTop w:val="0"/>
                      <w:marBottom w:val="0"/>
                      <w:divBdr>
                        <w:top w:val="none" w:sz="0" w:space="0" w:color="auto"/>
                        <w:left w:val="none" w:sz="0" w:space="0" w:color="auto"/>
                        <w:bottom w:val="none" w:sz="0" w:space="0" w:color="auto"/>
                        <w:right w:val="none" w:sz="0" w:space="0" w:color="auto"/>
                      </w:divBdr>
                    </w:div>
                  </w:divsChild>
                </w:div>
                <w:div w:id="400370942">
                  <w:marLeft w:val="0"/>
                  <w:marRight w:val="0"/>
                  <w:marTop w:val="0"/>
                  <w:marBottom w:val="0"/>
                  <w:divBdr>
                    <w:top w:val="none" w:sz="0" w:space="0" w:color="auto"/>
                    <w:left w:val="none" w:sz="0" w:space="0" w:color="auto"/>
                    <w:bottom w:val="none" w:sz="0" w:space="0" w:color="auto"/>
                    <w:right w:val="none" w:sz="0" w:space="0" w:color="auto"/>
                  </w:divBdr>
                  <w:divsChild>
                    <w:div w:id="444471972">
                      <w:marLeft w:val="0"/>
                      <w:marRight w:val="0"/>
                      <w:marTop w:val="0"/>
                      <w:marBottom w:val="0"/>
                      <w:divBdr>
                        <w:top w:val="none" w:sz="0" w:space="0" w:color="auto"/>
                        <w:left w:val="none" w:sz="0" w:space="0" w:color="auto"/>
                        <w:bottom w:val="none" w:sz="0" w:space="0" w:color="auto"/>
                        <w:right w:val="none" w:sz="0" w:space="0" w:color="auto"/>
                      </w:divBdr>
                    </w:div>
                  </w:divsChild>
                </w:div>
                <w:div w:id="418260450">
                  <w:marLeft w:val="0"/>
                  <w:marRight w:val="0"/>
                  <w:marTop w:val="0"/>
                  <w:marBottom w:val="0"/>
                  <w:divBdr>
                    <w:top w:val="none" w:sz="0" w:space="0" w:color="auto"/>
                    <w:left w:val="none" w:sz="0" w:space="0" w:color="auto"/>
                    <w:bottom w:val="none" w:sz="0" w:space="0" w:color="auto"/>
                    <w:right w:val="none" w:sz="0" w:space="0" w:color="auto"/>
                  </w:divBdr>
                  <w:divsChild>
                    <w:div w:id="963193779">
                      <w:marLeft w:val="0"/>
                      <w:marRight w:val="0"/>
                      <w:marTop w:val="0"/>
                      <w:marBottom w:val="0"/>
                      <w:divBdr>
                        <w:top w:val="none" w:sz="0" w:space="0" w:color="auto"/>
                        <w:left w:val="none" w:sz="0" w:space="0" w:color="auto"/>
                        <w:bottom w:val="none" w:sz="0" w:space="0" w:color="auto"/>
                        <w:right w:val="none" w:sz="0" w:space="0" w:color="auto"/>
                      </w:divBdr>
                    </w:div>
                  </w:divsChild>
                </w:div>
                <w:div w:id="419252512">
                  <w:marLeft w:val="0"/>
                  <w:marRight w:val="0"/>
                  <w:marTop w:val="0"/>
                  <w:marBottom w:val="0"/>
                  <w:divBdr>
                    <w:top w:val="none" w:sz="0" w:space="0" w:color="auto"/>
                    <w:left w:val="none" w:sz="0" w:space="0" w:color="auto"/>
                    <w:bottom w:val="none" w:sz="0" w:space="0" w:color="auto"/>
                    <w:right w:val="none" w:sz="0" w:space="0" w:color="auto"/>
                  </w:divBdr>
                  <w:divsChild>
                    <w:div w:id="238486228">
                      <w:marLeft w:val="0"/>
                      <w:marRight w:val="0"/>
                      <w:marTop w:val="0"/>
                      <w:marBottom w:val="0"/>
                      <w:divBdr>
                        <w:top w:val="none" w:sz="0" w:space="0" w:color="auto"/>
                        <w:left w:val="none" w:sz="0" w:space="0" w:color="auto"/>
                        <w:bottom w:val="none" w:sz="0" w:space="0" w:color="auto"/>
                        <w:right w:val="none" w:sz="0" w:space="0" w:color="auto"/>
                      </w:divBdr>
                    </w:div>
                  </w:divsChild>
                </w:div>
                <w:div w:id="489516186">
                  <w:marLeft w:val="0"/>
                  <w:marRight w:val="0"/>
                  <w:marTop w:val="0"/>
                  <w:marBottom w:val="0"/>
                  <w:divBdr>
                    <w:top w:val="none" w:sz="0" w:space="0" w:color="auto"/>
                    <w:left w:val="none" w:sz="0" w:space="0" w:color="auto"/>
                    <w:bottom w:val="none" w:sz="0" w:space="0" w:color="auto"/>
                    <w:right w:val="none" w:sz="0" w:space="0" w:color="auto"/>
                  </w:divBdr>
                  <w:divsChild>
                    <w:div w:id="1575167900">
                      <w:marLeft w:val="0"/>
                      <w:marRight w:val="0"/>
                      <w:marTop w:val="0"/>
                      <w:marBottom w:val="0"/>
                      <w:divBdr>
                        <w:top w:val="none" w:sz="0" w:space="0" w:color="auto"/>
                        <w:left w:val="none" w:sz="0" w:space="0" w:color="auto"/>
                        <w:bottom w:val="none" w:sz="0" w:space="0" w:color="auto"/>
                        <w:right w:val="none" w:sz="0" w:space="0" w:color="auto"/>
                      </w:divBdr>
                    </w:div>
                  </w:divsChild>
                </w:div>
                <w:div w:id="503740245">
                  <w:marLeft w:val="0"/>
                  <w:marRight w:val="0"/>
                  <w:marTop w:val="0"/>
                  <w:marBottom w:val="0"/>
                  <w:divBdr>
                    <w:top w:val="none" w:sz="0" w:space="0" w:color="auto"/>
                    <w:left w:val="none" w:sz="0" w:space="0" w:color="auto"/>
                    <w:bottom w:val="none" w:sz="0" w:space="0" w:color="auto"/>
                    <w:right w:val="none" w:sz="0" w:space="0" w:color="auto"/>
                  </w:divBdr>
                  <w:divsChild>
                    <w:div w:id="29767174">
                      <w:marLeft w:val="0"/>
                      <w:marRight w:val="0"/>
                      <w:marTop w:val="0"/>
                      <w:marBottom w:val="0"/>
                      <w:divBdr>
                        <w:top w:val="none" w:sz="0" w:space="0" w:color="auto"/>
                        <w:left w:val="none" w:sz="0" w:space="0" w:color="auto"/>
                        <w:bottom w:val="none" w:sz="0" w:space="0" w:color="auto"/>
                        <w:right w:val="none" w:sz="0" w:space="0" w:color="auto"/>
                      </w:divBdr>
                    </w:div>
                  </w:divsChild>
                </w:div>
                <w:div w:id="548690651">
                  <w:marLeft w:val="0"/>
                  <w:marRight w:val="0"/>
                  <w:marTop w:val="0"/>
                  <w:marBottom w:val="0"/>
                  <w:divBdr>
                    <w:top w:val="none" w:sz="0" w:space="0" w:color="auto"/>
                    <w:left w:val="none" w:sz="0" w:space="0" w:color="auto"/>
                    <w:bottom w:val="none" w:sz="0" w:space="0" w:color="auto"/>
                    <w:right w:val="none" w:sz="0" w:space="0" w:color="auto"/>
                  </w:divBdr>
                  <w:divsChild>
                    <w:div w:id="1611551504">
                      <w:marLeft w:val="0"/>
                      <w:marRight w:val="0"/>
                      <w:marTop w:val="0"/>
                      <w:marBottom w:val="0"/>
                      <w:divBdr>
                        <w:top w:val="none" w:sz="0" w:space="0" w:color="auto"/>
                        <w:left w:val="none" w:sz="0" w:space="0" w:color="auto"/>
                        <w:bottom w:val="none" w:sz="0" w:space="0" w:color="auto"/>
                        <w:right w:val="none" w:sz="0" w:space="0" w:color="auto"/>
                      </w:divBdr>
                    </w:div>
                  </w:divsChild>
                </w:div>
                <w:div w:id="557325486">
                  <w:marLeft w:val="0"/>
                  <w:marRight w:val="0"/>
                  <w:marTop w:val="0"/>
                  <w:marBottom w:val="0"/>
                  <w:divBdr>
                    <w:top w:val="none" w:sz="0" w:space="0" w:color="auto"/>
                    <w:left w:val="none" w:sz="0" w:space="0" w:color="auto"/>
                    <w:bottom w:val="none" w:sz="0" w:space="0" w:color="auto"/>
                    <w:right w:val="none" w:sz="0" w:space="0" w:color="auto"/>
                  </w:divBdr>
                  <w:divsChild>
                    <w:div w:id="713651112">
                      <w:marLeft w:val="0"/>
                      <w:marRight w:val="0"/>
                      <w:marTop w:val="0"/>
                      <w:marBottom w:val="0"/>
                      <w:divBdr>
                        <w:top w:val="none" w:sz="0" w:space="0" w:color="auto"/>
                        <w:left w:val="none" w:sz="0" w:space="0" w:color="auto"/>
                        <w:bottom w:val="none" w:sz="0" w:space="0" w:color="auto"/>
                        <w:right w:val="none" w:sz="0" w:space="0" w:color="auto"/>
                      </w:divBdr>
                    </w:div>
                  </w:divsChild>
                </w:div>
                <w:div w:id="575408178">
                  <w:marLeft w:val="0"/>
                  <w:marRight w:val="0"/>
                  <w:marTop w:val="0"/>
                  <w:marBottom w:val="0"/>
                  <w:divBdr>
                    <w:top w:val="none" w:sz="0" w:space="0" w:color="auto"/>
                    <w:left w:val="none" w:sz="0" w:space="0" w:color="auto"/>
                    <w:bottom w:val="none" w:sz="0" w:space="0" w:color="auto"/>
                    <w:right w:val="none" w:sz="0" w:space="0" w:color="auto"/>
                  </w:divBdr>
                  <w:divsChild>
                    <w:div w:id="1427000963">
                      <w:marLeft w:val="0"/>
                      <w:marRight w:val="0"/>
                      <w:marTop w:val="0"/>
                      <w:marBottom w:val="0"/>
                      <w:divBdr>
                        <w:top w:val="none" w:sz="0" w:space="0" w:color="auto"/>
                        <w:left w:val="none" w:sz="0" w:space="0" w:color="auto"/>
                        <w:bottom w:val="none" w:sz="0" w:space="0" w:color="auto"/>
                        <w:right w:val="none" w:sz="0" w:space="0" w:color="auto"/>
                      </w:divBdr>
                    </w:div>
                  </w:divsChild>
                </w:div>
                <w:div w:id="633295371">
                  <w:marLeft w:val="0"/>
                  <w:marRight w:val="0"/>
                  <w:marTop w:val="0"/>
                  <w:marBottom w:val="0"/>
                  <w:divBdr>
                    <w:top w:val="none" w:sz="0" w:space="0" w:color="auto"/>
                    <w:left w:val="none" w:sz="0" w:space="0" w:color="auto"/>
                    <w:bottom w:val="none" w:sz="0" w:space="0" w:color="auto"/>
                    <w:right w:val="none" w:sz="0" w:space="0" w:color="auto"/>
                  </w:divBdr>
                  <w:divsChild>
                    <w:div w:id="1653212775">
                      <w:marLeft w:val="0"/>
                      <w:marRight w:val="0"/>
                      <w:marTop w:val="0"/>
                      <w:marBottom w:val="0"/>
                      <w:divBdr>
                        <w:top w:val="none" w:sz="0" w:space="0" w:color="auto"/>
                        <w:left w:val="none" w:sz="0" w:space="0" w:color="auto"/>
                        <w:bottom w:val="none" w:sz="0" w:space="0" w:color="auto"/>
                        <w:right w:val="none" w:sz="0" w:space="0" w:color="auto"/>
                      </w:divBdr>
                    </w:div>
                  </w:divsChild>
                </w:div>
                <w:div w:id="643895806">
                  <w:marLeft w:val="0"/>
                  <w:marRight w:val="0"/>
                  <w:marTop w:val="0"/>
                  <w:marBottom w:val="0"/>
                  <w:divBdr>
                    <w:top w:val="none" w:sz="0" w:space="0" w:color="auto"/>
                    <w:left w:val="none" w:sz="0" w:space="0" w:color="auto"/>
                    <w:bottom w:val="none" w:sz="0" w:space="0" w:color="auto"/>
                    <w:right w:val="none" w:sz="0" w:space="0" w:color="auto"/>
                  </w:divBdr>
                  <w:divsChild>
                    <w:div w:id="41057780">
                      <w:marLeft w:val="0"/>
                      <w:marRight w:val="0"/>
                      <w:marTop w:val="0"/>
                      <w:marBottom w:val="0"/>
                      <w:divBdr>
                        <w:top w:val="none" w:sz="0" w:space="0" w:color="auto"/>
                        <w:left w:val="none" w:sz="0" w:space="0" w:color="auto"/>
                        <w:bottom w:val="none" w:sz="0" w:space="0" w:color="auto"/>
                        <w:right w:val="none" w:sz="0" w:space="0" w:color="auto"/>
                      </w:divBdr>
                    </w:div>
                  </w:divsChild>
                </w:div>
                <w:div w:id="804734412">
                  <w:marLeft w:val="0"/>
                  <w:marRight w:val="0"/>
                  <w:marTop w:val="0"/>
                  <w:marBottom w:val="0"/>
                  <w:divBdr>
                    <w:top w:val="none" w:sz="0" w:space="0" w:color="auto"/>
                    <w:left w:val="none" w:sz="0" w:space="0" w:color="auto"/>
                    <w:bottom w:val="none" w:sz="0" w:space="0" w:color="auto"/>
                    <w:right w:val="none" w:sz="0" w:space="0" w:color="auto"/>
                  </w:divBdr>
                  <w:divsChild>
                    <w:div w:id="587009283">
                      <w:marLeft w:val="0"/>
                      <w:marRight w:val="0"/>
                      <w:marTop w:val="0"/>
                      <w:marBottom w:val="0"/>
                      <w:divBdr>
                        <w:top w:val="none" w:sz="0" w:space="0" w:color="auto"/>
                        <w:left w:val="none" w:sz="0" w:space="0" w:color="auto"/>
                        <w:bottom w:val="none" w:sz="0" w:space="0" w:color="auto"/>
                        <w:right w:val="none" w:sz="0" w:space="0" w:color="auto"/>
                      </w:divBdr>
                    </w:div>
                  </w:divsChild>
                </w:div>
                <w:div w:id="816845728">
                  <w:marLeft w:val="0"/>
                  <w:marRight w:val="0"/>
                  <w:marTop w:val="0"/>
                  <w:marBottom w:val="0"/>
                  <w:divBdr>
                    <w:top w:val="none" w:sz="0" w:space="0" w:color="auto"/>
                    <w:left w:val="none" w:sz="0" w:space="0" w:color="auto"/>
                    <w:bottom w:val="none" w:sz="0" w:space="0" w:color="auto"/>
                    <w:right w:val="none" w:sz="0" w:space="0" w:color="auto"/>
                  </w:divBdr>
                  <w:divsChild>
                    <w:div w:id="1325821964">
                      <w:marLeft w:val="0"/>
                      <w:marRight w:val="0"/>
                      <w:marTop w:val="0"/>
                      <w:marBottom w:val="0"/>
                      <w:divBdr>
                        <w:top w:val="none" w:sz="0" w:space="0" w:color="auto"/>
                        <w:left w:val="none" w:sz="0" w:space="0" w:color="auto"/>
                        <w:bottom w:val="none" w:sz="0" w:space="0" w:color="auto"/>
                        <w:right w:val="none" w:sz="0" w:space="0" w:color="auto"/>
                      </w:divBdr>
                    </w:div>
                  </w:divsChild>
                </w:div>
                <w:div w:id="864749434">
                  <w:marLeft w:val="0"/>
                  <w:marRight w:val="0"/>
                  <w:marTop w:val="0"/>
                  <w:marBottom w:val="0"/>
                  <w:divBdr>
                    <w:top w:val="none" w:sz="0" w:space="0" w:color="auto"/>
                    <w:left w:val="none" w:sz="0" w:space="0" w:color="auto"/>
                    <w:bottom w:val="none" w:sz="0" w:space="0" w:color="auto"/>
                    <w:right w:val="none" w:sz="0" w:space="0" w:color="auto"/>
                  </w:divBdr>
                  <w:divsChild>
                    <w:div w:id="1237862019">
                      <w:marLeft w:val="0"/>
                      <w:marRight w:val="0"/>
                      <w:marTop w:val="0"/>
                      <w:marBottom w:val="0"/>
                      <w:divBdr>
                        <w:top w:val="none" w:sz="0" w:space="0" w:color="auto"/>
                        <w:left w:val="none" w:sz="0" w:space="0" w:color="auto"/>
                        <w:bottom w:val="none" w:sz="0" w:space="0" w:color="auto"/>
                        <w:right w:val="none" w:sz="0" w:space="0" w:color="auto"/>
                      </w:divBdr>
                    </w:div>
                  </w:divsChild>
                </w:div>
                <w:div w:id="883447220">
                  <w:marLeft w:val="0"/>
                  <w:marRight w:val="0"/>
                  <w:marTop w:val="0"/>
                  <w:marBottom w:val="0"/>
                  <w:divBdr>
                    <w:top w:val="none" w:sz="0" w:space="0" w:color="auto"/>
                    <w:left w:val="none" w:sz="0" w:space="0" w:color="auto"/>
                    <w:bottom w:val="none" w:sz="0" w:space="0" w:color="auto"/>
                    <w:right w:val="none" w:sz="0" w:space="0" w:color="auto"/>
                  </w:divBdr>
                  <w:divsChild>
                    <w:div w:id="678504659">
                      <w:marLeft w:val="0"/>
                      <w:marRight w:val="0"/>
                      <w:marTop w:val="0"/>
                      <w:marBottom w:val="0"/>
                      <w:divBdr>
                        <w:top w:val="none" w:sz="0" w:space="0" w:color="auto"/>
                        <w:left w:val="none" w:sz="0" w:space="0" w:color="auto"/>
                        <w:bottom w:val="none" w:sz="0" w:space="0" w:color="auto"/>
                        <w:right w:val="none" w:sz="0" w:space="0" w:color="auto"/>
                      </w:divBdr>
                    </w:div>
                  </w:divsChild>
                </w:div>
                <w:div w:id="931275915">
                  <w:marLeft w:val="0"/>
                  <w:marRight w:val="0"/>
                  <w:marTop w:val="0"/>
                  <w:marBottom w:val="0"/>
                  <w:divBdr>
                    <w:top w:val="none" w:sz="0" w:space="0" w:color="auto"/>
                    <w:left w:val="none" w:sz="0" w:space="0" w:color="auto"/>
                    <w:bottom w:val="none" w:sz="0" w:space="0" w:color="auto"/>
                    <w:right w:val="none" w:sz="0" w:space="0" w:color="auto"/>
                  </w:divBdr>
                  <w:divsChild>
                    <w:div w:id="989821135">
                      <w:marLeft w:val="0"/>
                      <w:marRight w:val="0"/>
                      <w:marTop w:val="0"/>
                      <w:marBottom w:val="0"/>
                      <w:divBdr>
                        <w:top w:val="none" w:sz="0" w:space="0" w:color="auto"/>
                        <w:left w:val="none" w:sz="0" w:space="0" w:color="auto"/>
                        <w:bottom w:val="none" w:sz="0" w:space="0" w:color="auto"/>
                        <w:right w:val="none" w:sz="0" w:space="0" w:color="auto"/>
                      </w:divBdr>
                    </w:div>
                  </w:divsChild>
                </w:div>
                <w:div w:id="1000428126">
                  <w:marLeft w:val="0"/>
                  <w:marRight w:val="0"/>
                  <w:marTop w:val="0"/>
                  <w:marBottom w:val="0"/>
                  <w:divBdr>
                    <w:top w:val="none" w:sz="0" w:space="0" w:color="auto"/>
                    <w:left w:val="none" w:sz="0" w:space="0" w:color="auto"/>
                    <w:bottom w:val="none" w:sz="0" w:space="0" w:color="auto"/>
                    <w:right w:val="none" w:sz="0" w:space="0" w:color="auto"/>
                  </w:divBdr>
                  <w:divsChild>
                    <w:div w:id="438909834">
                      <w:marLeft w:val="0"/>
                      <w:marRight w:val="0"/>
                      <w:marTop w:val="0"/>
                      <w:marBottom w:val="0"/>
                      <w:divBdr>
                        <w:top w:val="none" w:sz="0" w:space="0" w:color="auto"/>
                        <w:left w:val="none" w:sz="0" w:space="0" w:color="auto"/>
                        <w:bottom w:val="none" w:sz="0" w:space="0" w:color="auto"/>
                        <w:right w:val="none" w:sz="0" w:space="0" w:color="auto"/>
                      </w:divBdr>
                    </w:div>
                  </w:divsChild>
                </w:div>
                <w:div w:id="1025597387">
                  <w:marLeft w:val="0"/>
                  <w:marRight w:val="0"/>
                  <w:marTop w:val="0"/>
                  <w:marBottom w:val="0"/>
                  <w:divBdr>
                    <w:top w:val="none" w:sz="0" w:space="0" w:color="auto"/>
                    <w:left w:val="none" w:sz="0" w:space="0" w:color="auto"/>
                    <w:bottom w:val="none" w:sz="0" w:space="0" w:color="auto"/>
                    <w:right w:val="none" w:sz="0" w:space="0" w:color="auto"/>
                  </w:divBdr>
                  <w:divsChild>
                    <w:div w:id="1924026315">
                      <w:marLeft w:val="0"/>
                      <w:marRight w:val="0"/>
                      <w:marTop w:val="0"/>
                      <w:marBottom w:val="0"/>
                      <w:divBdr>
                        <w:top w:val="none" w:sz="0" w:space="0" w:color="auto"/>
                        <w:left w:val="none" w:sz="0" w:space="0" w:color="auto"/>
                        <w:bottom w:val="none" w:sz="0" w:space="0" w:color="auto"/>
                        <w:right w:val="none" w:sz="0" w:space="0" w:color="auto"/>
                      </w:divBdr>
                    </w:div>
                  </w:divsChild>
                </w:div>
                <w:div w:id="1056010073">
                  <w:marLeft w:val="0"/>
                  <w:marRight w:val="0"/>
                  <w:marTop w:val="0"/>
                  <w:marBottom w:val="0"/>
                  <w:divBdr>
                    <w:top w:val="none" w:sz="0" w:space="0" w:color="auto"/>
                    <w:left w:val="none" w:sz="0" w:space="0" w:color="auto"/>
                    <w:bottom w:val="none" w:sz="0" w:space="0" w:color="auto"/>
                    <w:right w:val="none" w:sz="0" w:space="0" w:color="auto"/>
                  </w:divBdr>
                  <w:divsChild>
                    <w:div w:id="1017972151">
                      <w:marLeft w:val="0"/>
                      <w:marRight w:val="0"/>
                      <w:marTop w:val="0"/>
                      <w:marBottom w:val="0"/>
                      <w:divBdr>
                        <w:top w:val="none" w:sz="0" w:space="0" w:color="auto"/>
                        <w:left w:val="none" w:sz="0" w:space="0" w:color="auto"/>
                        <w:bottom w:val="none" w:sz="0" w:space="0" w:color="auto"/>
                        <w:right w:val="none" w:sz="0" w:space="0" w:color="auto"/>
                      </w:divBdr>
                    </w:div>
                  </w:divsChild>
                </w:div>
                <w:div w:id="1070418491">
                  <w:marLeft w:val="0"/>
                  <w:marRight w:val="0"/>
                  <w:marTop w:val="0"/>
                  <w:marBottom w:val="0"/>
                  <w:divBdr>
                    <w:top w:val="none" w:sz="0" w:space="0" w:color="auto"/>
                    <w:left w:val="none" w:sz="0" w:space="0" w:color="auto"/>
                    <w:bottom w:val="none" w:sz="0" w:space="0" w:color="auto"/>
                    <w:right w:val="none" w:sz="0" w:space="0" w:color="auto"/>
                  </w:divBdr>
                  <w:divsChild>
                    <w:div w:id="597182951">
                      <w:marLeft w:val="0"/>
                      <w:marRight w:val="0"/>
                      <w:marTop w:val="0"/>
                      <w:marBottom w:val="0"/>
                      <w:divBdr>
                        <w:top w:val="none" w:sz="0" w:space="0" w:color="auto"/>
                        <w:left w:val="none" w:sz="0" w:space="0" w:color="auto"/>
                        <w:bottom w:val="none" w:sz="0" w:space="0" w:color="auto"/>
                        <w:right w:val="none" w:sz="0" w:space="0" w:color="auto"/>
                      </w:divBdr>
                    </w:div>
                  </w:divsChild>
                </w:div>
                <w:div w:id="1092629746">
                  <w:marLeft w:val="0"/>
                  <w:marRight w:val="0"/>
                  <w:marTop w:val="0"/>
                  <w:marBottom w:val="0"/>
                  <w:divBdr>
                    <w:top w:val="none" w:sz="0" w:space="0" w:color="auto"/>
                    <w:left w:val="none" w:sz="0" w:space="0" w:color="auto"/>
                    <w:bottom w:val="none" w:sz="0" w:space="0" w:color="auto"/>
                    <w:right w:val="none" w:sz="0" w:space="0" w:color="auto"/>
                  </w:divBdr>
                  <w:divsChild>
                    <w:div w:id="1477070758">
                      <w:marLeft w:val="0"/>
                      <w:marRight w:val="0"/>
                      <w:marTop w:val="0"/>
                      <w:marBottom w:val="0"/>
                      <w:divBdr>
                        <w:top w:val="none" w:sz="0" w:space="0" w:color="auto"/>
                        <w:left w:val="none" w:sz="0" w:space="0" w:color="auto"/>
                        <w:bottom w:val="none" w:sz="0" w:space="0" w:color="auto"/>
                        <w:right w:val="none" w:sz="0" w:space="0" w:color="auto"/>
                      </w:divBdr>
                    </w:div>
                  </w:divsChild>
                </w:div>
                <w:div w:id="1135416100">
                  <w:marLeft w:val="0"/>
                  <w:marRight w:val="0"/>
                  <w:marTop w:val="0"/>
                  <w:marBottom w:val="0"/>
                  <w:divBdr>
                    <w:top w:val="none" w:sz="0" w:space="0" w:color="auto"/>
                    <w:left w:val="none" w:sz="0" w:space="0" w:color="auto"/>
                    <w:bottom w:val="none" w:sz="0" w:space="0" w:color="auto"/>
                    <w:right w:val="none" w:sz="0" w:space="0" w:color="auto"/>
                  </w:divBdr>
                  <w:divsChild>
                    <w:div w:id="991297871">
                      <w:marLeft w:val="0"/>
                      <w:marRight w:val="0"/>
                      <w:marTop w:val="0"/>
                      <w:marBottom w:val="0"/>
                      <w:divBdr>
                        <w:top w:val="none" w:sz="0" w:space="0" w:color="auto"/>
                        <w:left w:val="none" w:sz="0" w:space="0" w:color="auto"/>
                        <w:bottom w:val="none" w:sz="0" w:space="0" w:color="auto"/>
                        <w:right w:val="none" w:sz="0" w:space="0" w:color="auto"/>
                      </w:divBdr>
                    </w:div>
                  </w:divsChild>
                </w:div>
                <w:div w:id="1166631766">
                  <w:marLeft w:val="0"/>
                  <w:marRight w:val="0"/>
                  <w:marTop w:val="0"/>
                  <w:marBottom w:val="0"/>
                  <w:divBdr>
                    <w:top w:val="none" w:sz="0" w:space="0" w:color="auto"/>
                    <w:left w:val="none" w:sz="0" w:space="0" w:color="auto"/>
                    <w:bottom w:val="none" w:sz="0" w:space="0" w:color="auto"/>
                    <w:right w:val="none" w:sz="0" w:space="0" w:color="auto"/>
                  </w:divBdr>
                  <w:divsChild>
                    <w:div w:id="1127895928">
                      <w:marLeft w:val="0"/>
                      <w:marRight w:val="0"/>
                      <w:marTop w:val="0"/>
                      <w:marBottom w:val="0"/>
                      <w:divBdr>
                        <w:top w:val="none" w:sz="0" w:space="0" w:color="auto"/>
                        <w:left w:val="none" w:sz="0" w:space="0" w:color="auto"/>
                        <w:bottom w:val="none" w:sz="0" w:space="0" w:color="auto"/>
                        <w:right w:val="none" w:sz="0" w:space="0" w:color="auto"/>
                      </w:divBdr>
                    </w:div>
                  </w:divsChild>
                </w:div>
                <w:div w:id="1198540440">
                  <w:marLeft w:val="0"/>
                  <w:marRight w:val="0"/>
                  <w:marTop w:val="0"/>
                  <w:marBottom w:val="0"/>
                  <w:divBdr>
                    <w:top w:val="none" w:sz="0" w:space="0" w:color="auto"/>
                    <w:left w:val="none" w:sz="0" w:space="0" w:color="auto"/>
                    <w:bottom w:val="none" w:sz="0" w:space="0" w:color="auto"/>
                    <w:right w:val="none" w:sz="0" w:space="0" w:color="auto"/>
                  </w:divBdr>
                  <w:divsChild>
                    <w:div w:id="909316406">
                      <w:marLeft w:val="0"/>
                      <w:marRight w:val="0"/>
                      <w:marTop w:val="0"/>
                      <w:marBottom w:val="0"/>
                      <w:divBdr>
                        <w:top w:val="none" w:sz="0" w:space="0" w:color="auto"/>
                        <w:left w:val="none" w:sz="0" w:space="0" w:color="auto"/>
                        <w:bottom w:val="none" w:sz="0" w:space="0" w:color="auto"/>
                        <w:right w:val="none" w:sz="0" w:space="0" w:color="auto"/>
                      </w:divBdr>
                    </w:div>
                  </w:divsChild>
                </w:div>
                <w:div w:id="1227304840">
                  <w:marLeft w:val="0"/>
                  <w:marRight w:val="0"/>
                  <w:marTop w:val="0"/>
                  <w:marBottom w:val="0"/>
                  <w:divBdr>
                    <w:top w:val="none" w:sz="0" w:space="0" w:color="auto"/>
                    <w:left w:val="none" w:sz="0" w:space="0" w:color="auto"/>
                    <w:bottom w:val="none" w:sz="0" w:space="0" w:color="auto"/>
                    <w:right w:val="none" w:sz="0" w:space="0" w:color="auto"/>
                  </w:divBdr>
                  <w:divsChild>
                    <w:div w:id="1379820890">
                      <w:marLeft w:val="0"/>
                      <w:marRight w:val="0"/>
                      <w:marTop w:val="0"/>
                      <w:marBottom w:val="0"/>
                      <w:divBdr>
                        <w:top w:val="none" w:sz="0" w:space="0" w:color="auto"/>
                        <w:left w:val="none" w:sz="0" w:space="0" w:color="auto"/>
                        <w:bottom w:val="none" w:sz="0" w:space="0" w:color="auto"/>
                        <w:right w:val="none" w:sz="0" w:space="0" w:color="auto"/>
                      </w:divBdr>
                    </w:div>
                  </w:divsChild>
                </w:div>
                <w:div w:id="1229533591">
                  <w:marLeft w:val="0"/>
                  <w:marRight w:val="0"/>
                  <w:marTop w:val="0"/>
                  <w:marBottom w:val="0"/>
                  <w:divBdr>
                    <w:top w:val="none" w:sz="0" w:space="0" w:color="auto"/>
                    <w:left w:val="none" w:sz="0" w:space="0" w:color="auto"/>
                    <w:bottom w:val="none" w:sz="0" w:space="0" w:color="auto"/>
                    <w:right w:val="none" w:sz="0" w:space="0" w:color="auto"/>
                  </w:divBdr>
                  <w:divsChild>
                    <w:div w:id="1277059080">
                      <w:marLeft w:val="0"/>
                      <w:marRight w:val="0"/>
                      <w:marTop w:val="0"/>
                      <w:marBottom w:val="0"/>
                      <w:divBdr>
                        <w:top w:val="none" w:sz="0" w:space="0" w:color="auto"/>
                        <w:left w:val="none" w:sz="0" w:space="0" w:color="auto"/>
                        <w:bottom w:val="none" w:sz="0" w:space="0" w:color="auto"/>
                        <w:right w:val="none" w:sz="0" w:space="0" w:color="auto"/>
                      </w:divBdr>
                    </w:div>
                  </w:divsChild>
                </w:div>
                <w:div w:id="1282539872">
                  <w:marLeft w:val="0"/>
                  <w:marRight w:val="0"/>
                  <w:marTop w:val="0"/>
                  <w:marBottom w:val="0"/>
                  <w:divBdr>
                    <w:top w:val="none" w:sz="0" w:space="0" w:color="auto"/>
                    <w:left w:val="none" w:sz="0" w:space="0" w:color="auto"/>
                    <w:bottom w:val="none" w:sz="0" w:space="0" w:color="auto"/>
                    <w:right w:val="none" w:sz="0" w:space="0" w:color="auto"/>
                  </w:divBdr>
                  <w:divsChild>
                    <w:div w:id="1886673311">
                      <w:marLeft w:val="0"/>
                      <w:marRight w:val="0"/>
                      <w:marTop w:val="0"/>
                      <w:marBottom w:val="0"/>
                      <w:divBdr>
                        <w:top w:val="none" w:sz="0" w:space="0" w:color="auto"/>
                        <w:left w:val="none" w:sz="0" w:space="0" w:color="auto"/>
                        <w:bottom w:val="none" w:sz="0" w:space="0" w:color="auto"/>
                        <w:right w:val="none" w:sz="0" w:space="0" w:color="auto"/>
                      </w:divBdr>
                    </w:div>
                  </w:divsChild>
                </w:div>
                <w:div w:id="1321229055">
                  <w:marLeft w:val="0"/>
                  <w:marRight w:val="0"/>
                  <w:marTop w:val="0"/>
                  <w:marBottom w:val="0"/>
                  <w:divBdr>
                    <w:top w:val="none" w:sz="0" w:space="0" w:color="auto"/>
                    <w:left w:val="none" w:sz="0" w:space="0" w:color="auto"/>
                    <w:bottom w:val="none" w:sz="0" w:space="0" w:color="auto"/>
                    <w:right w:val="none" w:sz="0" w:space="0" w:color="auto"/>
                  </w:divBdr>
                  <w:divsChild>
                    <w:div w:id="1435789061">
                      <w:marLeft w:val="0"/>
                      <w:marRight w:val="0"/>
                      <w:marTop w:val="0"/>
                      <w:marBottom w:val="0"/>
                      <w:divBdr>
                        <w:top w:val="none" w:sz="0" w:space="0" w:color="auto"/>
                        <w:left w:val="none" w:sz="0" w:space="0" w:color="auto"/>
                        <w:bottom w:val="none" w:sz="0" w:space="0" w:color="auto"/>
                        <w:right w:val="none" w:sz="0" w:space="0" w:color="auto"/>
                      </w:divBdr>
                    </w:div>
                  </w:divsChild>
                </w:div>
                <w:div w:id="1371228602">
                  <w:marLeft w:val="0"/>
                  <w:marRight w:val="0"/>
                  <w:marTop w:val="0"/>
                  <w:marBottom w:val="0"/>
                  <w:divBdr>
                    <w:top w:val="none" w:sz="0" w:space="0" w:color="auto"/>
                    <w:left w:val="none" w:sz="0" w:space="0" w:color="auto"/>
                    <w:bottom w:val="none" w:sz="0" w:space="0" w:color="auto"/>
                    <w:right w:val="none" w:sz="0" w:space="0" w:color="auto"/>
                  </w:divBdr>
                  <w:divsChild>
                    <w:div w:id="660810193">
                      <w:marLeft w:val="0"/>
                      <w:marRight w:val="0"/>
                      <w:marTop w:val="0"/>
                      <w:marBottom w:val="0"/>
                      <w:divBdr>
                        <w:top w:val="none" w:sz="0" w:space="0" w:color="auto"/>
                        <w:left w:val="none" w:sz="0" w:space="0" w:color="auto"/>
                        <w:bottom w:val="none" w:sz="0" w:space="0" w:color="auto"/>
                        <w:right w:val="none" w:sz="0" w:space="0" w:color="auto"/>
                      </w:divBdr>
                    </w:div>
                  </w:divsChild>
                </w:div>
                <w:div w:id="1376739022">
                  <w:marLeft w:val="0"/>
                  <w:marRight w:val="0"/>
                  <w:marTop w:val="0"/>
                  <w:marBottom w:val="0"/>
                  <w:divBdr>
                    <w:top w:val="none" w:sz="0" w:space="0" w:color="auto"/>
                    <w:left w:val="none" w:sz="0" w:space="0" w:color="auto"/>
                    <w:bottom w:val="none" w:sz="0" w:space="0" w:color="auto"/>
                    <w:right w:val="none" w:sz="0" w:space="0" w:color="auto"/>
                  </w:divBdr>
                  <w:divsChild>
                    <w:div w:id="630137854">
                      <w:marLeft w:val="0"/>
                      <w:marRight w:val="0"/>
                      <w:marTop w:val="0"/>
                      <w:marBottom w:val="0"/>
                      <w:divBdr>
                        <w:top w:val="none" w:sz="0" w:space="0" w:color="auto"/>
                        <w:left w:val="none" w:sz="0" w:space="0" w:color="auto"/>
                        <w:bottom w:val="none" w:sz="0" w:space="0" w:color="auto"/>
                        <w:right w:val="none" w:sz="0" w:space="0" w:color="auto"/>
                      </w:divBdr>
                    </w:div>
                  </w:divsChild>
                </w:div>
                <w:div w:id="1428765308">
                  <w:marLeft w:val="0"/>
                  <w:marRight w:val="0"/>
                  <w:marTop w:val="0"/>
                  <w:marBottom w:val="0"/>
                  <w:divBdr>
                    <w:top w:val="none" w:sz="0" w:space="0" w:color="auto"/>
                    <w:left w:val="none" w:sz="0" w:space="0" w:color="auto"/>
                    <w:bottom w:val="none" w:sz="0" w:space="0" w:color="auto"/>
                    <w:right w:val="none" w:sz="0" w:space="0" w:color="auto"/>
                  </w:divBdr>
                  <w:divsChild>
                    <w:div w:id="1558668410">
                      <w:marLeft w:val="0"/>
                      <w:marRight w:val="0"/>
                      <w:marTop w:val="0"/>
                      <w:marBottom w:val="0"/>
                      <w:divBdr>
                        <w:top w:val="none" w:sz="0" w:space="0" w:color="auto"/>
                        <w:left w:val="none" w:sz="0" w:space="0" w:color="auto"/>
                        <w:bottom w:val="none" w:sz="0" w:space="0" w:color="auto"/>
                        <w:right w:val="none" w:sz="0" w:space="0" w:color="auto"/>
                      </w:divBdr>
                    </w:div>
                  </w:divsChild>
                </w:div>
                <w:div w:id="1488595716">
                  <w:marLeft w:val="0"/>
                  <w:marRight w:val="0"/>
                  <w:marTop w:val="0"/>
                  <w:marBottom w:val="0"/>
                  <w:divBdr>
                    <w:top w:val="none" w:sz="0" w:space="0" w:color="auto"/>
                    <w:left w:val="none" w:sz="0" w:space="0" w:color="auto"/>
                    <w:bottom w:val="none" w:sz="0" w:space="0" w:color="auto"/>
                    <w:right w:val="none" w:sz="0" w:space="0" w:color="auto"/>
                  </w:divBdr>
                  <w:divsChild>
                    <w:div w:id="70472105">
                      <w:marLeft w:val="0"/>
                      <w:marRight w:val="0"/>
                      <w:marTop w:val="0"/>
                      <w:marBottom w:val="0"/>
                      <w:divBdr>
                        <w:top w:val="none" w:sz="0" w:space="0" w:color="auto"/>
                        <w:left w:val="none" w:sz="0" w:space="0" w:color="auto"/>
                        <w:bottom w:val="none" w:sz="0" w:space="0" w:color="auto"/>
                        <w:right w:val="none" w:sz="0" w:space="0" w:color="auto"/>
                      </w:divBdr>
                    </w:div>
                  </w:divsChild>
                </w:div>
                <w:div w:id="1516115902">
                  <w:marLeft w:val="0"/>
                  <w:marRight w:val="0"/>
                  <w:marTop w:val="0"/>
                  <w:marBottom w:val="0"/>
                  <w:divBdr>
                    <w:top w:val="none" w:sz="0" w:space="0" w:color="auto"/>
                    <w:left w:val="none" w:sz="0" w:space="0" w:color="auto"/>
                    <w:bottom w:val="none" w:sz="0" w:space="0" w:color="auto"/>
                    <w:right w:val="none" w:sz="0" w:space="0" w:color="auto"/>
                  </w:divBdr>
                  <w:divsChild>
                    <w:div w:id="957688937">
                      <w:marLeft w:val="0"/>
                      <w:marRight w:val="0"/>
                      <w:marTop w:val="0"/>
                      <w:marBottom w:val="0"/>
                      <w:divBdr>
                        <w:top w:val="none" w:sz="0" w:space="0" w:color="auto"/>
                        <w:left w:val="none" w:sz="0" w:space="0" w:color="auto"/>
                        <w:bottom w:val="none" w:sz="0" w:space="0" w:color="auto"/>
                        <w:right w:val="none" w:sz="0" w:space="0" w:color="auto"/>
                      </w:divBdr>
                    </w:div>
                  </w:divsChild>
                </w:div>
                <w:div w:id="1538927674">
                  <w:marLeft w:val="0"/>
                  <w:marRight w:val="0"/>
                  <w:marTop w:val="0"/>
                  <w:marBottom w:val="0"/>
                  <w:divBdr>
                    <w:top w:val="none" w:sz="0" w:space="0" w:color="auto"/>
                    <w:left w:val="none" w:sz="0" w:space="0" w:color="auto"/>
                    <w:bottom w:val="none" w:sz="0" w:space="0" w:color="auto"/>
                    <w:right w:val="none" w:sz="0" w:space="0" w:color="auto"/>
                  </w:divBdr>
                  <w:divsChild>
                    <w:div w:id="1838037305">
                      <w:marLeft w:val="0"/>
                      <w:marRight w:val="0"/>
                      <w:marTop w:val="0"/>
                      <w:marBottom w:val="0"/>
                      <w:divBdr>
                        <w:top w:val="none" w:sz="0" w:space="0" w:color="auto"/>
                        <w:left w:val="none" w:sz="0" w:space="0" w:color="auto"/>
                        <w:bottom w:val="none" w:sz="0" w:space="0" w:color="auto"/>
                        <w:right w:val="none" w:sz="0" w:space="0" w:color="auto"/>
                      </w:divBdr>
                    </w:div>
                  </w:divsChild>
                </w:div>
                <w:div w:id="1576551058">
                  <w:marLeft w:val="0"/>
                  <w:marRight w:val="0"/>
                  <w:marTop w:val="0"/>
                  <w:marBottom w:val="0"/>
                  <w:divBdr>
                    <w:top w:val="none" w:sz="0" w:space="0" w:color="auto"/>
                    <w:left w:val="none" w:sz="0" w:space="0" w:color="auto"/>
                    <w:bottom w:val="none" w:sz="0" w:space="0" w:color="auto"/>
                    <w:right w:val="none" w:sz="0" w:space="0" w:color="auto"/>
                  </w:divBdr>
                  <w:divsChild>
                    <w:div w:id="497959172">
                      <w:marLeft w:val="0"/>
                      <w:marRight w:val="0"/>
                      <w:marTop w:val="0"/>
                      <w:marBottom w:val="0"/>
                      <w:divBdr>
                        <w:top w:val="none" w:sz="0" w:space="0" w:color="auto"/>
                        <w:left w:val="none" w:sz="0" w:space="0" w:color="auto"/>
                        <w:bottom w:val="none" w:sz="0" w:space="0" w:color="auto"/>
                        <w:right w:val="none" w:sz="0" w:space="0" w:color="auto"/>
                      </w:divBdr>
                    </w:div>
                  </w:divsChild>
                </w:div>
                <w:div w:id="1613393372">
                  <w:marLeft w:val="0"/>
                  <w:marRight w:val="0"/>
                  <w:marTop w:val="0"/>
                  <w:marBottom w:val="0"/>
                  <w:divBdr>
                    <w:top w:val="none" w:sz="0" w:space="0" w:color="auto"/>
                    <w:left w:val="none" w:sz="0" w:space="0" w:color="auto"/>
                    <w:bottom w:val="none" w:sz="0" w:space="0" w:color="auto"/>
                    <w:right w:val="none" w:sz="0" w:space="0" w:color="auto"/>
                  </w:divBdr>
                  <w:divsChild>
                    <w:div w:id="2094157388">
                      <w:marLeft w:val="0"/>
                      <w:marRight w:val="0"/>
                      <w:marTop w:val="0"/>
                      <w:marBottom w:val="0"/>
                      <w:divBdr>
                        <w:top w:val="none" w:sz="0" w:space="0" w:color="auto"/>
                        <w:left w:val="none" w:sz="0" w:space="0" w:color="auto"/>
                        <w:bottom w:val="none" w:sz="0" w:space="0" w:color="auto"/>
                        <w:right w:val="none" w:sz="0" w:space="0" w:color="auto"/>
                      </w:divBdr>
                    </w:div>
                  </w:divsChild>
                </w:div>
                <w:div w:id="1674648169">
                  <w:marLeft w:val="0"/>
                  <w:marRight w:val="0"/>
                  <w:marTop w:val="0"/>
                  <w:marBottom w:val="0"/>
                  <w:divBdr>
                    <w:top w:val="none" w:sz="0" w:space="0" w:color="auto"/>
                    <w:left w:val="none" w:sz="0" w:space="0" w:color="auto"/>
                    <w:bottom w:val="none" w:sz="0" w:space="0" w:color="auto"/>
                    <w:right w:val="none" w:sz="0" w:space="0" w:color="auto"/>
                  </w:divBdr>
                  <w:divsChild>
                    <w:div w:id="2092312791">
                      <w:marLeft w:val="0"/>
                      <w:marRight w:val="0"/>
                      <w:marTop w:val="0"/>
                      <w:marBottom w:val="0"/>
                      <w:divBdr>
                        <w:top w:val="none" w:sz="0" w:space="0" w:color="auto"/>
                        <w:left w:val="none" w:sz="0" w:space="0" w:color="auto"/>
                        <w:bottom w:val="none" w:sz="0" w:space="0" w:color="auto"/>
                        <w:right w:val="none" w:sz="0" w:space="0" w:color="auto"/>
                      </w:divBdr>
                    </w:div>
                  </w:divsChild>
                </w:div>
                <w:div w:id="1708338537">
                  <w:marLeft w:val="0"/>
                  <w:marRight w:val="0"/>
                  <w:marTop w:val="0"/>
                  <w:marBottom w:val="0"/>
                  <w:divBdr>
                    <w:top w:val="none" w:sz="0" w:space="0" w:color="auto"/>
                    <w:left w:val="none" w:sz="0" w:space="0" w:color="auto"/>
                    <w:bottom w:val="none" w:sz="0" w:space="0" w:color="auto"/>
                    <w:right w:val="none" w:sz="0" w:space="0" w:color="auto"/>
                  </w:divBdr>
                  <w:divsChild>
                    <w:div w:id="2128809504">
                      <w:marLeft w:val="0"/>
                      <w:marRight w:val="0"/>
                      <w:marTop w:val="0"/>
                      <w:marBottom w:val="0"/>
                      <w:divBdr>
                        <w:top w:val="none" w:sz="0" w:space="0" w:color="auto"/>
                        <w:left w:val="none" w:sz="0" w:space="0" w:color="auto"/>
                        <w:bottom w:val="none" w:sz="0" w:space="0" w:color="auto"/>
                        <w:right w:val="none" w:sz="0" w:space="0" w:color="auto"/>
                      </w:divBdr>
                    </w:div>
                  </w:divsChild>
                </w:div>
                <w:div w:id="1721244028">
                  <w:marLeft w:val="0"/>
                  <w:marRight w:val="0"/>
                  <w:marTop w:val="0"/>
                  <w:marBottom w:val="0"/>
                  <w:divBdr>
                    <w:top w:val="none" w:sz="0" w:space="0" w:color="auto"/>
                    <w:left w:val="none" w:sz="0" w:space="0" w:color="auto"/>
                    <w:bottom w:val="none" w:sz="0" w:space="0" w:color="auto"/>
                    <w:right w:val="none" w:sz="0" w:space="0" w:color="auto"/>
                  </w:divBdr>
                  <w:divsChild>
                    <w:div w:id="1150486544">
                      <w:marLeft w:val="0"/>
                      <w:marRight w:val="0"/>
                      <w:marTop w:val="0"/>
                      <w:marBottom w:val="0"/>
                      <w:divBdr>
                        <w:top w:val="none" w:sz="0" w:space="0" w:color="auto"/>
                        <w:left w:val="none" w:sz="0" w:space="0" w:color="auto"/>
                        <w:bottom w:val="none" w:sz="0" w:space="0" w:color="auto"/>
                        <w:right w:val="none" w:sz="0" w:space="0" w:color="auto"/>
                      </w:divBdr>
                    </w:div>
                  </w:divsChild>
                </w:div>
                <w:div w:id="1843666158">
                  <w:marLeft w:val="0"/>
                  <w:marRight w:val="0"/>
                  <w:marTop w:val="0"/>
                  <w:marBottom w:val="0"/>
                  <w:divBdr>
                    <w:top w:val="none" w:sz="0" w:space="0" w:color="auto"/>
                    <w:left w:val="none" w:sz="0" w:space="0" w:color="auto"/>
                    <w:bottom w:val="none" w:sz="0" w:space="0" w:color="auto"/>
                    <w:right w:val="none" w:sz="0" w:space="0" w:color="auto"/>
                  </w:divBdr>
                  <w:divsChild>
                    <w:div w:id="851804045">
                      <w:marLeft w:val="0"/>
                      <w:marRight w:val="0"/>
                      <w:marTop w:val="0"/>
                      <w:marBottom w:val="0"/>
                      <w:divBdr>
                        <w:top w:val="none" w:sz="0" w:space="0" w:color="auto"/>
                        <w:left w:val="none" w:sz="0" w:space="0" w:color="auto"/>
                        <w:bottom w:val="none" w:sz="0" w:space="0" w:color="auto"/>
                        <w:right w:val="none" w:sz="0" w:space="0" w:color="auto"/>
                      </w:divBdr>
                    </w:div>
                  </w:divsChild>
                </w:div>
                <w:div w:id="1849759197">
                  <w:marLeft w:val="0"/>
                  <w:marRight w:val="0"/>
                  <w:marTop w:val="0"/>
                  <w:marBottom w:val="0"/>
                  <w:divBdr>
                    <w:top w:val="none" w:sz="0" w:space="0" w:color="auto"/>
                    <w:left w:val="none" w:sz="0" w:space="0" w:color="auto"/>
                    <w:bottom w:val="none" w:sz="0" w:space="0" w:color="auto"/>
                    <w:right w:val="none" w:sz="0" w:space="0" w:color="auto"/>
                  </w:divBdr>
                  <w:divsChild>
                    <w:div w:id="1407341733">
                      <w:marLeft w:val="0"/>
                      <w:marRight w:val="0"/>
                      <w:marTop w:val="0"/>
                      <w:marBottom w:val="0"/>
                      <w:divBdr>
                        <w:top w:val="none" w:sz="0" w:space="0" w:color="auto"/>
                        <w:left w:val="none" w:sz="0" w:space="0" w:color="auto"/>
                        <w:bottom w:val="none" w:sz="0" w:space="0" w:color="auto"/>
                        <w:right w:val="none" w:sz="0" w:space="0" w:color="auto"/>
                      </w:divBdr>
                    </w:div>
                  </w:divsChild>
                </w:div>
                <w:div w:id="1864971469">
                  <w:marLeft w:val="0"/>
                  <w:marRight w:val="0"/>
                  <w:marTop w:val="0"/>
                  <w:marBottom w:val="0"/>
                  <w:divBdr>
                    <w:top w:val="none" w:sz="0" w:space="0" w:color="auto"/>
                    <w:left w:val="none" w:sz="0" w:space="0" w:color="auto"/>
                    <w:bottom w:val="none" w:sz="0" w:space="0" w:color="auto"/>
                    <w:right w:val="none" w:sz="0" w:space="0" w:color="auto"/>
                  </w:divBdr>
                  <w:divsChild>
                    <w:div w:id="75902979">
                      <w:marLeft w:val="0"/>
                      <w:marRight w:val="0"/>
                      <w:marTop w:val="0"/>
                      <w:marBottom w:val="0"/>
                      <w:divBdr>
                        <w:top w:val="none" w:sz="0" w:space="0" w:color="auto"/>
                        <w:left w:val="none" w:sz="0" w:space="0" w:color="auto"/>
                        <w:bottom w:val="none" w:sz="0" w:space="0" w:color="auto"/>
                        <w:right w:val="none" w:sz="0" w:space="0" w:color="auto"/>
                      </w:divBdr>
                    </w:div>
                  </w:divsChild>
                </w:div>
                <w:div w:id="1876312771">
                  <w:marLeft w:val="0"/>
                  <w:marRight w:val="0"/>
                  <w:marTop w:val="0"/>
                  <w:marBottom w:val="0"/>
                  <w:divBdr>
                    <w:top w:val="none" w:sz="0" w:space="0" w:color="auto"/>
                    <w:left w:val="none" w:sz="0" w:space="0" w:color="auto"/>
                    <w:bottom w:val="none" w:sz="0" w:space="0" w:color="auto"/>
                    <w:right w:val="none" w:sz="0" w:space="0" w:color="auto"/>
                  </w:divBdr>
                  <w:divsChild>
                    <w:div w:id="518929095">
                      <w:marLeft w:val="0"/>
                      <w:marRight w:val="0"/>
                      <w:marTop w:val="0"/>
                      <w:marBottom w:val="0"/>
                      <w:divBdr>
                        <w:top w:val="none" w:sz="0" w:space="0" w:color="auto"/>
                        <w:left w:val="none" w:sz="0" w:space="0" w:color="auto"/>
                        <w:bottom w:val="none" w:sz="0" w:space="0" w:color="auto"/>
                        <w:right w:val="none" w:sz="0" w:space="0" w:color="auto"/>
                      </w:divBdr>
                    </w:div>
                  </w:divsChild>
                </w:div>
                <w:div w:id="1895308099">
                  <w:marLeft w:val="0"/>
                  <w:marRight w:val="0"/>
                  <w:marTop w:val="0"/>
                  <w:marBottom w:val="0"/>
                  <w:divBdr>
                    <w:top w:val="none" w:sz="0" w:space="0" w:color="auto"/>
                    <w:left w:val="none" w:sz="0" w:space="0" w:color="auto"/>
                    <w:bottom w:val="none" w:sz="0" w:space="0" w:color="auto"/>
                    <w:right w:val="none" w:sz="0" w:space="0" w:color="auto"/>
                  </w:divBdr>
                  <w:divsChild>
                    <w:div w:id="162285409">
                      <w:marLeft w:val="0"/>
                      <w:marRight w:val="0"/>
                      <w:marTop w:val="0"/>
                      <w:marBottom w:val="0"/>
                      <w:divBdr>
                        <w:top w:val="none" w:sz="0" w:space="0" w:color="auto"/>
                        <w:left w:val="none" w:sz="0" w:space="0" w:color="auto"/>
                        <w:bottom w:val="none" w:sz="0" w:space="0" w:color="auto"/>
                        <w:right w:val="none" w:sz="0" w:space="0" w:color="auto"/>
                      </w:divBdr>
                    </w:div>
                  </w:divsChild>
                </w:div>
                <w:div w:id="1904294849">
                  <w:marLeft w:val="0"/>
                  <w:marRight w:val="0"/>
                  <w:marTop w:val="0"/>
                  <w:marBottom w:val="0"/>
                  <w:divBdr>
                    <w:top w:val="none" w:sz="0" w:space="0" w:color="auto"/>
                    <w:left w:val="none" w:sz="0" w:space="0" w:color="auto"/>
                    <w:bottom w:val="none" w:sz="0" w:space="0" w:color="auto"/>
                    <w:right w:val="none" w:sz="0" w:space="0" w:color="auto"/>
                  </w:divBdr>
                  <w:divsChild>
                    <w:div w:id="1703898980">
                      <w:marLeft w:val="0"/>
                      <w:marRight w:val="0"/>
                      <w:marTop w:val="0"/>
                      <w:marBottom w:val="0"/>
                      <w:divBdr>
                        <w:top w:val="none" w:sz="0" w:space="0" w:color="auto"/>
                        <w:left w:val="none" w:sz="0" w:space="0" w:color="auto"/>
                        <w:bottom w:val="none" w:sz="0" w:space="0" w:color="auto"/>
                        <w:right w:val="none" w:sz="0" w:space="0" w:color="auto"/>
                      </w:divBdr>
                    </w:div>
                  </w:divsChild>
                </w:div>
                <w:div w:id="1937132446">
                  <w:marLeft w:val="0"/>
                  <w:marRight w:val="0"/>
                  <w:marTop w:val="0"/>
                  <w:marBottom w:val="0"/>
                  <w:divBdr>
                    <w:top w:val="none" w:sz="0" w:space="0" w:color="auto"/>
                    <w:left w:val="none" w:sz="0" w:space="0" w:color="auto"/>
                    <w:bottom w:val="none" w:sz="0" w:space="0" w:color="auto"/>
                    <w:right w:val="none" w:sz="0" w:space="0" w:color="auto"/>
                  </w:divBdr>
                  <w:divsChild>
                    <w:div w:id="2085178012">
                      <w:marLeft w:val="0"/>
                      <w:marRight w:val="0"/>
                      <w:marTop w:val="0"/>
                      <w:marBottom w:val="0"/>
                      <w:divBdr>
                        <w:top w:val="none" w:sz="0" w:space="0" w:color="auto"/>
                        <w:left w:val="none" w:sz="0" w:space="0" w:color="auto"/>
                        <w:bottom w:val="none" w:sz="0" w:space="0" w:color="auto"/>
                        <w:right w:val="none" w:sz="0" w:space="0" w:color="auto"/>
                      </w:divBdr>
                    </w:div>
                  </w:divsChild>
                </w:div>
                <w:div w:id="2005547191">
                  <w:marLeft w:val="0"/>
                  <w:marRight w:val="0"/>
                  <w:marTop w:val="0"/>
                  <w:marBottom w:val="0"/>
                  <w:divBdr>
                    <w:top w:val="none" w:sz="0" w:space="0" w:color="auto"/>
                    <w:left w:val="none" w:sz="0" w:space="0" w:color="auto"/>
                    <w:bottom w:val="none" w:sz="0" w:space="0" w:color="auto"/>
                    <w:right w:val="none" w:sz="0" w:space="0" w:color="auto"/>
                  </w:divBdr>
                  <w:divsChild>
                    <w:div w:id="138811680">
                      <w:marLeft w:val="0"/>
                      <w:marRight w:val="0"/>
                      <w:marTop w:val="0"/>
                      <w:marBottom w:val="0"/>
                      <w:divBdr>
                        <w:top w:val="none" w:sz="0" w:space="0" w:color="auto"/>
                        <w:left w:val="none" w:sz="0" w:space="0" w:color="auto"/>
                        <w:bottom w:val="none" w:sz="0" w:space="0" w:color="auto"/>
                        <w:right w:val="none" w:sz="0" w:space="0" w:color="auto"/>
                      </w:divBdr>
                    </w:div>
                  </w:divsChild>
                </w:div>
                <w:div w:id="2080707330">
                  <w:marLeft w:val="0"/>
                  <w:marRight w:val="0"/>
                  <w:marTop w:val="0"/>
                  <w:marBottom w:val="0"/>
                  <w:divBdr>
                    <w:top w:val="none" w:sz="0" w:space="0" w:color="auto"/>
                    <w:left w:val="none" w:sz="0" w:space="0" w:color="auto"/>
                    <w:bottom w:val="none" w:sz="0" w:space="0" w:color="auto"/>
                    <w:right w:val="none" w:sz="0" w:space="0" w:color="auto"/>
                  </w:divBdr>
                  <w:divsChild>
                    <w:div w:id="121464652">
                      <w:marLeft w:val="0"/>
                      <w:marRight w:val="0"/>
                      <w:marTop w:val="0"/>
                      <w:marBottom w:val="0"/>
                      <w:divBdr>
                        <w:top w:val="none" w:sz="0" w:space="0" w:color="auto"/>
                        <w:left w:val="none" w:sz="0" w:space="0" w:color="auto"/>
                        <w:bottom w:val="none" w:sz="0" w:space="0" w:color="auto"/>
                        <w:right w:val="none" w:sz="0" w:space="0" w:color="auto"/>
                      </w:divBdr>
                    </w:div>
                  </w:divsChild>
                </w:div>
                <w:div w:id="2099130449">
                  <w:marLeft w:val="0"/>
                  <w:marRight w:val="0"/>
                  <w:marTop w:val="0"/>
                  <w:marBottom w:val="0"/>
                  <w:divBdr>
                    <w:top w:val="none" w:sz="0" w:space="0" w:color="auto"/>
                    <w:left w:val="none" w:sz="0" w:space="0" w:color="auto"/>
                    <w:bottom w:val="none" w:sz="0" w:space="0" w:color="auto"/>
                    <w:right w:val="none" w:sz="0" w:space="0" w:color="auto"/>
                  </w:divBdr>
                  <w:divsChild>
                    <w:div w:id="396057763">
                      <w:marLeft w:val="0"/>
                      <w:marRight w:val="0"/>
                      <w:marTop w:val="0"/>
                      <w:marBottom w:val="0"/>
                      <w:divBdr>
                        <w:top w:val="none" w:sz="0" w:space="0" w:color="auto"/>
                        <w:left w:val="none" w:sz="0" w:space="0" w:color="auto"/>
                        <w:bottom w:val="none" w:sz="0" w:space="0" w:color="auto"/>
                        <w:right w:val="none" w:sz="0" w:space="0" w:color="auto"/>
                      </w:divBdr>
                    </w:div>
                  </w:divsChild>
                </w:div>
                <w:div w:id="2100054253">
                  <w:marLeft w:val="0"/>
                  <w:marRight w:val="0"/>
                  <w:marTop w:val="0"/>
                  <w:marBottom w:val="0"/>
                  <w:divBdr>
                    <w:top w:val="none" w:sz="0" w:space="0" w:color="auto"/>
                    <w:left w:val="none" w:sz="0" w:space="0" w:color="auto"/>
                    <w:bottom w:val="none" w:sz="0" w:space="0" w:color="auto"/>
                    <w:right w:val="none" w:sz="0" w:space="0" w:color="auto"/>
                  </w:divBdr>
                  <w:divsChild>
                    <w:div w:id="1221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02">
          <w:marLeft w:val="0"/>
          <w:marRight w:val="0"/>
          <w:marTop w:val="0"/>
          <w:marBottom w:val="0"/>
          <w:divBdr>
            <w:top w:val="none" w:sz="0" w:space="0" w:color="auto"/>
            <w:left w:val="none" w:sz="0" w:space="0" w:color="auto"/>
            <w:bottom w:val="none" w:sz="0" w:space="0" w:color="auto"/>
            <w:right w:val="none" w:sz="0" w:space="0" w:color="auto"/>
          </w:divBdr>
        </w:div>
        <w:div w:id="1917471951">
          <w:marLeft w:val="0"/>
          <w:marRight w:val="0"/>
          <w:marTop w:val="0"/>
          <w:marBottom w:val="0"/>
          <w:divBdr>
            <w:top w:val="none" w:sz="0" w:space="0" w:color="auto"/>
            <w:left w:val="none" w:sz="0" w:space="0" w:color="auto"/>
            <w:bottom w:val="none" w:sz="0" w:space="0" w:color="auto"/>
            <w:right w:val="none" w:sz="0" w:space="0" w:color="auto"/>
          </w:divBdr>
        </w:div>
        <w:div w:id="1932276661">
          <w:marLeft w:val="0"/>
          <w:marRight w:val="0"/>
          <w:marTop w:val="0"/>
          <w:marBottom w:val="0"/>
          <w:divBdr>
            <w:top w:val="none" w:sz="0" w:space="0" w:color="auto"/>
            <w:left w:val="none" w:sz="0" w:space="0" w:color="auto"/>
            <w:bottom w:val="none" w:sz="0" w:space="0" w:color="auto"/>
            <w:right w:val="none" w:sz="0" w:space="0" w:color="auto"/>
          </w:divBdr>
        </w:div>
        <w:div w:id="1957633801">
          <w:marLeft w:val="0"/>
          <w:marRight w:val="0"/>
          <w:marTop w:val="0"/>
          <w:marBottom w:val="0"/>
          <w:divBdr>
            <w:top w:val="none" w:sz="0" w:space="0" w:color="auto"/>
            <w:left w:val="none" w:sz="0" w:space="0" w:color="auto"/>
            <w:bottom w:val="none" w:sz="0" w:space="0" w:color="auto"/>
            <w:right w:val="none" w:sz="0" w:space="0" w:color="auto"/>
          </w:divBdr>
        </w:div>
        <w:div w:id="1963727561">
          <w:marLeft w:val="0"/>
          <w:marRight w:val="0"/>
          <w:marTop w:val="0"/>
          <w:marBottom w:val="0"/>
          <w:divBdr>
            <w:top w:val="none" w:sz="0" w:space="0" w:color="auto"/>
            <w:left w:val="none" w:sz="0" w:space="0" w:color="auto"/>
            <w:bottom w:val="none" w:sz="0" w:space="0" w:color="auto"/>
            <w:right w:val="none" w:sz="0" w:space="0" w:color="auto"/>
          </w:divBdr>
        </w:div>
        <w:div w:id="2056080198">
          <w:marLeft w:val="0"/>
          <w:marRight w:val="0"/>
          <w:marTop w:val="0"/>
          <w:marBottom w:val="0"/>
          <w:divBdr>
            <w:top w:val="none" w:sz="0" w:space="0" w:color="auto"/>
            <w:left w:val="none" w:sz="0" w:space="0" w:color="auto"/>
            <w:bottom w:val="none" w:sz="0" w:space="0" w:color="auto"/>
            <w:right w:val="none" w:sz="0" w:space="0" w:color="auto"/>
          </w:divBdr>
          <w:divsChild>
            <w:div w:id="290940257">
              <w:marLeft w:val="0"/>
              <w:marRight w:val="0"/>
              <w:marTop w:val="0"/>
              <w:marBottom w:val="0"/>
              <w:divBdr>
                <w:top w:val="none" w:sz="0" w:space="0" w:color="auto"/>
                <w:left w:val="none" w:sz="0" w:space="0" w:color="auto"/>
                <w:bottom w:val="none" w:sz="0" w:space="0" w:color="auto"/>
                <w:right w:val="none" w:sz="0" w:space="0" w:color="auto"/>
              </w:divBdr>
            </w:div>
            <w:div w:id="797605493">
              <w:marLeft w:val="0"/>
              <w:marRight w:val="0"/>
              <w:marTop w:val="0"/>
              <w:marBottom w:val="0"/>
              <w:divBdr>
                <w:top w:val="none" w:sz="0" w:space="0" w:color="auto"/>
                <w:left w:val="none" w:sz="0" w:space="0" w:color="auto"/>
                <w:bottom w:val="none" w:sz="0" w:space="0" w:color="auto"/>
                <w:right w:val="none" w:sz="0" w:space="0" w:color="auto"/>
              </w:divBdr>
            </w:div>
            <w:div w:id="1411125042">
              <w:marLeft w:val="0"/>
              <w:marRight w:val="0"/>
              <w:marTop w:val="0"/>
              <w:marBottom w:val="0"/>
              <w:divBdr>
                <w:top w:val="none" w:sz="0" w:space="0" w:color="auto"/>
                <w:left w:val="none" w:sz="0" w:space="0" w:color="auto"/>
                <w:bottom w:val="none" w:sz="0" w:space="0" w:color="auto"/>
                <w:right w:val="none" w:sz="0" w:space="0" w:color="auto"/>
              </w:divBdr>
            </w:div>
            <w:div w:id="1778519911">
              <w:marLeft w:val="0"/>
              <w:marRight w:val="0"/>
              <w:marTop w:val="0"/>
              <w:marBottom w:val="0"/>
              <w:divBdr>
                <w:top w:val="none" w:sz="0" w:space="0" w:color="auto"/>
                <w:left w:val="none" w:sz="0" w:space="0" w:color="auto"/>
                <w:bottom w:val="none" w:sz="0" w:space="0" w:color="auto"/>
                <w:right w:val="none" w:sz="0" w:space="0" w:color="auto"/>
              </w:divBdr>
            </w:div>
            <w:div w:id="18377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2813417">
      <w:bodyDiv w:val="1"/>
      <w:marLeft w:val="0"/>
      <w:marRight w:val="0"/>
      <w:marTop w:val="0"/>
      <w:marBottom w:val="0"/>
      <w:divBdr>
        <w:top w:val="none" w:sz="0" w:space="0" w:color="auto"/>
        <w:left w:val="none" w:sz="0" w:space="0" w:color="auto"/>
        <w:bottom w:val="none" w:sz="0" w:space="0" w:color="auto"/>
        <w:right w:val="none" w:sz="0" w:space="0" w:color="auto"/>
      </w:divBdr>
      <w:divsChild>
        <w:div w:id="1051728420">
          <w:marLeft w:val="0"/>
          <w:marRight w:val="0"/>
          <w:marTop w:val="0"/>
          <w:marBottom w:val="0"/>
          <w:divBdr>
            <w:top w:val="none" w:sz="0" w:space="0" w:color="auto"/>
            <w:left w:val="none" w:sz="0" w:space="0" w:color="auto"/>
            <w:bottom w:val="none" w:sz="0" w:space="0" w:color="auto"/>
            <w:right w:val="none" w:sz="0" w:space="0" w:color="auto"/>
          </w:divBdr>
        </w:div>
        <w:div w:id="1121916946">
          <w:marLeft w:val="0"/>
          <w:marRight w:val="0"/>
          <w:marTop w:val="0"/>
          <w:marBottom w:val="0"/>
          <w:divBdr>
            <w:top w:val="none" w:sz="0" w:space="0" w:color="auto"/>
            <w:left w:val="none" w:sz="0" w:space="0" w:color="auto"/>
            <w:bottom w:val="none" w:sz="0" w:space="0" w:color="auto"/>
            <w:right w:val="none" w:sz="0" w:space="0" w:color="auto"/>
          </w:divBdr>
        </w:div>
        <w:div w:id="1535802602">
          <w:marLeft w:val="0"/>
          <w:marRight w:val="0"/>
          <w:marTop w:val="0"/>
          <w:marBottom w:val="0"/>
          <w:divBdr>
            <w:top w:val="none" w:sz="0" w:space="0" w:color="auto"/>
            <w:left w:val="none" w:sz="0" w:space="0" w:color="auto"/>
            <w:bottom w:val="none" w:sz="0" w:space="0" w:color="auto"/>
            <w:right w:val="none" w:sz="0" w:space="0" w:color="auto"/>
          </w:divBdr>
        </w:div>
        <w:div w:id="1553270189">
          <w:marLeft w:val="0"/>
          <w:marRight w:val="0"/>
          <w:marTop w:val="0"/>
          <w:marBottom w:val="0"/>
          <w:divBdr>
            <w:top w:val="none" w:sz="0" w:space="0" w:color="auto"/>
            <w:left w:val="none" w:sz="0" w:space="0" w:color="auto"/>
            <w:bottom w:val="none" w:sz="0" w:space="0" w:color="auto"/>
            <w:right w:val="none" w:sz="0" w:space="0" w:color="auto"/>
          </w:divBdr>
        </w:div>
        <w:div w:id="1572039370">
          <w:marLeft w:val="0"/>
          <w:marRight w:val="0"/>
          <w:marTop w:val="0"/>
          <w:marBottom w:val="0"/>
          <w:divBdr>
            <w:top w:val="none" w:sz="0" w:space="0" w:color="auto"/>
            <w:left w:val="none" w:sz="0" w:space="0" w:color="auto"/>
            <w:bottom w:val="none" w:sz="0" w:space="0" w:color="auto"/>
            <w:right w:val="none" w:sz="0" w:space="0" w:color="auto"/>
          </w:divBdr>
        </w:div>
        <w:div w:id="1887449918">
          <w:marLeft w:val="0"/>
          <w:marRight w:val="0"/>
          <w:marTop w:val="0"/>
          <w:marBottom w:val="0"/>
          <w:divBdr>
            <w:top w:val="none" w:sz="0" w:space="0" w:color="auto"/>
            <w:left w:val="none" w:sz="0" w:space="0" w:color="auto"/>
            <w:bottom w:val="none" w:sz="0" w:space="0" w:color="auto"/>
            <w:right w:val="none" w:sz="0" w:space="0" w:color="auto"/>
          </w:divBdr>
        </w:div>
        <w:div w:id="2029091430">
          <w:marLeft w:val="0"/>
          <w:marRight w:val="0"/>
          <w:marTop w:val="0"/>
          <w:marBottom w:val="0"/>
          <w:divBdr>
            <w:top w:val="none" w:sz="0" w:space="0" w:color="auto"/>
            <w:left w:val="none" w:sz="0" w:space="0" w:color="auto"/>
            <w:bottom w:val="none" w:sz="0" w:space="0" w:color="auto"/>
            <w:right w:val="none" w:sz="0" w:space="0" w:color="auto"/>
          </w:divBdr>
        </w:div>
      </w:divsChild>
    </w:div>
    <w:div w:id="1238973931">
      <w:bodyDiv w:val="1"/>
      <w:marLeft w:val="0"/>
      <w:marRight w:val="0"/>
      <w:marTop w:val="0"/>
      <w:marBottom w:val="0"/>
      <w:divBdr>
        <w:top w:val="none" w:sz="0" w:space="0" w:color="auto"/>
        <w:left w:val="none" w:sz="0" w:space="0" w:color="auto"/>
        <w:bottom w:val="none" w:sz="0" w:space="0" w:color="auto"/>
        <w:right w:val="none" w:sz="0" w:space="0" w:color="auto"/>
      </w:divBdr>
      <w:divsChild>
        <w:div w:id="614605885">
          <w:marLeft w:val="0"/>
          <w:marRight w:val="0"/>
          <w:marTop w:val="0"/>
          <w:marBottom w:val="0"/>
          <w:divBdr>
            <w:top w:val="none" w:sz="0" w:space="0" w:color="auto"/>
            <w:left w:val="none" w:sz="0" w:space="0" w:color="auto"/>
            <w:bottom w:val="none" w:sz="0" w:space="0" w:color="auto"/>
            <w:right w:val="none" w:sz="0" w:space="0" w:color="auto"/>
          </w:divBdr>
        </w:div>
        <w:div w:id="1015615036">
          <w:marLeft w:val="0"/>
          <w:marRight w:val="0"/>
          <w:marTop w:val="0"/>
          <w:marBottom w:val="0"/>
          <w:divBdr>
            <w:top w:val="none" w:sz="0" w:space="0" w:color="auto"/>
            <w:left w:val="none" w:sz="0" w:space="0" w:color="auto"/>
            <w:bottom w:val="none" w:sz="0" w:space="0" w:color="auto"/>
            <w:right w:val="none" w:sz="0" w:space="0" w:color="auto"/>
          </w:divBdr>
          <w:divsChild>
            <w:div w:id="744686307">
              <w:marLeft w:val="-75"/>
              <w:marRight w:val="0"/>
              <w:marTop w:val="30"/>
              <w:marBottom w:val="30"/>
              <w:divBdr>
                <w:top w:val="none" w:sz="0" w:space="0" w:color="auto"/>
                <w:left w:val="none" w:sz="0" w:space="0" w:color="auto"/>
                <w:bottom w:val="none" w:sz="0" w:space="0" w:color="auto"/>
                <w:right w:val="none" w:sz="0" w:space="0" w:color="auto"/>
              </w:divBdr>
              <w:divsChild>
                <w:div w:id="93331195">
                  <w:marLeft w:val="0"/>
                  <w:marRight w:val="0"/>
                  <w:marTop w:val="0"/>
                  <w:marBottom w:val="0"/>
                  <w:divBdr>
                    <w:top w:val="none" w:sz="0" w:space="0" w:color="auto"/>
                    <w:left w:val="none" w:sz="0" w:space="0" w:color="auto"/>
                    <w:bottom w:val="none" w:sz="0" w:space="0" w:color="auto"/>
                    <w:right w:val="none" w:sz="0" w:space="0" w:color="auto"/>
                  </w:divBdr>
                  <w:divsChild>
                    <w:div w:id="1314875202">
                      <w:marLeft w:val="0"/>
                      <w:marRight w:val="0"/>
                      <w:marTop w:val="0"/>
                      <w:marBottom w:val="0"/>
                      <w:divBdr>
                        <w:top w:val="none" w:sz="0" w:space="0" w:color="auto"/>
                        <w:left w:val="none" w:sz="0" w:space="0" w:color="auto"/>
                        <w:bottom w:val="none" w:sz="0" w:space="0" w:color="auto"/>
                        <w:right w:val="none" w:sz="0" w:space="0" w:color="auto"/>
                      </w:divBdr>
                    </w:div>
                  </w:divsChild>
                </w:div>
                <w:div w:id="105392303">
                  <w:marLeft w:val="0"/>
                  <w:marRight w:val="0"/>
                  <w:marTop w:val="0"/>
                  <w:marBottom w:val="0"/>
                  <w:divBdr>
                    <w:top w:val="none" w:sz="0" w:space="0" w:color="auto"/>
                    <w:left w:val="none" w:sz="0" w:space="0" w:color="auto"/>
                    <w:bottom w:val="none" w:sz="0" w:space="0" w:color="auto"/>
                    <w:right w:val="none" w:sz="0" w:space="0" w:color="auto"/>
                  </w:divBdr>
                  <w:divsChild>
                    <w:div w:id="1052651617">
                      <w:marLeft w:val="0"/>
                      <w:marRight w:val="0"/>
                      <w:marTop w:val="0"/>
                      <w:marBottom w:val="0"/>
                      <w:divBdr>
                        <w:top w:val="none" w:sz="0" w:space="0" w:color="auto"/>
                        <w:left w:val="none" w:sz="0" w:space="0" w:color="auto"/>
                        <w:bottom w:val="none" w:sz="0" w:space="0" w:color="auto"/>
                        <w:right w:val="none" w:sz="0" w:space="0" w:color="auto"/>
                      </w:divBdr>
                    </w:div>
                  </w:divsChild>
                </w:div>
                <w:div w:id="142279559">
                  <w:marLeft w:val="0"/>
                  <w:marRight w:val="0"/>
                  <w:marTop w:val="0"/>
                  <w:marBottom w:val="0"/>
                  <w:divBdr>
                    <w:top w:val="none" w:sz="0" w:space="0" w:color="auto"/>
                    <w:left w:val="none" w:sz="0" w:space="0" w:color="auto"/>
                    <w:bottom w:val="none" w:sz="0" w:space="0" w:color="auto"/>
                    <w:right w:val="none" w:sz="0" w:space="0" w:color="auto"/>
                  </w:divBdr>
                  <w:divsChild>
                    <w:div w:id="1857037732">
                      <w:marLeft w:val="0"/>
                      <w:marRight w:val="0"/>
                      <w:marTop w:val="0"/>
                      <w:marBottom w:val="0"/>
                      <w:divBdr>
                        <w:top w:val="none" w:sz="0" w:space="0" w:color="auto"/>
                        <w:left w:val="none" w:sz="0" w:space="0" w:color="auto"/>
                        <w:bottom w:val="none" w:sz="0" w:space="0" w:color="auto"/>
                        <w:right w:val="none" w:sz="0" w:space="0" w:color="auto"/>
                      </w:divBdr>
                    </w:div>
                  </w:divsChild>
                </w:div>
                <w:div w:id="185287875">
                  <w:marLeft w:val="0"/>
                  <w:marRight w:val="0"/>
                  <w:marTop w:val="0"/>
                  <w:marBottom w:val="0"/>
                  <w:divBdr>
                    <w:top w:val="none" w:sz="0" w:space="0" w:color="auto"/>
                    <w:left w:val="none" w:sz="0" w:space="0" w:color="auto"/>
                    <w:bottom w:val="none" w:sz="0" w:space="0" w:color="auto"/>
                    <w:right w:val="none" w:sz="0" w:space="0" w:color="auto"/>
                  </w:divBdr>
                  <w:divsChild>
                    <w:div w:id="152530178">
                      <w:marLeft w:val="0"/>
                      <w:marRight w:val="0"/>
                      <w:marTop w:val="0"/>
                      <w:marBottom w:val="0"/>
                      <w:divBdr>
                        <w:top w:val="none" w:sz="0" w:space="0" w:color="auto"/>
                        <w:left w:val="none" w:sz="0" w:space="0" w:color="auto"/>
                        <w:bottom w:val="none" w:sz="0" w:space="0" w:color="auto"/>
                        <w:right w:val="none" w:sz="0" w:space="0" w:color="auto"/>
                      </w:divBdr>
                    </w:div>
                  </w:divsChild>
                </w:div>
                <w:div w:id="221984589">
                  <w:marLeft w:val="0"/>
                  <w:marRight w:val="0"/>
                  <w:marTop w:val="0"/>
                  <w:marBottom w:val="0"/>
                  <w:divBdr>
                    <w:top w:val="none" w:sz="0" w:space="0" w:color="auto"/>
                    <w:left w:val="none" w:sz="0" w:space="0" w:color="auto"/>
                    <w:bottom w:val="none" w:sz="0" w:space="0" w:color="auto"/>
                    <w:right w:val="none" w:sz="0" w:space="0" w:color="auto"/>
                  </w:divBdr>
                  <w:divsChild>
                    <w:div w:id="103623650">
                      <w:marLeft w:val="0"/>
                      <w:marRight w:val="0"/>
                      <w:marTop w:val="0"/>
                      <w:marBottom w:val="0"/>
                      <w:divBdr>
                        <w:top w:val="none" w:sz="0" w:space="0" w:color="auto"/>
                        <w:left w:val="none" w:sz="0" w:space="0" w:color="auto"/>
                        <w:bottom w:val="none" w:sz="0" w:space="0" w:color="auto"/>
                        <w:right w:val="none" w:sz="0" w:space="0" w:color="auto"/>
                      </w:divBdr>
                    </w:div>
                  </w:divsChild>
                </w:div>
                <w:div w:id="260845823">
                  <w:marLeft w:val="0"/>
                  <w:marRight w:val="0"/>
                  <w:marTop w:val="0"/>
                  <w:marBottom w:val="0"/>
                  <w:divBdr>
                    <w:top w:val="none" w:sz="0" w:space="0" w:color="auto"/>
                    <w:left w:val="none" w:sz="0" w:space="0" w:color="auto"/>
                    <w:bottom w:val="none" w:sz="0" w:space="0" w:color="auto"/>
                    <w:right w:val="none" w:sz="0" w:space="0" w:color="auto"/>
                  </w:divBdr>
                  <w:divsChild>
                    <w:div w:id="2031254734">
                      <w:marLeft w:val="0"/>
                      <w:marRight w:val="0"/>
                      <w:marTop w:val="0"/>
                      <w:marBottom w:val="0"/>
                      <w:divBdr>
                        <w:top w:val="none" w:sz="0" w:space="0" w:color="auto"/>
                        <w:left w:val="none" w:sz="0" w:space="0" w:color="auto"/>
                        <w:bottom w:val="none" w:sz="0" w:space="0" w:color="auto"/>
                        <w:right w:val="none" w:sz="0" w:space="0" w:color="auto"/>
                      </w:divBdr>
                    </w:div>
                  </w:divsChild>
                </w:div>
                <w:div w:id="264388506">
                  <w:marLeft w:val="0"/>
                  <w:marRight w:val="0"/>
                  <w:marTop w:val="0"/>
                  <w:marBottom w:val="0"/>
                  <w:divBdr>
                    <w:top w:val="none" w:sz="0" w:space="0" w:color="auto"/>
                    <w:left w:val="none" w:sz="0" w:space="0" w:color="auto"/>
                    <w:bottom w:val="none" w:sz="0" w:space="0" w:color="auto"/>
                    <w:right w:val="none" w:sz="0" w:space="0" w:color="auto"/>
                  </w:divBdr>
                  <w:divsChild>
                    <w:div w:id="1630746028">
                      <w:marLeft w:val="0"/>
                      <w:marRight w:val="0"/>
                      <w:marTop w:val="0"/>
                      <w:marBottom w:val="0"/>
                      <w:divBdr>
                        <w:top w:val="none" w:sz="0" w:space="0" w:color="auto"/>
                        <w:left w:val="none" w:sz="0" w:space="0" w:color="auto"/>
                        <w:bottom w:val="none" w:sz="0" w:space="0" w:color="auto"/>
                        <w:right w:val="none" w:sz="0" w:space="0" w:color="auto"/>
                      </w:divBdr>
                    </w:div>
                  </w:divsChild>
                </w:div>
                <w:div w:id="289868301">
                  <w:marLeft w:val="0"/>
                  <w:marRight w:val="0"/>
                  <w:marTop w:val="0"/>
                  <w:marBottom w:val="0"/>
                  <w:divBdr>
                    <w:top w:val="none" w:sz="0" w:space="0" w:color="auto"/>
                    <w:left w:val="none" w:sz="0" w:space="0" w:color="auto"/>
                    <w:bottom w:val="none" w:sz="0" w:space="0" w:color="auto"/>
                    <w:right w:val="none" w:sz="0" w:space="0" w:color="auto"/>
                  </w:divBdr>
                  <w:divsChild>
                    <w:div w:id="1410537317">
                      <w:marLeft w:val="0"/>
                      <w:marRight w:val="0"/>
                      <w:marTop w:val="0"/>
                      <w:marBottom w:val="0"/>
                      <w:divBdr>
                        <w:top w:val="none" w:sz="0" w:space="0" w:color="auto"/>
                        <w:left w:val="none" w:sz="0" w:space="0" w:color="auto"/>
                        <w:bottom w:val="none" w:sz="0" w:space="0" w:color="auto"/>
                        <w:right w:val="none" w:sz="0" w:space="0" w:color="auto"/>
                      </w:divBdr>
                    </w:div>
                  </w:divsChild>
                </w:div>
                <w:div w:id="305011300">
                  <w:marLeft w:val="0"/>
                  <w:marRight w:val="0"/>
                  <w:marTop w:val="0"/>
                  <w:marBottom w:val="0"/>
                  <w:divBdr>
                    <w:top w:val="none" w:sz="0" w:space="0" w:color="auto"/>
                    <w:left w:val="none" w:sz="0" w:space="0" w:color="auto"/>
                    <w:bottom w:val="none" w:sz="0" w:space="0" w:color="auto"/>
                    <w:right w:val="none" w:sz="0" w:space="0" w:color="auto"/>
                  </w:divBdr>
                  <w:divsChild>
                    <w:div w:id="1353455651">
                      <w:marLeft w:val="0"/>
                      <w:marRight w:val="0"/>
                      <w:marTop w:val="0"/>
                      <w:marBottom w:val="0"/>
                      <w:divBdr>
                        <w:top w:val="none" w:sz="0" w:space="0" w:color="auto"/>
                        <w:left w:val="none" w:sz="0" w:space="0" w:color="auto"/>
                        <w:bottom w:val="none" w:sz="0" w:space="0" w:color="auto"/>
                        <w:right w:val="none" w:sz="0" w:space="0" w:color="auto"/>
                      </w:divBdr>
                    </w:div>
                  </w:divsChild>
                </w:div>
                <w:div w:id="338122397">
                  <w:marLeft w:val="0"/>
                  <w:marRight w:val="0"/>
                  <w:marTop w:val="0"/>
                  <w:marBottom w:val="0"/>
                  <w:divBdr>
                    <w:top w:val="none" w:sz="0" w:space="0" w:color="auto"/>
                    <w:left w:val="none" w:sz="0" w:space="0" w:color="auto"/>
                    <w:bottom w:val="none" w:sz="0" w:space="0" w:color="auto"/>
                    <w:right w:val="none" w:sz="0" w:space="0" w:color="auto"/>
                  </w:divBdr>
                  <w:divsChild>
                    <w:div w:id="1665162150">
                      <w:marLeft w:val="0"/>
                      <w:marRight w:val="0"/>
                      <w:marTop w:val="0"/>
                      <w:marBottom w:val="0"/>
                      <w:divBdr>
                        <w:top w:val="none" w:sz="0" w:space="0" w:color="auto"/>
                        <w:left w:val="none" w:sz="0" w:space="0" w:color="auto"/>
                        <w:bottom w:val="none" w:sz="0" w:space="0" w:color="auto"/>
                        <w:right w:val="none" w:sz="0" w:space="0" w:color="auto"/>
                      </w:divBdr>
                    </w:div>
                  </w:divsChild>
                </w:div>
                <w:div w:id="374501094">
                  <w:marLeft w:val="0"/>
                  <w:marRight w:val="0"/>
                  <w:marTop w:val="0"/>
                  <w:marBottom w:val="0"/>
                  <w:divBdr>
                    <w:top w:val="none" w:sz="0" w:space="0" w:color="auto"/>
                    <w:left w:val="none" w:sz="0" w:space="0" w:color="auto"/>
                    <w:bottom w:val="none" w:sz="0" w:space="0" w:color="auto"/>
                    <w:right w:val="none" w:sz="0" w:space="0" w:color="auto"/>
                  </w:divBdr>
                  <w:divsChild>
                    <w:div w:id="540871541">
                      <w:marLeft w:val="0"/>
                      <w:marRight w:val="0"/>
                      <w:marTop w:val="0"/>
                      <w:marBottom w:val="0"/>
                      <w:divBdr>
                        <w:top w:val="none" w:sz="0" w:space="0" w:color="auto"/>
                        <w:left w:val="none" w:sz="0" w:space="0" w:color="auto"/>
                        <w:bottom w:val="none" w:sz="0" w:space="0" w:color="auto"/>
                        <w:right w:val="none" w:sz="0" w:space="0" w:color="auto"/>
                      </w:divBdr>
                    </w:div>
                  </w:divsChild>
                </w:div>
                <w:div w:id="470829180">
                  <w:marLeft w:val="0"/>
                  <w:marRight w:val="0"/>
                  <w:marTop w:val="0"/>
                  <w:marBottom w:val="0"/>
                  <w:divBdr>
                    <w:top w:val="none" w:sz="0" w:space="0" w:color="auto"/>
                    <w:left w:val="none" w:sz="0" w:space="0" w:color="auto"/>
                    <w:bottom w:val="none" w:sz="0" w:space="0" w:color="auto"/>
                    <w:right w:val="none" w:sz="0" w:space="0" w:color="auto"/>
                  </w:divBdr>
                  <w:divsChild>
                    <w:div w:id="203565099">
                      <w:marLeft w:val="0"/>
                      <w:marRight w:val="0"/>
                      <w:marTop w:val="0"/>
                      <w:marBottom w:val="0"/>
                      <w:divBdr>
                        <w:top w:val="none" w:sz="0" w:space="0" w:color="auto"/>
                        <w:left w:val="none" w:sz="0" w:space="0" w:color="auto"/>
                        <w:bottom w:val="none" w:sz="0" w:space="0" w:color="auto"/>
                        <w:right w:val="none" w:sz="0" w:space="0" w:color="auto"/>
                      </w:divBdr>
                    </w:div>
                  </w:divsChild>
                </w:div>
                <w:div w:id="472909323">
                  <w:marLeft w:val="0"/>
                  <w:marRight w:val="0"/>
                  <w:marTop w:val="0"/>
                  <w:marBottom w:val="0"/>
                  <w:divBdr>
                    <w:top w:val="none" w:sz="0" w:space="0" w:color="auto"/>
                    <w:left w:val="none" w:sz="0" w:space="0" w:color="auto"/>
                    <w:bottom w:val="none" w:sz="0" w:space="0" w:color="auto"/>
                    <w:right w:val="none" w:sz="0" w:space="0" w:color="auto"/>
                  </w:divBdr>
                  <w:divsChild>
                    <w:div w:id="1313606294">
                      <w:marLeft w:val="0"/>
                      <w:marRight w:val="0"/>
                      <w:marTop w:val="0"/>
                      <w:marBottom w:val="0"/>
                      <w:divBdr>
                        <w:top w:val="none" w:sz="0" w:space="0" w:color="auto"/>
                        <w:left w:val="none" w:sz="0" w:space="0" w:color="auto"/>
                        <w:bottom w:val="none" w:sz="0" w:space="0" w:color="auto"/>
                        <w:right w:val="none" w:sz="0" w:space="0" w:color="auto"/>
                      </w:divBdr>
                    </w:div>
                  </w:divsChild>
                </w:div>
                <w:div w:id="513032252">
                  <w:marLeft w:val="0"/>
                  <w:marRight w:val="0"/>
                  <w:marTop w:val="0"/>
                  <w:marBottom w:val="0"/>
                  <w:divBdr>
                    <w:top w:val="none" w:sz="0" w:space="0" w:color="auto"/>
                    <w:left w:val="none" w:sz="0" w:space="0" w:color="auto"/>
                    <w:bottom w:val="none" w:sz="0" w:space="0" w:color="auto"/>
                    <w:right w:val="none" w:sz="0" w:space="0" w:color="auto"/>
                  </w:divBdr>
                  <w:divsChild>
                    <w:div w:id="1194080694">
                      <w:marLeft w:val="0"/>
                      <w:marRight w:val="0"/>
                      <w:marTop w:val="0"/>
                      <w:marBottom w:val="0"/>
                      <w:divBdr>
                        <w:top w:val="none" w:sz="0" w:space="0" w:color="auto"/>
                        <w:left w:val="none" w:sz="0" w:space="0" w:color="auto"/>
                        <w:bottom w:val="none" w:sz="0" w:space="0" w:color="auto"/>
                        <w:right w:val="none" w:sz="0" w:space="0" w:color="auto"/>
                      </w:divBdr>
                    </w:div>
                  </w:divsChild>
                </w:div>
                <w:div w:id="575632835">
                  <w:marLeft w:val="0"/>
                  <w:marRight w:val="0"/>
                  <w:marTop w:val="0"/>
                  <w:marBottom w:val="0"/>
                  <w:divBdr>
                    <w:top w:val="none" w:sz="0" w:space="0" w:color="auto"/>
                    <w:left w:val="none" w:sz="0" w:space="0" w:color="auto"/>
                    <w:bottom w:val="none" w:sz="0" w:space="0" w:color="auto"/>
                    <w:right w:val="none" w:sz="0" w:space="0" w:color="auto"/>
                  </w:divBdr>
                  <w:divsChild>
                    <w:div w:id="41171129">
                      <w:marLeft w:val="0"/>
                      <w:marRight w:val="0"/>
                      <w:marTop w:val="0"/>
                      <w:marBottom w:val="0"/>
                      <w:divBdr>
                        <w:top w:val="none" w:sz="0" w:space="0" w:color="auto"/>
                        <w:left w:val="none" w:sz="0" w:space="0" w:color="auto"/>
                        <w:bottom w:val="none" w:sz="0" w:space="0" w:color="auto"/>
                        <w:right w:val="none" w:sz="0" w:space="0" w:color="auto"/>
                      </w:divBdr>
                    </w:div>
                  </w:divsChild>
                </w:div>
                <w:div w:id="681976928">
                  <w:marLeft w:val="0"/>
                  <w:marRight w:val="0"/>
                  <w:marTop w:val="0"/>
                  <w:marBottom w:val="0"/>
                  <w:divBdr>
                    <w:top w:val="none" w:sz="0" w:space="0" w:color="auto"/>
                    <w:left w:val="none" w:sz="0" w:space="0" w:color="auto"/>
                    <w:bottom w:val="none" w:sz="0" w:space="0" w:color="auto"/>
                    <w:right w:val="none" w:sz="0" w:space="0" w:color="auto"/>
                  </w:divBdr>
                  <w:divsChild>
                    <w:div w:id="2132356227">
                      <w:marLeft w:val="0"/>
                      <w:marRight w:val="0"/>
                      <w:marTop w:val="0"/>
                      <w:marBottom w:val="0"/>
                      <w:divBdr>
                        <w:top w:val="none" w:sz="0" w:space="0" w:color="auto"/>
                        <w:left w:val="none" w:sz="0" w:space="0" w:color="auto"/>
                        <w:bottom w:val="none" w:sz="0" w:space="0" w:color="auto"/>
                        <w:right w:val="none" w:sz="0" w:space="0" w:color="auto"/>
                      </w:divBdr>
                    </w:div>
                  </w:divsChild>
                </w:div>
                <w:div w:id="722483136">
                  <w:marLeft w:val="0"/>
                  <w:marRight w:val="0"/>
                  <w:marTop w:val="0"/>
                  <w:marBottom w:val="0"/>
                  <w:divBdr>
                    <w:top w:val="none" w:sz="0" w:space="0" w:color="auto"/>
                    <w:left w:val="none" w:sz="0" w:space="0" w:color="auto"/>
                    <w:bottom w:val="none" w:sz="0" w:space="0" w:color="auto"/>
                    <w:right w:val="none" w:sz="0" w:space="0" w:color="auto"/>
                  </w:divBdr>
                  <w:divsChild>
                    <w:div w:id="1799910196">
                      <w:marLeft w:val="0"/>
                      <w:marRight w:val="0"/>
                      <w:marTop w:val="0"/>
                      <w:marBottom w:val="0"/>
                      <w:divBdr>
                        <w:top w:val="none" w:sz="0" w:space="0" w:color="auto"/>
                        <w:left w:val="none" w:sz="0" w:space="0" w:color="auto"/>
                        <w:bottom w:val="none" w:sz="0" w:space="0" w:color="auto"/>
                        <w:right w:val="none" w:sz="0" w:space="0" w:color="auto"/>
                      </w:divBdr>
                    </w:div>
                  </w:divsChild>
                </w:div>
                <w:div w:id="762144195">
                  <w:marLeft w:val="0"/>
                  <w:marRight w:val="0"/>
                  <w:marTop w:val="0"/>
                  <w:marBottom w:val="0"/>
                  <w:divBdr>
                    <w:top w:val="none" w:sz="0" w:space="0" w:color="auto"/>
                    <w:left w:val="none" w:sz="0" w:space="0" w:color="auto"/>
                    <w:bottom w:val="none" w:sz="0" w:space="0" w:color="auto"/>
                    <w:right w:val="none" w:sz="0" w:space="0" w:color="auto"/>
                  </w:divBdr>
                  <w:divsChild>
                    <w:div w:id="1656489135">
                      <w:marLeft w:val="0"/>
                      <w:marRight w:val="0"/>
                      <w:marTop w:val="0"/>
                      <w:marBottom w:val="0"/>
                      <w:divBdr>
                        <w:top w:val="none" w:sz="0" w:space="0" w:color="auto"/>
                        <w:left w:val="none" w:sz="0" w:space="0" w:color="auto"/>
                        <w:bottom w:val="none" w:sz="0" w:space="0" w:color="auto"/>
                        <w:right w:val="none" w:sz="0" w:space="0" w:color="auto"/>
                      </w:divBdr>
                    </w:div>
                  </w:divsChild>
                </w:div>
                <w:div w:id="800341056">
                  <w:marLeft w:val="0"/>
                  <w:marRight w:val="0"/>
                  <w:marTop w:val="0"/>
                  <w:marBottom w:val="0"/>
                  <w:divBdr>
                    <w:top w:val="none" w:sz="0" w:space="0" w:color="auto"/>
                    <w:left w:val="none" w:sz="0" w:space="0" w:color="auto"/>
                    <w:bottom w:val="none" w:sz="0" w:space="0" w:color="auto"/>
                    <w:right w:val="none" w:sz="0" w:space="0" w:color="auto"/>
                  </w:divBdr>
                  <w:divsChild>
                    <w:div w:id="558399431">
                      <w:marLeft w:val="0"/>
                      <w:marRight w:val="0"/>
                      <w:marTop w:val="0"/>
                      <w:marBottom w:val="0"/>
                      <w:divBdr>
                        <w:top w:val="none" w:sz="0" w:space="0" w:color="auto"/>
                        <w:left w:val="none" w:sz="0" w:space="0" w:color="auto"/>
                        <w:bottom w:val="none" w:sz="0" w:space="0" w:color="auto"/>
                        <w:right w:val="none" w:sz="0" w:space="0" w:color="auto"/>
                      </w:divBdr>
                    </w:div>
                  </w:divsChild>
                </w:div>
                <w:div w:id="821190678">
                  <w:marLeft w:val="0"/>
                  <w:marRight w:val="0"/>
                  <w:marTop w:val="0"/>
                  <w:marBottom w:val="0"/>
                  <w:divBdr>
                    <w:top w:val="none" w:sz="0" w:space="0" w:color="auto"/>
                    <w:left w:val="none" w:sz="0" w:space="0" w:color="auto"/>
                    <w:bottom w:val="none" w:sz="0" w:space="0" w:color="auto"/>
                    <w:right w:val="none" w:sz="0" w:space="0" w:color="auto"/>
                  </w:divBdr>
                  <w:divsChild>
                    <w:div w:id="272832845">
                      <w:marLeft w:val="0"/>
                      <w:marRight w:val="0"/>
                      <w:marTop w:val="0"/>
                      <w:marBottom w:val="0"/>
                      <w:divBdr>
                        <w:top w:val="none" w:sz="0" w:space="0" w:color="auto"/>
                        <w:left w:val="none" w:sz="0" w:space="0" w:color="auto"/>
                        <w:bottom w:val="none" w:sz="0" w:space="0" w:color="auto"/>
                        <w:right w:val="none" w:sz="0" w:space="0" w:color="auto"/>
                      </w:divBdr>
                    </w:div>
                  </w:divsChild>
                </w:div>
                <w:div w:id="828862642">
                  <w:marLeft w:val="0"/>
                  <w:marRight w:val="0"/>
                  <w:marTop w:val="0"/>
                  <w:marBottom w:val="0"/>
                  <w:divBdr>
                    <w:top w:val="none" w:sz="0" w:space="0" w:color="auto"/>
                    <w:left w:val="none" w:sz="0" w:space="0" w:color="auto"/>
                    <w:bottom w:val="none" w:sz="0" w:space="0" w:color="auto"/>
                    <w:right w:val="none" w:sz="0" w:space="0" w:color="auto"/>
                  </w:divBdr>
                  <w:divsChild>
                    <w:div w:id="176848753">
                      <w:marLeft w:val="0"/>
                      <w:marRight w:val="0"/>
                      <w:marTop w:val="0"/>
                      <w:marBottom w:val="0"/>
                      <w:divBdr>
                        <w:top w:val="none" w:sz="0" w:space="0" w:color="auto"/>
                        <w:left w:val="none" w:sz="0" w:space="0" w:color="auto"/>
                        <w:bottom w:val="none" w:sz="0" w:space="0" w:color="auto"/>
                        <w:right w:val="none" w:sz="0" w:space="0" w:color="auto"/>
                      </w:divBdr>
                    </w:div>
                  </w:divsChild>
                </w:div>
                <w:div w:id="861746212">
                  <w:marLeft w:val="0"/>
                  <w:marRight w:val="0"/>
                  <w:marTop w:val="0"/>
                  <w:marBottom w:val="0"/>
                  <w:divBdr>
                    <w:top w:val="none" w:sz="0" w:space="0" w:color="auto"/>
                    <w:left w:val="none" w:sz="0" w:space="0" w:color="auto"/>
                    <w:bottom w:val="none" w:sz="0" w:space="0" w:color="auto"/>
                    <w:right w:val="none" w:sz="0" w:space="0" w:color="auto"/>
                  </w:divBdr>
                  <w:divsChild>
                    <w:div w:id="1617369491">
                      <w:marLeft w:val="0"/>
                      <w:marRight w:val="0"/>
                      <w:marTop w:val="0"/>
                      <w:marBottom w:val="0"/>
                      <w:divBdr>
                        <w:top w:val="none" w:sz="0" w:space="0" w:color="auto"/>
                        <w:left w:val="none" w:sz="0" w:space="0" w:color="auto"/>
                        <w:bottom w:val="none" w:sz="0" w:space="0" w:color="auto"/>
                        <w:right w:val="none" w:sz="0" w:space="0" w:color="auto"/>
                      </w:divBdr>
                    </w:div>
                  </w:divsChild>
                </w:div>
                <w:div w:id="912618367">
                  <w:marLeft w:val="0"/>
                  <w:marRight w:val="0"/>
                  <w:marTop w:val="0"/>
                  <w:marBottom w:val="0"/>
                  <w:divBdr>
                    <w:top w:val="none" w:sz="0" w:space="0" w:color="auto"/>
                    <w:left w:val="none" w:sz="0" w:space="0" w:color="auto"/>
                    <w:bottom w:val="none" w:sz="0" w:space="0" w:color="auto"/>
                    <w:right w:val="none" w:sz="0" w:space="0" w:color="auto"/>
                  </w:divBdr>
                  <w:divsChild>
                    <w:div w:id="80371723">
                      <w:marLeft w:val="0"/>
                      <w:marRight w:val="0"/>
                      <w:marTop w:val="0"/>
                      <w:marBottom w:val="0"/>
                      <w:divBdr>
                        <w:top w:val="none" w:sz="0" w:space="0" w:color="auto"/>
                        <w:left w:val="none" w:sz="0" w:space="0" w:color="auto"/>
                        <w:bottom w:val="none" w:sz="0" w:space="0" w:color="auto"/>
                        <w:right w:val="none" w:sz="0" w:space="0" w:color="auto"/>
                      </w:divBdr>
                    </w:div>
                  </w:divsChild>
                </w:div>
                <w:div w:id="917516688">
                  <w:marLeft w:val="0"/>
                  <w:marRight w:val="0"/>
                  <w:marTop w:val="0"/>
                  <w:marBottom w:val="0"/>
                  <w:divBdr>
                    <w:top w:val="none" w:sz="0" w:space="0" w:color="auto"/>
                    <w:left w:val="none" w:sz="0" w:space="0" w:color="auto"/>
                    <w:bottom w:val="none" w:sz="0" w:space="0" w:color="auto"/>
                    <w:right w:val="none" w:sz="0" w:space="0" w:color="auto"/>
                  </w:divBdr>
                  <w:divsChild>
                    <w:div w:id="259800083">
                      <w:marLeft w:val="0"/>
                      <w:marRight w:val="0"/>
                      <w:marTop w:val="0"/>
                      <w:marBottom w:val="0"/>
                      <w:divBdr>
                        <w:top w:val="none" w:sz="0" w:space="0" w:color="auto"/>
                        <w:left w:val="none" w:sz="0" w:space="0" w:color="auto"/>
                        <w:bottom w:val="none" w:sz="0" w:space="0" w:color="auto"/>
                        <w:right w:val="none" w:sz="0" w:space="0" w:color="auto"/>
                      </w:divBdr>
                    </w:div>
                  </w:divsChild>
                </w:div>
                <w:div w:id="920023931">
                  <w:marLeft w:val="0"/>
                  <w:marRight w:val="0"/>
                  <w:marTop w:val="0"/>
                  <w:marBottom w:val="0"/>
                  <w:divBdr>
                    <w:top w:val="none" w:sz="0" w:space="0" w:color="auto"/>
                    <w:left w:val="none" w:sz="0" w:space="0" w:color="auto"/>
                    <w:bottom w:val="none" w:sz="0" w:space="0" w:color="auto"/>
                    <w:right w:val="none" w:sz="0" w:space="0" w:color="auto"/>
                  </w:divBdr>
                  <w:divsChild>
                    <w:div w:id="1695963787">
                      <w:marLeft w:val="0"/>
                      <w:marRight w:val="0"/>
                      <w:marTop w:val="0"/>
                      <w:marBottom w:val="0"/>
                      <w:divBdr>
                        <w:top w:val="none" w:sz="0" w:space="0" w:color="auto"/>
                        <w:left w:val="none" w:sz="0" w:space="0" w:color="auto"/>
                        <w:bottom w:val="none" w:sz="0" w:space="0" w:color="auto"/>
                        <w:right w:val="none" w:sz="0" w:space="0" w:color="auto"/>
                      </w:divBdr>
                    </w:div>
                  </w:divsChild>
                </w:div>
                <w:div w:id="922295748">
                  <w:marLeft w:val="0"/>
                  <w:marRight w:val="0"/>
                  <w:marTop w:val="0"/>
                  <w:marBottom w:val="0"/>
                  <w:divBdr>
                    <w:top w:val="none" w:sz="0" w:space="0" w:color="auto"/>
                    <w:left w:val="none" w:sz="0" w:space="0" w:color="auto"/>
                    <w:bottom w:val="none" w:sz="0" w:space="0" w:color="auto"/>
                    <w:right w:val="none" w:sz="0" w:space="0" w:color="auto"/>
                  </w:divBdr>
                  <w:divsChild>
                    <w:div w:id="1618413863">
                      <w:marLeft w:val="0"/>
                      <w:marRight w:val="0"/>
                      <w:marTop w:val="0"/>
                      <w:marBottom w:val="0"/>
                      <w:divBdr>
                        <w:top w:val="none" w:sz="0" w:space="0" w:color="auto"/>
                        <w:left w:val="none" w:sz="0" w:space="0" w:color="auto"/>
                        <w:bottom w:val="none" w:sz="0" w:space="0" w:color="auto"/>
                        <w:right w:val="none" w:sz="0" w:space="0" w:color="auto"/>
                      </w:divBdr>
                    </w:div>
                  </w:divsChild>
                </w:div>
                <w:div w:id="996954087">
                  <w:marLeft w:val="0"/>
                  <w:marRight w:val="0"/>
                  <w:marTop w:val="0"/>
                  <w:marBottom w:val="0"/>
                  <w:divBdr>
                    <w:top w:val="none" w:sz="0" w:space="0" w:color="auto"/>
                    <w:left w:val="none" w:sz="0" w:space="0" w:color="auto"/>
                    <w:bottom w:val="none" w:sz="0" w:space="0" w:color="auto"/>
                    <w:right w:val="none" w:sz="0" w:space="0" w:color="auto"/>
                  </w:divBdr>
                  <w:divsChild>
                    <w:div w:id="2005668403">
                      <w:marLeft w:val="0"/>
                      <w:marRight w:val="0"/>
                      <w:marTop w:val="0"/>
                      <w:marBottom w:val="0"/>
                      <w:divBdr>
                        <w:top w:val="none" w:sz="0" w:space="0" w:color="auto"/>
                        <w:left w:val="none" w:sz="0" w:space="0" w:color="auto"/>
                        <w:bottom w:val="none" w:sz="0" w:space="0" w:color="auto"/>
                        <w:right w:val="none" w:sz="0" w:space="0" w:color="auto"/>
                      </w:divBdr>
                    </w:div>
                  </w:divsChild>
                </w:div>
                <w:div w:id="1029722145">
                  <w:marLeft w:val="0"/>
                  <w:marRight w:val="0"/>
                  <w:marTop w:val="0"/>
                  <w:marBottom w:val="0"/>
                  <w:divBdr>
                    <w:top w:val="none" w:sz="0" w:space="0" w:color="auto"/>
                    <w:left w:val="none" w:sz="0" w:space="0" w:color="auto"/>
                    <w:bottom w:val="none" w:sz="0" w:space="0" w:color="auto"/>
                    <w:right w:val="none" w:sz="0" w:space="0" w:color="auto"/>
                  </w:divBdr>
                  <w:divsChild>
                    <w:div w:id="1428385948">
                      <w:marLeft w:val="0"/>
                      <w:marRight w:val="0"/>
                      <w:marTop w:val="0"/>
                      <w:marBottom w:val="0"/>
                      <w:divBdr>
                        <w:top w:val="none" w:sz="0" w:space="0" w:color="auto"/>
                        <w:left w:val="none" w:sz="0" w:space="0" w:color="auto"/>
                        <w:bottom w:val="none" w:sz="0" w:space="0" w:color="auto"/>
                        <w:right w:val="none" w:sz="0" w:space="0" w:color="auto"/>
                      </w:divBdr>
                    </w:div>
                  </w:divsChild>
                </w:div>
                <w:div w:id="1045830024">
                  <w:marLeft w:val="0"/>
                  <w:marRight w:val="0"/>
                  <w:marTop w:val="0"/>
                  <w:marBottom w:val="0"/>
                  <w:divBdr>
                    <w:top w:val="none" w:sz="0" w:space="0" w:color="auto"/>
                    <w:left w:val="none" w:sz="0" w:space="0" w:color="auto"/>
                    <w:bottom w:val="none" w:sz="0" w:space="0" w:color="auto"/>
                    <w:right w:val="none" w:sz="0" w:space="0" w:color="auto"/>
                  </w:divBdr>
                  <w:divsChild>
                    <w:div w:id="1256551847">
                      <w:marLeft w:val="0"/>
                      <w:marRight w:val="0"/>
                      <w:marTop w:val="0"/>
                      <w:marBottom w:val="0"/>
                      <w:divBdr>
                        <w:top w:val="none" w:sz="0" w:space="0" w:color="auto"/>
                        <w:left w:val="none" w:sz="0" w:space="0" w:color="auto"/>
                        <w:bottom w:val="none" w:sz="0" w:space="0" w:color="auto"/>
                        <w:right w:val="none" w:sz="0" w:space="0" w:color="auto"/>
                      </w:divBdr>
                    </w:div>
                  </w:divsChild>
                </w:div>
                <w:div w:id="1050423576">
                  <w:marLeft w:val="0"/>
                  <w:marRight w:val="0"/>
                  <w:marTop w:val="0"/>
                  <w:marBottom w:val="0"/>
                  <w:divBdr>
                    <w:top w:val="none" w:sz="0" w:space="0" w:color="auto"/>
                    <w:left w:val="none" w:sz="0" w:space="0" w:color="auto"/>
                    <w:bottom w:val="none" w:sz="0" w:space="0" w:color="auto"/>
                    <w:right w:val="none" w:sz="0" w:space="0" w:color="auto"/>
                  </w:divBdr>
                  <w:divsChild>
                    <w:div w:id="1308129333">
                      <w:marLeft w:val="0"/>
                      <w:marRight w:val="0"/>
                      <w:marTop w:val="0"/>
                      <w:marBottom w:val="0"/>
                      <w:divBdr>
                        <w:top w:val="none" w:sz="0" w:space="0" w:color="auto"/>
                        <w:left w:val="none" w:sz="0" w:space="0" w:color="auto"/>
                        <w:bottom w:val="none" w:sz="0" w:space="0" w:color="auto"/>
                        <w:right w:val="none" w:sz="0" w:space="0" w:color="auto"/>
                      </w:divBdr>
                    </w:div>
                  </w:divsChild>
                </w:div>
                <w:div w:id="1213885076">
                  <w:marLeft w:val="0"/>
                  <w:marRight w:val="0"/>
                  <w:marTop w:val="0"/>
                  <w:marBottom w:val="0"/>
                  <w:divBdr>
                    <w:top w:val="none" w:sz="0" w:space="0" w:color="auto"/>
                    <w:left w:val="none" w:sz="0" w:space="0" w:color="auto"/>
                    <w:bottom w:val="none" w:sz="0" w:space="0" w:color="auto"/>
                    <w:right w:val="none" w:sz="0" w:space="0" w:color="auto"/>
                  </w:divBdr>
                  <w:divsChild>
                    <w:div w:id="1563901621">
                      <w:marLeft w:val="0"/>
                      <w:marRight w:val="0"/>
                      <w:marTop w:val="0"/>
                      <w:marBottom w:val="0"/>
                      <w:divBdr>
                        <w:top w:val="none" w:sz="0" w:space="0" w:color="auto"/>
                        <w:left w:val="none" w:sz="0" w:space="0" w:color="auto"/>
                        <w:bottom w:val="none" w:sz="0" w:space="0" w:color="auto"/>
                        <w:right w:val="none" w:sz="0" w:space="0" w:color="auto"/>
                      </w:divBdr>
                    </w:div>
                  </w:divsChild>
                </w:div>
                <w:div w:id="1346790736">
                  <w:marLeft w:val="0"/>
                  <w:marRight w:val="0"/>
                  <w:marTop w:val="0"/>
                  <w:marBottom w:val="0"/>
                  <w:divBdr>
                    <w:top w:val="none" w:sz="0" w:space="0" w:color="auto"/>
                    <w:left w:val="none" w:sz="0" w:space="0" w:color="auto"/>
                    <w:bottom w:val="none" w:sz="0" w:space="0" w:color="auto"/>
                    <w:right w:val="none" w:sz="0" w:space="0" w:color="auto"/>
                  </w:divBdr>
                  <w:divsChild>
                    <w:div w:id="1491290870">
                      <w:marLeft w:val="0"/>
                      <w:marRight w:val="0"/>
                      <w:marTop w:val="0"/>
                      <w:marBottom w:val="0"/>
                      <w:divBdr>
                        <w:top w:val="none" w:sz="0" w:space="0" w:color="auto"/>
                        <w:left w:val="none" w:sz="0" w:space="0" w:color="auto"/>
                        <w:bottom w:val="none" w:sz="0" w:space="0" w:color="auto"/>
                        <w:right w:val="none" w:sz="0" w:space="0" w:color="auto"/>
                      </w:divBdr>
                    </w:div>
                  </w:divsChild>
                </w:div>
                <w:div w:id="1351296881">
                  <w:marLeft w:val="0"/>
                  <w:marRight w:val="0"/>
                  <w:marTop w:val="0"/>
                  <w:marBottom w:val="0"/>
                  <w:divBdr>
                    <w:top w:val="none" w:sz="0" w:space="0" w:color="auto"/>
                    <w:left w:val="none" w:sz="0" w:space="0" w:color="auto"/>
                    <w:bottom w:val="none" w:sz="0" w:space="0" w:color="auto"/>
                    <w:right w:val="none" w:sz="0" w:space="0" w:color="auto"/>
                  </w:divBdr>
                  <w:divsChild>
                    <w:div w:id="800269944">
                      <w:marLeft w:val="0"/>
                      <w:marRight w:val="0"/>
                      <w:marTop w:val="0"/>
                      <w:marBottom w:val="0"/>
                      <w:divBdr>
                        <w:top w:val="none" w:sz="0" w:space="0" w:color="auto"/>
                        <w:left w:val="none" w:sz="0" w:space="0" w:color="auto"/>
                        <w:bottom w:val="none" w:sz="0" w:space="0" w:color="auto"/>
                        <w:right w:val="none" w:sz="0" w:space="0" w:color="auto"/>
                      </w:divBdr>
                    </w:div>
                  </w:divsChild>
                </w:div>
                <w:div w:id="1396779370">
                  <w:marLeft w:val="0"/>
                  <w:marRight w:val="0"/>
                  <w:marTop w:val="0"/>
                  <w:marBottom w:val="0"/>
                  <w:divBdr>
                    <w:top w:val="none" w:sz="0" w:space="0" w:color="auto"/>
                    <w:left w:val="none" w:sz="0" w:space="0" w:color="auto"/>
                    <w:bottom w:val="none" w:sz="0" w:space="0" w:color="auto"/>
                    <w:right w:val="none" w:sz="0" w:space="0" w:color="auto"/>
                  </w:divBdr>
                  <w:divsChild>
                    <w:div w:id="2066828058">
                      <w:marLeft w:val="0"/>
                      <w:marRight w:val="0"/>
                      <w:marTop w:val="0"/>
                      <w:marBottom w:val="0"/>
                      <w:divBdr>
                        <w:top w:val="none" w:sz="0" w:space="0" w:color="auto"/>
                        <w:left w:val="none" w:sz="0" w:space="0" w:color="auto"/>
                        <w:bottom w:val="none" w:sz="0" w:space="0" w:color="auto"/>
                        <w:right w:val="none" w:sz="0" w:space="0" w:color="auto"/>
                      </w:divBdr>
                    </w:div>
                  </w:divsChild>
                </w:div>
                <w:div w:id="1448547442">
                  <w:marLeft w:val="0"/>
                  <w:marRight w:val="0"/>
                  <w:marTop w:val="0"/>
                  <w:marBottom w:val="0"/>
                  <w:divBdr>
                    <w:top w:val="none" w:sz="0" w:space="0" w:color="auto"/>
                    <w:left w:val="none" w:sz="0" w:space="0" w:color="auto"/>
                    <w:bottom w:val="none" w:sz="0" w:space="0" w:color="auto"/>
                    <w:right w:val="none" w:sz="0" w:space="0" w:color="auto"/>
                  </w:divBdr>
                  <w:divsChild>
                    <w:div w:id="632296528">
                      <w:marLeft w:val="0"/>
                      <w:marRight w:val="0"/>
                      <w:marTop w:val="0"/>
                      <w:marBottom w:val="0"/>
                      <w:divBdr>
                        <w:top w:val="none" w:sz="0" w:space="0" w:color="auto"/>
                        <w:left w:val="none" w:sz="0" w:space="0" w:color="auto"/>
                        <w:bottom w:val="none" w:sz="0" w:space="0" w:color="auto"/>
                        <w:right w:val="none" w:sz="0" w:space="0" w:color="auto"/>
                      </w:divBdr>
                    </w:div>
                  </w:divsChild>
                </w:div>
                <w:div w:id="1495881214">
                  <w:marLeft w:val="0"/>
                  <w:marRight w:val="0"/>
                  <w:marTop w:val="0"/>
                  <w:marBottom w:val="0"/>
                  <w:divBdr>
                    <w:top w:val="none" w:sz="0" w:space="0" w:color="auto"/>
                    <w:left w:val="none" w:sz="0" w:space="0" w:color="auto"/>
                    <w:bottom w:val="none" w:sz="0" w:space="0" w:color="auto"/>
                    <w:right w:val="none" w:sz="0" w:space="0" w:color="auto"/>
                  </w:divBdr>
                  <w:divsChild>
                    <w:div w:id="454104545">
                      <w:marLeft w:val="0"/>
                      <w:marRight w:val="0"/>
                      <w:marTop w:val="0"/>
                      <w:marBottom w:val="0"/>
                      <w:divBdr>
                        <w:top w:val="none" w:sz="0" w:space="0" w:color="auto"/>
                        <w:left w:val="none" w:sz="0" w:space="0" w:color="auto"/>
                        <w:bottom w:val="none" w:sz="0" w:space="0" w:color="auto"/>
                        <w:right w:val="none" w:sz="0" w:space="0" w:color="auto"/>
                      </w:divBdr>
                    </w:div>
                  </w:divsChild>
                </w:div>
                <w:div w:id="1577595313">
                  <w:marLeft w:val="0"/>
                  <w:marRight w:val="0"/>
                  <w:marTop w:val="0"/>
                  <w:marBottom w:val="0"/>
                  <w:divBdr>
                    <w:top w:val="none" w:sz="0" w:space="0" w:color="auto"/>
                    <w:left w:val="none" w:sz="0" w:space="0" w:color="auto"/>
                    <w:bottom w:val="none" w:sz="0" w:space="0" w:color="auto"/>
                    <w:right w:val="none" w:sz="0" w:space="0" w:color="auto"/>
                  </w:divBdr>
                  <w:divsChild>
                    <w:div w:id="143738237">
                      <w:marLeft w:val="0"/>
                      <w:marRight w:val="0"/>
                      <w:marTop w:val="0"/>
                      <w:marBottom w:val="0"/>
                      <w:divBdr>
                        <w:top w:val="none" w:sz="0" w:space="0" w:color="auto"/>
                        <w:left w:val="none" w:sz="0" w:space="0" w:color="auto"/>
                        <w:bottom w:val="none" w:sz="0" w:space="0" w:color="auto"/>
                        <w:right w:val="none" w:sz="0" w:space="0" w:color="auto"/>
                      </w:divBdr>
                    </w:div>
                  </w:divsChild>
                </w:div>
                <w:div w:id="1661688931">
                  <w:marLeft w:val="0"/>
                  <w:marRight w:val="0"/>
                  <w:marTop w:val="0"/>
                  <w:marBottom w:val="0"/>
                  <w:divBdr>
                    <w:top w:val="none" w:sz="0" w:space="0" w:color="auto"/>
                    <w:left w:val="none" w:sz="0" w:space="0" w:color="auto"/>
                    <w:bottom w:val="none" w:sz="0" w:space="0" w:color="auto"/>
                    <w:right w:val="none" w:sz="0" w:space="0" w:color="auto"/>
                  </w:divBdr>
                  <w:divsChild>
                    <w:div w:id="2029091334">
                      <w:marLeft w:val="0"/>
                      <w:marRight w:val="0"/>
                      <w:marTop w:val="0"/>
                      <w:marBottom w:val="0"/>
                      <w:divBdr>
                        <w:top w:val="none" w:sz="0" w:space="0" w:color="auto"/>
                        <w:left w:val="none" w:sz="0" w:space="0" w:color="auto"/>
                        <w:bottom w:val="none" w:sz="0" w:space="0" w:color="auto"/>
                        <w:right w:val="none" w:sz="0" w:space="0" w:color="auto"/>
                      </w:divBdr>
                    </w:div>
                  </w:divsChild>
                </w:div>
                <w:div w:id="1703050012">
                  <w:marLeft w:val="0"/>
                  <w:marRight w:val="0"/>
                  <w:marTop w:val="0"/>
                  <w:marBottom w:val="0"/>
                  <w:divBdr>
                    <w:top w:val="none" w:sz="0" w:space="0" w:color="auto"/>
                    <w:left w:val="none" w:sz="0" w:space="0" w:color="auto"/>
                    <w:bottom w:val="none" w:sz="0" w:space="0" w:color="auto"/>
                    <w:right w:val="none" w:sz="0" w:space="0" w:color="auto"/>
                  </w:divBdr>
                  <w:divsChild>
                    <w:div w:id="1954745818">
                      <w:marLeft w:val="0"/>
                      <w:marRight w:val="0"/>
                      <w:marTop w:val="0"/>
                      <w:marBottom w:val="0"/>
                      <w:divBdr>
                        <w:top w:val="none" w:sz="0" w:space="0" w:color="auto"/>
                        <w:left w:val="none" w:sz="0" w:space="0" w:color="auto"/>
                        <w:bottom w:val="none" w:sz="0" w:space="0" w:color="auto"/>
                        <w:right w:val="none" w:sz="0" w:space="0" w:color="auto"/>
                      </w:divBdr>
                    </w:div>
                  </w:divsChild>
                </w:div>
                <w:div w:id="1746606182">
                  <w:marLeft w:val="0"/>
                  <w:marRight w:val="0"/>
                  <w:marTop w:val="0"/>
                  <w:marBottom w:val="0"/>
                  <w:divBdr>
                    <w:top w:val="none" w:sz="0" w:space="0" w:color="auto"/>
                    <w:left w:val="none" w:sz="0" w:space="0" w:color="auto"/>
                    <w:bottom w:val="none" w:sz="0" w:space="0" w:color="auto"/>
                    <w:right w:val="none" w:sz="0" w:space="0" w:color="auto"/>
                  </w:divBdr>
                  <w:divsChild>
                    <w:div w:id="82847943">
                      <w:marLeft w:val="0"/>
                      <w:marRight w:val="0"/>
                      <w:marTop w:val="0"/>
                      <w:marBottom w:val="0"/>
                      <w:divBdr>
                        <w:top w:val="none" w:sz="0" w:space="0" w:color="auto"/>
                        <w:left w:val="none" w:sz="0" w:space="0" w:color="auto"/>
                        <w:bottom w:val="none" w:sz="0" w:space="0" w:color="auto"/>
                        <w:right w:val="none" w:sz="0" w:space="0" w:color="auto"/>
                      </w:divBdr>
                    </w:div>
                  </w:divsChild>
                </w:div>
                <w:div w:id="1781412012">
                  <w:marLeft w:val="0"/>
                  <w:marRight w:val="0"/>
                  <w:marTop w:val="0"/>
                  <w:marBottom w:val="0"/>
                  <w:divBdr>
                    <w:top w:val="none" w:sz="0" w:space="0" w:color="auto"/>
                    <w:left w:val="none" w:sz="0" w:space="0" w:color="auto"/>
                    <w:bottom w:val="none" w:sz="0" w:space="0" w:color="auto"/>
                    <w:right w:val="none" w:sz="0" w:space="0" w:color="auto"/>
                  </w:divBdr>
                  <w:divsChild>
                    <w:div w:id="1225720821">
                      <w:marLeft w:val="0"/>
                      <w:marRight w:val="0"/>
                      <w:marTop w:val="0"/>
                      <w:marBottom w:val="0"/>
                      <w:divBdr>
                        <w:top w:val="none" w:sz="0" w:space="0" w:color="auto"/>
                        <w:left w:val="none" w:sz="0" w:space="0" w:color="auto"/>
                        <w:bottom w:val="none" w:sz="0" w:space="0" w:color="auto"/>
                        <w:right w:val="none" w:sz="0" w:space="0" w:color="auto"/>
                      </w:divBdr>
                    </w:div>
                  </w:divsChild>
                </w:div>
                <w:div w:id="1800495049">
                  <w:marLeft w:val="0"/>
                  <w:marRight w:val="0"/>
                  <w:marTop w:val="0"/>
                  <w:marBottom w:val="0"/>
                  <w:divBdr>
                    <w:top w:val="none" w:sz="0" w:space="0" w:color="auto"/>
                    <w:left w:val="none" w:sz="0" w:space="0" w:color="auto"/>
                    <w:bottom w:val="none" w:sz="0" w:space="0" w:color="auto"/>
                    <w:right w:val="none" w:sz="0" w:space="0" w:color="auto"/>
                  </w:divBdr>
                  <w:divsChild>
                    <w:div w:id="331761842">
                      <w:marLeft w:val="0"/>
                      <w:marRight w:val="0"/>
                      <w:marTop w:val="0"/>
                      <w:marBottom w:val="0"/>
                      <w:divBdr>
                        <w:top w:val="none" w:sz="0" w:space="0" w:color="auto"/>
                        <w:left w:val="none" w:sz="0" w:space="0" w:color="auto"/>
                        <w:bottom w:val="none" w:sz="0" w:space="0" w:color="auto"/>
                        <w:right w:val="none" w:sz="0" w:space="0" w:color="auto"/>
                      </w:divBdr>
                    </w:div>
                  </w:divsChild>
                </w:div>
                <w:div w:id="1881746385">
                  <w:marLeft w:val="0"/>
                  <w:marRight w:val="0"/>
                  <w:marTop w:val="0"/>
                  <w:marBottom w:val="0"/>
                  <w:divBdr>
                    <w:top w:val="none" w:sz="0" w:space="0" w:color="auto"/>
                    <w:left w:val="none" w:sz="0" w:space="0" w:color="auto"/>
                    <w:bottom w:val="none" w:sz="0" w:space="0" w:color="auto"/>
                    <w:right w:val="none" w:sz="0" w:space="0" w:color="auto"/>
                  </w:divBdr>
                  <w:divsChild>
                    <w:div w:id="1260522653">
                      <w:marLeft w:val="0"/>
                      <w:marRight w:val="0"/>
                      <w:marTop w:val="0"/>
                      <w:marBottom w:val="0"/>
                      <w:divBdr>
                        <w:top w:val="none" w:sz="0" w:space="0" w:color="auto"/>
                        <w:left w:val="none" w:sz="0" w:space="0" w:color="auto"/>
                        <w:bottom w:val="none" w:sz="0" w:space="0" w:color="auto"/>
                        <w:right w:val="none" w:sz="0" w:space="0" w:color="auto"/>
                      </w:divBdr>
                    </w:div>
                  </w:divsChild>
                </w:div>
                <w:div w:id="1943417299">
                  <w:marLeft w:val="0"/>
                  <w:marRight w:val="0"/>
                  <w:marTop w:val="0"/>
                  <w:marBottom w:val="0"/>
                  <w:divBdr>
                    <w:top w:val="none" w:sz="0" w:space="0" w:color="auto"/>
                    <w:left w:val="none" w:sz="0" w:space="0" w:color="auto"/>
                    <w:bottom w:val="none" w:sz="0" w:space="0" w:color="auto"/>
                    <w:right w:val="none" w:sz="0" w:space="0" w:color="auto"/>
                  </w:divBdr>
                  <w:divsChild>
                    <w:div w:id="430197838">
                      <w:marLeft w:val="0"/>
                      <w:marRight w:val="0"/>
                      <w:marTop w:val="0"/>
                      <w:marBottom w:val="0"/>
                      <w:divBdr>
                        <w:top w:val="none" w:sz="0" w:space="0" w:color="auto"/>
                        <w:left w:val="none" w:sz="0" w:space="0" w:color="auto"/>
                        <w:bottom w:val="none" w:sz="0" w:space="0" w:color="auto"/>
                        <w:right w:val="none" w:sz="0" w:space="0" w:color="auto"/>
                      </w:divBdr>
                    </w:div>
                  </w:divsChild>
                </w:div>
                <w:div w:id="2008361243">
                  <w:marLeft w:val="0"/>
                  <w:marRight w:val="0"/>
                  <w:marTop w:val="0"/>
                  <w:marBottom w:val="0"/>
                  <w:divBdr>
                    <w:top w:val="none" w:sz="0" w:space="0" w:color="auto"/>
                    <w:left w:val="none" w:sz="0" w:space="0" w:color="auto"/>
                    <w:bottom w:val="none" w:sz="0" w:space="0" w:color="auto"/>
                    <w:right w:val="none" w:sz="0" w:space="0" w:color="auto"/>
                  </w:divBdr>
                  <w:divsChild>
                    <w:div w:id="293340590">
                      <w:marLeft w:val="0"/>
                      <w:marRight w:val="0"/>
                      <w:marTop w:val="0"/>
                      <w:marBottom w:val="0"/>
                      <w:divBdr>
                        <w:top w:val="none" w:sz="0" w:space="0" w:color="auto"/>
                        <w:left w:val="none" w:sz="0" w:space="0" w:color="auto"/>
                        <w:bottom w:val="none" w:sz="0" w:space="0" w:color="auto"/>
                        <w:right w:val="none" w:sz="0" w:space="0" w:color="auto"/>
                      </w:divBdr>
                    </w:div>
                  </w:divsChild>
                </w:div>
                <w:div w:id="2011448575">
                  <w:marLeft w:val="0"/>
                  <w:marRight w:val="0"/>
                  <w:marTop w:val="0"/>
                  <w:marBottom w:val="0"/>
                  <w:divBdr>
                    <w:top w:val="none" w:sz="0" w:space="0" w:color="auto"/>
                    <w:left w:val="none" w:sz="0" w:space="0" w:color="auto"/>
                    <w:bottom w:val="none" w:sz="0" w:space="0" w:color="auto"/>
                    <w:right w:val="none" w:sz="0" w:space="0" w:color="auto"/>
                  </w:divBdr>
                  <w:divsChild>
                    <w:div w:id="242253359">
                      <w:marLeft w:val="0"/>
                      <w:marRight w:val="0"/>
                      <w:marTop w:val="0"/>
                      <w:marBottom w:val="0"/>
                      <w:divBdr>
                        <w:top w:val="none" w:sz="0" w:space="0" w:color="auto"/>
                        <w:left w:val="none" w:sz="0" w:space="0" w:color="auto"/>
                        <w:bottom w:val="none" w:sz="0" w:space="0" w:color="auto"/>
                        <w:right w:val="none" w:sz="0" w:space="0" w:color="auto"/>
                      </w:divBdr>
                    </w:div>
                  </w:divsChild>
                </w:div>
                <w:div w:id="2061592924">
                  <w:marLeft w:val="0"/>
                  <w:marRight w:val="0"/>
                  <w:marTop w:val="0"/>
                  <w:marBottom w:val="0"/>
                  <w:divBdr>
                    <w:top w:val="none" w:sz="0" w:space="0" w:color="auto"/>
                    <w:left w:val="none" w:sz="0" w:space="0" w:color="auto"/>
                    <w:bottom w:val="none" w:sz="0" w:space="0" w:color="auto"/>
                    <w:right w:val="none" w:sz="0" w:space="0" w:color="auto"/>
                  </w:divBdr>
                  <w:divsChild>
                    <w:div w:id="2146698977">
                      <w:marLeft w:val="0"/>
                      <w:marRight w:val="0"/>
                      <w:marTop w:val="0"/>
                      <w:marBottom w:val="0"/>
                      <w:divBdr>
                        <w:top w:val="none" w:sz="0" w:space="0" w:color="auto"/>
                        <w:left w:val="none" w:sz="0" w:space="0" w:color="auto"/>
                        <w:bottom w:val="none" w:sz="0" w:space="0" w:color="auto"/>
                        <w:right w:val="none" w:sz="0" w:space="0" w:color="auto"/>
                      </w:divBdr>
                    </w:div>
                  </w:divsChild>
                </w:div>
                <w:div w:id="2097821799">
                  <w:marLeft w:val="0"/>
                  <w:marRight w:val="0"/>
                  <w:marTop w:val="0"/>
                  <w:marBottom w:val="0"/>
                  <w:divBdr>
                    <w:top w:val="none" w:sz="0" w:space="0" w:color="auto"/>
                    <w:left w:val="none" w:sz="0" w:space="0" w:color="auto"/>
                    <w:bottom w:val="none" w:sz="0" w:space="0" w:color="auto"/>
                    <w:right w:val="none" w:sz="0" w:space="0" w:color="auto"/>
                  </w:divBdr>
                  <w:divsChild>
                    <w:div w:id="1877229849">
                      <w:marLeft w:val="0"/>
                      <w:marRight w:val="0"/>
                      <w:marTop w:val="0"/>
                      <w:marBottom w:val="0"/>
                      <w:divBdr>
                        <w:top w:val="none" w:sz="0" w:space="0" w:color="auto"/>
                        <w:left w:val="none" w:sz="0" w:space="0" w:color="auto"/>
                        <w:bottom w:val="none" w:sz="0" w:space="0" w:color="auto"/>
                        <w:right w:val="none" w:sz="0" w:space="0" w:color="auto"/>
                      </w:divBdr>
                    </w:div>
                  </w:divsChild>
                </w:div>
                <w:div w:id="2143770573">
                  <w:marLeft w:val="0"/>
                  <w:marRight w:val="0"/>
                  <w:marTop w:val="0"/>
                  <w:marBottom w:val="0"/>
                  <w:divBdr>
                    <w:top w:val="none" w:sz="0" w:space="0" w:color="auto"/>
                    <w:left w:val="none" w:sz="0" w:space="0" w:color="auto"/>
                    <w:bottom w:val="none" w:sz="0" w:space="0" w:color="auto"/>
                    <w:right w:val="none" w:sz="0" w:space="0" w:color="auto"/>
                  </w:divBdr>
                  <w:divsChild>
                    <w:div w:id="996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5495">
          <w:marLeft w:val="0"/>
          <w:marRight w:val="0"/>
          <w:marTop w:val="0"/>
          <w:marBottom w:val="0"/>
          <w:divBdr>
            <w:top w:val="none" w:sz="0" w:space="0" w:color="auto"/>
            <w:left w:val="none" w:sz="0" w:space="0" w:color="auto"/>
            <w:bottom w:val="none" w:sz="0" w:space="0" w:color="auto"/>
            <w:right w:val="none" w:sz="0" w:space="0" w:color="auto"/>
          </w:divBdr>
        </w:div>
      </w:divsChild>
    </w:div>
    <w:div w:id="1261333429">
      <w:bodyDiv w:val="1"/>
      <w:marLeft w:val="0"/>
      <w:marRight w:val="0"/>
      <w:marTop w:val="0"/>
      <w:marBottom w:val="0"/>
      <w:divBdr>
        <w:top w:val="none" w:sz="0" w:space="0" w:color="auto"/>
        <w:left w:val="none" w:sz="0" w:space="0" w:color="auto"/>
        <w:bottom w:val="none" w:sz="0" w:space="0" w:color="auto"/>
        <w:right w:val="none" w:sz="0" w:space="0" w:color="auto"/>
      </w:divBdr>
    </w:div>
    <w:div w:id="1270240385">
      <w:bodyDiv w:val="1"/>
      <w:marLeft w:val="0"/>
      <w:marRight w:val="0"/>
      <w:marTop w:val="0"/>
      <w:marBottom w:val="0"/>
      <w:divBdr>
        <w:top w:val="none" w:sz="0" w:space="0" w:color="auto"/>
        <w:left w:val="none" w:sz="0" w:space="0" w:color="auto"/>
        <w:bottom w:val="none" w:sz="0" w:space="0" w:color="auto"/>
        <w:right w:val="none" w:sz="0" w:space="0" w:color="auto"/>
      </w:divBdr>
      <w:divsChild>
        <w:div w:id="198393738">
          <w:marLeft w:val="0"/>
          <w:marRight w:val="0"/>
          <w:marTop w:val="0"/>
          <w:marBottom w:val="0"/>
          <w:divBdr>
            <w:top w:val="none" w:sz="0" w:space="0" w:color="auto"/>
            <w:left w:val="none" w:sz="0" w:space="0" w:color="auto"/>
            <w:bottom w:val="none" w:sz="0" w:space="0" w:color="auto"/>
            <w:right w:val="none" w:sz="0" w:space="0" w:color="auto"/>
          </w:divBdr>
          <w:divsChild>
            <w:div w:id="858395389">
              <w:marLeft w:val="-75"/>
              <w:marRight w:val="0"/>
              <w:marTop w:val="30"/>
              <w:marBottom w:val="30"/>
              <w:divBdr>
                <w:top w:val="none" w:sz="0" w:space="0" w:color="auto"/>
                <w:left w:val="none" w:sz="0" w:space="0" w:color="auto"/>
                <w:bottom w:val="none" w:sz="0" w:space="0" w:color="auto"/>
                <w:right w:val="none" w:sz="0" w:space="0" w:color="auto"/>
              </w:divBdr>
              <w:divsChild>
                <w:div w:id="3359959">
                  <w:marLeft w:val="0"/>
                  <w:marRight w:val="0"/>
                  <w:marTop w:val="0"/>
                  <w:marBottom w:val="0"/>
                  <w:divBdr>
                    <w:top w:val="none" w:sz="0" w:space="0" w:color="auto"/>
                    <w:left w:val="none" w:sz="0" w:space="0" w:color="auto"/>
                    <w:bottom w:val="none" w:sz="0" w:space="0" w:color="auto"/>
                    <w:right w:val="none" w:sz="0" w:space="0" w:color="auto"/>
                  </w:divBdr>
                  <w:divsChild>
                    <w:div w:id="767967827">
                      <w:marLeft w:val="0"/>
                      <w:marRight w:val="0"/>
                      <w:marTop w:val="0"/>
                      <w:marBottom w:val="0"/>
                      <w:divBdr>
                        <w:top w:val="none" w:sz="0" w:space="0" w:color="auto"/>
                        <w:left w:val="none" w:sz="0" w:space="0" w:color="auto"/>
                        <w:bottom w:val="none" w:sz="0" w:space="0" w:color="auto"/>
                        <w:right w:val="none" w:sz="0" w:space="0" w:color="auto"/>
                      </w:divBdr>
                    </w:div>
                  </w:divsChild>
                </w:div>
                <w:div w:id="143545245">
                  <w:marLeft w:val="0"/>
                  <w:marRight w:val="0"/>
                  <w:marTop w:val="0"/>
                  <w:marBottom w:val="0"/>
                  <w:divBdr>
                    <w:top w:val="none" w:sz="0" w:space="0" w:color="auto"/>
                    <w:left w:val="none" w:sz="0" w:space="0" w:color="auto"/>
                    <w:bottom w:val="none" w:sz="0" w:space="0" w:color="auto"/>
                    <w:right w:val="none" w:sz="0" w:space="0" w:color="auto"/>
                  </w:divBdr>
                  <w:divsChild>
                    <w:div w:id="151409997">
                      <w:marLeft w:val="0"/>
                      <w:marRight w:val="0"/>
                      <w:marTop w:val="0"/>
                      <w:marBottom w:val="0"/>
                      <w:divBdr>
                        <w:top w:val="none" w:sz="0" w:space="0" w:color="auto"/>
                        <w:left w:val="none" w:sz="0" w:space="0" w:color="auto"/>
                        <w:bottom w:val="none" w:sz="0" w:space="0" w:color="auto"/>
                        <w:right w:val="none" w:sz="0" w:space="0" w:color="auto"/>
                      </w:divBdr>
                    </w:div>
                  </w:divsChild>
                </w:div>
                <w:div w:id="231745905">
                  <w:marLeft w:val="0"/>
                  <w:marRight w:val="0"/>
                  <w:marTop w:val="0"/>
                  <w:marBottom w:val="0"/>
                  <w:divBdr>
                    <w:top w:val="none" w:sz="0" w:space="0" w:color="auto"/>
                    <w:left w:val="none" w:sz="0" w:space="0" w:color="auto"/>
                    <w:bottom w:val="none" w:sz="0" w:space="0" w:color="auto"/>
                    <w:right w:val="none" w:sz="0" w:space="0" w:color="auto"/>
                  </w:divBdr>
                  <w:divsChild>
                    <w:div w:id="2004701997">
                      <w:marLeft w:val="0"/>
                      <w:marRight w:val="0"/>
                      <w:marTop w:val="0"/>
                      <w:marBottom w:val="0"/>
                      <w:divBdr>
                        <w:top w:val="none" w:sz="0" w:space="0" w:color="auto"/>
                        <w:left w:val="none" w:sz="0" w:space="0" w:color="auto"/>
                        <w:bottom w:val="none" w:sz="0" w:space="0" w:color="auto"/>
                        <w:right w:val="none" w:sz="0" w:space="0" w:color="auto"/>
                      </w:divBdr>
                    </w:div>
                  </w:divsChild>
                </w:div>
                <w:div w:id="246499729">
                  <w:marLeft w:val="0"/>
                  <w:marRight w:val="0"/>
                  <w:marTop w:val="0"/>
                  <w:marBottom w:val="0"/>
                  <w:divBdr>
                    <w:top w:val="none" w:sz="0" w:space="0" w:color="auto"/>
                    <w:left w:val="none" w:sz="0" w:space="0" w:color="auto"/>
                    <w:bottom w:val="none" w:sz="0" w:space="0" w:color="auto"/>
                    <w:right w:val="none" w:sz="0" w:space="0" w:color="auto"/>
                  </w:divBdr>
                  <w:divsChild>
                    <w:div w:id="1375543315">
                      <w:marLeft w:val="0"/>
                      <w:marRight w:val="0"/>
                      <w:marTop w:val="0"/>
                      <w:marBottom w:val="0"/>
                      <w:divBdr>
                        <w:top w:val="none" w:sz="0" w:space="0" w:color="auto"/>
                        <w:left w:val="none" w:sz="0" w:space="0" w:color="auto"/>
                        <w:bottom w:val="none" w:sz="0" w:space="0" w:color="auto"/>
                        <w:right w:val="none" w:sz="0" w:space="0" w:color="auto"/>
                      </w:divBdr>
                    </w:div>
                  </w:divsChild>
                </w:div>
                <w:div w:id="255137073">
                  <w:marLeft w:val="0"/>
                  <w:marRight w:val="0"/>
                  <w:marTop w:val="0"/>
                  <w:marBottom w:val="0"/>
                  <w:divBdr>
                    <w:top w:val="none" w:sz="0" w:space="0" w:color="auto"/>
                    <w:left w:val="none" w:sz="0" w:space="0" w:color="auto"/>
                    <w:bottom w:val="none" w:sz="0" w:space="0" w:color="auto"/>
                    <w:right w:val="none" w:sz="0" w:space="0" w:color="auto"/>
                  </w:divBdr>
                  <w:divsChild>
                    <w:div w:id="1863712995">
                      <w:marLeft w:val="0"/>
                      <w:marRight w:val="0"/>
                      <w:marTop w:val="0"/>
                      <w:marBottom w:val="0"/>
                      <w:divBdr>
                        <w:top w:val="none" w:sz="0" w:space="0" w:color="auto"/>
                        <w:left w:val="none" w:sz="0" w:space="0" w:color="auto"/>
                        <w:bottom w:val="none" w:sz="0" w:space="0" w:color="auto"/>
                        <w:right w:val="none" w:sz="0" w:space="0" w:color="auto"/>
                      </w:divBdr>
                    </w:div>
                  </w:divsChild>
                </w:div>
                <w:div w:id="259026263">
                  <w:marLeft w:val="0"/>
                  <w:marRight w:val="0"/>
                  <w:marTop w:val="0"/>
                  <w:marBottom w:val="0"/>
                  <w:divBdr>
                    <w:top w:val="none" w:sz="0" w:space="0" w:color="auto"/>
                    <w:left w:val="none" w:sz="0" w:space="0" w:color="auto"/>
                    <w:bottom w:val="none" w:sz="0" w:space="0" w:color="auto"/>
                    <w:right w:val="none" w:sz="0" w:space="0" w:color="auto"/>
                  </w:divBdr>
                  <w:divsChild>
                    <w:div w:id="1995722875">
                      <w:marLeft w:val="0"/>
                      <w:marRight w:val="0"/>
                      <w:marTop w:val="0"/>
                      <w:marBottom w:val="0"/>
                      <w:divBdr>
                        <w:top w:val="none" w:sz="0" w:space="0" w:color="auto"/>
                        <w:left w:val="none" w:sz="0" w:space="0" w:color="auto"/>
                        <w:bottom w:val="none" w:sz="0" w:space="0" w:color="auto"/>
                        <w:right w:val="none" w:sz="0" w:space="0" w:color="auto"/>
                      </w:divBdr>
                    </w:div>
                  </w:divsChild>
                </w:div>
                <w:div w:id="274602226">
                  <w:marLeft w:val="0"/>
                  <w:marRight w:val="0"/>
                  <w:marTop w:val="0"/>
                  <w:marBottom w:val="0"/>
                  <w:divBdr>
                    <w:top w:val="none" w:sz="0" w:space="0" w:color="auto"/>
                    <w:left w:val="none" w:sz="0" w:space="0" w:color="auto"/>
                    <w:bottom w:val="none" w:sz="0" w:space="0" w:color="auto"/>
                    <w:right w:val="none" w:sz="0" w:space="0" w:color="auto"/>
                  </w:divBdr>
                  <w:divsChild>
                    <w:div w:id="1737049657">
                      <w:marLeft w:val="0"/>
                      <w:marRight w:val="0"/>
                      <w:marTop w:val="0"/>
                      <w:marBottom w:val="0"/>
                      <w:divBdr>
                        <w:top w:val="none" w:sz="0" w:space="0" w:color="auto"/>
                        <w:left w:val="none" w:sz="0" w:space="0" w:color="auto"/>
                        <w:bottom w:val="none" w:sz="0" w:space="0" w:color="auto"/>
                        <w:right w:val="none" w:sz="0" w:space="0" w:color="auto"/>
                      </w:divBdr>
                    </w:div>
                  </w:divsChild>
                </w:div>
                <w:div w:id="365521741">
                  <w:marLeft w:val="0"/>
                  <w:marRight w:val="0"/>
                  <w:marTop w:val="0"/>
                  <w:marBottom w:val="0"/>
                  <w:divBdr>
                    <w:top w:val="none" w:sz="0" w:space="0" w:color="auto"/>
                    <w:left w:val="none" w:sz="0" w:space="0" w:color="auto"/>
                    <w:bottom w:val="none" w:sz="0" w:space="0" w:color="auto"/>
                    <w:right w:val="none" w:sz="0" w:space="0" w:color="auto"/>
                  </w:divBdr>
                  <w:divsChild>
                    <w:div w:id="1208566255">
                      <w:marLeft w:val="0"/>
                      <w:marRight w:val="0"/>
                      <w:marTop w:val="0"/>
                      <w:marBottom w:val="0"/>
                      <w:divBdr>
                        <w:top w:val="none" w:sz="0" w:space="0" w:color="auto"/>
                        <w:left w:val="none" w:sz="0" w:space="0" w:color="auto"/>
                        <w:bottom w:val="none" w:sz="0" w:space="0" w:color="auto"/>
                        <w:right w:val="none" w:sz="0" w:space="0" w:color="auto"/>
                      </w:divBdr>
                    </w:div>
                  </w:divsChild>
                </w:div>
                <w:div w:id="404961528">
                  <w:marLeft w:val="0"/>
                  <w:marRight w:val="0"/>
                  <w:marTop w:val="0"/>
                  <w:marBottom w:val="0"/>
                  <w:divBdr>
                    <w:top w:val="none" w:sz="0" w:space="0" w:color="auto"/>
                    <w:left w:val="none" w:sz="0" w:space="0" w:color="auto"/>
                    <w:bottom w:val="none" w:sz="0" w:space="0" w:color="auto"/>
                    <w:right w:val="none" w:sz="0" w:space="0" w:color="auto"/>
                  </w:divBdr>
                  <w:divsChild>
                    <w:div w:id="1862666535">
                      <w:marLeft w:val="0"/>
                      <w:marRight w:val="0"/>
                      <w:marTop w:val="0"/>
                      <w:marBottom w:val="0"/>
                      <w:divBdr>
                        <w:top w:val="none" w:sz="0" w:space="0" w:color="auto"/>
                        <w:left w:val="none" w:sz="0" w:space="0" w:color="auto"/>
                        <w:bottom w:val="none" w:sz="0" w:space="0" w:color="auto"/>
                        <w:right w:val="none" w:sz="0" w:space="0" w:color="auto"/>
                      </w:divBdr>
                    </w:div>
                  </w:divsChild>
                </w:div>
                <w:div w:id="453867231">
                  <w:marLeft w:val="0"/>
                  <w:marRight w:val="0"/>
                  <w:marTop w:val="0"/>
                  <w:marBottom w:val="0"/>
                  <w:divBdr>
                    <w:top w:val="none" w:sz="0" w:space="0" w:color="auto"/>
                    <w:left w:val="none" w:sz="0" w:space="0" w:color="auto"/>
                    <w:bottom w:val="none" w:sz="0" w:space="0" w:color="auto"/>
                    <w:right w:val="none" w:sz="0" w:space="0" w:color="auto"/>
                  </w:divBdr>
                  <w:divsChild>
                    <w:div w:id="1205404623">
                      <w:marLeft w:val="0"/>
                      <w:marRight w:val="0"/>
                      <w:marTop w:val="0"/>
                      <w:marBottom w:val="0"/>
                      <w:divBdr>
                        <w:top w:val="none" w:sz="0" w:space="0" w:color="auto"/>
                        <w:left w:val="none" w:sz="0" w:space="0" w:color="auto"/>
                        <w:bottom w:val="none" w:sz="0" w:space="0" w:color="auto"/>
                        <w:right w:val="none" w:sz="0" w:space="0" w:color="auto"/>
                      </w:divBdr>
                    </w:div>
                  </w:divsChild>
                </w:div>
                <w:div w:id="525682708">
                  <w:marLeft w:val="0"/>
                  <w:marRight w:val="0"/>
                  <w:marTop w:val="0"/>
                  <w:marBottom w:val="0"/>
                  <w:divBdr>
                    <w:top w:val="none" w:sz="0" w:space="0" w:color="auto"/>
                    <w:left w:val="none" w:sz="0" w:space="0" w:color="auto"/>
                    <w:bottom w:val="none" w:sz="0" w:space="0" w:color="auto"/>
                    <w:right w:val="none" w:sz="0" w:space="0" w:color="auto"/>
                  </w:divBdr>
                  <w:divsChild>
                    <w:div w:id="294993775">
                      <w:marLeft w:val="0"/>
                      <w:marRight w:val="0"/>
                      <w:marTop w:val="0"/>
                      <w:marBottom w:val="0"/>
                      <w:divBdr>
                        <w:top w:val="none" w:sz="0" w:space="0" w:color="auto"/>
                        <w:left w:val="none" w:sz="0" w:space="0" w:color="auto"/>
                        <w:bottom w:val="none" w:sz="0" w:space="0" w:color="auto"/>
                        <w:right w:val="none" w:sz="0" w:space="0" w:color="auto"/>
                      </w:divBdr>
                    </w:div>
                  </w:divsChild>
                </w:div>
                <w:div w:id="619337610">
                  <w:marLeft w:val="0"/>
                  <w:marRight w:val="0"/>
                  <w:marTop w:val="0"/>
                  <w:marBottom w:val="0"/>
                  <w:divBdr>
                    <w:top w:val="none" w:sz="0" w:space="0" w:color="auto"/>
                    <w:left w:val="none" w:sz="0" w:space="0" w:color="auto"/>
                    <w:bottom w:val="none" w:sz="0" w:space="0" w:color="auto"/>
                    <w:right w:val="none" w:sz="0" w:space="0" w:color="auto"/>
                  </w:divBdr>
                  <w:divsChild>
                    <w:div w:id="1304040387">
                      <w:marLeft w:val="0"/>
                      <w:marRight w:val="0"/>
                      <w:marTop w:val="0"/>
                      <w:marBottom w:val="0"/>
                      <w:divBdr>
                        <w:top w:val="none" w:sz="0" w:space="0" w:color="auto"/>
                        <w:left w:val="none" w:sz="0" w:space="0" w:color="auto"/>
                        <w:bottom w:val="none" w:sz="0" w:space="0" w:color="auto"/>
                        <w:right w:val="none" w:sz="0" w:space="0" w:color="auto"/>
                      </w:divBdr>
                    </w:div>
                  </w:divsChild>
                </w:div>
                <w:div w:id="622425398">
                  <w:marLeft w:val="0"/>
                  <w:marRight w:val="0"/>
                  <w:marTop w:val="0"/>
                  <w:marBottom w:val="0"/>
                  <w:divBdr>
                    <w:top w:val="none" w:sz="0" w:space="0" w:color="auto"/>
                    <w:left w:val="none" w:sz="0" w:space="0" w:color="auto"/>
                    <w:bottom w:val="none" w:sz="0" w:space="0" w:color="auto"/>
                    <w:right w:val="none" w:sz="0" w:space="0" w:color="auto"/>
                  </w:divBdr>
                  <w:divsChild>
                    <w:div w:id="2007129622">
                      <w:marLeft w:val="0"/>
                      <w:marRight w:val="0"/>
                      <w:marTop w:val="0"/>
                      <w:marBottom w:val="0"/>
                      <w:divBdr>
                        <w:top w:val="none" w:sz="0" w:space="0" w:color="auto"/>
                        <w:left w:val="none" w:sz="0" w:space="0" w:color="auto"/>
                        <w:bottom w:val="none" w:sz="0" w:space="0" w:color="auto"/>
                        <w:right w:val="none" w:sz="0" w:space="0" w:color="auto"/>
                      </w:divBdr>
                    </w:div>
                  </w:divsChild>
                </w:div>
                <w:div w:id="622611894">
                  <w:marLeft w:val="0"/>
                  <w:marRight w:val="0"/>
                  <w:marTop w:val="0"/>
                  <w:marBottom w:val="0"/>
                  <w:divBdr>
                    <w:top w:val="none" w:sz="0" w:space="0" w:color="auto"/>
                    <w:left w:val="none" w:sz="0" w:space="0" w:color="auto"/>
                    <w:bottom w:val="none" w:sz="0" w:space="0" w:color="auto"/>
                    <w:right w:val="none" w:sz="0" w:space="0" w:color="auto"/>
                  </w:divBdr>
                  <w:divsChild>
                    <w:div w:id="1726639142">
                      <w:marLeft w:val="0"/>
                      <w:marRight w:val="0"/>
                      <w:marTop w:val="0"/>
                      <w:marBottom w:val="0"/>
                      <w:divBdr>
                        <w:top w:val="none" w:sz="0" w:space="0" w:color="auto"/>
                        <w:left w:val="none" w:sz="0" w:space="0" w:color="auto"/>
                        <w:bottom w:val="none" w:sz="0" w:space="0" w:color="auto"/>
                        <w:right w:val="none" w:sz="0" w:space="0" w:color="auto"/>
                      </w:divBdr>
                    </w:div>
                  </w:divsChild>
                </w:div>
                <w:div w:id="710307961">
                  <w:marLeft w:val="0"/>
                  <w:marRight w:val="0"/>
                  <w:marTop w:val="0"/>
                  <w:marBottom w:val="0"/>
                  <w:divBdr>
                    <w:top w:val="none" w:sz="0" w:space="0" w:color="auto"/>
                    <w:left w:val="none" w:sz="0" w:space="0" w:color="auto"/>
                    <w:bottom w:val="none" w:sz="0" w:space="0" w:color="auto"/>
                    <w:right w:val="none" w:sz="0" w:space="0" w:color="auto"/>
                  </w:divBdr>
                  <w:divsChild>
                    <w:div w:id="973103958">
                      <w:marLeft w:val="0"/>
                      <w:marRight w:val="0"/>
                      <w:marTop w:val="0"/>
                      <w:marBottom w:val="0"/>
                      <w:divBdr>
                        <w:top w:val="none" w:sz="0" w:space="0" w:color="auto"/>
                        <w:left w:val="none" w:sz="0" w:space="0" w:color="auto"/>
                        <w:bottom w:val="none" w:sz="0" w:space="0" w:color="auto"/>
                        <w:right w:val="none" w:sz="0" w:space="0" w:color="auto"/>
                      </w:divBdr>
                    </w:div>
                    <w:div w:id="1844733860">
                      <w:marLeft w:val="0"/>
                      <w:marRight w:val="0"/>
                      <w:marTop w:val="0"/>
                      <w:marBottom w:val="0"/>
                      <w:divBdr>
                        <w:top w:val="none" w:sz="0" w:space="0" w:color="auto"/>
                        <w:left w:val="none" w:sz="0" w:space="0" w:color="auto"/>
                        <w:bottom w:val="none" w:sz="0" w:space="0" w:color="auto"/>
                        <w:right w:val="none" w:sz="0" w:space="0" w:color="auto"/>
                      </w:divBdr>
                    </w:div>
                  </w:divsChild>
                </w:div>
                <w:div w:id="735398503">
                  <w:marLeft w:val="0"/>
                  <w:marRight w:val="0"/>
                  <w:marTop w:val="0"/>
                  <w:marBottom w:val="0"/>
                  <w:divBdr>
                    <w:top w:val="none" w:sz="0" w:space="0" w:color="auto"/>
                    <w:left w:val="none" w:sz="0" w:space="0" w:color="auto"/>
                    <w:bottom w:val="none" w:sz="0" w:space="0" w:color="auto"/>
                    <w:right w:val="none" w:sz="0" w:space="0" w:color="auto"/>
                  </w:divBdr>
                  <w:divsChild>
                    <w:div w:id="405303428">
                      <w:marLeft w:val="0"/>
                      <w:marRight w:val="0"/>
                      <w:marTop w:val="0"/>
                      <w:marBottom w:val="0"/>
                      <w:divBdr>
                        <w:top w:val="none" w:sz="0" w:space="0" w:color="auto"/>
                        <w:left w:val="none" w:sz="0" w:space="0" w:color="auto"/>
                        <w:bottom w:val="none" w:sz="0" w:space="0" w:color="auto"/>
                        <w:right w:val="none" w:sz="0" w:space="0" w:color="auto"/>
                      </w:divBdr>
                    </w:div>
                  </w:divsChild>
                </w:div>
                <w:div w:id="805467967">
                  <w:marLeft w:val="0"/>
                  <w:marRight w:val="0"/>
                  <w:marTop w:val="0"/>
                  <w:marBottom w:val="0"/>
                  <w:divBdr>
                    <w:top w:val="none" w:sz="0" w:space="0" w:color="auto"/>
                    <w:left w:val="none" w:sz="0" w:space="0" w:color="auto"/>
                    <w:bottom w:val="none" w:sz="0" w:space="0" w:color="auto"/>
                    <w:right w:val="none" w:sz="0" w:space="0" w:color="auto"/>
                  </w:divBdr>
                  <w:divsChild>
                    <w:div w:id="985747663">
                      <w:marLeft w:val="0"/>
                      <w:marRight w:val="0"/>
                      <w:marTop w:val="0"/>
                      <w:marBottom w:val="0"/>
                      <w:divBdr>
                        <w:top w:val="none" w:sz="0" w:space="0" w:color="auto"/>
                        <w:left w:val="none" w:sz="0" w:space="0" w:color="auto"/>
                        <w:bottom w:val="none" w:sz="0" w:space="0" w:color="auto"/>
                        <w:right w:val="none" w:sz="0" w:space="0" w:color="auto"/>
                      </w:divBdr>
                    </w:div>
                    <w:div w:id="1560509784">
                      <w:marLeft w:val="0"/>
                      <w:marRight w:val="0"/>
                      <w:marTop w:val="0"/>
                      <w:marBottom w:val="0"/>
                      <w:divBdr>
                        <w:top w:val="none" w:sz="0" w:space="0" w:color="auto"/>
                        <w:left w:val="none" w:sz="0" w:space="0" w:color="auto"/>
                        <w:bottom w:val="none" w:sz="0" w:space="0" w:color="auto"/>
                        <w:right w:val="none" w:sz="0" w:space="0" w:color="auto"/>
                      </w:divBdr>
                    </w:div>
                  </w:divsChild>
                </w:div>
                <w:div w:id="819427205">
                  <w:marLeft w:val="0"/>
                  <w:marRight w:val="0"/>
                  <w:marTop w:val="0"/>
                  <w:marBottom w:val="0"/>
                  <w:divBdr>
                    <w:top w:val="none" w:sz="0" w:space="0" w:color="auto"/>
                    <w:left w:val="none" w:sz="0" w:space="0" w:color="auto"/>
                    <w:bottom w:val="none" w:sz="0" w:space="0" w:color="auto"/>
                    <w:right w:val="none" w:sz="0" w:space="0" w:color="auto"/>
                  </w:divBdr>
                  <w:divsChild>
                    <w:div w:id="1561794606">
                      <w:marLeft w:val="0"/>
                      <w:marRight w:val="0"/>
                      <w:marTop w:val="0"/>
                      <w:marBottom w:val="0"/>
                      <w:divBdr>
                        <w:top w:val="none" w:sz="0" w:space="0" w:color="auto"/>
                        <w:left w:val="none" w:sz="0" w:space="0" w:color="auto"/>
                        <w:bottom w:val="none" w:sz="0" w:space="0" w:color="auto"/>
                        <w:right w:val="none" w:sz="0" w:space="0" w:color="auto"/>
                      </w:divBdr>
                    </w:div>
                  </w:divsChild>
                </w:div>
                <w:div w:id="902839719">
                  <w:marLeft w:val="0"/>
                  <w:marRight w:val="0"/>
                  <w:marTop w:val="0"/>
                  <w:marBottom w:val="0"/>
                  <w:divBdr>
                    <w:top w:val="none" w:sz="0" w:space="0" w:color="auto"/>
                    <w:left w:val="none" w:sz="0" w:space="0" w:color="auto"/>
                    <w:bottom w:val="none" w:sz="0" w:space="0" w:color="auto"/>
                    <w:right w:val="none" w:sz="0" w:space="0" w:color="auto"/>
                  </w:divBdr>
                  <w:divsChild>
                    <w:div w:id="278073880">
                      <w:marLeft w:val="0"/>
                      <w:marRight w:val="0"/>
                      <w:marTop w:val="0"/>
                      <w:marBottom w:val="0"/>
                      <w:divBdr>
                        <w:top w:val="none" w:sz="0" w:space="0" w:color="auto"/>
                        <w:left w:val="none" w:sz="0" w:space="0" w:color="auto"/>
                        <w:bottom w:val="none" w:sz="0" w:space="0" w:color="auto"/>
                        <w:right w:val="none" w:sz="0" w:space="0" w:color="auto"/>
                      </w:divBdr>
                    </w:div>
                  </w:divsChild>
                </w:div>
                <w:div w:id="919020720">
                  <w:marLeft w:val="0"/>
                  <w:marRight w:val="0"/>
                  <w:marTop w:val="0"/>
                  <w:marBottom w:val="0"/>
                  <w:divBdr>
                    <w:top w:val="none" w:sz="0" w:space="0" w:color="auto"/>
                    <w:left w:val="none" w:sz="0" w:space="0" w:color="auto"/>
                    <w:bottom w:val="none" w:sz="0" w:space="0" w:color="auto"/>
                    <w:right w:val="none" w:sz="0" w:space="0" w:color="auto"/>
                  </w:divBdr>
                  <w:divsChild>
                    <w:div w:id="180363578">
                      <w:marLeft w:val="0"/>
                      <w:marRight w:val="0"/>
                      <w:marTop w:val="0"/>
                      <w:marBottom w:val="0"/>
                      <w:divBdr>
                        <w:top w:val="none" w:sz="0" w:space="0" w:color="auto"/>
                        <w:left w:val="none" w:sz="0" w:space="0" w:color="auto"/>
                        <w:bottom w:val="none" w:sz="0" w:space="0" w:color="auto"/>
                        <w:right w:val="none" w:sz="0" w:space="0" w:color="auto"/>
                      </w:divBdr>
                    </w:div>
                  </w:divsChild>
                </w:div>
                <w:div w:id="940531696">
                  <w:marLeft w:val="0"/>
                  <w:marRight w:val="0"/>
                  <w:marTop w:val="0"/>
                  <w:marBottom w:val="0"/>
                  <w:divBdr>
                    <w:top w:val="none" w:sz="0" w:space="0" w:color="auto"/>
                    <w:left w:val="none" w:sz="0" w:space="0" w:color="auto"/>
                    <w:bottom w:val="none" w:sz="0" w:space="0" w:color="auto"/>
                    <w:right w:val="none" w:sz="0" w:space="0" w:color="auto"/>
                  </w:divBdr>
                  <w:divsChild>
                    <w:div w:id="2062553521">
                      <w:marLeft w:val="0"/>
                      <w:marRight w:val="0"/>
                      <w:marTop w:val="0"/>
                      <w:marBottom w:val="0"/>
                      <w:divBdr>
                        <w:top w:val="none" w:sz="0" w:space="0" w:color="auto"/>
                        <w:left w:val="none" w:sz="0" w:space="0" w:color="auto"/>
                        <w:bottom w:val="none" w:sz="0" w:space="0" w:color="auto"/>
                        <w:right w:val="none" w:sz="0" w:space="0" w:color="auto"/>
                      </w:divBdr>
                    </w:div>
                  </w:divsChild>
                </w:div>
                <w:div w:id="954171128">
                  <w:marLeft w:val="0"/>
                  <w:marRight w:val="0"/>
                  <w:marTop w:val="0"/>
                  <w:marBottom w:val="0"/>
                  <w:divBdr>
                    <w:top w:val="none" w:sz="0" w:space="0" w:color="auto"/>
                    <w:left w:val="none" w:sz="0" w:space="0" w:color="auto"/>
                    <w:bottom w:val="none" w:sz="0" w:space="0" w:color="auto"/>
                    <w:right w:val="none" w:sz="0" w:space="0" w:color="auto"/>
                  </w:divBdr>
                  <w:divsChild>
                    <w:div w:id="2140298031">
                      <w:marLeft w:val="0"/>
                      <w:marRight w:val="0"/>
                      <w:marTop w:val="0"/>
                      <w:marBottom w:val="0"/>
                      <w:divBdr>
                        <w:top w:val="none" w:sz="0" w:space="0" w:color="auto"/>
                        <w:left w:val="none" w:sz="0" w:space="0" w:color="auto"/>
                        <w:bottom w:val="none" w:sz="0" w:space="0" w:color="auto"/>
                        <w:right w:val="none" w:sz="0" w:space="0" w:color="auto"/>
                      </w:divBdr>
                    </w:div>
                  </w:divsChild>
                </w:div>
                <w:div w:id="971835558">
                  <w:marLeft w:val="0"/>
                  <w:marRight w:val="0"/>
                  <w:marTop w:val="0"/>
                  <w:marBottom w:val="0"/>
                  <w:divBdr>
                    <w:top w:val="none" w:sz="0" w:space="0" w:color="auto"/>
                    <w:left w:val="none" w:sz="0" w:space="0" w:color="auto"/>
                    <w:bottom w:val="none" w:sz="0" w:space="0" w:color="auto"/>
                    <w:right w:val="none" w:sz="0" w:space="0" w:color="auto"/>
                  </w:divBdr>
                  <w:divsChild>
                    <w:div w:id="113401891">
                      <w:marLeft w:val="0"/>
                      <w:marRight w:val="0"/>
                      <w:marTop w:val="0"/>
                      <w:marBottom w:val="0"/>
                      <w:divBdr>
                        <w:top w:val="none" w:sz="0" w:space="0" w:color="auto"/>
                        <w:left w:val="none" w:sz="0" w:space="0" w:color="auto"/>
                        <w:bottom w:val="none" w:sz="0" w:space="0" w:color="auto"/>
                        <w:right w:val="none" w:sz="0" w:space="0" w:color="auto"/>
                      </w:divBdr>
                    </w:div>
                  </w:divsChild>
                </w:div>
                <w:div w:id="980695774">
                  <w:marLeft w:val="0"/>
                  <w:marRight w:val="0"/>
                  <w:marTop w:val="0"/>
                  <w:marBottom w:val="0"/>
                  <w:divBdr>
                    <w:top w:val="none" w:sz="0" w:space="0" w:color="auto"/>
                    <w:left w:val="none" w:sz="0" w:space="0" w:color="auto"/>
                    <w:bottom w:val="none" w:sz="0" w:space="0" w:color="auto"/>
                    <w:right w:val="none" w:sz="0" w:space="0" w:color="auto"/>
                  </w:divBdr>
                  <w:divsChild>
                    <w:div w:id="488791735">
                      <w:marLeft w:val="0"/>
                      <w:marRight w:val="0"/>
                      <w:marTop w:val="0"/>
                      <w:marBottom w:val="0"/>
                      <w:divBdr>
                        <w:top w:val="none" w:sz="0" w:space="0" w:color="auto"/>
                        <w:left w:val="none" w:sz="0" w:space="0" w:color="auto"/>
                        <w:bottom w:val="none" w:sz="0" w:space="0" w:color="auto"/>
                        <w:right w:val="none" w:sz="0" w:space="0" w:color="auto"/>
                      </w:divBdr>
                    </w:div>
                  </w:divsChild>
                </w:div>
                <w:div w:id="1017267388">
                  <w:marLeft w:val="0"/>
                  <w:marRight w:val="0"/>
                  <w:marTop w:val="0"/>
                  <w:marBottom w:val="0"/>
                  <w:divBdr>
                    <w:top w:val="none" w:sz="0" w:space="0" w:color="auto"/>
                    <w:left w:val="none" w:sz="0" w:space="0" w:color="auto"/>
                    <w:bottom w:val="none" w:sz="0" w:space="0" w:color="auto"/>
                    <w:right w:val="none" w:sz="0" w:space="0" w:color="auto"/>
                  </w:divBdr>
                  <w:divsChild>
                    <w:div w:id="2012636946">
                      <w:marLeft w:val="0"/>
                      <w:marRight w:val="0"/>
                      <w:marTop w:val="0"/>
                      <w:marBottom w:val="0"/>
                      <w:divBdr>
                        <w:top w:val="none" w:sz="0" w:space="0" w:color="auto"/>
                        <w:left w:val="none" w:sz="0" w:space="0" w:color="auto"/>
                        <w:bottom w:val="none" w:sz="0" w:space="0" w:color="auto"/>
                        <w:right w:val="none" w:sz="0" w:space="0" w:color="auto"/>
                      </w:divBdr>
                    </w:div>
                  </w:divsChild>
                </w:div>
                <w:div w:id="1091002651">
                  <w:marLeft w:val="0"/>
                  <w:marRight w:val="0"/>
                  <w:marTop w:val="0"/>
                  <w:marBottom w:val="0"/>
                  <w:divBdr>
                    <w:top w:val="none" w:sz="0" w:space="0" w:color="auto"/>
                    <w:left w:val="none" w:sz="0" w:space="0" w:color="auto"/>
                    <w:bottom w:val="none" w:sz="0" w:space="0" w:color="auto"/>
                    <w:right w:val="none" w:sz="0" w:space="0" w:color="auto"/>
                  </w:divBdr>
                  <w:divsChild>
                    <w:div w:id="1431970293">
                      <w:marLeft w:val="0"/>
                      <w:marRight w:val="0"/>
                      <w:marTop w:val="0"/>
                      <w:marBottom w:val="0"/>
                      <w:divBdr>
                        <w:top w:val="none" w:sz="0" w:space="0" w:color="auto"/>
                        <w:left w:val="none" w:sz="0" w:space="0" w:color="auto"/>
                        <w:bottom w:val="none" w:sz="0" w:space="0" w:color="auto"/>
                        <w:right w:val="none" w:sz="0" w:space="0" w:color="auto"/>
                      </w:divBdr>
                    </w:div>
                  </w:divsChild>
                </w:div>
                <w:div w:id="1095711891">
                  <w:marLeft w:val="0"/>
                  <w:marRight w:val="0"/>
                  <w:marTop w:val="0"/>
                  <w:marBottom w:val="0"/>
                  <w:divBdr>
                    <w:top w:val="none" w:sz="0" w:space="0" w:color="auto"/>
                    <w:left w:val="none" w:sz="0" w:space="0" w:color="auto"/>
                    <w:bottom w:val="none" w:sz="0" w:space="0" w:color="auto"/>
                    <w:right w:val="none" w:sz="0" w:space="0" w:color="auto"/>
                  </w:divBdr>
                  <w:divsChild>
                    <w:div w:id="590744552">
                      <w:marLeft w:val="0"/>
                      <w:marRight w:val="0"/>
                      <w:marTop w:val="0"/>
                      <w:marBottom w:val="0"/>
                      <w:divBdr>
                        <w:top w:val="none" w:sz="0" w:space="0" w:color="auto"/>
                        <w:left w:val="none" w:sz="0" w:space="0" w:color="auto"/>
                        <w:bottom w:val="none" w:sz="0" w:space="0" w:color="auto"/>
                        <w:right w:val="none" w:sz="0" w:space="0" w:color="auto"/>
                      </w:divBdr>
                    </w:div>
                  </w:divsChild>
                </w:div>
                <w:div w:id="1127042400">
                  <w:marLeft w:val="0"/>
                  <w:marRight w:val="0"/>
                  <w:marTop w:val="0"/>
                  <w:marBottom w:val="0"/>
                  <w:divBdr>
                    <w:top w:val="none" w:sz="0" w:space="0" w:color="auto"/>
                    <w:left w:val="none" w:sz="0" w:space="0" w:color="auto"/>
                    <w:bottom w:val="none" w:sz="0" w:space="0" w:color="auto"/>
                    <w:right w:val="none" w:sz="0" w:space="0" w:color="auto"/>
                  </w:divBdr>
                  <w:divsChild>
                    <w:div w:id="83957013">
                      <w:marLeft w:val="0"/>
                      <w:marRight w:val="0"/>
                      <w:marTop w:val="0"/>
                      <w:marBottom w:val="0"/>
                      <w:divBdr>
                        <w:top w:val="none" w:sz="0" w:space="0" w:color="auto"/>
                        <w:left w:val="none" w:sz="0" w:space="0" w:color="auto"/>
                        <w:bottom w:val="none" w:sz="0" w:space="0" w:color="auto"/>
                        <w:right w:val="none" w:sz="0" w:space="0" w:color="auto"/>
                      </w:divBdr>
                    </w:div>
                  </w:divsChild>
                </w:div>
                <w:div w:id="1171602687">
                  <w:marLeft w:val="0"/>
                  <w:marRight w:val="0"/>
                  <w:marTop w:val="0"/>
                  <w:marBottom w:val="0"/>
                  <w:divBdr>
                    <w:top w:val="none" w:sz="0" w:space="0" w:color="auto"/>
                    <w:left w:val="none" w:sz="0" w:space="0" w:color="auto"/>
                    <w:bottom w:val="none" w:sz="0" w:space="0" w:color="auto"/>
                    <w:right w:val="none" w:sz="0" w:space="0" w:color="auto"/>
                  </w:divBdr>
                  <w:divsChild>
                    <w:div w:id="1138449483">
                      <w:marLeft w:val="0"/>
                      <w:marRight w:val="0"/>
                      <w:marTop w:val="0"/>
                      <w:marBottom w:val="0"/>
                      <w:divBdr>
                        <w:top w:val="none" w:sz="0" w:space="0" w:color="auto"/>
                        <w:left w:val="none" w:sz="0" w:space="0" w:color="auto"/>
                        <w:bottom w:val="none" w:sz="0" w:space="0" w:color="auto"/>
                        <w:right w:val="none" w:sz="0" w:space="0" w:color="auto"/>
                      </w:divBdr>
                    </w:div>
                  </w:divsChild>
                </w:div>
                <w:div w:id="1179123996">
                  <w:marLeft w:val="0"/>
                  <w:marRight w:val="0"/>
                  <w:marTop w:val="0"/>
                  <w:marBottom w:val="0"/>
                  <w:divBdr>
                    <w:top w:val="none" w:sz="0" w:space="0" w:color="auto"/>
                    <w:left w:val="none" w:sz="0" w:space="0" w:color="auto"/>
                    <w:bottom w:val="none" w:sz="0" w:space="0" w:color="auto"/>
                    <w:right w:val="none" w:sz="0" w:space="0" w:color="auto"/>
                  </w:divBdr>
                  <w:divsChild>
                    <w:div w:id="1765110197">
                      <w:marLeft w:val="0"/>
                      <w:marRight w:val="0"/>
                      <w:marTop w:val="0"/>
                      <w:marBottom w:val="0"/>
                      <w:divBdr>
                        <w:top w:val="none" w:sz="0" w:space="0" w:color="auto"/>
                        <w:left w:val="none" w:sz="0" w:space="0" w:color="auto"/>
                        <w:bottom w:val="none" w:sz="0" w:space="0" w:color="auto"/>
                        <w:right w:val="none" w:sz="0" w:space="0" w:color="auto"/>
                      </w:divBdr>
                    </w:div>
                  </w:divsChild>
                </w:div>
                <w:div w:id="1262451936">
                  <w:marLeft w:val="0"/>
                  <w:marRight w:val="0"/>
                  <w:marTop w:val="0"/>
                  <w:marBottom w:val="0"/>
                  <w:divBdr>
                    <w:top w:val="none" w:sz="0" w:space="0" w:color="auto"/>
                    <w:left w:val="none" w:sz="0" w:space="0" w:color="auto"/>
                    <w:bottom w:val="none" w:sz="0" w:space="0" w:color="auto"/>
                    <w:right w:val="none" w:sz="0" w:space="0" w:color="auto"/>
                  </w:divBdr>
                  <w:divsChild>
                    <w:div w:id="1034185737">
                      <w:marLeft w:val="0"/>
                      <w:marRight w:val="0"/>
                      <w:marTop w:val="0"/>
                      <w:marBottom w:val="0"/>
                      <w:divBdr>
                        <w:top w:val="none" w:sz="0" w:space="0" w:color="auto"/>
                        <w:left w:val="none" w:sz="0" w:space="0" w:color="auto"/>
                        <w:bottom w:val="none" w:sz="0" w:space="0" w:color="auto"/>
                        <w:right w:val="none" w:sz="0" w:space="0" w:color="auto"/>
                      </w:divBdr>
                    </w:div>
                  </w:divsChild>
                </w:div>
                <w:div w:id="1297024257">
                  <w:marLeft w:val="0"/>
                  <w:marRight w:val="0"/>
                  <w:marTop w:val="0"/>
                  <w:marBottom w:val="0"/>
                  <w:divBdr>
                    <w:top w:val="none" w:sz="0" w:space="0" w:color="auto"/>
                    <w:left w:val="none" w:sz="0" w:space="0" w:color="auto"/>
                    <w:bottom w:val="none" w:sz="0" w:space="0" w:color="auto"/>
                    <w:right w:val="none" w:sz="0" w:space="0" w:color="auto"/>
                  </w:divBdr>
                  <w:divsChild>
                    <w:div w:id="1938714614">
                      <w:marLeft w:val="0"/>
                      <w:marRight w:val="0"/>
                      <w:marTop w:val="0"/>
                      <w:marBottom w:val="0"/>
                      <w:divBdr>
                        <w:top w:val="none" w:sz="0" w:space="0" w:color="auto"/>
                        <w:left w:val="none" w:sz="0" w:space="0" w:color="auto"/>
                        <w:bottom w:val="none" w:sz="0" w:space="0" w:color="auto"/>
                        <w:right w:val="none" w:sz="0" w:space="0" w:color="auto"/>
                      </w:divBdr>
                    </w:div>
                  </w:divsChild>
                </w:div>
                <w:div w:id="1297489542">
                  <w:marLeft w:val="0"/>
                  <w:marRight w:val="0"/>
                  <w:marTop w:val="0"/>
                  <w:marBottom w:val="0"/>
                  <w:divBdr>
                    <w:top w:val="none" w:sz="0" w:space="0" w:color="auto"/>
                    <w:left w:val="none" w:sz="0" w:space="0" w:color="auto"/>
                    <w:bottom w:val="none" w:sz="0" w:space="0" w:color="auto"/>
                    <w:right w:val="none" w:sz="0" w:space="0" w:color="auto"/>
                  </w:divBdr>
                  <w:divsChild>
                    <w:div w:id="1556962512">
                      <w:marLeft w:val="0"/>
                      <w:marRight w:val="0"/>
                      <w:marTop w:val="0"/>
                      <w:marBottom w:val="0"/>
                      <w:divBdr>
                        <w:top w:val="none" w:sz="0" w:space="0" w:color="auto"/>
                        <w:left w:val="none" w:sz="0" w:space="0" w:color="auto"/>
                        <w:bottom w:val="none" w:sz="0" w:space="0" w:color="auto"/>
                        <w:right w:val="none" w:sz="0" w:space="0" w:color="auto"/>
                      </w:divBdr>
                    </w:div>
                  </w:divsChild>
                </w:div>
                <w:div w:id="1396010399">
                  <w:marLeft w:val="0"/>
                  <w:marRight w:val="0"/>
                  <w:marTop w:val="0"/>
                  <w:marBottom w:val="0"/>
                  <w:divBdr>
                    <w:top w:val="none" w:sz="0" w:space="0" w:color="auto"/>
                    <w:left w:val="none" w:sz="0" w:space="0" w:color="auto"/>
                    <w:bottom w:val="none" w:sz="0" w:space="0" w:color="auto"/>
                    <w:right w:val="none" w:sz="0" w:space="0" w:color="auto"/>
                  </w:divBdr>
                  <w:divsChild>
                    <w:div w:id="1536625794">
                      <w:marLeft w:val="0"/>
                      <w:marRight w:val="0"/>
                      <w:marTop w:val="0"/>
                      <w:marBottom w:val="0"/>
                      <w:divBdr>
                        <w:top w:val="none" w:sz="0" w:space="0" w:color="auto"/>
                        <w:left w:val="none" w:sz="0" w:space="0" w:color="auto"/>
                        <w:bottom w:val="none" w:sz="0" w:space="0" w:color="auto"/>
                        <w:right w:val="none" w:sz="0" w:space="0" w:color="auto"/>
                      </w:divBdr>
                    </w:div>
                  </w:divsChild>
                </w:div>
                <w:div w:id="1431462817">
                  <w:marLeft w:val="0"/>
                  <w:marRight w:val="0"/>
                  <w:marTop w:val="0"/>
                  <w:marBottom w:val="0"/>
                  <w:divBdr>
                    <w:top w:val="none" w:sz="0" w:space="0" w:color="auto"/>
                    <w:left w:val="none" w:sz="0" w:space="0" w:color="auto"/>
                    <w:bottom w:val="none" w:sz="0" w:space="0" w:color="auto"/>
                    <w:right w:val="none" w:sz="0" w:space="0" w:color="auto"/>
                  </w:divBdr>
                  <w:divsChild>
                    <w:div w:id="109712981">
                      <w:marLeft w:val="0"/>
                      <w:marRight w:val="0"/>
                      <w:marTop w:val="0"/>
                      <w:marBottom w:val="0"/>
                      <w:divBdr>
                        <w:top w:val="none" w:sz="0" w:space="0" w:color="auto"/>
                        <w:left w:val="none" w:sz="0" w:space="0" w:color="auto"/>
                        <w:bottom w:val="none" w:sz="0" w:space="0" w:color="auto"/>
                        <w:right w:val="none" w:sz="0" w:space="0" w:color="auto"/>
                      </w:divBdr>
                    </w:div>
                    <w:div w:id="1330333620">
                      <w:marLeft w:val="0"/>
                      <w:marRight w:val="0"/>
                      <w:marTop w:val="0"/>
                      <w:marBottom w:val="0"/>
                      <w:divBdr>
                        <w:top w:val="none" w:sz="0" w:space="0" w:color="auto"/>
                        <w:left w:val="none" w:sz="0" w:space="0" w:color="auto"/>
                        <w:bottom w:val="none" w:sz="0" w:space="0" w:color="auto"/>
                        <w:right w:val="none" w:sz="0" w:space="0" w:color="auto"/>
                      </w:divBdr>
                    </w:div>
                  </w:divsChild>
                </w:div>
                <w:div w:id="1437024264">
                  <w:marLeft w:val="0"/>
                  <w:marRight w:val="0"/>
                  <w:marTop w:val="0"/>
                  <w:marBottom w:val="0"/>
                  <w:divBdr>
                    <w:top w:val="none" w:sz="0" w:space="0" w:color="auto"/>
                    <w:left w:val="none" w:sz="0" w:space="0" w:color="auto"/>
                    <w:bottom w:val="none" w:sz="0" w:space="0" w:color="auto"/>
                    <w:right w:val="none" w:sz="0" w:space="0" w:color="auto"/>
                  </w:divBdr>
                  <w:divsChild>
                    <w:div w:id="1675378174">
                      <w:marLeft w:val="0"/>
                      <w:marRight w:val="0"/>
                      <w:marTop w:val="0"/>
                      <w:marBottom w:val="0"/>
                      <w:divBdr>
                        <w:top w:val="none" w:sz="0" w:space="0" w:color="auto"/>
                        <w:left w:val="none" w:sz="0" w:space="0" w:color="auto"/>
                        <w:bottom w:val="none" w:sz="0" w:space="0" w:color="auto"/>
                        <w:right w:val="none" w:sz="0" w:space="0" w:color="auto"/>
                      </w:divBdr>
                    </w:div>
                  </w:divsChild>
                </w:div>
                <w:div w:id="1449814626">
                  <w:marLeft w:val="0"/>
                  <w:marRight w:val="0"/>
                  <w:marTop w:val="0"/>
                  <w:marBottom w:val="0"/>
                  <w:divBdr>
                    <w:top w:val="none" w:sz="0" w:space="0" w:color="auto"/>
                    <w:left w:val="none" w:sz="0" w:space="0" w:color="auto"/>
                    <w:bottom w:val="none" w:sz="0" w:space="0" w:color="auto"/>
                    <w:right w:val="none" w:sz="0" w:space="0" w:color="auto"/>
                  </w:divBdr>
                  <w:divsChild>
                    <w:div w:id="1994523851">
                      <w:marLeft w:val="0"/>
                      <w:marRight w:val="0"/>
                      <w:marTop w:val="0"/>
                      <w:marBottom w:val="0"/>
                      <w:divBdr>
                        <w:top w:val="none" w:sz="0" w:space="0" w:color="auto"/>
                        <w:left w:val="none" w:sz="0" w:space="0" w:color="auto"/>
                        <w:bottom w:val="none" w:sz="0" w:space="0" w:color="auto"/>
                        <w:right w:val="none" w:sz="0" w:space="0" w:color="auto"/>
                      </w:divBdr>
                    </w:div>
                  </w:divsChild>
                </w:div>
                <w:div w:id="1511870818">
                  <w:marLeft w:val="0"/>
                  <w:marRight w:val="0"/>
                  <w:marTop w:val="0"/>
                  <w:marBottom w:val="0"/>
                  <w:divBdr>
                    <w:top w:val="none" w:sz="0" w:space="0" w:color="auto"/>
                    <w:left w:val="none" w:sz="0" w:space="0" w:color="auto"/>
                    <w:bottom w:val="none" w:sz="0" w:space="0" w:color="auto"/>
                    <w:right w:val="none" w:sz="0" w:space="0" w:color="auto"/>
                  </w:divBdr>
                  <w:divsChild>
                    <w:div w:id="265305755">
                      <w:marLeft w:val="0"/>
                      <w:marRight w:val="0"/>
                      <w:marTop w:val="0"/>
                      <w:marBottom w:val="0"/>
                      <w:divBdr>
                        <w:top w:val="none" w:sz="0" w:space="0" w:color="auto"/>
                        <w:left w:val="none" w:sz="0" w:space="0" w:color="auto"/>
                        <w:bottom w:val="none" w:sz="0" w:space="0" w:color="auto"/>
                        <w:right w:val="none" w:sz="0" w:space="0" w:color="auto"/>
                      </w:divBdr>
                    </w:div>
                  </w:divsChild>
                </w:div>
                <w:div w:id="1601601170">
                  <w:marLeft w:val="0"/>
                  <w:marRight w:val="0"/>
                  <w:marTop w:val="0"/>
                  <w:marBottom w:val="0"/>
                  <w:divBdr>
                    <w:top w:val="none" w:sz="0" w:space="0" w:color="auto"/>
                    <w:left w:val="none" w:sz="0" w:space="0" w:color="auto"/>
                    <w:bottom w:val="none" w:sz="0" w:space="0" w:color="auto"/>
                    <w:right w:val="none" w:sz="0" w:space="0" w:color="auto"/>
                  </w:divBdr>
                  <w:divsChild>
                    <w:div w:id="725572030">
                      <w:marLeft w:val="0"/>
                      <w:marRight w:val="0"/>
                      <w:marTop w:val="0"/>
                      <w:marBottom w:val="0"/>
                      <w:divBdr>
                        <w:top w:val="none" w:sz="0" w:space="0" w:color="auto"/>
                        <w:left w:val="none" w:sz="0" w:space="0" w:color="auto"/>
                        <w:bottom w:val="none" w:sz="0" w:space="0" w:color="auto"/>
                        <w:right w:val="none" w:sz="0" w:space="0" w:color="auto"/>
                      </w:divBdr>
                    </w:div>
                  </w:divsChild>
                </w:div>
                <w:div w:id="1608388758">
                  <w:marLeft w:val="0"/>
                  <w:marRight w:val="0"/>
                  <w:marTop w:val="0"/>
                  <w:marBottom w:val="0"/>
                  <w:divBdr>
                    <w:top w:val="none" w:sz="0" w:space="0" w:color="auto"/>
                    <w:left w:val="none" w:sz="0" w:space="0" w:color="auto"/>
                    <w:bottom w:val="none" w:sz="0" w:space="0" w:color="auto"/>
                    <w:right w:val="none" w:sz="0" w:space="0" w:color="auto"/>
                  </w:divBdr>
                  <w:divsChild>
                    <w:div w:id="962464958">
                      <w:marLeft w:val="0"/>
                      <w:marRight w:val="0"/>
                      <w:marTop w:val="0"/>
                      <w:marBottom w:val="0"/>
                      <w:divBdr>
                        <w:top w:val="none" w:sz="0" w:space="0" w:color="auto"/>
                        <w:left w:val="none" w:sz="0" w:space="0" w:color="auto"/>
                        <w:bottom w:val="none" w:sz="0" w:space="0" w:color="auto"/>
                        <w:right w:val="none" w:sz="0" w:space="0" w:color="auto"/>
                      </w:divBdr>
                    </w:div>
                  </w:divsChild>
                </w:div>
                <w:div w:id="1635985971">
                  <w:marLeft w:val="0"/>
                  <w:marRight w:val="0"/>
                  <w:marTop w:val="0"/>
                  <w:marBottom w:val="0"/>
                  <w:divBdr>
                    <w:top w:val="none" w:sz="0" w:space="0" w:color="auto"/>
                    <w:left w:val="none" w:sz="0" w:space="0" w:color="auto"/>
                    <w:bottom w:val="none" w:sz="0" w:space="0" w:color="auto"/>
                    <w:right w:val="none" w:sz="0" w:space="0" w:color="auto"/>
                  </w:divBdr>
                  <w:divsChild>
                    <w:div w:id="13270534">
                      <w:marLeft w:val="0"/>
                      <w:marRight w:val="0"/>
                      <w:marTop w:val="0"/>
                      <w:marBottom w:val="0"/>
                      <w:divBdr>
                        <w:top w:val="none" w:sz="0" w:space="0" w:color="auto"/>
                        <w:left w:val="none" w:sz="0" w:space="0" w:color="auto"/>
                        <w:bottom w:val="none" w:sz="0" w:space="0" w:color="auto"/>
                        <w:right w:val="none" w:sz="0" w:space="0" w:color="auto"/>
                      </w:divBdr>
                    </w:div>
                  </w:divsChild>
                </w:div>
                <w:div w:id="1657103693">
                  <w:marLeft w:val="0"/>
                  <w:marRight w:val="0"/>
                  <w:marTop w:val="0"/>
                  <w:marBottom w:val="0"/>
                  <w:divBdr>
                    <w:top w:val="none" w:sz="0" w:space="0" w:color="auto"/>
                    <w:left w:val="none" w:sz="0" w:space="0" w:color="auto"/>
                    <w:bottom w:val="none" w:sz="0" w:space="0" w:color="auto"/>
                    <w:right w:val="none" w:sz="0" w:space="0" w:color="auto"/>
                  </w:divBdr>
                  <w:divsChild>
                    <w:div w:id="281688718">
                      <w:marLeft w:val="0"/>
                      <w:marRight w:val="0"/>
                      <w:marTop w:val="0"/>
                      <w:marBottom w:val="0"/>
                      <w:divBdr>
                        <w:top w:val="none" w:sz="0" w:space="0" w:color="auto"/>
                        <w:left w:val="none" w:sz="0" w:space="0" w:color="auto"/>
                        <w:bottom w:val="none" w:sz="0" w:space="0" w:color="auto"/>
                        <w:right w:val="none" w:sz="0" w:space="0" w:color="auto"/>
                      </w:divBdr>
                    </w:div>
                  </w:divsChild>
                </w:div>
                <w:div w:id="1717848838">
                  <w:marLeft w:val="0"/>
                  <w:marRight w:val="0"/>
                  <w:marTop w:val="0"/>
                  <w:marBottom w:val="0"/>
                  <w:divBdr>
                    <w:top w:val="none" w:sz="0" w:space="0" w:color="auto"/>
                    <w:left w:val="none" w:sz="0" w:space="0" w:color="auto"/>
                    <w:bottom w:val="none" w:sz="0" w:space="0" w:color="auto"/>
                    <w:right w:val="none" w:sz="0" w:space="0" w:color="auto"/>
                  </w:divBdr>
                  <w:divsChild>
                    <w:div w:id="1459643255">
                      <w:marLeft w:val="0"/>
                      <w:marRight w:val="0"/>
                      <w:marTop w:val="0"/>
                      <w:marBottom w:val="0"/>
                      <w:divBdr>
                        <w:top w:val="none" w:sz="0" w:space="0" w:color="auto"/>
                        <w:left w:val="none" w:sz="0" w:space="0" w:color="auto"/>
                        <w:bottom w:val="none" w:sz="0" w:space="0" w:color="auto"/>
                        <w:right w:val="none" w:sz="0" w:space="0" w:color="auto"/>
                      </w:divBdr>
                    </w:div>
                  </w:divsChild>
                </w:div>
                <w:div w:id="1736665779">
                  <w:marLeft w:val="0"/>
                  <w:marRight w:val="0"/>
                  <w:marTop w:val="0"/>
                  <w:marBottom w:val="0"/>
                  <w:divBdr>
                    <w:top w:val="none" w:sz="0" w:space="0" w:color="auto"/>
                    <w:left w:val="none" w:sz="0" w:space="0" w:color="auto"/>
                    <w:bottom w:val="none" w:sz="0" w:space="0" w:color="auto"/>
                    <w:right w:val="none" w:sz="0" w:space="0" w:color="auto"/>
                  </w:divBdr>
                  <w:divsChild>
                    <w:div w:id="127403982">
                      <w:marLeft w:val="0"/>
                      <w:marRight w:val="0"/>
                      <w:marTop w:val="0"/>
                      <w:marBottom w:val="0"/>
                      <w:divBdr>
                        <w:top w:val="none" w:sz="0" w:space="0" w:color="auto"/>
                        <w:left w:val="none" w:sz="0" w:space="0" w:color="auto"/>
                        <w:bottom w:val="none" w:sz="0" w:space="0" w:color="auto"/>
                        <w:right w:val="none" w:sz="0" w:space="0" w:color="auto"/>
                      </w:divBdr>
                    </w:div>
                  </w:divsChild>
                </w:div>
                <w:div w:id="1782338984">
                  <w:marLeft w:val="0"/>
                  <w:marRight w:val="0"/>
                  <w:marTop w:val="0"/>
                  <w:marBottom w:val="0"/>
                  <w:divBdr>
                    <w:top w:val="none" w:sz="0" w:space="0" w:color="auto"/>
                    <w:left w:val="none" w:sz="0" w:space="0" w:color="auto"/>
                    <w:bottom w:val="none" w:sz="0" w:space="0" w:color="auto"/>
                    <w:right w:val="none" w:sz="0" w:space="0" w:color="auto"/>
                  </w:divBdr>
                  <w:divsChild>
                    <w:div w:id="77219591">
                      <w:marLeft w:val="0"/>
                      <w:marRight w:val="0"/>
                      <w:marTop w:val="0"/>
                      <w:marBottom w:val="0"/>
                      <w:divBdr>
                        <w:top w:val="none" w:sz="0" w:space="0" w:color="auto"/>
                        <w:left w:val="none" w:sz="0" w:space="0" w:color="auto"/>
                        <w:bottom w:val="none" w:sz="0" w:space="0" w:color="auto"/>
                        <w:right w:val="none" w:sz="0" w:space="0" w:color="auto"/>
                      </w:divBdr>
                    </w:div>
                  </w:divsChild>
                </w:div>
                <w:div w:id="1894077441">
                  <w:marLeft w:val="0"/>
                  <w:marRight w:val="0"/>
                  <w:marTop w:val="0"/>
                  <w:marBottom w:val="0"/>
                  <w:divBdr>
                    <w:top w:val="none" w:sz="0" w:space="0" w:color="auto"/>
                    <w:left w:val="none" w:sz="0" w:space="0" w:color="auto"/>
                    <w:bottom w:val="none" w:sz="0" w:space="0" w:color="auto"/>
                    <w:right w:val="none" w:sz="0" w:space="0" w:color="auto"/>
                  </w:divBdr>
                  <w:divsChild>
                    <w:div w:id="1223516049">
                      <w:marLeft w:val="0"/>
                      <w:marRight w:val="0"/>
                      <w:marTop w:val="0"/>
                      <w:marBottom w:val="0"/>
                      <w:divBdr>
                        <w:top w:val="none" w:sz="0" w:space="0" w:color="auto"/>
                        <w:left w:val="none" w:sz="0" w:space="0" w:color="auto"/>
                        <w:bottom w:val="none" w:sz="0" w:space="0" w:color="auto"/>
                        <w:right w:val="none" w:sz="0" w:space="0" w:color="auto"/>
                      </w:divBdr>
                    </w:div>
                  </w:divsChild>
                </w:div>
                <w:div w:id="1915503056">
                  <w:marLeft w:val="0"/>
                  <w:marRight w:val="0"/>
                  <w:marTop w:val="0"/>
                  <w:marBottom w:val="0"/>
                  <w:divBdr>
                    <w:top w:val="none" w:sz="0" w:space="0" w:color="auto"/>
                    <w:left w:val="none" w:sz="0" w:space="0" w:color="auto"/>
                    <w:bottom w:val="none" w:sz="0" w:space="0" w:color="auto"/>
                    <w:right w:val="none" w:sz="0" w:space="0" w:color="auto"/>
                  </w:divBdr>
                  <w:divsChild>
                    <w:div w:id="1079211693">
                      <w:marLeft w:val="0"/>
                      <w:marRight w:val="0"/>
                      <w:marTop w:val="0"/>
                      <w:marBottom w:val="0"/>
                      <w:divBdr>
                        <w:top w:val="none" w:sz="0" w:space="0" w:color="auto"/>
                        <w:left w:val="none" w:sz="0" w:space="0" w:color="auto"/>
                        <w:bottom w:val="none" w:sz="0" w:space="0" w:color="auto"/>
                        <w:right w:val="none" w:sz="0" w:space="0" w:color="auto"/>
                      </w:divBdr>
                    </w:div>
                  </w:divsChild>
                </w:div>
                <w:div w:id="2079091256">
                  <w:marLeft w:val="0"/>
                  <w:marRight w:val="0"/>
                  <w:marTop w:val="0"/>
                  <w:marBottom w:val="0"/>
                  <w:divBdr>
                    <w:top w:val="none" w:sz="0" w:space="0" w:color="auto"/>
                    <w:left w:val="none" w:sz="0" w:space="0" w:color="auto"/>
                    <w:bottom w:val="none" w:sz="0" w:space="0" w:color="auto"/>
                    <w:right w:val="none" w:sz="0" w:space="0" w:color="auto"/>
                  </w:divBdr>
                  <w:divsChild>
                    <w:div w:id="1647121523">
                      <w:marLeft w:val="0"/>
                      <w:marRight w:val="0"/>
                      <w:marTop w:val="0"/>
                      <w:marBottom w:val="0"/>
                      <w:divBdr>
                        <w:top w:val="none" w:sz="0" w:space="0" w:color="auto"/>
                        <w:left w:val="none" w:sz="0" w:space="0" w:color="auto"/>
                        <w:bottom w:val="none" w:sz="0" w:space="0" w:color="auto"/>
                        <w:right w:val="none" w:sz="0" w:space="0" w:color="auto"/>
                      </w:divBdr>
                    </w:div>
                  </w:divsChild>
                </w:div>
                <w:div w:id="2079203088">
                  <w:marLeft w:val="0"/>
                  <w:marRight w:val="0"/>
                  <w:marTop w:val="0"/>
                  <w:marBottom w:val="0"/>
                  <w:divBdr>
                    <w:top w:val="none" w:sz="0" w:space="0" w:color="auto"/>
                    <w:left w:val="none" w:sz="0" w:space="0" w:color="auto"/>
                    <w:bottom w:val="none" w:sz="0" w:space="0" w:color="auto"/>
                    <w:right w:val="none" w:sz="0" w:space="0" w:color="auto"/>
                  </w:divBdr>
                  <w:divsChild>
                    <w:div w:id="2078478964">
                      <w:marLeft w:val="0"/>
                      <w:marRight w:val="0"/>
                      <w:marTop w:val="0"/>
                      <w:marBottom w:val="0"/>
                      <w:divBdr>
                        <w:top w:val="none" w:sz="0" w:space="0" w:color="auto"/>
                        <w:left w:val="none" w:sz="0" w:space="0" w:color="auto"/>
                        <w:bottom w:val="none" w:sz="0" w:space="0" w:color="auto"/>
                        <w:right w:val="none" w:sz="0" w:space="0" w:color="auto"/>
                      </w:divBdr>
                    </w:div>
                  </w:divsChild>
                </w:div>
                <w:div w:id="2086566143">
                  <w:marLeft w:val="0"/>
                  <w:marRight w:val="0"/>
                  <w:marTop w:val="0"/>
                  <w:marBottom w:val="0"/>
                  <w:divBdr>
                    <w:top w:val="none" w:sz="0" w:space="0" w:color="auto"/>
                    <w:left w:val="none" w:sz="0" w:space="0" w:color="auto"/>
                    <w:bottom w:val="none" w:sz="0" w:space="0" w:color="auto"/>
                    <w:right w:val="none" w:sz="0" w:space="0" w:color="auto"/>
                  </w:divBdr>
                  <w:divsChild>
                    <w:div w:id="6470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1111">
          <w:marLeft w:val="0"/>
          <w:marRight w:val="0"/>
          <w:marTop w:val="0"/>
          <w:marBottom w:val="0"/>
          <w:divBdr>
            <w:top w:val="none" w:sz="0" w:space="0" w:color="auto"/>
            <w:left w:val="none" w:sz="0" w:space="0" w:color="auto"/>
            <w:bottom w:val="none" w:sz="0" w:space="0" w:color="auto"/>
            <w:right w:val="none" w:sz="0" w:space="0" w:color="auto"/>
          </w:divBdr>
        </w:div>
        <w:div w:id="1010913928">
          <w:marLeft w:val="0"/>
          <w:marRight w:val="0"/>
          <w:marTop w:val="0"/>
          <w:marBottom w:val="0"/>
          <w:divBdr>
            <w:top w:val="none" w:sz="0" w:space="0" w:color="auto"/>
            <w:left w:val="none" w:sz="0" w:space="0" w:color="auto"/>
            <w:bottom w:val="none" w:sz="0" w:space="0" w:color="auto"/>
            <w:right w:val="none" w:sz="0" w:space="0" w:color="auto"/>
          </w:divBdr>
        </w:div>
        <w:div w:id="1085809810">
          <w:marLeft w:val="0"/>
          <w:marRight w:val="0"/>
          <w:marTop w:val="0"/>
          <w:marBottom w:val="0"/>
          <w:divBdr>
            <w:top w:val="none" w:sz="0" w:space="0" w:color="auto"/>
            <w:left w:val="none" w:sz="0" w:space="0" w:color="auto"/>
            <w:bottom w:val="none" w:sz="0" w:space="0" w:color="auto"/>
            <w:right w:val="none" w:sz="0" w:space="0" w:color="auto"/>
          </w:divBdr>
        </w:div>
      </w:divsChild>
    </w:div>
    <w:div w:id="1279948400">
      <w:bodyDiv w:val="1"/>
      <w:marLeft w:val="0"/>
      <w:marRight w:val="0"/>
      <w:marTop w:val="0"/>
      <w:marBottom w:val="0"/>
      <w:divBdr>
        <w:top w:val="none" w:sz="0" w:space="0" w:color="auto"/>
        <w:left w:val="none" w:sz="0" w:space="0" w:color="auto"/>
        <w:bottom w:val="none" w:sz="0" w:space="0" w:color="auto"/>
        <w:right w:val="none" w:sz="0" w:space="0" w:color="auto"/>
      </w:divBdr>
      <w:divsChild>
        <w:div w:id="1004934359">
          <w:marLeft w:val="0"/>
          <w:marRight w:val="0"/>
          <w:marTop w:val="0"/>
          <w:marBottom w:val="0"/>
          <w:divBdr>
            <w:top w:val="none" w:sz="0" w:space="0" w:color="auto"/>
            <w:left w:val="none" w:sz="0" w:space="0" w:color="auto"/>
            <w:bottom w:val="none" w:sz="0" w:space="0" w:color="auto"/>
            <w:right w:val="none" w:sz="0" w:space="0" w:color="auto"/>
          </w:divBdr>
        </w:div>
        <w:div w:id="1270240130">
          <w:marLeft w:val="0"/>
          <w:marRight w:val="0"/>
          <w:marTop w:val="0"/>
          <w:marBottom w:val="0"/>
          <w:divBdr>
            <w:top w:val="none" w:sz="0" w:space="0" w:color="auto"/>
            <w:left w:val="none" w:sz="0" w:space="0" w:color="auto"/>
            <w:bottom w:val="none" w:sz="0" w:space="0" w:color="auto"/>
            <w:right w:val="none" w:sz="0" w:space="0" w:color="auto"/>
          </w:divBdr>
          <w:divsChild>
            <w:div w:id="1579485306">
              <w:marLeft w:val="0"/>
              <w:marRight w:val="0"/>
              <w:marTop w:val="30"/>
              <w:marBottom w:val="30"/>
              <w:divBdr>
                <w:top w:val="none" w:sz="0" w:space="0" w:color="auto"/>
                <w:left w:val="none" w:sz="0" w:space="0" w:color="auto"/>
                <w:bottom w:val="none" w:sz="0" w:space="0" w:color="auto"/>
                <w:right w:val="none" w:sz="0" w:space="0" w:color="auto"/>
              </w:divBdr>
              <w:divsChild>
                <w:div w:id="1902358">
                  <w:marLeft w:val="0"/>
                  <w:marRight w:val="0"/>
                  <w:marTop w:val="0"/>
                  <w:marBottom w:val="0"/>
                  <w:divBdr>
                    <w:top w:val="none" w:sz="0" w:space="0" w:color="auto"/>
                    <w:left w:val="none" w:sz="0" w:space="0" w:color="auto"/>
                    <w:bottom w:val="none" w:sz="0" w:space="0" w:color="auto"/>
                    <w:right w:val="none" w:sz="0" w:space="0" w:color="auto"/>
                  </w:divBdr>
                  <w:divsChild>
                    <w:div w:id="640043210">
                      <w:marLeft w:val="0"/>
                      <w:marRight w:val="0"/>
                      <w:marTop w:val="0"/>
                      <w:marBottom w:val="0"/>
                      <w:divBdr>
                        <w:top w:val="none" w:sz="0" w:space="0" w:color="auto"/>
                        <w:left w:val="none" w:sz="0" w:space="0" w:color="auto"/>
                        <w:bottom w:val="none" w:sz="0" w:space="0" w:color="auto"/>
                        <w:right w:val="none" w:sz="0" w:space="0" w:color="auto"/>
                      </w:divBdr>
                    </w:div>
                  </w:divsChild>
                </w:div>
                <w:div w:id="4676116">
                  <w:marLeft w:val="0"/>
                  <w:marRight w:val="0"/>
                  <w:marTop w:val="0"/>
                  <w:marBottom w:val="0"/>
                  <w:divBdr>
                    <w:top w:val="none" w:sz="0" w:space="0" w:color="auto"/>
                    <w:left w:val="none" w:sz="0" w:space="0" w:color="auto"/>
                    <w:bottom w:val="none" w:sz="0" w:space="0" w:color="auto"/>
                    <w:right w:val="none" w:sz="0" w:space="0" w:color="auto"/>
                  </w:divBdr>
                  <w:divsChild>
                    <w:div w:id="1304431086">
                      <w:marLeft w:val="0"/>
                      <w:marRight w:val="0"/>
                      <w:marTop w:val="0"/>
                      <w:marBottom w:val="0"/>
                      <w:divBdr>
                        <w:top w:val="none" w:sz="0" w:space="0" w:color="auto"/>
                        <w:left w:val="none" w:sz="0" w:space="0" w:color="auto"/>
                        <w:bottom w:val="none" w:sz="0" w:space="0" w:color="auto"/>
                        <w:right w:val="none" w:sz="0" w:space="0" w:color="auto"/>
                      </w:divBdr>
                    </w:div>
                  </w:divsChild>
                </w:div>
                <w:div w:id="22413601">
                  <w:marLeft w:val="0"/>
                  <w:marRight w:val="0"/>
                  <w:marTop w:val="0"/>
                  <w:marBottom w:val="0"/>
                  <w:divBdr>
                    <w:top w:val="none" w:sz="0" w:space="0" w:color="auto"/>
                    <w:left w:val="none" w:sz="0" w:space="0" w:color="auto"/>
                    <w:bottom w:val="none" w:sz="0" w:space="0" w:color="auto"/>
                    <w:right w:val="none" w:sz="0" w:space="0" w:color="auto"/>
                  </w:divBdr>
                  <w:divsChild>
                    <w:div w:id="1511724701">
                      <w:marLeft w:val="0"/>
                      <w:marRight w:val="0"/>
                      <w:marTop w:val="0"/>
                      <w:marBottom w:val="0"/>
                      <w:divBdr>
                        <w:top w:val="none" w:sz="0" w:space="0" w:color="auto"/>
                        <w:left w:val="none" w:sz="0" w:space="0" w:color="auto"/>
                        <w:bottom w:val="none" w:sz="0" w:space="0" w:color="auto"/>
                        <w:right w:val="none" w:sz="0" w:space="0" w:color="auto"/>
                      </w:divBdr>
                    </w:div>
                  </w:divsChild>
                </w:div>
                <w:div w:id="31462847">
                  <w:marLeft w:val="0"/>
                  <w:marRight w:val="0"/>
                  <w:marTop w:val="0"/>
                  <w:marBottom w:val="0"/>
                  <w:divBdr>
                    <w:top w:val="none" w:sz="0" w:space="0" w:color="auto"/>
                    <w:left w:val="none" w:sz="0" w:space="0" w:color="auto"/>
                    <w:bottom w:val="none" w:sz="0" w:space="0" w:color="auto"/>
                    <w:right w:val="none" w:sz="0" w:space="0" w:color="auto"/>
                  </w:divBdr>
                  <w:divsChild>
                    <w:div w:id="1213691519">
                      <w:marLeft w:val="0"/>
                      <w:marRight w:val="0"/>
                      <w:marTop w:val="0"/>
                      <w:marBottom w:val="0"/>
                      <w:divBdr>
                        <w:top w:val="none" w:sz="0" w:space="0" w:color="auto"/>
                        <w:left w:val="none" w:sz="0" w:space="0" w:color="auto"/>
                        <w:bottom w:val="none" w:sz="0" w:space="0" w:color="auto"/>
                        <w:right w:val="none" w:sz="0" w:space="0" w:color="auto"/>
                      </w:divBdr>
                    </w:div>
                  </w:divsChild>
                </w:div>
                <w:div w:id="33972276">
                  <w:marLeft w:val="0"/>
                  <w:marRight w:val="0"/>
                  <w:marTop w:val="0"/>
                  <w:marBottom w:val="0"/>
                  <w:divBdr>
                    <w:top w:val="none" w:sz="0" w:space="0" w:color="auto"/>
                    <w:left w:val="none" w:sz="0" w:space="0" w:color="auto"/>
                    <w:bottom w:val="none" w:sz="0" w:space="0" w:color="auto"/>
                    <w:right w:val="none" w:sz="0" w:space="0" w:color="auto"/>
                  </w:divBdr>
                  <w:divsChild>
                    <w:div w:id="491608817">
                      <w:marLeft w:val="0"/>
                      <w:marRight w:val="0"/>
                      <w:marTop w:val="0"/>
                      <w:marBottom w:val="0"/>
                      <w:divBdr>
                        <w:top w:val="none" w:sz="0" w:space="0" w:color="auto"/>
                        <w:left w:val="none" w:sz="0" w:space="0" w:color="auto"/>
                        <w:bottom w:val="none" w:sz="0" w:space="0" w:color="auto"/>
                        <w:right w:val="none" w:sz="0" w:space="0" w:color="auto"/>
                      </w:divBdr>
                    </w:div>
                  </w:divsChild>
                </w:div>
                <w:div w:id="55248140">
                  <w:marLeft w:val="0"/>
                  <w:marRight w:val="0"/>
                  <w:marTop w:val="0"/>
                  <w:marBottom w:val="0"/>
                  <w:divBdr>
                    <w:top w:val="none" w:sz="0" w:space="0" w:color="auto"/>
                    <w:left w:val="none" w:sz="0" w:space="0" w:color="auto"/>
                    <w:bottom w:val="none" w:sz="0" w:space="0" w:color="auto"/>
                    <w:right w:val="none" w:sz="0" w:space="0" w:color="auto"/>
                  </w:divBdr>
                  <w:divsChild>
                    <w:div w:id="1083187506">
                      <w:marLeft w:val="0"/>
                      <w:marRight w:val="0"/>
                      <w:marTop w:val="0"/>
                      <w:marBottom w:val="0"/>
                      <w:divBdr>
                        <w:top w:val="none" w:sz="0" w:space="0" w:color="auto"/>
                        <w:left w:val="none" w:sz="0" w:space="0" w:color="auto"/>
                        <w:bottom w:val="none" w:sz="0" w:space="0" w:color="auto"/>
                        <w:right w:val="none" w:sz="0" w:space="0" w:color="auto"/>
                      </w:divBdr>
                    </w:div>
                  </w:divsChild>
                </w:div>
                <w:div w:id="76287639">
                  <w:marLeft w:val="0"/>
                  <w:marRight w:val="0"/>
                  <w:marTop w:val="0"/>
                  <w:marBottom w:val="0"/>
                  <w:divBdr>
                    <w:top w:val="none" w:sz="0" w:space="0" w:color="auto"/>
                    <w:left w:val="none" w:sz="0" w:space="0" w:color="auto"/>
                    <w:bottom w:val="none" w:sz="0" w:space="0" w:color="auto"/>
                    <w:right w:val="none" w:sz="0" w:space="0" w:color="auto"/>
                  </w:divBdr>
                  <w:divsChild>
                    <w:div w:id="324556342">
                      <w:marLeft w:val="0"/>
                      <w:marRight w:val="0"/>
                      <w:marTop w:val="0"/>
                      <w:marBottom w:val="0"/>
                      <w:divBdr>
                        <w:top w:val="none" w:sz="0" w:space="0" w:color="auto"/>
                        <w:left w:val="none" w:sz="0" w:space="0" w:color="auto"/>
                        <w:bottom w:val="none" w:sz="0" w:space="0" w:color="auto"/>
                        <w:right w:val="none" w:sz="0" w:space="0" w:color="auto"/>
                      </w:divBdr>
                    </w:div>
                  </w:divsChild>
                </w:div>
                <w:div w:id="111483587">
                  <w:marLeft w:val="0"/>
                  <w:marRight w:val="0"/>
                  <w:marTop w:val="0"/>
                  <w:marBottom w:val="0"/>
                  <w:divBdr>
                    <w:top w:val="none" w:sz="0" w:space="0" w:color="auto"/>
                    <w:left w:val="none" w:sz="0" w:space="0" w:color="auto"/>
                    <w:bottom w:val="none" w:sz="0" w:space="0" w:color="auto"/>
                    <w:right w:val="none" w:sz="0" w:space="0" w:color="auto"/>
                  </w:divBdr>
                  <w:divsChild>
                    <w:div w:id="1899852862">
                      <w:marLeft w:val="0"/>
                      <w:marRight w:val="0"/>
                      <w:marTop w:val="0"/>
                      <w:marBottom w:val="0"/>
                      <w:divBdr>
                        <w:top w:val="none" w:sz="0" w:space="0" w:color="auto"/>
                        <w:left w:val="none" w:sz="0" w:space="0" w:color="auto"/>
                        <w:bottom w:val="none" w:sz="0" w:space="0" w:color="auto"/>
                        <w:right w:val="none" w:sz="0" w:space="0" w:color="auto"/>
                      </w:divBdr>
                    </w:div>
                  </w:divsChild>
                </w:div>
                <w:div w:id="126818907">
                  <w:marLeft w:val="0"/>
                  <w:marRight w:val="0"/>
                  <w:marTop w:val="0"/>
                  <w:marBottom w:val="0"/>
                  <w:divBdr>
                    <w:top w:val="none" w:sz="0" w:space="0" w:color="auto"/>
                    <w:left w:val="none" w:sz="0" w:space="0" w:color="auto"/>
                    <w:bottom w:val="none" w:sz="0" w:space="0" w:color="auto"/>
                    <w:right w:val="none" w:sz="0" w:space="0" w:color="auto"/>
                  </w:divBdr>
                  <w:divsChild>
                    <w:div w:id="938832807">
                      <w:marLeft w:val="0"/>
                      <w:marRight w:val="0"/>
                      <w:marTop w:val="0"/>
                      <w:marBottom w:val="0"/>
                      <w:divBdr>
                        <w:top w:val="none" w:sz="0" w:space="0" w:color="auto"/>
                        <w:left w:val="none" w:sz="0" w:space="0" w:color="auto"/>
                        <w:bottom w:val="none" w:sz="0" w:space="0" w:color="auto"/>
                        <w:right w:val="none" w:sz="0" w:space="0" w:color="auto"/>
                      </w:divBdr>
                    </w:div>
                  </w:divsChild>
                </w:div>
                <w:div w:id="132917376">
                  <w:marLeft w:val="0"/>
                  <w:marRight w:val="0"/>
                  <w:marTop w:val="0"/>
                  <w:marBottom w:val="0"/>
                  <w:divBdr>
                    <w:top w:val="none" w:sz="0" w:space="0" w:color="auto"/>
                    <w:left w:val="none" w:sz="0" w:space="0" w:color="auto"/>
                    <w:bottom w:val="none" w:sz="0" w:space="0" w:color="auto"/>
                    <w:right w:val="none" w:sz="0" w:space="0" w:color="auto"/>
                  </w:divBdr>
                  <w:divsChild>
                    <w:div w:id="195894855">
                      <w:marLeft w:val="0"/>
                      <w:marRight w:val="0"/>
                      <w:marTop w:val="0"/>
                      <w:marBottom w:val="0"/>
                      <w:divBdr>
                        <w:top w:val="none" w:sz="0" w:space="0" w:color="auto"/>
                        <w:left w:val="none" w:sz="0" w:space="0" w:color="auto"/>
                        <w:bottom w:val="none" w:sz="0" w:space="0" w:color="auto"/>
                        <w:right w:val="none" w:sz="0" w:space="0" w:color="auto"/>
                      </w:divBdr>
                    </w:div>
                  </w:divsChild>
                </w:div>
                <w:div w:id="137384209">
                  <w:marLeft w:val="0"/>
                  <w:marRight w:val="0"/>
                  <w:marTop w:val="0"/>
                  <w:marBottom w:val="0"/>
                  <w:divBdr>
                    <w:top w:val="none" w:sz="0" w:space="0" w:color="auto"/>
                    <w:left w:val="none" w:sz="0" w:space="0" w:color="auto"/>
                    <w:bottom w:val="none" w:sz="0" w:space="0" w:color="auto"/>
                    <w:right w:val="none" w:sz="0" w:space="0" w:color="auto"/>
                  </w:divBdr>
                  <w:divsChild>
                    <w:div w:id="187184439">
                      <w:marLeft w:val="0"/>
                      <w:marRight w:val="0"/>
                      <w:marTop w:val="0"/>
                      <w:marBottom w:val="0"/>
                      <w:divBdr>
                        <w:top w:val="none" w:sz="0" w:space="0" w:color="auto"/>
                        <w:left w:val="none" w:sz="0" w:space="0" w:color="auto"/>
                        <w:bottom w:val="none" w:sz="0" w:space="0" w:color="auto"/>
                        <w:right w:val="none" w:sz="0" w:space="0" w:color="auto"/>
                      </w:divBdr>
                    </w:div>
                  </w:divsChild>
                </w:div>
                <w:div w:id="160125823">
                  <w:marLeft w:val="0"/>
                  <w:marRight w:val="0"/>
                  <w:marTop w:val="0"/>
                  <w:marBottom w:val="0"/>
                  <w:divBdr>
                    <w:top w:val="none" w:sz="0" w:space="0" w:color="auto"/>
                    <w:left w:val="none" w:sz="0" w:space="0" w:color="auto"/>
                    <w:bottom w:val="none" w:sz="0" w:space="0" w:color="auto"/>
                    <w:right w:val="none" w:sz="0" w:space="0" w:color="auto"/>
                  </w:divBdr>
                  <w:divsChild>
                    <w:div w:id="1073115364">
                      <w:marLeft w:val="0"/>
                      <w:marRight w:val="0"/>
                      <w:marTop w:val="0"/>
                      <w:marBottom w:val="0"/>
                      <w:divBdr>
                        <w:top w:val="none" w:sz="0" w:space="0" w:color="auto"/>
                        <w:left w:val="none" w:sz="0" w:space="0" w:color="auto"/>
                        <w:bottom w:val="none" w:sz="0" w:space="0" w:color="auto"/>
                        <w:right w:val="none" w:sz="0" w:space="0" w:color="auto"/>
                      </w:divBdr>
                    </w:div>
                  </w:divsChild>
                </w:div>
                <w:div w:id="160781175">
                  <w:marLeft w:val="0"/>
                  <w:marRight w:val="0"/>
                  <w:marTop w:val="0"/>
                  <w:marBottom w:val="0"/>
                  <w:divBdr>
                    <w:top w:val="none" w:sz="0" w:space="0" w:color="auto"/>
                    <w:left w:val="none" w:sz="0" w:space="0" w:color="auto"/>
                    <w:bottom w:val="none" w:sz="0" w:space="0" w:color="auto"/>
                    <w:right w:val="none" w:sz="0" w:space="0" w:color="auto"/>
                  </w:divBdr>
                  <w:divsChild>
                    <w:div w:id="380373907">
                      <w:marLeft w:val="0"/>
                      <w:marRight w:val="0"/>
                      <w:marTop w:val="0"/>
                      <w:marBottom w:val="0"/>
                      <w:divBdr>
                        <w:top w:val="none" w:sz="0" w:space="0" w:color="auto"/>
                        <w:left w:val="none" w:sz="0" w:space="0" w:color="auto"/>
                        <w:bottom w:val="none" w:sz="0" w:space="0" w:color="auto"/>
                        <w:right w:val="none" w:sz="0" w:space="0" w:color="auto"/>
                      </w:divBdr>
                    </w:div>
                  </w:divsChild>
                </w:div>
                <w:div w:id="172191954">
                  <w:marLeft w:val="0"/>
                  <w:marRight w:val="0"/>
                  <w:marTop w:val="0"/>
                  <w:marBottom w:val="0"/>
                  <w:divBdr>
                    <w:top w:val="none" w:sz="0" w:space="0" w:color="auto"/>
                    <w:left w:val="none" w:sz="0" w:space="0" w:color="auto"/>
                    <w:bottom w:val="none" w:sz="0" w:space="0" w:color="auto"/>
                    <w:right w:val="none" w:sz="0" w:space="0" w:color="auto"/>
                  </w:divBdr>
                  <w:divsChild>
                    <w:div w:id="1198396995">
                      <w:marLeft w:val="0"/>
                      <w:marRight w:val="0"/>
                      <w:marTop w:val="0"/>
                      <w:marBottom w:val="0"/>
                      <w:divBdr>
                        <w:top w:val="none" w:sz="0" w:space="0" w:color="auto"/>
                        <w:left w:val="none" w:sz="0" w:space="0" w:color="auto"/>
                        <w:bottom w:val="none" w:sz="0" w:space="0" w:color="auto"/>
                        <w:right w:val="none" w:sz="0" w:space="0" w:color="auto"/>
                      </w:divBdr>
                    </w:div>
                  </w:divsChild>
                </w:div>
                <w:div w:id="182018739">
                  <w:marLeft w:val="0"/>
                  <w:marRight w:val="0"/>
                  <w:marTop w:val="0"/>
                  <w:marBottom w:val="0"/>
                  <w:divBdr>
                    <w:top w:val="none" w:sz="0" w:space="0" w:color="auto"/>
                    <w:left w:val="none" w:sz="0" w:space="0" w:color="auto"/>
                    <w:bottom w:val="none" w:sz="0" w:space="0" w:color="auto"/>
                    <w:right w:val="none" w:sz="0" w:space="0" w:color="auto"/>
                  </w:divBdr>
                  <w:divsChild>
                    <w:div w:id="956184960">
                      <w:marLeft w:val="0"/>
                      <w:marRight w:val="0"/>
                      <w:marTop w:val="0"/>
                      <w:marBottom w:val="0"/>
                      <w:divBdr>
                        <w:top w:val="none" w:sz="0" w:space="0" w:color="auto"/>
                        <w:left w:val="none" w:sz="0" w:space="0" w:color="auto"/>
                        <w:bottom w:val="none" w:sz="0" w:space="0" w:color="auto"/>
                        <w:right w:val="none" w:sz="0" w:space="0" w:color="auto"/>
                      </w:divBdr>
                    </w:div>
                  </w:divsChild>
                </w:div>
                <w:div w:id="209415440">
                  <w:marLeft w:val="0"/>
                  <w:marRight w:val="0"/>
                  <w:marTop w:val="0"/>
                  <w:marBottom w:val="0"/>
                  <w:divBdr>
                    <w:top w:val="none" w:sz="0" w:space="0" w:color="auto"/>
                    <w:left w:val="none" w:sz="0" w:space="0" w:color="auto"/>
                    <w:bottom w:val="none" w:sz="0" w:space="0" w:color="auto"/>
                    <w:right w:val="none" w:sz="0" w:space="0" w:color="auto"/>
                  </w:divBdr>
                  <w:divsChild>
                    <w:div w:id="1663654575">
                      <w:marLeft w:val="0"/>
                      <w:marRight w:val="0"/>
                      <w:marTop w:val="0"/>
                      <w:marBottom w:val="0"/>
                      <w:divBdr>
                        <w:top w:val="none" w:sz="0" w:space="0" w:color="auto"/>
                        <w:left w:val="none" w:sz="0" w:space="0" w:color="auto"/>
                        <w:bottom w:val="none" w:sz="0" w:space="0" w:color="auto"/>
                        <w:right w:val="none" w:sz="0" w:space="0" w:color="auto"/>
                      </w:divBdr>
                    </w:div>
                  </w:divsChild>
                </w:div>
                <w:div w:id="217010111">
                  <w:marLeft w:val="0"/>
                  <w:marRight w:val="0"/>
                  <w:marTop w:val="0"/>
                  <w:marBottom w:val="0"/>
                  <w:divBdr>
                    <w:top w:val="none" w:sz="0" w:space="0" w:color="auto"/>
                    <w:left w:val="none" w:sz="0" w:space="0" w:color="auto"/>
                    <w:bottom w:val="none" w:sz="0" w:space="0" w:color="auto"/>
                    <w:right w:val="none" w:sz="0" w:space="0" w:color="auto"/>
                  </w:divBdr>
                  <w:divsChild>
                    <w:div w:id="744574958">
                      <w:marLeft w:val="0"/>
                      <w:marRight w:val="0"/>
                      <w:marTop w:val="0"/>
                      <w:marBottom w:val="0"/>
                      <w:divBdr>
                        <w:top w:val="none" w:sz="0" w:space="0" w:color="auto"/>
                        <w:left w:val="none" w:sz="0" w:space="0" w:color="auto"/>
                        <w:bottom w:val="none" w:sz="0" w:space="0" w:color="auto"/>
                        <w:right w:val="none" w:sz="0" w:space="0" w:color="auto"/>
                      </w:divBdr>
                    </w:div>
                  </w:divsChild>
                </w:div>
                <w:div w:id="234514958">
                  <w:marLeft w:val="0"/>
                  <w:marRight w:val="0"/>
                  <w:marTop w:val="0"/>
                  <w:marBottom w:val="0"/>
                  <w:divBdr>
                    <w:top w:val="none" w:sz="0" w:space="0" w:color="auto"/>
                    <w:left w:val="none" w:sz="0" w:space="0" w:color="auto"/>
                    <w:bottom w:val="none" w:sz="0" w:space="0" w:color="auto"/>
                    <w:right w:val="none" w:sz="0" w:space="0" w:color="auto"/>
                  </w:divBdr>
                  <w:divsChild>
                    <w:div w:id="1769889946">
                      <w:marLeft w:val="0"/>
                      <w:marRight w:val="0"/>
                      <w:marTop w:val="0"/>
                      <w:marBottom w:val="0"/>
                      <w:divBdr>
                        <w:top w:val="none" w:sz="0" w:space="0" w:color="auto"/>
                        <w:left w:val="none" w:sz="0" w:space="0" w:color="auto"/>
                        <w:bottom w:val="none" w:sz="0" w:space="0" w:color="auto"/>
                        <w:right w:val="none" w:sz="0" w:space="0" w:color="auto"/>
                      </w:divBdr>
                    </w:div>
                  </w:divsChild>
                </w:div>
                <w:div w:id="235553373">
                  <w:marLeft w:val="0"/>
                  <w:marRight w:val="0"/>
                  <w:marTop w:val="0"/>
                  <w:marBottom w:val="0"/>
                  <w:divBdr>
                    <w:top w:val="none" w:sz="0" w:space="0" w:color="auto"/>
                    <w:left w:val="none" w:sz="0" w:space="0" w:color="auto"/>
                    <w:bottom w:val="none" w:sz="0" w:space="0" w:color="auto"/>
                    <w:right w:val="none" w:sz="0" w:space="0" w:color="auto"/>
                  </w:divBdr>
                  <w:divsChild>
                    <w:div w:id="1194197709">
                      <w:marLeft w:val="0"/>
                      <w:marRight w:val="0"/>
                      <w:marTop w:val="0"/>
                      <w:marBottom w:val="0"/>
                      <w:divBdr>
                        <w:top w:val="none" w:sz="0" w:space="0" w:color="auto"/>
                        <w:left w:val="none" w:sz="0" w:space="0" w:color="auto"/>
                        <w:bottom w:val="none" w:sz="0" w:space="0" w:color="auto"/>
                        <w:right w:val="none" w:sz="0" w:space="0" w:color="auto"/>
                      </w:divBdr>
                    </w:div>
                  </w:divsChild>
                </w:div>
                <w:div w:id="246110033">
                  <w:marLeft w:val="0"/>
                  <w:marRight w:val="0"/>
                  <w:marTop w:val="0"/>
                  <w:marBottom w:val="0"/>
                  <w:divBdr>
                    <w:top w:val="none" w:sz="0" w:space="0" w:color="auto"/>
                    <w:left w:val="none" w:sz="0" w:space="0" w:color="auto"/>
                    <w:bottom w:val="none" w:sz="0" w:space="0" w:color="auto"/>
                    <w:right w:val="none" w:sz="0" w:space="0" w:color="auto"/>
                  </w:divBdr>
                  <w:divsChild>
                    <w:div w:id="1398672609">
                      <w:marLeft w:val="0"/>
                      <w:marRight w:val="0"/>
                      <w:marTop w:val="0"/>
                      <w:marBottom w:val="0"/>
                      <w:divBdr>
                        <w:top w:val="none" w:sz="0" w:space="0" w:color="auto"/>
                        <w:left w:val="none" w:sz="0" w:space="0" w:color="auto"/>
                        <w:bottom w:val="none" w:sz="0" w:space="0" w:color="auto"/>
                        <w:right w:val="none" w:sz="0" w:space="0" w:color="auto"/>
                      </w:divBdr>
                    </w:div>
                  </w:divsChild>
                </w:div>
                <w:div w:id="246306889">
                  <w:marLeft w:val="0"/>
                  <w:marRight w:val="0"/>
                  <w:marTop w:val="0"/>
                  <w:marBottom w:val="0"/>
                  <w:divBdr>
                    <w:top w:val="none" w:sz="0" w:space="0" w:color="auto"/>
                    <w:left w:val="none" w:sz="0" w:space="0" w:color="auto"/>
                    <w:bottom w:val="none" w:sz="0" w:space="0" w:color="auto"/>
                    <w:right w:val="none" w:sz="0" w:space="0" w:color="auto"/>
                  </w:divBdr>
                  <w:divsChild>
                    <w:div w:id="1986473654">
                      <w:marLeft w:val="0"/>
                      <w:marRight w:val="0"/>
                      <w:marTop w:val="0"/>
                      <w:marBottom w:val="0"/>
                      <w:divBdr>
                        <w:top w:val="none" w:sz="0" w:space="0" w:color="auto"/>
                        <w:left w:val="none" w:sz="0" w:space="0" w:color="auto"/>
                        <w:bottom w:val="none" w:sz="0" w:space="0" w:color="auto"/>
                        <w:right w:val="none" w:sz="0" w:space="0" w:color="auto"/>
                      </w:divBdr>
                    </w:div>
                  </w:divsChild>
                </w:div>
                <w:div w:id="267738292">
                  <w:marLeft w:val="0"/>
                  <w:marRight w:val="0"/>
                  <w:marTop w:val="0"/>
                  <w:marBottom w:val="0"/>
                  <w:divBdr>
                    <w:top w:val="none" w:sz="0" w:space="0" w:color="auto"/>
                    <w:left w:val="none" w:sz="0" w:space="0" w:color="auto"/>
                    <w:bottom w:val="none" w:sz="0" w:space="0" w:color="auto"/>
                    <w:right w:val="none" w:sz="0" w:space="0" w:color="auto"/>
                  </w:divBdr>
                  <w:divsChild>
                    <w:div w:id="529614109">
                      <w:marLeft w:val="0"/>
                      <w:marRight w:val="0"/>
                      <w:marTop w:val="0"/>
                      <w:marBottom w:val="0"/>
                      <w:divBdr>
                        <w:top w:val="none" w:sz="0" w:space="0" w:color="auto"/>
                        <w:left w:val="none" w:sz="0" w:space="0" w:color="auto"/>
                        <w:bottom w:val="none" w:sz="0" w:space="0" w:color="auto"/>
                        <w:right w:val="none" w:sz="0" w:space="0" w:color="auto"/>
                      </w:divBdr>
                    </w:div>
                  </w:divsChild>
                </w:div>
                <w:div w:id="269557734">
                  <w:marLeft w:val="0"/>
                  <w:marRight w:val="0"/>
                  <w:marTop w:val="0"/>
                  <w:marBottom w:val="0"/>
                  <w:divBdr>
                    <w:top w:val="none" w:sz="0" w:space="0" w:color="auto"/>
                    <w:left w:val="none" w:sz="0" w:space="0" w:color="auto"/>
                    <w:bottom w:val="none" w:sz="0" w:space="0" w:color="auto"/>
                    <w:right w:val="none" w:sz="0" w:space="0" w:color="auto"/>
                  </w:divBdr>
                  <w:divsChild>
                    <w:div w:id="653337356">
                      <w:marLeft w:val="0"/>
                      <w:marRight w:val="0"/>
                      <w:marTop w:val="0"/>
                      <w:marBottom w:val="0"/>
                      <w:divBdr>
                        <w:top w:val="none" w:sz="0" w:space="0" w:color="auto"/>
                        <w:left w:val="none" w:sz="0" w:space="0" w:color="auto"/>
                        <w:bottom w:val="none" w:sz="0" w:space="0" w:color="auto"/>
                        <w:right w:val="none" w:sz="0" w:space="0" w:color="auto"/>
                      </w:divBdr>
                    </w:div>
                  </w:divsChild>
                </w:div>
                <w:div w:id="285088081">
                  <w:marLeft w:val="0"/>
                  <w:marRight w:val="0"/>
                  <w:marTop w:val="0"/>
                  <w:marBottom w:val="0"/>
                  <w:divBdr>
                    <w:top w:val="none" w:sz="0" w:space="0" w:color="auto"/>
                    <w:left w:val="none" w:sz="0" w:space="0" w:color="auto"/>
                    <w:bottom w:val="none" w:sz="0" w:space="0" w:color="auto"/>
                    <w:right w:val="none" w:sz="0" w:space="0" w:color="auto"/>
                  </w:divBdr>
                  <w:divsChild>
                    <w:div w:id="1049843091">
                      <w:marLeft w:val="0"/>
                      <w:marRight w:val="0"/>
                      <w:marTop w:val="0"/>
                      <w:marBottom w:val="0"/>
                      <w:divBdr>
                        <w:top w:val="none" w:sz="0" w:space="0" w:color="auto"/>
                        <w:left w:val="none" w:sz="0" w:space="0" w:color="auto"/>
                        <w:bottom w:val="none" w:sz="0" w:space="0" w:color="auto"/>
                        <w:right w:val="none" w:sz="0" w:space="0" w:color="auto"/>
                      </w:divBdr>
                    </w:div>
                  </w:divsChild>
                </w:div>
                <w:div w:id="291791112">
                  <w:marLeft w:val="0"/>
                  <w:marRight w:val="0"/>
                  <w:marTop w:val="0"/>
                  <w:marBottom w:val="0"/>
                  <w:divBdr>
                    <w:top w:val="none" w:sz="0" w:space="0" w:color="auto"/>
                    <w:left w:val="none" w:sz="0" w:space="0" w:color="auto"/>
                    <w:bottom w:val="none" w:sz="0" w:space="0" w:color="auto"/>
                    <w:right w:val="none" w:sz="0" w:space="0" w:color="auto"/>
                  </w:divBdr>
                  <w:divsChild>
                    <w:div w:id="1418133838">
                      <w:marLeft w:val="0"/>
                      <w:marRight w:val="0"/>
                      <w:marTop w:val="0"/>
                      <w:marBottom w:val="0"/>
                      <w:divBdr>
                        <w:top w:val="none" w:sz="0" w:space="0" w:color="auto"/>
                        <w:left w:val="none" w:sz="0" w:space="0" w:color="auto"/>
                        <w:bottom w:val="none" w:sz="0" w:space="0" w:color="auto"/>
                        <w:right w:val="none" w:sz="0" w:space="0" w:color="auto"/>
                      </w:divBdr>
                    </w:div>
                  </w:divsChild>
                </w:div>
                <w:div w:id="302085639">
                  <w:marLeft w:val="0"/>
                  <w:marRight w:val="0"/>
                  <w:marTop w:val="0"/>
                  <w:marBottom w:val="0"/>
                  <w:divBdr>
                    <w:top w:val="none" w:sz="0" w:space="0" w:color="auto"/>
                    <w:left w:val="none" w:sz="0" w:space="0" w:color="auto"/>
                    <w:bottom w:val="none" w:sz="0" w:space="0" w:color="auto"/>
                    <w:right w:val="none" w:sz="0" w:space="0" w:color="auto"/>
                  </w:divBdr>
                  <w:divsChild>
                    <w:div w:id="601762769">
                      <w:marLeft w:val="0"/>
                      <w:marRight w:val="0"/>
                      <w:marTop w:val="0"/>
                      <w:marBottom w:val="0"/>
                      <w:divBdr>
                        <w:top w:val="none" w:sz="0" w:space="0" w:color="auto"/>
                        <w:left w:val="none" w:sz="0" w:space="0" w:color="auto"/>
                        <w:bottom w:val="none" w:sz="0" w:space="0" w:color="auto"/>
                        <w:right w:val="none" w:sz="0" w:space="0" w:color="auto"/>
                      </w:divBdr>
                    </w:div>
                  </w:divsChild>
                </w:div>
                <w:div w:id="336881704">
                  <w:marLeft w:val="0"/>
                  <w:marRight w:val="0"/>
                  <w:marTop w:val="0"/>
                  <w:marBottom w:val="0"/>
                  <w:divBdr>
                    <w:top w:val="none" w:sz="0" w:space="0" w:color="auto"/>
                    <w:left w:val="none" w:sz="0" w:space="0" w:color="auto"/>
                    <w:bottom w:val="none" w:sz="0" w:space="0" w:color="auto"/>
                    <w:right w:val="none" w:sz="0" w:space="0" w:color="auto"/>
                  </w:divBdr>
                  <w:divsChild>
                    <w:div w:id="1509636541">
                      <w:marLeft w:val="0"/>
                      <w:marRight w:val="0"/>
                      <w:marTop w:val="0"/>
                      <w:marBottom w:val="0"/>
                      <w:divBdr>
                        <w:top w:val="none" w:sz="0" w:space="0" w:color="auto"/>
                        <w:left w:val="none" w:sz="0" w:space="0" w:color="auto"/>
                        <w:bottom w:val="none" w:sz="0" w:space="0" w:color="auto"/>
                        <w:right w:val="none" w:sz="0" w:space="0" w:color="auto"/>
                      </w:divBdr>
                    </w:div>
                  </w:divsChild>
                </w:div>
                <w:div w:id="341127381">
                  <w:marLeft w:val="0"/>
                  <w:marRight w:val="0"/>
                  <w:marTop w:val="0"/>
                  <w:marBottom w:val="0"/>
                  <w:divBdr>
                    <w:top w:val="none" w:sz="0" w:space="0" w:color="auto"/>
                    <w:left w:val="none" w:sz="0" w:space="0" w:color="auto"/>
                    <w:bottom w:val="none" w:sz="0" w:space="0" w:color="auto"/>
                    <w:right w:val="none" w:sz="0" w:space="0" w:color="auto"/>
                  </w:divBdr>
                  <w:divsChild>
                    <w:div w:id="1667323844">
                      <w:marLeft w:val="0"/>
                      <w:marRight w:val="0"/>
                      <w:marTop w:val="0"/>
                      <w:marBottom w:val="0"/>
                      <w:divBdr>
                        <w:top w:val="none" w:sz="0" w:space="0" w:color="auto"/>
                        <w:left w:val="none" w:sz="0" w:space="0" w:color="auto"/>
                        <w:bottom w:val="none" w:sz="0" w:space="0" w:color="auto"/>
                        <w:right w:val="none" w:sz="0" w:space="0" w:color="auto"/>
                      </w:divBdr>
                    </w:div>
                  </w:divsChild>
                </w:div>
                <w:div w:id="344988770">
                  <w:marLeft w:val="0"/>
                  <w:marRight w:val="0"/>
                  <w:marTop w:val="0"/>
                  <w:marBottom w:val="0"/>
                  <w:divBdr>
                    <w:top w:val="none" w:sz="0" w:space="0" w:color="auto"/>
                    <w:left w:val="none" w:sz="0" w:space="0" w:color="auto"/>
                    <w:bottom w:val="none" w:sz="0" w:space="0" w:color="auto"/>
                    <w:right w:val="none" w:sz="0" w:space="0" w:color="auto"/>
                  </w:divBdr>
                  <w:divsChild>
                    <w:div w:id="1683048937">
                      <w:marLeft w:val="0"/>
                      <w:marRight w:val="0"/>
                      <w:marTop w:val="0"/>
                      <w:marBottom w:val="0"/>
                      <w:divBdr>
                        <w:top w:val="none" w:sz="0" w:space="0" w:color="auto"/>
                        <w:left w:val="none" w:sz="0" w:space="0" w:color="auto"/>
                        <w:bottom w:val="none" w:sz="0" w:space="0" w:color="auto"/>
                        <w:right w:val="none" w:sz="0" w:space="0" w:color="auto"/>
                      </w:divBdr>
                    </w:div>
                  </w:divsChild>
                </w:div>
                <w:div w:id="346298969">
                  <w:marLeft w:val="0"/>
                  <w:marRight w:val="0"/>
                  <w:marTop w:val="0"/>
                  <w:marBottom w:val="0"/>
                  <w:divBdr>
                    <w:top w:val="none" w:sz="0" w:space="0" w:color="auto"/>
                    <w:left w:val="none" w:sz="0" w:space="0" w:color="auto"/>
                    <w:bottom w:val="none" w:sz="0" w:space="0" w:color="auto"/>
                    <w:right w:val="none" w:sz="0" w:space="0" w:color="auto"/>
                  </w:divBdr>
                  <w:divsChild>
                    <w:div w:id="709065700">
                      <w:marLeft w:val="0"/>
                      <w:marRight w:val="0"/>
                      <w:marTop w:val="0"/>
                      <w:marBottom w:val="0"/>
                      <w:divBdr>
                        <w:top w:val="none" w:sz="0" w:space="0" w:color="auto"/>
                        <w:left w:val="none" w:sz="0" w:space="0" w:color="auto"/>
                        <w:bottom w:val="none" w:sz="0" w:space="0" w:color="auto"/>
                        <w:right w:val="none" w:sz="0" w:space="0" w:color="auto"/>
                      </w:divBdr>
                    </w:div>
                  </w:divsChild>
                </w:div>
                <w:div w:id="354307521">
                  <w:marLeft w:val="0"/>
                  <w:marRight w:val="0"/>
                  <w:marTop w:val="0"/>
                  <w:marBottom w:val="0"/>
                  <w:divBdr>
                    <w:top w:val="none" w:sz="0" w:space="0" w:color="auto"/>
                    <w:left w:val="none" w:sz="0" w:space="0" w:color="auto"/>
                    <w:bottom w:val="none" w:sz="0" w:space="0" w:color="auto"/>
                    <w:right w:val="none" w:sz="0" w:space="0" w:color="auto"/>
                  </w:divBdr>
                  <w:divsChild>
                    <w:div w:id="1134253072">
                      <w:marLeft w:val="0"/>
                      <w:marRight w:val="0"/>
                      <w:marTop w:val="0"/>
                      <w:marBottom w:val="0"/>
                      <w:divBdr>
                        <w:top w:val="none" w:sz="0" w:space="0" w:color="auto"/>
                        <w:left w:val="none" w:sz="0" w:space="0" w:color="auto"/>
                        <w:bottom w:val="none" w:sz="0" w:space="0" w:color="auto"/>
                        <w:right w:val="none" w:sz="0" w:space="0" w:color="auto"/>
                      </w:divBdr>
                    </w:div>
                  </w:divsChild>
                </w:div>
                <w:div w:id="372533964">
                  <w:marLeft w:val="0"/>
                  <w:marRight w:val="0"/>
                  <w:marTop w:val="0"/>
                  <w:marBottom w:val="0"/>
                  <w:divBdr>
                    <w:top w:val="none" w:sz="0" w:space="0" w:color="auto"/>
                    <w:left w:val="none" w:sz="0" w:space="0" w:color="auto"/>
                    <w:bottom w:val="none" w:sz="0" w:space="0" w:color="auto"/>
                    <w:right w:val="none" w:sz="0" w:space="0" w:color="auto"/>
                  </w:divBdr>
                  <w:divsChild>
                    <w:div w:id="2078477593">
                      <w:marLeft w:val="0"/>
                      <w:marRight w:val="0"/>
                      <w:marTop w:val="0"/>
                      <w:marBottom w:val="0"/>
                      <w:divBdr>
                        <w:top w:val="none" w:sz="0" w:space="0" w:color="auto"/>
                        <w:left w:val="none" w:sz="0" w:space="0" w:color="auto"/>
                        <w:bottom w:val="none" w:sz="0" w:space="0" w:color="auto"/>
                        <w:right w:val="none" w:sz="0" w:space="0" w:color="auto"/>
                      </w:divBdr>
                    </w:div>
                  </w:divsChild>
                </w:div>
                <w:div w:id="391078486">
                  <w:marLeft w:val="0"/>
                  <w:marRight w:val="0"/>
                  <w:marTop w:val="0"/>
                  <w:marBottom w:val="0"/>
                  <w:divBdr>
                    <w:top w:val="none" w:sz="0" w:space="0" w:color="auto"/>
                    <w:left w:val="none" w:sz="0" w:space="0" w:color="auto"/>
                    <w:bottom w:val="none" w:sz="0" w:space="0" w:color="auto"/>
                    <w:right w:val="none" w:sz="0" w:space="0" w:color="auto"/>
                  </w:divBdr>
                  <w:divsChild>
                    <w:div w:id="974915575">
                      <w:marLeft w:val="0"/>
                      <w:marRight w:val="0"/>
                      <w:marTop w:val="0"/>
                      <w:marBottom w:val="0"/>
                      <w:divBdr>
                        <w:top w:val="none" w:sz="0" w:space="0" w:color="auto"/>
                        <w:left w:val="none" w:sz="0" w:space="0" w:color="auto"/>
                        <w:bottom w:val="none" w:sz="0" w:space="0" w:color="auto"/>
                        <w:right w:val="none" w:sz="0" w:space="0" w:color="auto"/>
                      </w:divBdr>
                    </w:div>
                  </w:divsChild>
                </w:div>
                <w:div w:id="431511171">
                  <w:marLeft w:val="0"/>
                  <w:marRight w:val="0"/>
                  <w:marTop w:val="0"/>
                  <w:marBottom w:val="0"/>
                  <w:divBdr>
                    <w:top w:val="none" w:sz="0" w:space="0" w:color="auto"/>
                    <w:left w:val="none" w:sz="0" w:space="0" w:color="auto"/>
                    <w:bottom w:val="none" w:sz="0" w:space="0" w:color="auto"/>
                    <w:right w:val="none" w:sz="0" w:space="0" w:color="auto"/>
                  </w:divBdr>
                  <w:divsChild>
                    <w:div w:id="1574394727">
                      <w:marLeft w:val="0"/>
                      <w:marRight w:val="0"/>
                      <w:marTop w:val="0"/>
                      <w:marBottom w:val="0"/>
                      <w:divBdr>
                        <w:top w:val="none" w:sz="0" w:space="0" w:color="auto"/>
                        <w:left w:val="none" w:sz="0" w:space="0" w:color="auto"/>
                        <w:bottom w:val="none" w:sz="0" w:space="0" w:color="auto"/>
                        <w:right w:val="none" w:sz="0" w:space="0" w:color="auto"/>
                      </w:divBdr>
                    </w:div>
                  </w:divsChild>
                </w:div>
                <w:div w:id="431778326">
                  <w:marLeft w:val="0"/>
                  <w:marRight w:val="0"/>
                  <w:marTop w:val="0"/>
                  <w:marBottom w:val="0"/>
                  <w:divBdr>
                    <w:top w:val="none" w:sz="0" w:space="0" w:color="auto"/>
                    <w:left w:val="none" w:sz="0" w:space="0" w:color="auto"/>
                    <w:bottom w:val="none" w:sz="0" w:space="0" w:color="auto"/>
                    <w:right w:val="none" w:sz="0" w:space="0" w:color="auto"/>
                  </w:divBdr>
                  <w:divsChild>
                    <w:div w:id="1256593961">
                      <w:marLeft w:val="0"/>
                      <w:marRight w:val="0"/>
                      <w:marTop w:val="0"/>
                      <w:marBottom w:val="0"/>
                      <w:divBdr>
                        <w:top w:val="none" w:sz="0" w:space="0" w:color="auto"/>
                        <w:left w:val="none" w:sz="0" w:space="0" w:color="auto"/>
                        <w:bottom w:val="none" w:sz="0" w:space="0" w:color="auto"/>
                        <w:right w:val="none" w:sz="0" w:space="0" w:color="auto"/>
                      </w:divBdr>
                    </w:div>
                  </w:divsChild>
                </w:div>
                <w:div w:id="432625988">
                  <w:marLeft w:val="0"/>
                  <w:marRight w:val="0"/>
                  <w:marTop w:val="0"/>
                  <w:marBottom w:val="0"/>
                  <w:divBdr>
                    <w:top w:val="none" w:sz="0" w:space="0" w:color="auto"/>
                    <w:left w:val="none" w:sz="0" w:space="0" w:color="auto"/>
                    <w:bottom w:val="none" w:sz="0" w:space="0" w:color="auto"/>
                    <w:right w:val="none" w:sz="0" w:space="0" w:color="auto"/>
                  </w:divBdr>
                  <w:divsChild>
                    <w:div w:id="1223712492">
                      <w:marLeft w:val="0"/>
                      <w:marRight w:val="0"/>
                      <w:marTop w:val="0"/>
                      <w:marBottom w:val="0"/>
                      <w:divBdr>
                        <w:top w:val="none" w:sz="0" w:space="0" w:color="auto"/>
                        <w:left w:val="none" w:sz="0" w:space="0" w:color="auto"/>
                        <w:bottom w:val="none" w:sz="0" w:space="0" w:color="auto"/>
                        <w:right w:val="none" w:sz="0" w:space="0" w:color="auto"/>
                      </w:divBdr>
                    </w:div>
                  </w:divsChild>
                </w:div>
                <w:div w:id="437138539">
                  <w:marLeft w:val="0"/>
                  <w:marRight w:val="0"/>
                  <w:marTop w:val="0"/>
                  <w:marBottom w:val="0"/>
                  <w:divBdr>
                    <w:top w:val="none" w:sz="0" w:space="0" w:color="auto"/>
                    <w:left w:val="none" w:sz="0" w:space="0" w:color="auto"/>
                    <w:bottom w:val="none" w:sz="0" w:space="0" w:color="auto"/>
                    <w:right w:val="none" w:sz="0" w:space="0" w:color="auto"/>
                  </w:divBdr>
                  <w:divsChild>
                    <w:div w:id="1605186694">
                      <w:marLeft w:val="0"/>
                      <w:marRight w:val="0"/>
                      <w:marTop w:val="0"/>
                      <w:marBottom w:val="0"/>
                      <w:divBdr>
                        <w:top w:val="none" w:sz="0" w:space="0" w:color="auto"/>
                        <w:left w:val="none" w:sz="0" w:space="0" w:color="auto"/>
                        <w:bottom w:val="none" w:sz="0" w:space="0" w:color="auto"/>
                        <w:right w:val="none" w:sz="0" w:space="0" w:color="auto"/>
                      </w:divBdr>
                    </w:div>
                  </w:divsChild>
                </w:div>
                <w:div w:id="440489852">
                  <w:marLeft w:val="0"/>
                  <w:marRight w:val="0"/>
                  <w:marTop w:val="0"/>
                  <w:marBottom w:val="0"/>
                  <w:divBdr>
                    <w:top w:val="none" w:sz="0" w:space="0" w:color="auto"/>
                    <w:left w:val="none" w:sz="0" w:space="0" w:color="auto"/>
                    <w:bottom w:val="none" w:sz="0" w:space="0" w:color="auto"/>
                    <w:right w:val="none" w:sz="0" w:space="0" w:color="auto"/>
                  </w:divBdr>
                  <w:divsChild>
                    <w:div w:id="1925145531">
                      <w:marLeft w:val="0"/>
                      <w:marRight w:val="0"/>
                      <w:marTop w:val="0"/>
                      <w:marBottom w:val="0"/>
                      <w:divBdr>
                        <w:top w:val="none" w:sz="0" w:space="0" w:color="auto"/>
                        <w:left w:val="none" w:sz="0" w:space="0" w:color="auto"/>
                        <w:bottom w:val="none" w:sz="0" w:space="0" w:color="auto"/>
                        <w:right w:val="none" w:sz="0" w:space="0" w:color="auto"/>
                      </w:divBdr>
                    </w:div>
                  </w:divsChild>
                </w:div>
                <w:div w:id="448821430">
                  <w:marLeft w:val="0"/>
                  <w:marRight w:val="0"/>
                  <w:marTop w:val="0"/>
                  <w:marBottom w:val="0"/>
                  <w:divBdr>
                    <w:top w:val="none" w:sz="0" w:space="0" w:color="auto"/>
                    <w:left w:val="none" w:sz="0" w:space="0" w:color="auto"/>
                    <w:bottom w:val="none" w:sz="0" w:space="0" w:color="auto"/>
                    <w:right w:val="none" w:sz="0" w:space="0" w:color="auto"/>
                  </w:divBdr>
                  <w:divsChild>
                    <w:div w:id="1404135512">
                      <w:marLeft w:val="0"/>
                      <w:marRight w:val="0"/>
                      <w:marTop w:val="0"/>
                      <w:marBottom w:val="0"/>
                      <w:divBdr>
                        <w:top w:val="none" w:sz="0" w:space="0" w:color="auto"/>
                        <w:left w:val="none" w:sz="0" w:space="0" w:color="auto"/>
                        <w:bottom w:val="none" w:sz="0" w:space="0" w:color="auto"/>
                        <w:right w:val="none" w:sz="0" w:space="0" w:color="auto"/>
                      </w:divBdr>
                    </w:div>
                  </w:divsChild>
                </w:div>
                <w:div w:id="453257040">
                  <w:marLeft w:val="0"/>
                  <w:marRight w:val="0"/>
                  <w:marTop w:val="0"/>
                  <w:marBottom w:val="0"/>
                  <w:divBdr>
                    <w:top w:val="none" w:sz="0" w:space="0" w:color="auto"/>
                    <w:left w:val="none" w:sz="0" w:space="0" w:color="auto"/>
                    <w:bottom w:val="none" w:sz="0" w:space="0" w:color="auto"/>
                    <w:right w:val="none" w:sz="0" w:space="0" w:color="auto"/>
                  </w:divBdr>
                  <w:divsChild>
                    <w:div w:id="516164709">
                      <w:marLeft w:val="0"/>
                      <w:marRight w:val="0"/>
                      <w:marTop w:val="0"/>
                      <w:marBottom w:val="0"/>
                      <w:divBdr>
                        <w:top w:val="none" w:sz="0" w:space="0" w:color="auto"/>
                        <w:left w:val="none" w:sz="0" w:space="0" w:color="auto"/>
                        <w:bottom w:val="none" w:sz="0" w:space="0" w:color="auto"/>
                        <w:right w:val="none" w:sz="0" w:space="0" w:color="auto"/>
                      </w:divBdr>
                    </w:div>
                  </w:divsChild>
                </w:div>
                <w:div w:id="465901149">
                  <w:marLeft w:val="0"/>
                  <w:marRight w:val="0"/>
                  <w:marTop w:val="0"/>
                  <w:marBottom w:val="0"/>
                  <w:divBdr>
                    <w:top w:val="none" w:sz="0" w:space="0" w:color="auto"/>
                    <w:left w:val="none" w:sz="0" w:space="0" w:color="auto"/>
                    <w:bottom w:val="none" w:sz="0" w:space="0" w:color="auto"/>
                    <w:right w:val="none" w:sz="0" w:space="0" w:color="auto"/>
                  </w:divBdr>
                  <w:divsChild>
                    <w:div w:id="1721392722">
                      <w:marLeft w:val="0"/>
                      <w:marRight w:val="0"/>
                      <w:marTop w:val="0"/>
                      <w:marBottom w:val="0"/>
                      <w:divBdr>
                        <w:top w:val="none" w:sz="0" w:space="0" w:color="auto"/>
                        <w:left w:val="none" w:sz="0" w:space="0" w:color="auto"/>
                        <w:bottom w:val="none" w:sz="0" w:space="0" w:color="auto"/>
                        <w:right w:val="none" w:sz="0" w:space="0" w:color="auto"/>
                      </w:divBdr>
                    </w:div>
                  </w:divsChild>
                </w:div>
                <w:div w:id="495465472">
                  <w:marLeft w:val="0"/>
                  <w:marRight w:val="0"/>
                  <w:marTop w:val="0"/>
                  <w:marBottom w:val="0"/>
                  <w:divBdr>
                    <w:top w:val="none" w:sz="0" w:space="0" w:color="auto"/>
                    <w:left w:val="none" w:sz="0" w:space="0" w:color="auto"/>
                    <w:bottom w:val="none" w:sz="0" w:space="0" w:color="auto"/>
                    <w:right w:val="none" w:sz="0" w:space="0" w:color="auto"/>
                  </w:divBdr>
                  <w:divsChild>
                    <w:div w:id="853959594">
                      <w:marLeft w:val="0"/>
                      <w:marRight w:val="0"/>
                      <w:marTop w:val="0"/>
                      <w:marBottom w:val="0"/>
                      <w:divBdr>
                        <w:top w:val="none" w:sz="0" w:space="0" w:color="auto"/>
                        <w:left w:val="none" w:sz="0" w:space="0" w:color="auto"/>
                        <w:bottom w:val="none" w:sz="0" w:space="0" w:color="auto"/>
                        <w:right w:val="none" w:sz="0" w:space="0" w:color="auto"/>
                      </w:divBdr>
                    </w:div>
                  </w:divsChild>
                </w:div>
                <w:div w:id="504977618">
                  <w:marLeft w:val="0"/>
                  <w:marRight w:val="0"/>
                  <w:marTop w:val="0"/>
                  <w:marBottom w:val="0"/>
                  <w:divBdr>
                    <w:top w:val="none" w:sz="0" w:space="0" w:color="auto"/>
                    <w:left w:val="none" w:sz="0" w:space="0" w:color="auto"/>
                    <w:bottom w:val="none" w:sz="0" w:space="0" w:color="auto"/>
                    <w:right w:val="none" w:sz="0" w:space="0" w:color="auto"/>
                  </w:divBdr>
                  <w:divsChild>
                    <w:div w:id="511342574">
                      <w:marLeft w:val="0"/>
                      <w:marRight w:val="0"/>
                      <w:marTop w:val="0"/>
                      <w:marBottom w:val="0"/>
                      <w:divBdr>
                        <w:top w:val="none" w:sz="0" w:space="0" w:color="auto"/>
                        <w:left w:val="none" w:sz="0" w:space="0" w:color="auto"/>
                        <w:bottom w:val="none" w:sz="0" w:space="0" w:color="auto"/>
                        <w:right w:val="none" w:sz="0" w:space="0" w:color="auto"/>
                      </w:divBdr>
                    </w:div>
                  </w:divsChild>
                </w:div>
                <w:div w:id="509873147">
                  <w:marLeft w:val="0"/>
                  <w:marRight w:val="0"/>
                  <w:marTop w:val="0"/>
                  <w:marBottom w:val="0"/>
                  <w:divBdr>
                    <w:top w:val="none" w:sz="0" w:space="0" w:color="auto"/>
                    <w:left w:val="none" w:sz="0" w:space="0" w:color="auto"/>
                    <w:bottom w:val="none" w:sz="0" w:space="0" w:color="auto"/>
                    <w:right w:val="none" w:sz="0" w:space="0" w:color="auto"/>
                  </w:divBdr>
                  <w:divsChild>
                    <w:div w:id="869995495">
                      <w:marLeft w:val="0"/>
                      <w:marRight w:val="0"/>
                      <w:marTop w:val="0"/>
                      <w:marBottom w:val="0"/>
                      <w:divBdr>
                        <w:top w:val="none" w:sz="0" w:space="0" w:color="auto"/>
                        <w:left w:val="none" w:sz="0" w:space="0" w:color="auto"/>
                        <w:bottom w:val="none" w:sz="0" w:space="0" w:color="auto"/>
                        <w:right w:val="none" w:sz="0" w:space="0" w:color="auto"/>
                      </w:divBdr>
                    </w:div>
                  </w:divsChild>
                </w:div>
                <w:div w:id="512845884">
                  <w:marLeft w:val="0"/>
                  <w:marRight w:val="0"/>
                  <w:marTop w:val="0"/>
                  <w:marBottom w:val="0"/>
                  <w:divBdr>
                    <w:top w:val="none" w:sz="0" w:space="0" w:color="auto"/>
                    <w:left w:val="none" w:sz="0" w:space="0" w:color="auto"/>
                    <w:bottom w:val="none" w:sz="0" w:space="0" w:color="auto"/>
                    <w:right w:val="none" w:sz="0" w:space="0" w:color="auto"/>
                  </w:divBdr>
                  <w:divsChild>
                    <w:div w:id="1215584743">
                      <w:marLeft w:val="0"/>
                      <w:marRight w:val="0"/>
                      <w:marTop w:val="0"/>
                      <w:marBottom w:val="0"/>
                      <w:divBdr>
                        <w:top w:val="none" w:sz="0" w:space="0" w:color="auto"/>
                        <w:left w:val="none" w:sz="0" w:space="0" w:color="auto"/>
                        <w:bottom w:val="none" w:sz="0" w:space="0" w:color="auto"/>
                        <w:right w:val="none" w:sz="0" w:space="0" w:color="auto"/>
                      </w:divBdr>
                    </w:div>
                  </w:divsChild>
                </w:div>
                <w:div w:id="530724716">
                  <w:marLeft w:val="0"/>
                  <w:marRight w:val="0"/>
                  <w:marTop w:val="0"/>
                  <w:marBottom w:val="0"/>
                  <w:divBdr>
                    <w:top w:val="none" w:sz="0" w:space="0" w:color="auto"/>
                    <w:left w:val="none" w:sz="0" w:space="0" w:color="auto"/>
                    <w:bottom w:val="none" w:sz="0" w:space="0" w:color="auto"/>
                    <w:right w:val="none" w:sz="0" w:space="0" w:color="auto"/>
                  </w:divBdr>
                  <w:divsChild>
                    <w:div w:id="1739786785">
                      <w:marLeft w:val="0"/>
                      <w:marRight w:val="0"/>
                      <w:marTop w:val="0"/>
                      <w:marBottom w:val="0"/>
                      <w:divBdr>
                        <w:top w:val="none" w:sz="0" w:space="0" w:color="auto"/>
                        <w:left w:val="none" w:sz="0" w:space="0" w:color="auto"/>
                        <w:bottom w:val="none" w:sz="0" w:space="0" w:color="auto"/>
                        <w:right w:val="none" w:sz="0" w:space="0" w:color="auto"/>
                      </w:divBdr>
                    </w:div>
                  </w:divsChild>
                </w:div>
                <w:div w:id="542982813">
                  <w:marLeft w:val="0"/>
                  <w:marRight w:val="0"/>
                  <w:marTop w:val="0"/>
                  <w:marBottom w:val="0"/>
                  <w:divBdr>
                    <w:top w:val="none" w:sz="0" w:space="0" w:color="auto"/>
                    <w:left w:val="none" w:sz="0" w:space="0" w:color="auto"/>
                    <w:bottom w:val="none" w:sz="0" w:space="0" w:color="auto"/>
                    <w:right w:val="none" w:sz="0" w:space="0" w:color="auto"/>
                  </w:divBdr>
                  <w:divsChild>
                    <w:div w:id="948388943">
                      <w:marLeft w:val="0"/>
                      <w:marRight w:val="0"/>
                      <w:marTop w:val="0"/>
                      <w:marBottom w:val="0"/>
                      <w:divBdr>
                        <w:top w:val="none" w:sz="0" w:space="0" w:color="auto"/>
                        <w:left w:val="none" w:sz="0" w:space="0" w:color="auto"/>
                        <w:bottom w:val="none" w:sz="0" w:space="0" w:color="auto"/>
                        <w:right w:val="none" w:sz="0" w:space="0" w:color="auto"/>
                      </w:divBdr>
                    </w:div>
                  </w:divsChild>
                </w:div>
                <w:div w:id="545333860">
                  <w:marLeft w:val="0"/>
                  <w:marRight w:val="0"/>
                  <w:marTop w:val="0"/>
                  <w:marBottom w:val="0"/>
                  <w:divBdr>
                    <w:top w:val="none" w:sz="0" w:space="0" w:color="auto"/>
                    <w:left w:val="none" w:sz="0" w:space="0" w:color="auto"/>
                    <w:bottom w:val="none" w:sz="0" w:space="0" w:color="auto"/>
                    <w:right w:val="none" w:sz="0" w:space="0" w:color="auto"/>
                  </w:divBdr>
                  <w:divsChild>
                    <w:div w:id="183859609">
                      <w:marLeft w:val="0"/>
                      <w:marRight w:val="0"/>
                      <w:marTop w:val="0"/>
                      <w:marBottom w:val="0"/>
                      <w:divBdr>
                        <w:top w:val="none" w:sz="0" w:space="0" w:color="auto"/>
                        <w:left w:val="none" w:sz="0" w:space="0" w:color="auto"/>
                        <w:bottom w:val="none" w:sz="0" w:space="0" w:color="auto"/>
                        <w:right w:val="none" w:sz="0" w:space="0" w:color="auto"/>
                      </w:divBdr>
                    </w:div>
                  </w:divsChild>
                </w:div>
                <w:div w:id="550767571">
                  <w:marLeft w:val="0"/>
                  <w:marRight w:val="0"/>
                  <w:marTop w:val="0"/>
                  <w:marBottom w:val="0"/>
                  <w:divBdr>
                    <w:top w:val="none" w:sz="0" w:space="0" w:color="auto"/>
                    <w:left w:val="none" w:sz="0" w:space="0" w:color="auto"/>
                    <w:bottom w:val="none" w:sz="0" w:space="0" w:color="auto"/>
                    <w:right w:val="none" w:sz="0" w:space="0" w:color="auto"/>
                  </w:divBdr>
                  <w:divsChild>
                    <w:div w:id="1664550783">
                      <w:marLeft w:val="0"/>
                      <w:marRight w:val="0"/>
                      <w:marTop w:val="0"/>
                      <w:marBottom w:val="0"/>
                      <w:divBdr>
                        <w:top w:val="none" w:sz="0" w:space="0" w:color="auto"/>
                        <w:left w:val="none" w:sz="0" w:space="0" w:color="auto"/>
                        <w:bottom w:val="none" w:sz="0" w:space="0" w:color="auto"/>
                        <w:right w:val="none" w:sz="0" w:space="0" w:color="auto"/>
                      </w:divBdr>
                    </w:div>
                  </w:divsChild>
                </w:div>
                <w:div w:id="562719864">
                  <w:marLeft w:val="0"/>
                  <w:marRight w:val="0"/>
                  <w:marTop w:val="0"/>
                  <w:marBottom w:val="0"/>
                  <w:divBdr>
                    <w:top w:val="none" w:sz="0" w:space="0" w:color="auto"/>
                    <w:left w:val="none" w:sz="0" w:space="0" w:color="auto"/>
                    <w:bottom w:val="none" w:sz="0" w:space="0" w:color="auto"/>
                    <w:right w:val="none" w:sz="0" w:space="0" w:color="auto"/>
                  </w:divBdr>
                  <w:divsChild>
                    <w:div w:id="2124953835">
                      <w:marLeft w:val="0"/>
                      <w:marRight w:val="0"/>
                      <w:marTop w:val="0"/>
                      <w:marBottom w:val="0"/>
                      <w:divBdr>
                        <w:top w:val="none" w:sz="0" w:space="0" w:color="auto"/>
                        <w:left w:val="none" w:sz="0" w:space="0" w:color="auto"/>
                        <w:bottom w:val="none" w:sz="0" w:space="0" w:color="auto"/>
                        <w:right w:val="none" w:sz="0" w:space="0" w:color="auto"/>
                      </w:divBdr>
                    </w:div>
                  </w:divsChild>
                </w:div>
                <w:div w:id="594753988">
                  <w:marLeft w:val="0"/>
                  <w:marRight w:val="0"/>
                  <w:marTop w:val="0"/>
                  <w:marBottom w:val="0"/>
                  <w:divBdr>
                    <w:top w:val="none" w:sz="0" w:space="0" w:color="auto"/>
                    <w:left w:val="none" w:sz="0" w:space="0" w:color="auto"/>
                    <w:bottom w:val="none" w:sz="0" w:space="0" w:color="auto"/>
                    <w:right w:val="none" w:sz="0" w:space="0" w:color="auto"/>
                  </w:divBdr>
                  <w:divsChild>
                    <w:div w:id="549221785">
                      <w:marLeft w:val="0"/>
                      <w:marRight w:val="0"/>
                      <w:marTop w:val="0"/>
                      <w:marBottom w:val="0"/>
                      <w:divBdr>
                        <w:top w:val="none" w:sz="0" w:space="0" w:color="auto"/>
                        <w:left w:val="none" w:sz="0" w:space="0" w:color="auto"/>
                        <w:bottom w:val="none" w:sz="0" w:space="0" w:color="auto"/>
                        <w:right w:val="none" w:sz="0" w:space="0" w:color="auto"/>
                      </w:divBdr>
                    </w:div>
                  </w:divsChild>
                </w:div>
                <w:div w:id="627273229">
                  <w:marLeft w:val="0"/>
                  <w:marRight w:val="0"/>
                  <w:marTop w:val="0"/>
                  <w:marBottom w:val="0"/>
                  <w:divBdr>
                    <w:top w:val="none" w:sz="0" w:space="0" w:color="auto"/>
                    <w:left w:val="none" w:sz="0" w:space="0" w:color="auto"/>
                    <w:bottom w:val="none" w:sz="0" w:space="0" w:color="auto"/>
                    <w:right w:val="none" w:sz="0" w:space="0" w:color="auto"/>
                  </w:divBdr>
                  <w:divsChild>
                    <w:div w:id="2038389630">
                      <w:marLeft w:val="0"/>
                      <w:marRight w:val="0"/>
                      <w:marTop w:val="0"/>
                      <w:marBottom w:val="0"/>
                      <w:divBdr>
                        <w:top w:val="none" w:sz="0" w:space="0" w:color="auto"/>
                        <w:left w:val="none" w:sz="0" w:space="0" w:color="auto"/>
                        <w:bottom w:val="none" w:sz="0" w:space="0" w:color="auto"/>
                        <w:right w:val="none" w:sz="0" w:space="0" w:color="auto"/>
                      </w:divBdr>
                    </w:div>
                  </w:divsChild>
                </w:div>
                <w:div w:id="646201253">
                  <w:marLeft w:val="0"/>
                  <w:marRight w:val="0"/>
                  <w:marTop w:val="0"/>
                  <w:marBottom w:val="0"/>
                  <w:divBdr>
                    <w:top w:val="none" w:sz="0" w:space="0" w:color="auto"/>
                    <w:left w:val="none" w:sz="0" w:space="0" w:color="auto"/>
                    <w:bottom w:val="none" w:sz="0" w:space="0" w:color="auto"/>
                    <w:right w:val="none" w:sz="0" w:space="0" w:color="auto"/>
                  </w:divBdr>
                  <w:divsChild>
                    <w:div w:id="1337540857">
                      <w:marLeft w:val="0"/>
                      <w:marRight w:val="0"/>
                      <w:marTop w:val="0"/>
                      <w:marBottom w:val="0"/>
                      <w:divBdr>
                        <w:top w:val="none" w:sz="0" w:space="0" w:color="auto"/>
                        <w:left w:val="none" w:sz="0" w:space="0" w:color="auto"/>
                        <w:bottom w:val="none" w:sz="0" w:space="0" w:color="auto"/>
                        <w:right w:val="none" w:sz="0" w:space="0" w:color="auto"/>
                      </w:divBdr>
                    </w:div>
                  </w:divsChild>
                </w:div>
                <w:div w:id="653146045">
                  <w:marLeft w:val="0"/>
                  <w:marRight w:val="0"/>
                  <w:marTop w:val="0"/>
                  <w:marBottom w:val="0"/>
                  <w:divBdr>
                    <w:top w:val="none" w:sz="0" w:space="0" w:color="auto"/>
                    <w:left w:val="none" w:sz="0" w:space="0" w:color="auto"/>
                    <w:bottom w:val="none" w:sz="0" w:space="0" w:color="auto"/>
                    <w:right w:val="none" w:sz="0" w:space="0" w:color="auto"/>
                  </w:divBdr>
                  <w:divsChild>
                    <w:div w:id="2051494251">
                      <w:marLeft w:val="0"/>
                      <w:marRight w:val="0"/>
                      <w:marTop w:val="0"/>
                      <w:marBottom w:val="0"/>
                      <w:divBdr>
                        <w:top w:val="none" w:sz="0" w:space="0" w:color="auto"/>
                        <w:left w:val="none" w:sz="0" w:space="0" w:color="auto"/>
                        <w:bottom w:val="none" w:sz="0" w:space="0" w:color="auto"/>
                        <w:right w:val="none" w:sz="0" w:space="0" w:color="auto"/>
                      </w:divBdr>
                    </w:div>
                  </w:divsChild>
                </w:div>
                <w:div w:id="654450415">
                  <w:marLeft w:val="0"/>
                  <w:marRight w:val="0"/>
                  <w:marTop w:val="0"/>
                  <w:marBottom w:val="0"/>
                  <w:divBdr>
                    <w:top w:val="none" w:sz="0" w:space="0" w:color="auto"/>
                    <w:left w:val="none" w:sz="0" w:space="0" w:color="auto"/>
                    <w:bottom w:val="none" w:sz="0" w:space="0" w:color="auto"/>
                    <w:right w:val="none" w:sz="0" w:space="0" w:color="auto"/>
                  </w:divBdr>
                  <w:divsChild>
                    <w:div w:id="1046564710">
                      <w:marLeft w:val="0"/>
                      <w:marRight w:val="0"/>
                      <w:marTop w:val="0"/>
                      <w:marBottom w:val="0"/>
                      <w:divBdr>
                        <w:top w:val="none" w:sz="0" w:space="0" w:color="auto"/>
                        <w:left w:val="none" w:sz="0" w:space="0" w:color="auto"/>
                        <w:bottom w:val="none" w:sz="0" w:space="0" w:color="auto"/>
                        <w:right w:val="none" w:sz="0" w:space="0" w:color="auto"/>
                      </w:divBdr>
                    </w:div>
                  </w:divsChild>
                </w:div>
                <w:div w:id="661935331">
                  <w:marLeft w:val="0"/>
                  <w:marRight w:val="0"/>
                  <w:marTop w:val="0"/>
                  <w:marBottom w:val="0"/>
                  <w:divBdr>
                    <w:top w:val="none" w:sz="0" w:space="0" w:color="auto"/>
                    <w:left w:val="none" w:sz="0" w:space="0" w:color="auto"/>
                    <w:bottom w:val="none" w:sz="0" w:space="0" w:color="auto"/>
                    <w:right w:val="none" w:sz="0" w:space="0" w:color="auto"/>
                  </w:divBdr>
                  <w:divsChild>
                    <w:div w:id="486288942">
                      <w:marLeft w:val="0"/>
                      <w:marRight w:val="0"/>
                      <w:marTop w:val="0"/>
                      <w:marBottom w:val="0"/>
                      <w:divBdr>
                        <w:top w:val="none" w:sz="0" w:space="0" w:color="auto"/>
                        <w:left w:val="none" w:sz="0" w:space="0" w:color="auto"/>
                        <w:bottom w:val="none" w:sz="0" w:space="0" w:color="auto"/>
                        <w:right w:val="none" w:sz="0" w:space="0" w:color="auto"/>
                      </w:divBdr>
                    </w:div>
                  </w:divsChild>
                </w:div>
                <w:div w:id="716129398">
                  <w:marLeft w:val="0"/>
                  <w:marRight w:val="0"/>
                  <w:marTop w:val="0"/>
                  <w:marBottom w:val="0"/>
                  <w:divBdr>
                    <w:top w:val="none" w:sz="0" w:space="0" w:color="auto"/>
                    <w:left w:val="none" w:sz="0" w:space="0" w:color="auto"/>
                    <w:bottom w:val="none" w:sz="0" w:space="0" w:color="auto"/>
                    <w:right w:val="none" w:sz="0" w:space="0" w:color="auto"/>
                  </w:divBdr>
                  <w:divsChild>
                    <w:div w:id="1813517374">
                      <w:marLeft w:val="0"/>
                      <w:marRight w:val="0"/>
                      <w:marTop w:val="0"/>
                      <w:marBottom w:val="0"/>
                      <w:divBdr>
                        <w:top w:val="none" w:sz="0" w:space="0" w:color="auto"/>
                        <w:left w:val="none" w:sz="0" w:space="0" w:color="auto"/>
                        <w:bottom w:val="none" w:sz="0" w:space="0" w:color="auto"/>
                        <w:right w:val="none" w:sz="0" w:space="0" w:color="auto"/>
                      </w:divBdr>
                    </w:div>
                  </w:divsChild>
                </w:div>
                <w:div w:id="737632158">
                  <w:marLeft w:val="0"/>
                  <w:marRight w:val="0"/>
                  <w:marTop w:val="0"/>
                  <w:marBottom w:val="0"/>
                  <w:divBdr>
                    <w:top w:val="none" w:sz="0" w:space="0" w:color="auto"/>
                    <w:left w:val="none" w:sz="0" w:space="0" w:color="auto"/>
                    <w:bottom w:val="none" w:sz="0" w:space="0" w:color="auto"/>
                    <w:right w:val="none" w:sz="0" w:space="0" w:color="auto"/>
                  </w:divBdr>
                  <w:divsChild>
                    <w:div w:id="1693460414">
                      <w:marLeft w:val="0"/>
                      <w:marRight w:val="0"/>
                      <w:marTop w:val="0"/>
                      <w:marBottom w:val="0"/>
                      <w:divBdr>
                        <w:top w:val="none" w:sz="0" w:space="0" w:color="auto"/>
                        <w:left w:val="none" w:sz="0" w:space="0" w:color="auto"/>
                        <w:bottom w:val="none" w:sz="0" w:space="0" w:color="auto"/>
                        <w:right w:val="none" w:sz="0" w:space="0" w:color="auto"/>
                      </w:divBdr>
                    </w:div>
                  </w:divsChild>
                </w:div>
                <w:div w:id="766192008">
                  <w:marLeft w:val="0"/>
                  <w:marRight w:val="0"/>
                  <w:marTop w:val="0"/>
                  <w:marBottom w:val="0"/>
                  <w:divBdr>
                    <w:top w:val="none" w:sz="0" w:space="0" w:color="auto"/>
                    <w:left w:val="none" w:sz="0" w:space="0" w:color="auto"/>
                    <w:bottom w:val="none" w:sz="0" w:space="0" w:color="auto"/>
                    <w:right w:val="none" w:sz="0" w:space="0" w:color="auto"/>
                  </w:divBdr>
                  <w:divsChild>
                    <w:div w:id="297076637">
                      <w:marLeft w:val="0"/>
                      <w:marRight w:val="0"/>
                      <w:marTop w:val="0"/>
                      <w:marBottom w:val="0"/>
                      <w:divBdr>
                        <w:top w:val="none" w:sz="0" w:space="0" w:color="auto"/>
                        <w:left w:val="none" w:sz="0" w:space="0" w:color="auto"/>
                        <w:bottom w:val="none" w:sz="0" w:space="0" w:color="auto"/>
                        <w:right w:val="none" w:sz="0" w:space="0" w:color="auto"/>
                      </w:divBdr>
                    </w:div>
                  </w:divsChild>
                </w:div>
                <w:div w:id="775096433">
                  <w:marLeft w:val="0"/>
                  <w:marRight w:val="0"/>
                  <w:marTop w:val="0"/>
                  <w:marBottom w:val="0"/>
                  <w:divBdr>
                    <w:top w:val="none" w:sz="0" w:space="0" w:color="auto"/>
                    <w:left w:val="none" w:sz="0" w:space="0" w:color="auto"/>
                    <w:bottom w:val="none" w:sz="0" w:space="0" w:color="auto"/>
                    <w:right w:val="none" w:sz="0" w:space="0" w:color="auto"/>
                  </w:divBdr>
                  <w:divsChild>
                    <w:div w:id="1106386667">
                      <w:marLeft w:val="0"/>
                      <w:marRight w:val="0"/>
                      <w:marTop w:val="0"/>
                      <w:marBottom w:val="0"/>
                      <w:divBdr>
                        <w:top w:val="none" w:sz="0" w:space="0" w:color="auto"/>
                        <w:left w:val="none" w:sz="0" w:space="0" w:color="auto"/>
                        <w:bottom w:val="none" w:sz="0" w:space="0" w:color="auto"/>
                        <w:right w:val="none" w:sz="0" w:space="0" w:color="auto"/>
                      </w:divBdr>
                    </w:div>
                  </w:divsChild>
                </w:div>
                <w:div w:id="775101403">
                  <w:marLeft w:val="0"/>
                  <w:marRight w:val="0"/>
                  <w:marTop w:val="0"/>
                  <w:marBottom w:val="0"/>
                  <w:divBdr>
                    <w:top w:val="none" w:sz="0" w:space="0" w:color="auto"/>
                    <w:left w:val="none" w:sz="0" w:space="0" w:color="auto"/>
                    <w:bottom w:val="none" w:sz="0" w:space="0" w:color="auto"/>
                    <w:right w:val="none" w:sz="0" w:space="0" w:color="auto"/>
                  </w:divBdr>
                  <w:divsChild>
                    <w:div w:id="999119509">
                      <w:marLeft w:val="0"/>
                      <w:marRight w:val="0"/>
                      <w:marTop w:val="0"/>
                      <w:marBottom w:val="0"/>
                      <w:divBdr>
                        <w:top w:val="none" w:sz="0" w:space="0" w:color="auto"/>
                        <w:left w:val="none" w:sz="0" w:space="0" w:color="auto"/>
                        <w:bottom w:val="none" w:sz="0" w:space="0" w:color="auto"/>
                        <w:right w:val="none" w:sz="0" w:space="0" w:color="auto"/>
                      </w:divBdr>
                    </w:div>
                  </w:divsChild>
                </w:div>
                <w:div w:id="789981985">
                  <w:marLeft w:val="0"/>
                  <w:marRight w:val="0"/>
                  <w:marTop w:val="0"/>
                  <w:marBottom w:val="0"/>
                  <w:divBdr>
                    <w:top w:val="none" w:sz="0" w:space="0" w:color="auto"/>
                    <w:left w:val="none" w:sz="0" w:space="0" w:color="auto"/>
                    <w:bottom w:val="none" w:sz="0" w:space="0" w:color="auto"/>
                    <w:right w:val="none" w:sz="0" w:space="0" w:color="auto"/>
                  </w:divBdr>
                  <w:divsChild>
                    <w:div w:id="147943009">
                      <w:marLeft w:val="0"/>
                      <w:marRight w:val="0"/>
                      <w:marTop w:val="0"/>
                      <w:marBottom w:val="0"/>
                      <w:divBdr>
                        <w:top w:val="none" w:sz="0" w:space="0" w:color="auto"/>
                        <w:left w:val="none" w:sz="0" w:space="0" w:color="auto"/>
                        <w:bottom w:val="none" w:sz="0" w:space="0" w:color="auto"/>
                        <w:right w:val="none" w:sz="0" w:space="0" w:color="auto"/>
                      </w:divBdr>
                    </w:div>
                  </w:divsChild>
                </w:div>
                <w:div w:id="801726269">
                  <w:marLeft w:val="0"/>
                  <w:marRight w:val="0"/>
                  <w:marTop w:val="0"/>
                  <w:marBottom w:val="0"/>
                  <w:divBdr>
                    <w:top w:val="none" w:sz="0" w:space="0" w:color="auto"/>
                    <w:left w:val="none" w:sz="0" w:space="0" w:color="auto"/>
                    <w:bottom w:val="none" w:sz="0" w:space="0" w:color="auto"/>
                    <w:right w:val="none" w:sz="0" w:space="0" w:color="auto"/>
                  </w:divBdr>
                  <w:divsChild>
                    <w:div w:id="1466846792">
                      <w:marLeft w:val="0"/>
                      <w:marRight w:val="0"/>
                      <w:marTop w:val="0"/>
                      <w:marBottom w:val="0"/>
                      <w:divBdr>
                        <w:top w:val="none" w:sz="0" w:space="0" w:color="auto"/>
                        <w:left w:val="none" w:sz="0" w:space="0" w:color="auto"/>
                        <w:bottom w:val="none" w:sz="0" w:space="0" w:color="auto"/>
                        <w:right w:val="none" w:sz="0" w:space="0" w:color="auto"/>
                      </w:divBdr>
                    </w:div>
                  </w:divsChild>
                </w:div>
                <w:div w:id="814225347">
                  <w:marLeft w:val="0"/>
                  <w:marRight w:val="0"/>
                  <w:marTop w:val="0"/>
                  <w:marBottom w:val="0"/>
                  <w:divBdr>
                    <w:top w:val="none" w:sz="0" w:space="0" w:color="auto"/>
                    <w:left w:val="none" w:sz="0" w:space="0" w:color="auto"/>
                    <w:bottom w:val="none" w:sz="0" w:space="0" w:color="auto"/>
                    <w:right w:val="none" w:sz="0" w:space="0" w:color="auto"/>
                  </w:divBdr>
                  <w:divsChild>
                    <w:div w:id="734662625">
                      <w:marLeft w:val="0"/>
                      <w:marRight w:val="0"/>
                      <w:marTop w:val="0"/>
                      <w:marBottom w:val="0"/>
                      <w:divBdr>
                        <w:top w:val="none" w:sz="0" w:space="0" w:color="auto"/>
                        <w:left w:val="none" w:sz="0" w:space="0" w:color="auto"/>
                        <w:bottom w:val="none" w:sz="0" w:space="0" w:color="auto"/>
                        <w:right w:val="none" w:sz="0" w:space="0" w:color="auto"/>
                      </w:divBdr>
                    </w:div>
                  </w:divsChild>
                </w:div>
                <w:div w:id="821123287">
                  <w:marLeft w:val="0"/>
                  <w:marRight w:val="0"/>
                  <w:marTop w:val="0"/>
                  <w:marBottom w:val="0"/>
                  <w:divBdr>
                    <w:top w:val="none" w:sz="0" w:space="0" w:color="auto"/>
                    <w:left w:val="none" w:sz="0" w:space="0" w:color="auto"/>
                    <w:bottom w:val="none" w:sz="0" w:space="0" w:color="auto"/>
                    <w:right w:val="none" w:sz="0" w:space="0" w:color="auto"/>
                  </w:divBdr>
                  <w:divsChild>
                    <w:div w:id="63649924">
                      <w:marLeft w:val="0"/>
                      <w:marRight w:val="0"/>
                      <w:marTop w:val="0"/>
                      <w:marBottom w:val="0"/>
                      <w:divBdr>
                        <w:top w:val="none" w:sz="0" w:space="0" w:color="auto"/>
                        <w:left w:val="none" w:sz="0" w:space="0" w:color="auto"/>
                        <w:bottom w:val="none" w:sz="0" w:space="0" w:color="auto"/>
                        <w:right w:val="none" w:sz="0" w:space="0" w:color="auto"/>
                      </w:divBdr>
                    </w:div>
                  </w:divsChild>
                </w:div>
                <w:div w:id="822039680">
                  <w:marLeft w:val="0"/>
                  <w:marRight w:val="0"/>
                  <w:marTop w:val="0"/>
                  <w:marBottom w:val="0"/>
                  <w:divBdr>
                    <w:top w:val="none" w:sz="0" w:space="0" w:color="auto"/>
                    <w:left w:val="none" w:sz="0" w:space="0" w:color="auto"/>
                    <w:bottom w:val="none" w:sz="0" w:space="0" w:color="auto"/>
                    <w:right w:val="none" w:sz="0" w:space="0" w:color="auto"/>
                  </w:divBdr>
                  <w:divsChild>
                    <w:div w:id="626590978">
                      <w:marLeft w:val="0"/>
                      <w:marRight w:val="0"/>
                      <w:marTop w:val="0"/>
                      <w:marBottom w:val="0"/>
                      <w:divBdr>
                        <w:top w:val="none" w:sz="0" w:space="0" w:color="auto"/>
                        <w:left w:val="none" w:sz="0" w:space="0" w:color="auto"/>
                        <w:bottom w:val="none" w:sz="0" w:space="0" w:color="auto"/>
                        <w:right w:val="none" w:sz="0" w:space="0" w:color="auto"/>
                      </w:divBdr>
                    </w:div>
                  </w:divsChild>
                </w:div>
                <w:div w:id="825822814">
                  <w:marLeft w:val="0"/>
                  <w:marRight w:val="0"/>
                  <w:marTop w:val="0"/>
                  <w:marBottom w:val="0"/>
                  <w:divBdr>
                    <w:top w:val="none" w:sz="0" w:space="0" w:color="auto"/>
                    <w:left w:val="none" w:sz="0" w:space="0" w:color="auto"/>
                    <w:bottom w:val="none" w:sz="0" w:space="0" w:color="auto"/>
                    <w:right w:val="none" w:sz="0" w:space="0" w:color="auto"/>
                  </w:divBdr>
                  <w:divsChild>
                    <w:div w:id="987628665">
                      <w:marLeft w:val="0"/>
                      <w:marRight w:val="0"/>
                      <w:marTop w:val="0"/>
                      <w:marBottom w:val="0"/>
                      <w:divBdr>
                        <w:top w:val="none" w:sz="0" w:space="0" w:color="auto"/>
                        <w:left w:val="none" w:sz="0" w:space="0" w:color="auto"/>
                        <w:bottom w:val="none" w:sz="0" w:space="0" w:color="auto"/>
                        <w:right w:val="none" w:sz="0" w:space="0" w:color="auto"/>
                      </w:divBdr>
                    </w:div>
                  </w:divsChild>
                </w:div>
                <w:div w:id="836114904">
                  <w:marLeft w:val="0"/>
                  <w:marRight w:val="0"/>
                  <w:marTop w:val="0"/>
                  <w:marBottom w:val="0"/>
                  <w:divBdr>
                    <w:top w:val="none" w:sz="0" w:space="0" w:color="auto"/>
                    <w:left w:val="none" w:sz="0" w:space="0" w:color="auto"/>
                    <w:bottom w:val="none" w:sz="0" w:space="0" w:color="auto"/>
                    <w:right w:val="none" w:sz="0" w:space="0" w:color="auto"/>
                  </w:divBdr>
                  <w:divsChild>
                    <w:div w:id="1341660754">
                      <w:marLeft w:val="0"/>
                      <w:marRight w:val="0"/>
                      <w:marTop w:val="0"/>
                      <w:marBottom w:val="0"/>
                      <w:divBdr>
                        <w:top w:val="none" w:sz="0" w:space="0" w:color="auto"/>
                        <w:left w:val="none" w:sz="0" w:space="0" w:color="auto"/>
                        <w:bottom w:val="none" w:sz="0" w:space="0" w:color="auto"/>
                        <w:right w:val="none" w:sz="0" w:space="0" w:color="auto"/>
                      </w:divBdr>
                    </w:div>
                  </w:divsChild>
                </w:div>
                <w:div w:id="842865171">
                  <w:marLeft w:val="0"/>
                  <w:marRight w:val="0"/>
                  <w:marTop w:val="0"/>
                  <w:marBottom w:val="0"/>
                  <w:divBdr>
                    <w:top w:val="none" w:sz="0" w:space="0" w:color="auto"/>
                    <w:left w:val="none" w:sz="0" w:space="0" w:color="auto"/>
                    <w:bottom w:val="none" w:sz="0" w:space="0" w:color="auto"/>
                    <w:right w:val="none" w:sz="0" w:space="0" w:color="auto"/>
                  </w:divBdr>
                  <w:divsChild>
                    <w:div w:id="1390807896">
                      <w:marLeft w:val="0"/>
                      <w:marRight w:val="0"/>
                      <w:marTop w:val="0"/>
                      <w:marBottom w:val="0"/>
                      <w:divBdr>
                        <w:top w:val="none" w:sz="0" w:space="0" w:color="auto"/>
                        <w:left w:val="none" w:sz="0" w:space="0" w:color="auto"/>
                        <w:bottom w:val="none" w:sz="0" w:space="0" w:color="auto"/>
                        <w:right w:val="none" w:sz="0" w:space="0" w:color="auto"/>
                      </w:divBdr>
                    </w:div>
                  </w:divsChild>
                </w:div>
                <w:div w:id="847259650">
                  <w:marLeft w:val="0"/>
                  <w:marRight w:val="0"/>
                  <w:marTop w:val="0"/>
                  <w:marBottom w:val="0"/>
                  <w:divBdr>
                    <w:top w:val="none" w:sz="0" w:space="0" w:color="auto"/>
                    <w:left w:val="none" w:sz="0" w:space="0" w:color="auto"/>
                    <w:bottom w:val="none" w:sz="0" w:space="0" w:color="auto"/>
                    <w:right w:val="none" w:sz="0" w:space="0" w:color="auto"/>
                  </w:divBdr>
                  <w:divsChild>
                    <w:div w:id="1556428655">
                      <w:marLeft w:val="0"/>
                      <w:marRight w:val="0"/>
                      <w:marTop w:val="0"/>
                      <w:marBottom w:val="0"/>
                      <w:divBdr>
                        <w:top w:val="none" w:sz="0" w:space="0" w:color="auto"/>
                        <w:left w:val="none" w:sz="0" w:space="0" w:color="auto"/>
                        <w:bottom w:val="none" w:sz="0" w:space="0" w:color="auto"/>
                        <w:right w:val="none" w:sz="0" w:space="0" w:color="auto"/>
                      </w:divBdr>
                    </w:div>
                  </w:divsChild>
                </w:div>
                <w:div w:id="858665846">
                  <w:marLeft w:val="0"/>
                  <w:marRight w:val="0"/>
                  <w:marTop w:val="0"/>
                  <w:marBottom w:val="0"/>
                  <w:divBdr>
                    <w:top w:val="none" w:sz="0" w:space="0" w:color="auto"/>
                    <w:left w:val="none" w:sz="0" w:space="0" w:color="auto"/>
                    <w:bottom w:val="none" w:sz="0" w:space="0" w:color="auto"/>
                    <w:right w:val="none" w:sz="0" w:space="0" w:color="auto"/>
                  </w:divBdr>
                  <w:divsChild>
                    <w:div w:id="1875537055">
                      <w:marLeft w:val="0"/>
                      <w:marRight w:val="0"/>
                      <w:marTop w:val="0"/>
                      <w:marBottom w:val="0"/>
                      <w:divBdr>
                        <w:top w:val="none" w:sz="0" w:space="0" w:color="auto"/>
                        <w:left w:val="none" w:sz="0" w:space="0" w:color="auto"/>
                        <w:bottom w:val="none" w:sz="0" w:space="0" w:color="auto"/>
                        <w:right w:val="none" w:sz="0" w:space="0" w:color="auto"/>
                      </w:divBdr>
                    </w:div>
                  </w:divsChild>
                </w:div>
                <w:div w:id="859515941">
                  <w:marLeft w:val="0"/>
                  <w:marRight w:val="0"/>
                  <w:marTop w:val="0"/>
                  <w:marBottom w:val="0"/>
                  <w:divBdr>
                    <w:top w:val="none" w:sz="0" w:space="0" w:color="auto"/>
                    <w:left w:val="none" w:sz="0" w:space="0" w:color="auto"/>
                    <w:bottom w:val="none" w:sz="0" w:space="0" w:color="auto"/>
                    <w:right w:val="none" w:sz="0" w:space="0" w:color="auto"/>
                  </w:divBdr>
                  <w:divsChild>
                    <w:div w:id="1123186074">
                      <w:marLeft w:val="0"/>
                      <w:marRight w:val="0"/>
                      <w:marTop w:val="0"/>
                      <w:marBottom w:val="0"/>
                      <w:divBdr>
                        <w:top w:val="none" w:sz="0" w:space="0" w:color="auto"/>
                        <w:left w:val="none" w:sz="0" w:space="0" w:color="auto"/>
                        <w:bottom w:val="none" w:sz="0" w:space="0" w:color="auto"/>
                        <w:right w:val="none" w:sz="0" w:space="0" w:color="auto"/>
                      </w:divBdr>
                    </w:div>
                  </w:divsChild>
                </w:div>
                <w:div w:id="865217930">
                  <w:marLeft w:val="0"/>
                  <w:marRight w:val="0"/>
                  <w:marTop w:val="0"/>
                  <w:marBottom w:val="0"/>
                  <w:divBdr>
                    <w:top w:val="none" w:sz="0" w:space="0" w:color="auto"/>
                    <w:left w:val="none" w:sz="0" w:space="0" w:color="auto"/>
                    <w:bottom w:val="none" w:sz="0" w:space="0" w:color="auto"/>
                    <w:right w:val="none" w:sz="0" w:space="0" w:color="auto"/>
                  </w:divBdr>
                  <w:divsChild>
                    <w:div w:id="1693606490">
                      <w:marLeft w:val="0"/>
                      <w:marRight w:val="0"/>
                      <w:marTop w:val="0"/>
                      <w:marBottom w:val="0"/>
                      <w:divBdr>
                        <w:top w:val="none" w:sz="0" w:space="0" w:color="auto"/>
                        <w:left w:val="none" w:sz="0" w:space="0" w:color="auto"/>
                        <w:bottom w:val="none" w:sz="0" w:space="0" w:color="auto"/>
                        <w:right w:val="none" w:sz="0" w:space="0" w:color="auto"/>
                      </w:divBdr>
                    </w:div>
                  </w:divsChild>
                </w:div>
                <w:div w:id="870411846">
                  <w:marLeft w:val="0"/>
                  <w:marRight w:val="0"/>
                  <w:marTop w:val="0"/>
                  <w:marBottom w:val="0"/>
                  <w:divBdr>
                    <w:top w:val="none" w:sz="0" w:space="0" w:color="auto"/>
                    <w:left w:val="none" w:sz="0" w:space="0" w:color="auto"/>
                    <w:bottom w:val="none" w:sz="0" w:space="0" w:color="auto"/>
                    <w:right w:val="none" w:sz="0" w:space="0" w:color="auto"/>
                  </w:divBdr>
                  <w:divsChild>
                    <w:div w:id="129399871">
                      <w:marLeft w:val="0"/>
                      <w:marRight w:val="0"/>
                      <w:marTop w:val="0"/>
                      <w:marBottom w:val="0"/>
                      <w:divBdr>
                        <w:top w:val="none" w:sz="0" w:space="0" w:color="auto"/>
                        <w:left w:val="none" w:sz="0" w:space="0" w:color="auto"/>
                        <w:bottom w:val="none" w:sz="0" w:space="0" w:color="auto"/>
                        <w:right w:val="none" w:sz="0" w:space="0" w:color="auto"/>
                      </w:divBdr>
                    </w:div>
                  </w:divsChild>
                </w:div>
                <w:div w:id="874662651">
                  <w:marLeft w:val="0"/>
                  <w:marRight w:val="0"/>
                  <w:marTop w:val="0"/>
                  <w:marBottom w:val="0"/>
                  <w:divBdr>
                    <w:top w:val="none" w:sz="0" w:space="0" w:color="auto"/>
                    <w:left w:val="none" w:sz="0" w:space="0" w:color="auto"/>
                    <w:bottom w:val="none" w:sz="0" w:space="0" w:color="auto"/>
                    <w:right w:val="none" w:sz="0" w:space="0" w:color="auto"/>
                  </w:divBdr>
                  <w:divsChild>
                    <w:div w:id="721558494">
                      <w:marLeft w:val="0"/>
                      <w:marRight w:val="0"/>
                      <w:marTop w:val="0"/>
                      <w:marBottom w:val="0"/>
                      <w:divBdr>
                        <w:top w:val="none" w:sz="0" w:space="0" w:color="auto"/>
                        <w:left w:val="none" w:sz="0" w:space="0" w:color="auto"/>
                        <w:bottom w:val="none" w:sz="0" w:space="0" w:color="auto"/>
                        <w:right w:val="none" w:sz="0" w:space="0" w:color="auto"/>
                      </w:divBdr>
                    </w:div>
                  </w:divsChild>
                </w:div>
                <w:div w:id="878056782">
                  <w:marLeft w:val="0"/>
                  <w:marRight w:val="0"/>
                  <w:marTop w:val="0"/>
                  <w:marBottom w:val="0"/>
                  <w:divBdr>
                    <w:top w:val="none" w:sz="0" w:space="0" w:color="auto"/>
                    <w:left w:val="none" w:sz="0" w:space="0" w:color="auto"/>
                    <w:bottom w:val="none" w:sz="0" w:space="0" w:color="auto"/>
                    <w:right w:val="none" w:sz="0" w:space="0" w:color="auto"/>
                  </w:divBdr>
                  <w:divsChild>
                    <w:div w:id="328750417">
                      <w:marLeft w:val="0"/>
                      <w:marRight w:val="0"/>
                      <w:marTop w:val="0"/>
                      <w:marBottom w:val="0"/>
                      <w:divBdr>
                        <w:top w:val="none" w:sz="0" w:space="0" w:color="auto"/>
                        <w:left w:val="none" w:sz="0" w:space="0" w:color="auto"/>
                        <w:bottom w:val="none" w:sz="0" w:space="0" w:color="auto"/>
                        <w:right w:val="none" w:sz="0" w:space="0" w:color="auto"/>
                      </w:divBdr>
                    </w:div>
                  </w:divsChild>
                </w:div>
                <w:div w:id="879709022">
                  <w:marLeft w:val="0"/>
                  <w:marRight w:val="0"/>
                  <w:marTop w:val="0"/>
                  <w:marBottom w:val="0"/>
                  <w:divBdr>
                    <w:top w:val="none" w:sz="0" w:space="0" w:color="auto"/>
                    <w:left w:val="none" w:sz="0" w:space="0" w:color="auto"/>
                    <w:bottom w:val="none" w:sz="0" w:space="0" w:color="auto"/>
                    <w:right w:val="none" w:sz="0" w:space="0" w:color="auto"/>
                  </w:divBdr>
                  <w:divsChild>
                    <w:div w:id="44452407">
                      <w:marLeft w:val="0"/>
                      <w:marRight w:val="0"/>
                      <w:marTop w:val="0"/>
                      <w:marBottom w:val="0"/>
                      <w:divBdr>
                        <w:top w:val="none" w:sz="0" w:space="0" w:color="auto"/>
                        <w:left w:val="none" w:sz="0" w:space="0" w:color="auto"/>
                        <w:bottom w:val="none" w:sz="0" w:space="0" w:color="auto"/>
                        <w:right w:val="none" w:sz="0" w:space="0" w:color="auto"/>
                      </w:divBdr>
                    </w:div>
                  </w:divsChild>
                </w:div>
                <w:div w:id="880826445">
                  <w:marLeft w:val="0"/>
                  <w:marRight w:val="0"/>
                  <w:marTop w:val="0"/>
                  <w:marBottom w:val="0"/>
                  <w:divBdr>
                    <w:top w:val="none" w:sz="0" w:space="0" w:color="auto"/>
                    <w:left w:val="none" w:sz="0" w:space="0" w:color="auto"/>
                    <w:bottom w:val="none" w:sz="0" w:space="0" w:color="auto"/>
                    <w:right w:val="none" w:sz="0" w:space="0" w:color="auto"/>
                  </w:divBdr>
                  <w:divsChild>
                    <w:div w:id="963540708">
                      <w:marLeft w:val="0"/>
                      <w:marRight w:val="0"/>
                      <w:marTop w:val="0"/>
                      <w:marBottom w:val="0"/>
                      <w:divBdr>
                        <w:top w:val="none" w:sz="0" w:space="0" w:color="auto"/>
                        <w:left w:val="none" w:sz="0" w:space="0" w:color="auto"/>
                        <w:bottom w:val="none" w:sz="0" w:space="0" w:color="auto"/>
                        <w:right w:val="none" w:sz="0" w:space="0" w:color="auto"/>
                      </w:divBdr>
                    </w:div>
                  </w:divsChild>
                </w:div>
                <w:div w:id="900217597">
                  <w:marLeft w:val="0"/>
                  <w:marRight w:val="0"/>
                  <w:marTop w:val="0"/>
                  <w:marBottom w:val="0"/>
                  <w:divBdr>
                    <w:top w:val="none" w:sz="0" w:space="0" w:color="auto"/>
                    <w:left w:val="none" w:sz="0" w:space="0" w:color="auto"/>
                    <w:bottom w:val="none" w:sz="0" w:space="0" w:color="auto"/>
                    <w:right w:val="none" w:sz="0" w:space="0" w:color="auto"/>
                  </w:divBdr>
                  <w:divsChild>
                    <w:div w:id="1488979009">
                      <w:marLeft w:val="0"/>
                      <w:marRight w:val="0"/>
                      <w:marTop w:val="0"/>
                      <w:marBottom w:val="0"/>
                      <w:divBdr>
                        <w:top w:val="none" w:sz="0" w:space="0" w:color="auto"/>
                        <w:left w:val="none" w:sz="0" w:space="0" w:color="auto"/>
                        <w:bottom w:val="none" w:sz="0" w:space="0" w:color="auto"/>
                        <w:right w:val="none" w:sz="0" w:space="0" w:color="auto"/>
                      </w:divBdr>
                    </w:div>
                  </w:divsChild>
                </w:div>
                <w:div w:id="910964027">
                  <w:marLeft w:val="0"/>
                  <w:marRight w:val="0"/>
                  <w:marTop w:val="0"/>
                  <w:marBottom w:val="0"/>
                  <w:divBdr>
                    <w:top w:val="none" w:sz="0" w:space="0" w:color="auto"/>
                    <w:left w:val="none" w:sz="0" w:space="0" w:color="auto"/>
                    <w:bottom w:val="none" w:sz="0" w:space="0" w:color="auto"/>
                    <w:right w:val="none" w:sz="0" w:space="0" w:color="auto"/>
                  </w:divBdr>
                  <w:divsChild>
                    <w:div w:id="194735990">
                      <w:marLeft w:val="0"/>
                      <w:marRight w:val="0"/>
                      <w:marTop w:val="0"/>
                      <w:marBottom w:val="0"/>
                      <w:divBdr>
                        <w:top w:val="none" w:sz="0" w:space="0" w:color="auto"/>
                        <w:left w:val="none" w:sz="0" w:space="0" w:color="auto"/>
                        <w:bottom w:val="none" w:sz="0" w:space="0" w:color="auto"/>
                        <w:right w:val="none" w:sz="0" w:space="0" w:color="auto"/>
                      </w:divBdr>
                    </w:div>
                  </w:divsChild>
                </w:div>
                <w:div w:id="916398392">
                  <w:marLeft w:val="0"/>
                  <w:marRight w:val="0"/>
                  <w:marTop w:val="0"/>
                  <w:marBottom w:val="0"/>
                  <w:divBdr>
                    <w:top w:val="none" w:sz="0" w:space="0" w:color="auto"/>
                    <w:left w:val="none" w:sz="0" w:space="0" w:color="auto"/>
                    <w:bottom w:val="none" w:sz="0" w:space="0" w:color="auto"/>
                    <w:right w:val="none" w:sz="0" w:space="0" w:color="auto"/>
                  </w:divBdr>
                  <w:divsChild>
                    <w:div w:id="1763456255">
                      <w:marLeft w:val="0"/>
                      <w:marRight w:val="0"/>
                      <w:marTop w:val="0"/>
                      <w:marBottom w:val="0"/>
                      <w:divBdr>
                        <w:top w:val="none" w:sz="0" w:space="0" w:color="auto"/>
                        <w:left w:val="none" w:sz="0" w:space="0" w:color="auto"/>
                        <w:bottom w:val="none" w:sz="0" w:space="0" w:color="auto"/>
                        <w:right w:val="none" w:sz="0" w:space="0" w:color="auto"/>
                      </w:divBdr>
                    </w:div>
                  </w:divsChild>
                </w:div>
                <w:div w:id="935358297">
                  <w:marLeft w:val="0"/>
                  <w:marRight w:val="0"/>
                  <w:marTop w:val="0"/>
                  <w:marBottom w:val="0"/>
                  <w:divBdr>
                    <w:top w:val="none" w:sz="0" w:space="0" w:color="auto"/>
                    <w:left w:val="none" w:sz="0" w:space="0" w:color="auto"/>
                    <w:bottom w:val="none" w:sz="0" w:space="0" w:color="auto"/>
                    <w:right w:val="none" w:sz="0" w:space="0" w:color="auto"/>
                  </w:divBdr>
                  <w:divsChild>
                    <w:div w:id="352540499">
                      <w:marLeft w:val="0"/>
                      <w:marRight w:val="0"/>
                      <w:marTop w:val="0"/>
                      <w:marBottom w:val="0"/>
                      <w:divBdr>
                        <w:top w:val="none" w:sz="0" w:space="0" w:color="auto"/>
                        <w:left w:val="none" w:sz="0" w:space="0" w:color="auto"/>
                        <w:bottom w:val="none" w:sz="0" w:space="0" w:color="auto"/>
                        <w:right w:val="none" w:sz="0" w:space="0" w:color="auto"/>
                      </w:divBdr>
                    </w:div>
                  </w:divsChild>
                </w:div>
                <w:div w:id="937910897">
                  <w:marLeft w:val="0"/>
                  <w:marRight w:val="0"/>
                  <w:marTop w:val="0"/>
                  <w:marBottom w:val="0"/>
                  <w:divBdr>
                    <w:top w:val="none" w:sz="0" w:space="0" w:color="auto"/>
                    <w:left w:val="none" w:sz="0" w:space="0" w:color="auto"/>
                    <w:bottom w:val="none" w:sz="0" w:space="0" w:color="auto"/>
                    <w:right w:val="none" w:sz="0" w:space="0" w:color="auto"/>
                  </w:divBdr>
                  <w:divsChild>
                    <w:div w:id="520553687">
                      <w:marLeft w:val="0"/>
                      <w:marRight w:val="0"/>
                      <w:marTop w:val="0"/>
                      <w:marBottom w:val="0"/>
                      <w:divBdr>
                        <w:top w:val="none" w:sz="0" w:space="0" w:color="auto"/>
                        <w:left w:val="none" w:sz="0" w:space="0" w:color="auto"/>
                        <w:bottom w:val="none" w:sz="0" w:space="0" w:color="auto"/>
                        <w:right w:val="none" w:sz="0" w:space="0" w:color="auto"/>
                      </w:divBdr>
                    </w:div>
                  </w:divsChild>
                </w:div>
                <w:div w:id="963729723">
                  <w:marLeft w:val="0"/>
                  <w:marRight w:val="0"/>
                  <w:marTop w:val="0"/>
                  <w:marBottom w:val="0"/>
                  <w:divBdr>
                    <w:top w:val="none" w:sz="0" w:space="0" w:color="auto"/>
                    <w:left w:val="none" w:sz="0" w:space="0" w:color="auto"/>
                    <w:bottom w:val="none" w:sz="0" w:space="0" w:color="auto"/>
                    <w:right w:val="none" w:sz="0" w:space="0" w:color="auto"/>
                  </w:divBdr>
                  <w:divsChild>
                    <w:div w:id="507599803">
                      <w:marLeft w:val="0"/>
                      <w:marRight w:val="0"/>
                      <w:marTop w:val="0"/>
                      <w:marBottom w:val="0"/>
                      <w:divBdr>
                        <w:top w:val="none" w:sz="0" w:space="0" w:color="auto"/>
                        <w:left w:val="none" w:sz="0" w:space="0" w:color="auto"/>
                        <w:bottom w:val="none" w:sz="0" w:space="0" w:color="auto"/>
                        <w:right w:val="none" w:sz="0" w:space="0" w:color="auto"/>
                      </w:divBdr>
                    </w:div>
                  </w:divsChild>
                </w:div>
                <w:div w:id="963997566">
                  <w:marLeft w:val="0"/>
                  <w:marRight w:val="0"/>
                  <w:marTop w:val="0"/>
                  <w:marBottom w:val="0"/>
                  <w:divBdr>
                    <w:top w:val="none" w:sz="0" w:space="0" w:color="auto"/>
                    <w:left w:val="none" w:sz="0" w:space="0" w:color="auto"/>
                    <w:bottom w:val="none" w:sz="0" w:space="0" w:color="auto"/>
                    <w:right w:val="none" w:sz="0" w:space="0" w:color="auto"/>
                  </w:divBdr>
                  <w:divsChild>
                    <w:div w:id="272714772">
                      <w:marLeft w:val="0"/>
                      <w:marRight w:val="0"/>
                      <w:marTop w:val="0"/>
                      <w:marBottom w:val="0"/>
                      <w:divBdr>
                        <w:top w:val="none" w:sz="0" w:space="0" w:color="auto"/>
                        <w:left w:val="none" w:sz="0" w:space="0" w:color="auto"/>
                        <w:bottom w:val="none" w:sz="0" w:space="0" w:color="auto"/>
                        <w:right w:val="none" w:sz="0" w:space="0" w:color="auto"/>
                      </w:divBdr>
                    </w:div>
                  </w:divsChild>
                </w:div>
                <w:div w:id="981498283">
                  <w:marLeft w:val="0"/>
                  <w:marRight w:val="0"/>
                  <w:marTop w:val="0"/>
                  <w:marBottom w:val="0"/>
                  <w:divBdr>
                    <w:top w:val="none" w:sz="0" w:space="0" w:color="auto"/>
                    <w:left w:val="none" w:sz="0" w:space="0" w:color="auto"/>
                    <w:bottom w:val="none" w:sz="0" w:space="0" w:color="auto"/>
                    <w:right w:val="none" w:sz="0" w:space="0" w:color="auto"/>
                  </w:divBdr>
                  <w:divsChild>
                    <w:div w:id="79301571">
                      <w:marLeft w:val="0"/>
                      <w:marRight w:val="0"/>
                      <w:marTop w:val="0"/>
                      <w:marBottom w:val="0"/>
                      <w:divBdr>
                        <w:top w:val="none" w:sz="0" w:space="0" w:color="auto"/>
                        <w:left w:val="none" w:sz="0" w:space="0" w:color="auto"/>
                        <w:bottom w:val="none" w:sz="0" w:space="0" w:color="auto"/>
                        <w:right w:val="none" w:sz="0" w:space="0" w:color="auto"/>
                      </w:divBdr>
                    </w:div>
                  </w:divsChild>
                </w:div>
                <w:div w:id="988627768">
                  <w:marLeft w:val="0"/>
                  <w:marRight w:val="0"/>
                  <w:marTop w:val="0"/>
                  <w:marBottom w:val="0"/>
                  <w:divBdr>
                    <w:top w:val="none" w:sz="0" w:space="0" w:color="auto"/>
                    <w:left w:val="none" w:sz="0" w:space="0" w:color="auto"/>
                    <w:bottom w:val="none" w:sz="0" w:space="0" w:color="auto"/>
                    <w:right w:val="none" w:sz="0" w:space="0" w:color="auto"/>
                  </w:divBdr>
                  <w:divsChild>
                    <w:div w:id="1122114023">
                      <w:marLeft w:val="0"/>
                      <w:marRight w:val="0"/>
                      <w:marTop w:val="0"/>
                      <w:marBottom w:val="0"/>
                      <w:divBdr>
                        <w:top w:val="none" w:sz="0" w:space="0" w:color="auto"/>
                        <w:left w:val="none" w:sz="0" w:space="0" w:color="auto"/>
                        <w:bottom w:val="none" w:sz="0" w:space="0" w:color="auto"/>
                        <w:right w:val="none" w:sz="0" w:space="0" w:color="auto"/>
                      </w:divBdr>
                    </w:div>
                  </w:divsChild>
                </w:div>
                <w:div w:id="1000234490">
                  <w:marLeft w:val="0"/>
                  <w:marRight w:val="0"/>
                  <w:marTop w:val="0"/>
                  <w:marBottom w:val="0"/>
                  <w:divBdr>
                    <w:top w:val="none" w:sz="0" w:space="0" w:color="auto"/>
                    <w:left w:val="none" w:sz="0" w:space="0" w:color="auto"/>
                    <w:bottom w:val="none" w:sz="0" w:space="0" w:color="auto"/>
                    <w:right w:val="none" w:sz="0" w:space="0" w:color="auto"/>
                  </w:divBdr>
                  <w:divsChild>
                    <w:div w:id="337579394">
                      <w:marLeft w:val="0"/>
                      <w:marRight w:val="0"/>
                      <w:marTop w:val="0"/>
                      <w:marBottom w:val="0"/>
                      <w:divBdr>
                        <w:top w:val="none" w:sz="0" w:space="0" w:color="auto"/>
                        <w:left w:val="none" w:sz="0" w:space="0" w:color="auto"/>
                        <w:bottom w:val="none" w:sz="0" w:space="0" w:color="auto"/>
                        <w:right w:val="none" w:sz="0" w:space="0" w:color="auto"/>
                      </w:divBdr>
                    </w:div>
                  </w:divsChild>
                </w:div>
                <w:div w:id="1030299647">
                  <w:marLeft w:val="0"/>
                  <w:marRight w:val="0"/>
                  <w:marTop w:val="0"/>
                  <w:marBottom w:val="0"/>
                  <w:divBdr>
                    <w:top w:val="none" w:sz="0" w:space="0" w:color="auto"/>
                    <w:left w:val="none" w:sz="0" w:space="0" w:color="auto"/>
                    <w:bottom w:val="none" w:sz="0" w:space="0" w:color="auto"/>
                    <w:right w:val="none" w:sz="0" w:space="0" w:color="auto"/>
                  </w:divBdr>
                  <w:divsChild>
                    <w:div w:id="1841655180">
                      <w:marLeft w:val="0"/>
                      <w:marRight w:val="0"/>
                      <w:marTop w:val="0"/>
                      <w:marBottom w:val="0"/>
                      <w:divBdr>
                        <w:top w:val="none" w:sz="0" w:space="0" w:color="auto"/>
                        <w:left w:val="none" w:sz="0" w:space="0" w:color="auto"/>
                        <w:bottom w:val="none" w:sz="0" w:space="0" w:color="auto"/>
                        <w:right w:val="none" w:sz="0" w:space="0" w:color="auto"/>
                      </w:divBdr>
                    </w:div>
                  </w:divsChild>
                </w:div>
                <w:div w:id="1033382001">
                  <w:marLeft w:val="0"/>
                  <w:marRight w:val="0"/>
                  <w:marTop w:val="0"/>
                  <w:marBottom w:val="0"/>
                  <w:divBdr>
                    <w:top w:val="none" w:sz="0" w:space="0" w:color="auto"/>
                    <w:left w:val="none" w:sz="0" w:space="0" w:color="auto"/>
                    <w:bottom w:val="none" w:sz="0" w:space="0" w:color="auto"/>
                    <w:right w:val="none" w:sz="0" w:space="0" w:color="auto"/>
                  </w:divBdr>
                  <w:divsChild>
                    <w:div w:id="244000912">
                      <w:marLeft w:val="0"/>
                      <w:marRight w:val="0"/>
                      <w:marTop w:val="0"/>
                      <w:marBottom w:val="0"/>
                      <w:divBdr>
                        <w:top w:val="none" w:sz="0" w:space="0" w:color="auto"/>
                        <w:left w:val="none" w:sz="0" w:space="0" w:color="auto"/>
                        <w:bottom w:val="none" w:sz="0" w:space="0" w:color="auto"/>
                        <w:right w:val="none" w:sz="0" w:space="0" w:color="auto"/>
                      </w:divBdr>
                    </w:div>
                  </w:divsChild>
                </w:div>
                <w:div w:id="1035882985">
                  <w:marLeft w:val="0"/>
                  <w:marRight w:val="0"/>
                  <w:marTop w:val="0"/>
                  <w:marBottom w:val="0"/>
                  <w:divBdr>
                    <w:top w:val="none" w:sz="0" w:space="0" w:color="auto"/>
                    <w:left w:val="none" w:sz="0" w:space="0" w:color="auto"/>
                    <w:bottom w:val="none" w:sz="0" w:space="0" w:color="auto"/>
                    <w:right w:val="none" w:sz="0" w:space="0" w:color="auto"/>
                  </w:divBdr>
                  <w:divsChild>
                    <w:div w:id="1461459938">
                      <w:marLeft w:val="0"/>
                      <w:marRight w:val="0"/>
                      <w:marTop w:val="0"/>
                      <w:marBottom w:val="0"/>
                      <w:divBdr>
                        <w:top w:val="none" w:sz="0" w:space="0" w:color="auto"/>
                        <w:left w:val="none" w:sz="0" w:space="0" w:color="auto"/>
                        <w:bottom w:val="none" w:sz="0" w:space="0" w:color="auto"/>
                        <w:right w:val="none" w:sz="0" w:space="0" w:color="auto"/>
                      </w:divBdr>
                    </w:div>
                  </w:divsChild>
                </w:div>
                <w:div w:id="1038235714">
                  <w:marLeft w:val="0"/>
                  <w:marRight w:val="0"/>
                  <w:marTop w:val="0"/>
                  <w:marBottom w:val="0"/>
                  <w:divBdr>
                    <w:top w:val="none" w:sz="0" w:space="0" w:color="auto"/>
                    <w:left w:val="none" w:sz="0" w:space="0" w:color="auto"/>
                    <w:bottom w:val="none" w:sz="0" w:space="0" w:color="auto"/>
                    <w:right w:val="none" w:sz="0" w:space="0" w:color="auto"/>
                  </w:divBdr>
                  <w:divsChild>
                    <w:div w:id="943417092">
                      <w:marLeft w:val="0"/>
                      <w:marRight w:val="0"/>
                      <w:marTop w:val="0"/>
                      <w:marBottom w:val="0"/>
                      <w:divBdr>
                        <w:top w:val="none" w:sz="0" w:space="0" w:color="auto"/>
                        <w:left w:val="none" w:sz="0" w:space="0" w:color="auto"/>
                        <w:bottom w:val="none" w:sz="0" w:space="0" w:color="auto"/>
                        <w:right w:val="none" w:sz="0" w:space="0" w:color="auto"/>
                      </w:divBdr>
                    </w:div>
                  </w:divsChild>
                </w:div>
                <w:div w:id="1077247408">
                  <w:marLeft w:val="0"/>
                  <w:marRight w:val="0"/>
                  <w:marTop w:val="0"/>
                  <w:marBottom w:val="0"/>
                  <w:divBdr>
                    <w:top w:val="none" w:sz="0" w:space="0" w:color="auto"/>
                    <w:left w:val="none" w:sz="0" w:space="0" w:color="auto"/>
                    <w:bottom w:val="none" w:sz="0" w:space="0" w:color="auto"/>
                    <w:right w:val="none" w:sz="0" w:space="0" w:color="auto"/>
                  </w:divBdr>
                  <w:divsChild>
                    <w:div w:id="1554922221">
                      <w:marLeft w:val="0"/>
                      <w:marRight w:val="0"/>
                      <w:marTop w:val="0"/>
                      <w:marBottom w:val="0"/>
                      <w:divBdr>
                        <w:top w:val="none" w:sz="0" w:space="0" w:color="auto"/>
                        <w:left w:val="none" w:sz="0" w:space="0" w:color="auto"/>
                        <w:bottom w:val="none" w:sz="0" w:space="0" w:color="auto"/>
                        <w:right w:val="none" w:sz="0" w:space="0" w:color="auto"/>
                      </w:divBdr>
                    </w:div>
                  </w:divsChild>
                </w:div>
                <w:div w:id="1101223002">
                  <w:marLeft w:val="0"/>
                  <w:marRight w:val="0"/>
                  <w:marTop w:val="0"/>
                  <w:marBottom w:val="0"/>
                  <w:divBdr>
                    <w:top w:val="none" w:sz="0" w:space="0" w:color="auto"/>
                    <w:left w:val="none" w:sz="0" w:space="0" w:color="auto"/>
                    <w:bottom w:val="none" w:sz="0" w:space="0" w:color="auto"/>
                    <w:right w:val="none" w:sz="0" w:space="0" w:color="auto"/>
                  </w:divBdr>
                  <w:divsChild>
                    <w:div w:id="1485201503">
                      <w:marLeft w:val="0"/>
                      <w:marRight w:val="0"/>
                      <w:marTop w:val="0"/>
                      <w:marBottom w:val="0"/>
                      <w:divBdr>
                        <w:top w:val="none" w:sz="0" w:space="0" w:color="auto"/>
                        <w:left w:val="none" w:sz="0" w:space="0" w:color="auto"/>
                        <w:bottom w:val="none" w:sz="0" w:space="0" w:color="auto"/>
                        <w:right w:val="none" w:sz="0" w:space="0" w:color="auto"/>
                      </w:divBdr>
                    </w:div>
                  </w:divsChild>
                </w:div>
                <w:div w:id="1103919087">
                  <w:marLeft w:val="0"/>
                  <w:marRight w:val="0"/>
                  <w:marTop w:val="0"/>
                  <w:marBottom w:val="0"/>
                  <w:divBdr>
                    <w:top w:val="none" w:sz="0" w:space="0" w:color="auto"/>
                    <w:left w:val="none" w:sz="0" w:space="0" w:color="auto"/>
                    <w:bottom w:val="none" w:sz="0" w:space="0" w:color="auto"/>
                    <w:right w:val="none" w:sz="0" w:space="0" w:color="auto"/>
                  </w:divBdr>
                  <w:divsChild>
                    <w:div w:id="322318504">
                      <w:marLeft w:val="0"/>
                      <w:marRight w:val="0"/>
                      <w:marTop w:val="0"/>
                      <w:marBottom w:val="0"/>
                      <w:divBdr>
                        <w:top w:val="none" w:sz="0" w:space="0" w:color="auto"/>
                        <w:left w:val="none" w:sz="0" w:space="0" w:color="auto"/>
                        <w:bottom w:val="none" w:sz="0" w:space="0" w:color="auto"/>
                        <w:right w:val="none" w:sz="0" w:space="0" w:color="auto"/>
                      </w:divBdr>
                    </w:div>
                  </w:divsChild>
                </w:div>
                <w:div w:id="1122655974">
                  <w:marLeft w:val="0"/>
                  <w:marRight w:val="0"/>
                  <w:marTop w:val="0"/>
                  <w:marBottom w:val="0"/>
                  <w:divBdr>
                    <w:top w:val="none" w:sz="0" w:space="0" w:color="auto"/>
                    <w:left w:val="none" w:sz="0" w:space="0" w:color="auto"/>
                    <w:bottom w:val="none" w:sz="0" w:space="0" w:color="auto"/>
                    <w:right w:val="none" w:sz="0" w:space="0" w:color="auto"/>
                  </w:divBdr>
                  <w:divsChild>
                    <w:div w:id="1568153460">
                      <w:marLeft w:val="0"/>
                      <w:marRight w:val="0"/>
                      <w:marTop w:val="0"/>
                      <w:marBottom w:val="0"/>
                      <w:divBdr>
                        <w:top w:val="none" w:sz="0" w:space="0" w:color="auto"/>
                        <w:left w:val="none" w:sz="0" w:space="0" w:color="auto"/>
                        <w:bottom w:val="none" w:sz="0" w:space="0" w:color="auto"/>
                        <w:right w:val="none" w:sz="0" w:space="0" w:color="auto"/>
                      </w:divBdr>
                    </w:div>
                  </w:divsChild>
                </w:div>
                <w:div w:id="1153177891">
                  <w:marLeft w:val="0"/>
                  <w:marRight w:val="0"/>
                  <w:marTop w:val="0"/>
                  <w:marBottom w:val="0"/>
                  <w:divBdr>
                    <w:top w:val="none" w:sz="0" w:space="0" w:color="auto"/>
                    <w:left w:val="none" w:sz="0" w:space="0" w:color="auto"/>
                    <w:bottom w:val="none" w:sz="0" w:space="0" w:color="auto"/>
                    <w:right w:val="none" w:sz="0" w:space="0" w:color="auto"/>
                  </w:divBdr>
                  <w:divsChild>
                    <w:div w:id="2005891863">
                      <w:marLeft w:val="0"/>
                      <w:marRight w:val="0"/>
                      <w:marTop w:val="0"/>
                      <w:marBottom w:val="0"/>
                      <w:divBdr>
                        <w:top w:val="none" w:sz="0" w:space="0" w:color="auto"/>
                        <w:left w:val="none" w:sz="0" w:space="0" w:color="auto"/>
                        <w:bottom w:val="none" w:sz="0" w:space="0" w:color="auto"/>
                        <w:right w:val="none" w:sz="0" w:space="0" w:color="auto"/>
                      </w:divBdr>
                    </w:div>
                  </w:divsChild>
                </w:div>
                <w:div w:id="1159271198">
                  <w:marLeft w:val="0"/>
                  <w:marRight w:val="0"/>
                  <w:marTop w:val="0"/>
                  <w:marBottom w:val="0"/>
                  <w:divBdr>
                    <w:top w:val="none" w:sz="0" w:space="0" w:color="auto"/>
                    <w:left w:val="none" w:sz="0" w:space="0" w:color="auto"/>
                    <w:bottom w:val="none" w:sz="0" w:space="0" w:color="auto"/>
                    <w:right w:val="none" w:sz="0" w:space="0" w:color="auto"/>
                  </w:divBdr>
                  <w:divsChild>
                    <w:div w:id="1107235993">
                      <w:marLeft w:val="0"/>
                      <w:marRight w:val="0"/>
                      <w:marTop w:val="0"/>
                      <w:marBottom w:val="0"/>
                      <w:divBdr>
                        <w:top w:val="none" w:sz="0" w:space="0" w:color="auto"/>
                        <w:left w:val="none" w:sz="0" w:space="0" w:color="auto"/>
                        <w:bottom w:val="none" w:sz="0" w:space="0" w:color="auto"/>
                        <w:right w:val="none" w:sz="0" w:space="0" w:color="auto"/>
                      </w:divBdr>
                    </w:div>
                  </w:divsChild>
                </w:div>
                <w:div w:id="1160778415">
                  <w:marLeft w:val="0"/>
                  <w:marRight w:val="0"/>
                  <w:marTop w:val="0"/>
                  <w:marBottom w:val="0"/>
                  <w:divBdr>
                    <w:top w:val="none" w:sz="0" w:space="0" w:color="auto"/>
                    <w:left w:val="none" w:sz="0" w:space="0" w:color="auto"/>
                    <w:bottom w:val="none" w:sz="0" w:space="0" w:color="auto"/>
                    <w:right w:val="none" w:sz="0" w:space="0" w:color="auto"/>
                  </w:divBdr>
                  <w:divsChild>
                    <w:div w:id="1540782607">
                      <w:marLeft w:val="0"/>
                      <w:marRight w:val="0"/>
                      <w:marTop w:val="0"/>
                      <w:marBottom w:val="0"/>
                      <w:divBdr>
                        <w:top w:val="none" w:sz="0" w:space="0" w:color="auto"/>
                        <w:left w:val="none" w:sz="0" w:space="0" w:color="auto"/>
                        <w:bottom w:val="none" w:sz="0" w:space="0" w:color="auto"/>
                        <w:right w:val="none" w:sz="0" w:space="0" w:color="auto"/>
                      </w:divBdr>
                    </w:div>
                  </w:divsChild>
                </w:div>
                <w:div w:id="1176845957">
                  <w:marLeft w:val="0"/>
                  <w:marRight w:val="0"/>
                  <w:marTop w:val="0"/>
                  <w:marBottom w:val="0"/>
                  <w:divBdr>
                    <w:top w:val="none" w:sz="0" w:space="0" w:color="auto"/>
                    <w:left w:val="none" w:sz="0" w:space="0" w:color="auto"/>
                    <w:bottom w:val="none" w:sz="0" w:space="0" w:color="auto"/>
                    <w:right w:val="none" w:sz="0" w:space="0" w:color="auto"/>
                  </w:divBdr>
                  <w:divsChild>
                    <w:div w:id="1767388426">
                      <w:marLeft w:val="0"/>
                      <w:marRight w:val="0"/>
                      <w:marTop w:val="0"/>
                      <w:marBottom w:val="0"/>
                      <w:divBdr>
                        <w:top w:val="none" w:sz="0" w:space="0" w:color="auto"/>
                        <w:left w:val="none" w:sz="0" w:space="0" w:color="auto"/>
                        <w:bottom w:val="none" w:sz="0" w:space="0" w:color="auto"/>
                        <w:right w:val="none" w:sz="0" w:space="0" w:color="auto"/>
                      </w:divBdr>
                    </w:div>
                  </w:divsChild>
                </w:div>
                <w:div w:id="1178929324">
                  <w:marLeft w:val="0"/>
                  <w:marRight w:val="0"/>
                  <w:marTop w:val="0"/>
                  <w:marBottom w:val="0"/>
                  <w:divBdr>
                    <w:top w:val="none" w:sz="0" w:space="0" w:color="auto"/>
                    <w:left w:val="none" w:sz="0" w:space="0" w:color="auto"/>
                    <w:bottom w:val="none" w:sz="0" w:space="0" w:color="auto"/>
                    <w:right w:val="none" w:sz="0" w:space="0" w:color="auto"/>
                  </w:divBdr>
                  <w:divsChild>
                    <w:div w:id="293488393">
                      <w:marLeft w:val="0"/>
                      <w:marRight w:val="0"/>
                      <w:marTop w:val="0"/>
                      <w:marBottom w:val="0"/>
                      <w:divBdr>
                        <w:top w:val="none" w:sz="0" w:space="0" w:color="auto"/>
                        <w:left w:val="none" w:sz="0" w:space="0" w:color="auto"/>
                        <w:bottom w:val="none" w:sz="0" w:space="0" w:color="auto"/>
                        <w:right w:val="none" w:sz="0" w:space="0" w:color="auto"/>
                      </w:divBdr>
                    </w:div>
                  </w:divsChild>
                </w:div>
                <w:div w:id="1184319978">
                  <w:marLeft w:val="0"/>
                  <w:marRight w:val="0"/>
                  <w:marTop w:val="0"/>
                  <w:marBottom w:val="0"/>
                  <w:divBdr>
                    <w:top w:val="none" w:sz="0" w:space="0" w:color="auto"/>
                    <w:left w:val="none" w:sz="0" w:space="0" w:color="auto"/>
                    <w:bottom w:val="none" w:sz="0" w:space="0" w:color="auto"/>
                    <w:right w:val="none" w:sz="0" w:space="0" w:color="auto"/>
                  </w:divBdr>
                  <w:divsChild>
                    <w:div w:id="1919821738">
                      <w:marLeft w:val="0"/>
                      <w:marRight w:val="0"/>
                      <w:marTop w:val="0"/>
                      <w:marBottom w:val="0"/>
                      <w:divBdr>
                        <w:top w:val="none" w:sz="0" w:space="0" w:color="auto"/>
                        <w:left w:val="none" w:sz="0" w:space="0" w:color="auto"/>
                        <w:bottom w:val="none" w:sz="0" w:space="0" w:color="auto"/>
                        <w:right w:val="none" w:sz="0" w:space="0" w:color="auto"/>
                      </w:divBdr>
                    </w:div>
                  </w:divsChild>
                </w:div>
                <w:div w:id="1190140396">
                  <w:marLeft w:val="0"/>
                  <w:marRight w:val="0"/>
                  <w:marTop w:val="0"/>
                  <w:marBottom w:val="0"/>
                  <w:divBdr>
                    <w:top w:val="none" w:sz="0" w:space="0" w:color="auto"/>
                    <w:left w:val="none" w:sz="0" w:space="0" w:color="auto"/>
                    <w:bottom w:val="none" w:sz="0" w:space="0" w:color="auto"/>
                    <w:right w:val="none" w:sz="0" w:space="0" w:color="auto"/>
                  </w:divBdr>
                  <w:divsChild>
                    <w:div w:id="1425765009">
                      <w:marLeft w:val="0"/>
                      <w:marRight w:val="0"/>
                      <w:marTop w:val="0"/>
                      <w:marBottom w:val="0"/>
                      <w:divBdr>
                        <w:top w:val="none" w:sz="0" w:space="0" w:color="auto"/>
                        <w:left w:val="none" w:sz="0" w:space="0" w:color="auto"/>
                        <w:bottom w:val="none" w:sz="0" w:space="0" w:color="auto"/>
                        <w:right w:val="none" w:sz="0" w:space="0" w:color="auto"/>
                      </w:divBdr>
                    </w:div>
                  </w:divsChild>
                </w:div>
                <w:div w:id="1191065883">
                  <w:marLeft w:val="0"/>
                  <w:marRight w:val="0"/>
                  <w:marTop w:val="0"/>
                  <w:marBottom w:val="0"/>
                  <w:divBdr>
                    <w:top w:val="none" w:sz="0" w:space="0" w:color="auto"/>
                    <w:left w:val="none" w:sz="0" w:space="0" w:color="auto"/>
                    <w:bottom w:val="none" w:sz="0" w:space="0" w:color="auto"/>
                    <w:right w:val="none" w:sz="0" w:space="0" w:color="auto"/>
                  </w:divBdr>
                  <w:divsChild>
                    <w:div w:id="468790577">
                      <w:marLeft w:val="0"/>
                      <w:marRight w:val="0"/>
                      <w:marTop w:val="0"/>
                      <w:marBottom w:val="0"/>
                      <w:divBdr>
                        <w:top w:val="none" w:sz="0" w:space="0" w:color="auto"/>
                        <w:left w:val="none" w:sz="0" w:space="0" w:color="auto"/>
                        <w:bottom w:val="none" w:sz="0" w:space="0" w:color="auto"/>
                        <w:right w:val="none" w:sz="0" w:space="0" w:color="auto"/>
                      </w:divBdr>
                    </w:div>
                  </w:divsChild>
                </w:div>
                <w:div w:id="1226142619">
                  <w:marLeft w:val="0"/>
                  <w:marRight w:val="0"/>
                  <w:marTop w:val="0"/>
                  <w:marBottom w:val="0"/>
                  <w:divBdr>
                    <w:top w:val="none" w:sz="0" w:space="0" w:color="auto"/>
                    <w:left w:val="none" w:sz="0" w:space="0" w:color="auto"/>
                    <w:bottom w:val="none" w:sz="0" w:space="0" w:color="auto"/>
                    <w:right w:val="none" w:sz="0" w:space="0" w:color="auto"/>
                  </w:divBdr>
                  <w:divsChild>
                    <w:div w:id="371463945">
                      <w:marLeft w:val="0"/>
                      <w:marRight w:val="0"/>
                      <w:marTop w:val="0"/>
                      <w:marBottom w:val="0"/>
                      <w:divBdr>
                        <w:top w:val="none" w:sz="0" w:space="0" w:color="auto"/>
                        <w:left w:val="none" w:sz="0" w:space="0" w:color="auto"/>
                        <w:bottom w:val="none" w:sz="0" w:space="0" w:color="auto"/>
                        <w:right w:val="none" w:sz="0" w:space="0" w:color="auto"/>
                      </w:divBdr>
                    </w:div>
                  </w:divsChild>
                </w:div>
                <w:div w:id="1231962653">
                  <w:marLeft w:val="0"/>
                  <w:marRight w:val="0"/>
                  <w:marTop w:val="0"/>
                  <w:marBottom w:val="0"/>
                  <w:divBdr>
                    <w:top w:val="none" w:sz="0" w:space="0" w:color="auto"/>
                    <w:left w:val="none" w:sz="0" w:space="0" w:color="auto"/>
                    <w:bottom w:val="none" w:sz="0" w:space="0" w:color="auto"/>
                    <w:right w:val="none" w:sz="0" w:space="0" w:color="auto"/>
                  </w:divBdr>
                  <w:divsChild>
                    <w:div w:id="1589387828">
                      <w:marLeft w:val="0"/>
                      <w:marRight w:val="0"/>
                      <w:marTop w:val="0"/>
                      <w:marBottom w:val="0"/>
                      <w:divBdr>
                        <w:top w:val="none" w:sz="0" w:space="0" w:color="auto"/>
                        <w:left w:val="none" w:sz="0" w:space="0" w:color="auto"/>
                        <w:bottom w:val="none" w:sz="0" w:space="0" w:color="auto"/>
                        <w:right w:val="none" w:sz="0" w:space="0" w:color="auto"/>
                      </w:divBdr>
                    </w:div>
                  </w:divsChild>
                </w:div>
                <w:div w:id="1232695940">
                  <w:marLeft w:val="0"/>
                  <w:marRight w:val="0"/>
                  <w:marTop w:val="0"/>
                  <w:marBottom w:val="0"/>
                  <w:divBdr>
                    <w:top w:val="none" w:sz="0" w:space="0" w:color="auto"/>
                    <w:left w:val="none" w:sz="0" w:space="0" w:color="auto"/>
                    <w:bottom w:val="none" w:sz="0" w:space="0" w:color="auto"/>
                    <w:right w:val="none" w:sz="0" w:space="0" w:color="auto"/>
                  </w:divBdr>
                  <w:divsChild>
                    <w:div w:id="1803225351">
                      <w:marLeft w:val="0"/>
                      <w:marRight w:val="0"/>
                      <w:marTop w:val="0"/>
                      <w:marBottom w:val="0"/>
                      <w:divBdr>
                        <w:top w:val="none" w:sz="0" w:space="0" w:color="auto"/>
                        <w:left w:val="none" w:sz="0" w:space="0" w:color="auto"/>
                        <w:bottom w:val="none" w:sz="0" w:space="0" w:color="auto"/>
                        <w:right w:val="none" w:sz="0" w:space="0" w:color="auto"/>
                      </w:divBdr>
                    </w:div>
                  </w:divsChild>
                </w:div>
                <w:div w:id="1249193670">
                  <w:marLeft w:val="0"/>
                  <w:marRight w:val="0"/>
                  <w:marTop w:val="0"/>
                  <w:marBottom w:val="0"/>
                  <w:divBdr>
                    <w:top w:val="none" w:sz="0" w:space="0" w:color="auto"/>
                    <w:left w:val="none" w:sz="0" w:space="0" w:color="auto"/>
                    <w:bottom w:val="none" w:sz="0" w:space="0" w:color="auto"/>
                    <w:right w:val="none" w:sz="0" w:space="0" w:color="auto"/>
                  </w:divBdr>
                  <w:divsChild>
                    <w:div w:id="1493907885">
                      <w:marLeft w:val="0"/>
                      <w:marRight w:val="0"/>
                      <w:marTop w:val="0"/>
                      <w:marBottom w:val="0"/>
                      <w:divBdr>
                        <w:top w:val="none" w:sz="0" w:space="0" w:color="auto"/>
                        <w:left w:val="none" w:sz="0" w:space="0" w:color="auto"/>
                        <w:bottom w:val="none" w:sz="0" w:space="0" w:color="auto"/>
                        <w:right w:val="none" w:sz="0" w:space="0" w:color="auto"/>
                      </w:divBdr>
                    </w:div>
                  </w:divsChild>
                </w:div>
                <w:div w:id="1255671308">
                  <w:marLeft w:val="0"/>
                  <w:marRight w:val="0"/>
                  <w:marTop w:val="0"/>
                  <w:marBottom w:val="0"/>
                  <w:divBdr>
                    <w:top w:val="none" w:sz="0" w:space="0" w:color="auto"/>
                    <w:left w:val="none" w:sz="0" w:space="0" w:color="auto"/>
                    <w:bottom w:val="none" w:sz="0" w:space="0" w:color="auto"/>
                    <w:right w:val="none" w:sz="0" w:space="0" w:color="auto"/>
                  </w:divBdr>
                  <w:divsChild>
                    <w:div w:id="1235239449">
                      <w:marLeft w:val="0"/>
                      <w:marRight w:val="0"/>
                      <w:marTop w:val="0"/>
                      <w:marBottom w:val="0"/>
                      <w:divBdr>
                        <w:top w:val="none" w:sz="0" w:space="0" w:color="auto"/>
                        <w:left w:val="none" w:sz="0" w:space="0" w:color="auto"/>
                        <w:bottom w:val="none" w:sz="0" w:space="0" w:color="auto"/>
                        <w:right w:val="none" w:sz="0" w:space="0" w:color="auto"/>
                      </w:divBdr>
                    </w:div>
                  </w:divsChild>
                </w:div>
                <w:div w:id="1274826029">
                  <w:marLeft w:val="0"/>
                  <w:marRight w:val="0"/>
                  <w:marTop w:val="0"/>
                  <w:marBottom w:val="0"/>
                  <w:divBdr>
                    <w:top w:val="none" w:sz="0" w:space="0" w:color="auto"/>
                    <w:left w:val="none" w:sz="0" w:space="0" w:color="auto"/>
                    <w:bottom w:val="none" w:sz="0" w:space="0" w:color="auto"/>
                    <w:right w:val="none" w:sz="0" w:space="0" w:color="auto"/>
                  </w:divBdr>
                  <w:divsChild>
                    <w:div w:id="1194415325">
                      <w:marLeft w:val="0"/>
                      <w:marRight w:val="0"/>
                      <w:marTop w:val="0"/>
                      <w:marBottom w:val="0"/>
                      <w:divBdr>
                        <w:top w:val="none" w:sz="0" w:space="0" w:color="auto"/>
                        <w:left w:val="none" w:sz="0" w:space="0" w:color="auto"/>
                        <w:bottom w:val="none" w:sz="0" w:space="0" w:color="auto"/>
                        <w:right w:val="none" w:sz="0" w:space="0" w:color="auto"/>
                      </w:divBdr>
                    </w:div>
                  </w:divsChild>
                </w:div>
                <w:div w:id="1287663739">
                  <w:marLeft w:val="0"/>
                  <w:marRight w:val="0"/>
                  <w:marTop w:val="0"/>
                  <w:marBottom w:val="0"/>
                  <w:divBdr>
                    <w:top w:val="none" w:sz="0" w:space="0" w:color="auto"/>
                    <w:left w:val="none" w:sz="0" w:space="0" w:color="auto"/>
                    <w:bottom w:val="none" w:sz="0" w:space="0" w:color="auto"/>
                    <w:right w:val="none" w:sz="0" w:space="0" w:color="auto"/>
                  </w:divBdr>
                  <w:divsChild>
                    <w:div w:id="1740865070">
                      <w:marLeft w:val="0"/>
                      <w:marRight w:val="0"/>
                      <w:marTop w:val="0"/>
                      <w:marBottom w:val="0"/>
                      <w:divBdr>
                        <w:top w:val="none" w:sz="0" w:space="0" w:color="auto"/>
                        <w:left w:val="none" w:sz="0" w:space="0" w:color="auto"/>
                        <w:bottom w:val="none" w:sz="0" w:space="0" w:color="auto"/>
                        <w:right w:val="none" w:sz="0" w:space="0" w:color="auto"/>
                      </w:divBdr>
                    </w:div>
                  </w:divsChild>
                </w:div>
                <w:div w:id="1295527092">
                  <w:marLeft w:val="0"/>
                  <w:marRight w:val="0"/>
                  <w:marTop w:val="0"/>
                  <w:marBottom w:val="0"/>
                  <w:divBdr>
                    <w:top w:val="none" w:sz="0" w:space="0" w:color="auto"/>
                    <w:left w:val="none" w:sz="0" w:space="0" w:color="auto"/>
                    <w:bottom w:val="none" w:sz="0" w:space="0" w:color="auto"/>
                    <w:right w:val="none" w:sz="0" w:space="0" w:color="auto"/>
                  </w:divBdr>
                  <w:divsChild>
                    <w:div w:id="430399437">
                      <w:marLeft w:val="0"/>
                      <w:marRight w:val="0"/>
                      <w:marTop w:val="0"/>
                      <w:marBottom w:val="0"/>
                      <w:divBdr>
                        <w:top w:val="none" w:sz="0" w:space="0" w:color="auto"/>
                        <w:left w:val="none" w:sz="0" w:space="0" w:color="auto"/>
                        <w:bottom w:val="none" w:sz="0" w:space="0" w:color="auto"/>
                        <w:right w:val="none" w:sz="0" w:space="0" w:color="auto"/>
                      </w:divBdr>
                    </w:div>
                  </w:divsChild>
                </w:div>
                <w:div w:id="1296762038">
                  <w:marLeft w:val="0"/>
                  <w:marRight w:val="0"/>
                  <w:marTop w:val="0"/>
                  <w:marBottom w:val="0"/>
                  <w:divBdr>
                    <w:top w:val="none" w:sz="0" w:space="0" w:color="auto"/>
                    <w:left w:val="none" w:sz="0" w:space="0" w:color="auto"/>
                    <w:bottom w:val="none" w:sz="0" w:space="0" w:color="auto"/>
                    <w:right w:val="none" w:sz="0" w:space="0" w:color="auto"/>
                  </w:divBdr>
                  <w:divsChild>
                    <w:div w:id="1686441089">
                      <w:marLeft w:val="0"/>
                      <w:marRight w:val="0"/>
                      <w:marTop w:val="0"/>
                      <w:marBottom w:val="0"/>
                      <w:divBdr>
                        <w:top w:val="none" w:sz="0" w:space="0" w:color="auto"/>
                        <w:left w:val="none" w:sz="0" w:space="0" w:color="auto"/>
                        <w:bottom w:val="none" w:sz="0" w:space="0" w:color="auto"/>
                        <w:right w:val="none" w:sz="0" w:space="0" w:color="auto"/>
                      </w:divBdr>
                    </w:div>
                  </w:divsChild>
                </w:div>
                <w:div w:id="1302266211">
                  <w:marLeft w:val="0"/>
                  <w:marRight w:val="0"/>
                  <w:marTop w:val="0"/>
                  <w:marBottom w:val="0"/>
                  <w:divBdr>
                    <w:top w:val="none" w:sz="0" w:space="0" w:color="auto"/>
                    <w:left w:val="none" w:sz="0" w:space="0" w:color="auto"/>
                    <w:bottom w:val="none" w:sz="0" w:space="0" w:color="auto"/>
                    <w:right w:val="none" w:sz="0" w:space="0" w:color="auto"/>
                  </w:divBdr>
                  <w:divsChild>
                    <w:div w:id="1532305482">
                      <w:marLeft w:val="0"/>
                      <w:marRight w:val="0"/>
                      <w:marTop w:val="0"/>
                      <w:marBottom w:val="0"/>
                      <w:divBdr>
                        <w:top w:val="none" w:sz="0" w:space="0" w:color="auto"/>
                        <w:left w:val="none" w:sz="0" w:space="0" w:color="auto"/>
                        <w:bottom w:val="none" w:sz="0" w:space="0" w:color="auto"/>
                        <w:right w:val="none" w:sz="0" w:space="0" w:color="auto"/>
                      </w:divBdr>
                    </w:div>
                  </w:divsChild>
                </w:div>
                <w:div w:id="1305617910">
                  <w:marLeft w:val="0"/>
                  <w:marRight w:val="0"/>
                  <w:marTop w:val="0"/>
                  <w:marBottom w:val="0"/>
                  <w:divBdr>
                    <w:top w:val="none" w:sz="0" w:space="0" w:color="auto"/>
                    <w:left w:val="none" w:sz="0" w:space="0" w:color="auto"/>
                    <w:bottom w:val="none" w:sz="0" w:space="0" w:color="auto"/>
                    <w:right w:val="none" w:sz="0" w:space="0" w:color="auto"/>
                  </w:divBdr>
                  <w:divsChild>
                    <w:div w:id="1384059093">
                      <w:marLeft w:val="0"/>
                      <w:marRight w:val="0"/>
                      <w:marTop w:val="0"/>
                      <w:marBottom w:val="0"/>
                      <w:divBdr>
                        <w:top w:val="none" w:sz="0" w:space="0" w:color="auto"/>
                        <w:left w:val="none" w:sz="0" w:space="0" w:color="auto"/>
                        <w:bottom w:val="none" w:sz="0" w:space="0" w:color="auto"/>
                        <w:right w:val="none" w:sz="0" w:space="0" w:color="auto"/>
                      </w:divBdr>
                    </w:div>
                  </w:divsChild>
                </w:div>
                <w:div w:id="1313633639">
                  <w:marLeft w:val="0"/>
                  <w:marRight w:val="0"/>
                  <w:marTop w:val="0"/>
                  <w:marBottom w:val="0"/>
                  <w:divBdr>
                    <w:top w:val="none" w:sz="0" w:space="0" w:color="auto"/>
                    <w:left w:val="none" w:sz="0" w:space="0" w:color="auto"/>
                    <w:bottom w:val="none" w:sz="0" w:space="0" w:color="auto"/>
                    <w:right w:val="none" w:sz="0" w:space="0" w:color="auto"/>
                  </w:divBdr>
                  <w:divsChild>
                    <w:div w:id="472600777">
                      <w:marLeft w:val="0"/>
                      <w:marRight w:val="0"/>
                      <w:marTop w:val="0"/>
                      <w:marBottom w:val="0"/>
                      <w:divBdr>
                        <w:top w:val="none" w:sz="0" w:space="0" w:color="auto"/>
                        <w:left w:val="none" w:sz="0" w:space="0" w:color="auto"/>
                        <w:bottom w:val="none" w:sz="0" w:space="0" w:color="auto"/>
                        <w:right w:val="none" w:sz="0" w:space="0" w:color="auto"/>
                      </w:divBdr>
                    </w:div>
                  </w:divsChild>
                </w:div>
                <w:div w:id="1316304532">
                  <w:marLeft w:val="0"/>
                  <w:marRight w:val="0"/>
                  <w:marTop w:val="0"/>
                  <w:marBottom w:val="0"/>
                  <w:divBdr>
                    <w:top w:val="none" w:sz="0" w:space="0" w:color="auto"/>
                    <w:left w:val="none" w:sz="0" w:space="0" w:color="auto"/>
                    <w:bottom w:val="none" w:sz="0" w:space="0" w:color="auto"/>
                    <w:right w:val="none" w:sz="0" w:space="0" w:color="auto"/>
                  </w:divBdr>
                  <w:divsChild>
                    <w:div w:id="1394742165">
                      <w:marLeft w:val="0"/>
                      <w:marRight w:val="0"/>
                      <w:marTop w:val="0"/>
                      <w:marBottom w:val="0"/>
                      <w:divBdr>
                        <w:top w:val="none" w:sz="0" w:space="0" w:color="auto"/>
                        <w:left w:val="none" w:sz="0" w:space="0" w:color="auto"/>
                        <w:bottom w:val="none" w:sz="0" w:space="0" w:color="auto"/>
                        <w:right w:val="none" w:sz="0" w:space="0" w:color="auto"/>
                      </w:divBdr>
                    </w:div>
                  </w:divsChild>
                </w:div>
                <w:div w:id="1316572431">
                  <w:marLeft w:val="0"/>
                  <w:marRight w:val="0"/>
                  <w:marTop w:val="0"/>
                  <w:marBottom w:val="0"/>
                  <w:divBdr>
                    <w:top w:val="none" w:sz="0" w:space="0" w:color="auto"/>
                    <w:left w:val="none" w:sz="0" w:space="0" w:color="auto"/>
                    <w:bottom w:val="none" w:sz="0" w:space="0" w:color="auto"/>
                    <w:right w:val="none" w:sz="0" w:space="0" w:color="auto"/>
                  </w:divBdr>
                  <w:divsChild>
                    <w:div w:id="841970448">
                      <w:marLeft w:val="0"/>
                      <w:marRight w:val="0"/>
                      <w:marTop w:val="0"/>
                      <w:marBottom w:val="0"/>
                      <w:divBdr>
                        <w:top w:val="none" w:sz="0" w:space="0" w:color="auto"/>
                        <w:left w:val="none" w:sz="0" w:space="0" w:color="auto"/>
                        <w:bottom w:val="none" w:sz="0" w:space="0" w:color="auto"/>
                        <w:right w:val="none" w:sz="0" w:space="0" w:color="auto"/>
                      </w:divBdr>
                    </w:div>
                  </w:divsChild>
                </w:div>
                <w:div w:id="1316840166">
                  <w:marLeft w:val="0"/>
                  <w:marRight w:val="0"/>
                  <w:marTop w:val="0"/>
                  <w:marBottom w:val="0"/>
                  <w:divBdr>
                    <w:top w:val="none" w:sz="0" w:space="0" w:color="auto"/>
                    <w:left w:val="none" w:sz="0" w:space="0" w:color="auto"/>
                    <w:bottom w:val="none" w:sz="0" w:space="0" w:color="auto"/>
                    <w:right w:val="none" w:sz="0" w:space="0" w:color="auto"/>
                  </w:divBdr>
                  <w:divsChild>
                    <w:div w:id="2027097187">
                      <w:marLeft w:val="0"/>
                      <w:marRight w:val="0"/>
                      <w:marTop w:val="0"/>
                      <w:marBottom w:val="0"/>
                      <w:divBdr>
                        <w:top w:val="none" w:sz="0" w:space="0" w:color="auto"/>
                        <w:left w:val="none" w:sz="0" w:space="0" w:color="auto"/>
                        <w:bottom w:val="none" w:sz="0" w:space="0" w:color="auto"/>
                        <w:right w:val="none" w:sz="0" w:space="0" w:color="auto"/>
                      </w:divBdr>
                    </w:div>
                  </w:divsChild>
                </w:div>
                <w:div w:id="1357272353">
                  <w:marLeft w:val="0"/>
                  <w:marRight w:val="0"/>
                  <w:marTop w:val="0"/>
                  <w:marBottom w:val="0"/>
                  <w:divBdr>
                    <w:top w:val="none" w:sz="0" w:space="0" w:color="auto"/>
                    <w:left w:val="none" w:sz="0" w:space="0" w:color="auto"/>
                    <w:bottom w:val="none" w:sz="0" w:space="0" w:color="auto"/>
                    <w:right w:val="none" w:sz="0" w:space="0" w:color="auto"/>
                  </w:divBdr>
                  <w:divsChild>
                    <w:div w:id="806628991">
                      <w:marLeft w:val="0"/>
                      <w:marRight w:val="0"/>
                      <w:marTop w:val="0"/>
                      <w:marBottom w:val="0"/>
                      <w:divBdr>
                        <w:top w:val="none" w:sz="0" w:space="0" w:color="auto"/>
                        <w:left w:val="none" w:sz="0" w:space="0" w:color="auto"/>
                        <w:bottom w:val="none" w:sz="0" w:space="0" w:color="auto"/>
                        <w:right w:val="none" w:sz="0" w:space="0" w:color="auto"/>
                      </w:divBdr>
                    </w:div>
                  </w:divsChild>
                </w:div>
                <w:div w:id="1366251938">
                  <w:marLeft w:val="0"/>
                  <w:marRight w:val="0"/>
                  <w:marTop w:val="0"/>
                  <w:marBottom w:val="0"/>
                  <w:divBdr>
                    <w:top w:val="none" w:sz="0" w:space="0" w:color="auto"/>
                    <w:left w:val="none" w:sz="0" w:space="0" w:color="auto"/>
                    <w:bottom w:val="none" w:sz="0" w:space="0" w:color="auto"/>
                    <w:right w:val="none" w:sz="0" w:space="0" w:color="auto"/>
                  </w:divBdr>
                  <w:divsChild>
                    <w:div w:id="962074147">
                      <w:marLeft w:val="0"/>
                      <w:marRight w:val="0"/>
                      <w:marTop w:val="0"/>
                      <w:marBottom w:val="0"/>
                      <w:divBdr>
                        <w:top w:val="none" w:sz="0" w:space="0" w:color="auto"/>
                        <w:left w:val="none" w:sz="0" w:space="0" w:color="auto"/>
                        <w:bottom w:val="none" w:sz="0" w:space="0" w:color="auto"/>
                        <w:right w:val="none" w:sz="0" w:space="0" w:color="auto"/>
                      </w:divBdr>
                    </w:div>
                  </w:divsChild>
                </w:div>
                <w:div w:id="1376153594">
                  <w:marLeft w:val="0"/>
                  <w:marRight w:val="0"/>
                  <w:marTop w:val="0"/>
                  <w:marBottom w:val="0"/>
                  <w:divBdr>
                    <w:top w:val="none" w:sz="0" w:space="0" w:color="auto"/>
                    <w:left w:val="none" w:sz="0" w:space="0" w:color="auto"/>
                    <w:bottom w:val="none" w:sz="0" w:space="0" w:color="auto"/>
                    <w:right w:val="none" w:sz="0" w:space="0" w:color="auto"/>
                  </w:divBdr>
                  <w:divsChild>
                    <w:div w:id="1013873581">
                      <w:marLeft w:val="0"/>
                      <w:marRight w:val="0"/>
                      <w:marTop w:val="0"/>
                      <w:marBottom w:val="0"/>
                      <w:divBdr>
                        <w:top w:val="none" w:sz="0" w:space="0" w:color="auto"/>
                        <w:left w:val="none" w:sz="0" w:space="0" w:color="auto"/>
                        <w:bottom w:val="none" w:sz="0" w:space="0" w:color="auto"/>
                        <w:right w:val="none" w:sz="0" w:space="0" w:color="auto"/>
                      </w:divBdr>
                    </w:div>
                  </w:divsChild>
                </w:div>
                <w:div w:id="1376587132">
                  <w:marLeft w:val="0"/>
                  <w:marRight w:val="0"/>
                  <w:marTop w:val="0"/>
                  <w:marBottom w:val="0"/>
                  <w:divBdr>
                    <w:top w:val="none" w:sz="0" w:space="0" w:color="auto"/>
                    <w:left w:val="none" w:sz="0" w:space="0" w:color="auto"/>
                    <w:bottom w:val="none" w:sz="0" w:space="0" w:color="auto"/>
                    <w:right w:val="none" w:sz="0" w:space="0" w:color="auto"/>
                  </w:divBdr>
                  <w:divsChild>
                    <w:div w:id="370879520">
                      <w:marLeft w:val="0"/>
                      <w:marRight w:val="0"/>
                      <w:marTop w:val="0"/>
                      <w:marBottom w:val="0"/>
                      <w:divBdr>
                        <w:top w:val="none" w:sz="0" w:space="0" w:color="auto"/>
                        <w:left w:val="none" w:sz="0" w:space="0" w:color="auto"/>
                        <w:bottom w:val="none" w:sz="0" w:space="0" w:color="auto"/>
                        <w:right w:val="none" w:sz="0" w:space="0" w:color="auto"/>
                      </w:divBdr>
                    </w:div>
                  </w:divsChild>
                </w:div>
                <w:div w:id="1377388561">
                  <w:marLeft w:val="0"/>
                  <w:marRight w:val="0"/>
                  <w:marTop w:val="0"/>
                  <w:marBottom w:val="0"/>
                  <w:divBdr>
                    <w:top w:val="none" w:sz="0" w:space="0" w:color="auto"/>
                    <w:left w:val="none" w:sz="0" w:space="0" w:color="auto"/>
                    <w:bottom w:val="none" w:sz="0" w:space="0" w:color="auto"/>
                    <w:right w:val="none" w:sz="0" w:space="0" w:color="auto"/>
                  </w:divBdr>
                  <w:divsChild>
                    <w:div w:id="562374701">
                      <w:marLeft w:val="0"/>
                      <w:marRight w:val="0"/>
                      <w:marTop w:val="0"/>
                      <w:marBottom w:val="0"/>
                      <w:divBdr>
                        <w:top w:val="none" w:sz="0" w:space="0" w:color="auto"/>
                        <w:left w:val="none" w:sz="0" w:space="0" w:color="auto"/>
                        <w:bottom w:val="none" w:sz="0" w:space="0" w:color="auto"/>
                        <w:right w:val="none" w:sz="0" w:space="0" w:color="auto"/>
                      </w:divBdr>
                    </w:div>
                  </w:divsChild>
                </w:div>
                <w:div w:id="1381124410">
                  <w:marLeft w:val="0"/>
                  <w:marRight w:val="0"/>
                  <w:marTop w:val="0"/>
                  <w:marBottom w:val="0"/>
                  <w:divBdr>
                    <w:top w:val="none" w:sz="0" w:space="0" w:color="auto"/>
                    <w:left w:val="none" w:sz="0" w:space="0" w:color="auto"/>
                    <w:bottom w:val="none" w:sz="0" w:space="0" w:color="auto"/>
                    <w:right w:val="none" w:sz="0" w:space="0" w:color="auto"/>
                  </w:divBdr>
                  <w:divsChild>
                    <w:div w:id="949092411">
                      <w:marLeft w:val="0"/>
                      <w:marRight w:val="0"/>
                      <w:marTop w:val="0"/>
                      <w:marBottom w:val="0"/>
                      <w:divBdr>
                        <w:top w:val="none" w:sz="0" w:space="0" w:color="auto"/>
                        <w:left w:val="none" w:sz="0" w:space="0" w:color="auto"/>
                        <w:bottom w:val="none" w:sz="0" w:space="0" w:color="auto"/>
                        <w:right w:val="none" w:sz="0" w:space="0" w:color="auto"/>
                      </w:divBdr>
                    </w:div>
                  </w:divsChild>
                </w:div>
                <w:div w:id="1389571415">
                  <w:marLeft w:val="0"/>
                  <w:marRight w:val="0"/>
                  <w:marTop w:val="0"/>
                  <w:marBottom w:val="0"/>
                  <w:divBdr>
                    <w:top w:val="none" w:sz="0" w:space="0" w:color="auto"/>
                    <w:left w:val="none" w:sz="0" w:space="0" w:color="auto"/>
                    <w:bottom w:val="none" w:sz="0" w:space="0" w:color="auto"/>
                    <w:right w:val="none" w:sz="0" w:space="0" w:color="auto"/>
                  </w:divBdr>
                  <w:divsChild>
                    <w:div w:id="1627195351">
                      <w:marLeft w:val="0"/>
                      <w:marRight w:val="0"/>
                      <w:marTop w:val="0"/>
                      <w:marBottom w:val="0"/>
                      <w:divBdr>
                        <w:top w:val="none" w:sz="0" w:space="0" w:color="auto"/>
                        <w:left w:val="none" w:sz="0" w:space="0" w:color="auto"/>
                        <w:bottom w:val="none" w:sz="0" w:space="0" w:color="auto"/>
                        <w:right w:val="none" w:sz="0" w:space="0" w:color="auto"/>
                      </w:divBdr>
                    </w:div>
                  </w:divsChild>
                </w:div>
                <w:div w:id="1395738304">
                  <w:marLeft w:val="0"/>
                  <w:marRight w:val="0"/>
                  <w:marTop w:val="0"/>
                  <w:marBottom w:val="0"/>
                  <w:divBdr>
                    <w:top w:val="none" w:sz="0" w:space="0" w:color="auto"/>
                    <w:left w:val="none" w:sz="0" w:space="0" w:color="auto"/>
                    <w:bottom w:val="none" w:sz="0" w:space="0" w:color="auto"/>
                    <w:right w:val="none" w:sz="0" w:space="0" w:color="auto"/>
                  </w:divBdr>
                  <w:divsChild>
                    <w:div w:id="1048727830">
                      <w:marLeft w:val="0"/>
                      <w:marRight w:val="0"/>
                      <w:marTop w:val="0"/>
                      <w:marBottom w:val="0"/>
                      <w:divBdr>
                        <w:top w:val="none" w:sz="0" w:space="0" w:color="auto"/>
                        <w:left w:val="none" w:sz="0" w:space="0" w:color="auto"/>
                        <w:bottom w:val="none" w:sz="0" w:space="0" w:color="auto"/>
                        <w:right w:val="none" w:sz="0" w:space="0" w:color="auto"/>
                      </w:divBdr>
                    </w:div>
                  </w:divsChild>
                </w:div>
                <w:div w:id="1402824752">
                  <w:marLeft w:val="0"/>
                  <w:marRight w:val="0"/>
                  <w:marTop w:val="0"/>
                  <w:marBottom w:val="0"/>
                  <w:divBdr>
                    <w:top w:val="none" w:sz="0" w:space="0" w:color="auto"/>
                    <w:left w:val="none" w:sz="0" w:space="0" w:color="auto"/>
                    <w:bottom w:val="none" w:sz="0" w:space="0" w:color="auto"/>
                    <w:right w:val="none" w:sz="0" w:space="0" w:color="auto"/>
                  </w:divBdr>
                  <w:divsChild>
                    <w:div w:id="796724988">
                      <w:marLeft w:val="0"/>
                      <w:marRight w:val="0"/>
                      <w:marTop w:val="0"/>
                      <w:marBottom w:val="0"/>
                      <w:divBdr>
                        <w:top w:val="none" w:sz="0" w:space="0" w:color="auto"/>
                        <w:left w:val="none" w:sz="0" w:space="0" w:color="auto"/>
                        <w:bottom w:val="none" w:sz="0" w:space="0" w:color="auto"/>
                        <w:right w:val="none" w:sz="0" w:space="0" w:color="auto"/>
                      </w:divBdr>
                    </w:div>
                  </w:divsChild>
                </w:div>
                <w:div w:id="1419399020">
                  <w:marLeft w:val="0"/>
                  <w:marRight w:val="0"/>
                  <w:marTop w:val="0"/>
                  <w:marBottom w:val="0"/>
                  <w:divBdr>
                    <w:top w:val="none" w:sz="0" w:space="0" w:color="auto"/>
                    <w:left w:val="none" w:sz="0" w:space="0" w:color="auto"/>
                    <w:bottom w:val="none" w:sz="0" w:space="0" w:color="auto"/>
                    <w:right w:val="none" w:sz="0" w:space="0" w:color="auto"/>
                  </w:divBdr>
                  <w:divsChild>
                    <w:div w:id="484514777">
                      <w:marLeft w:val="0"/>
                      <w:marRight w:val="0"/>
                      <w:marTop w:val="0"/>
                      <w:marBottom w:val="0"/>
                      <w:divBdr>
                        <w:top w:val="none" w:sz="0" w:space="0" w:color="auto"/>
                        <w:left w:val="none" w:sz="0" w:space="0" w:color="auto"/>
                        <w:bottom w:val="none" w:sz="0" w:space="0" w:color="auto"/>
                        <w:right w:val="none" w:sz="0" w:space="0" w:color="auto"/>
                      </w:divBdr>
                    </w:div>
                  </w:divsChild>
                </w:div>
                <w:div w:id="1445344335">
                  <w:marLeft w:val="0"/>
                  <w:marRight w:val="0"/>
                  <w:marTop w:val="0"/>
                  <w:marBottom w:val="0"/>
                  <w:divBdr>
                    <w:top w:val="none" w:sz="0" w:space="0" w:color="auto"/>
                    <w:left w:val="none" w:sz="0" w:space="0" w:color="auto"/>
                    <w:bottom w:val="none" w:sz="0" w:space="0" w:color="auto"/>
                    <w:right w:val="none" w:sz="0" w:space="0" w:color="auto"/>
                  </w:divBdr>
                  <w:divsChild>
                    <w:div w:id="910121369">
                      <w:marLeft w:val="0"/>
                      <w:marRight w:val="0"/>
                      <w:marTop w:val="0"/>
                      <w:marBottom w:val="0"/>
                      <w:divBdr>
                        <w:top w:val="none" w:sz="0" w:space="0" w:color="auto"/>
                        <w:left w:val="none" w:sz="0" w:space="0" w:color="auto"/>
                        <w:bottom w:val="none" w:sz="0" w:space="0" w:color="auto"/>
                        <w:right w:val="none" w:sz="0" w:space="0" w:color="auto"/>
                      </w:divBdr>
                    </w:div>
                  </w:divsChild>
                </w:div>
                <w:div w:id="1446342136">
                  <w:marLeft w:val="0"/>
                  <w:marRight w:val="0"/>
                  <w:marTop w:val="0"/>
                  <w:marBottom w:val="0"/>
                  <w:divBdr>
                    <w:top w:val="none" w:sz="0" w:space="0" w:color="auto"/>
                    <w:left w:val="none" w:sz="0" w:space="0" w:color="auto"/>
                    <w:bottom w:val="none" w:sz="0" w:space="0" w:color="auto"/>
                    <w:right w:val="none" w:sz="0" w:space="0" w:color="auto"/>
                  </w:divBdr>
                  <w:divsChild>
                    <w:div w:id="427123581">
                      <w:marLeft w:val="0"/>
                      <w:marRight w:val="0"/>
                      <w:marTop w:val="0"/>
                      <w:marBottom w:val="0"/>
                      <w:divBdr>
                        <w:top w:val="none" w:sz="0" w:space="0" w:color="auto"/>
                        <w:left w:val="none" w:sz="0" w:space="0" w:color="auto"/>
                        <w:bottom w:val="none" w:sz="0" w:space="0" w:color="auto"/>
                        <w:right w:val="none" w:sz="0" w:space="0" w:color="auto"/>
                      </w:divBdr>
                    </w:div>
                  </w:divsChild>
                </w:div>
                <w:div w:id="1474173987">
                  <w:marLeft w:val="0"/>
                  <w:marRight w:val="0"/>
                  <w:marTop w:val="0"/>
                  <w:marBottom w:val="0"/>
                  <w:divBdr>
                    <w:top w:val="none" w:sz="0" w:space="0" w:color="auto"/>
                    <w:left w:val="none" w:sz="0" w:space="0" w:color="auto"/>
                    <w:bottom w:val="none" w:sz="0" w:space="0" w:color="auto"/>
                    <w:right w:val="none" w:sz="0" w:space="0" w:color="auto"/>
                  </w:divBdr>
                  <w:divsChild>
                    <w:div w:id="1309747142">
                      <w:marLeft w:val="0"/>
                      <w:marRight w:val="0"/>
                      <w:marTop w:val="0"/>
                      <w:marBottom w:val="0"/>
                      <w:divBdr>
                        <w:top w:val="none" w:sz="0" w:space="0" w:color="auto"/>
                        <w:left w:val="none" w:sz="0" w:space="0" w:color="auto"/>
                        <w:bottom w:val="none" w:sz="0" w:space="0" w:color="auto"/>
                        <w:right w:val="none" w:sz="0" w:space="0" w:color="auto"/>
                      </w:divBdr>
                    </w:div>
                  </w:divsChild>
                </w:div>
                <w:div w:id="1474567704">
                  <w:marLeft w:val="0"/>
                  <w:marRight w:val="0"/>
                  <w:marTop w:val="0"/>
                  <w:marBottom w:val="0"/>
                  <w:divBdr>
                    <w:top w:val="none" w:sz="0" w:space="0" w:color="auto"/>
                    <w:left w:val="none" w:sz="0" w:space="0" w:color="auto"/>
                    <w:bottom w:val="none" w:sz="0" w:space="0" w:color="auto"/>
                    <w:right w:val="none" w:sz="0" w:space="0" w:color="auto"/>
                  </w:divBdr>
                  <w:divsChild>
                    <w:div w:id="1344086614">
                      <w:marLeft w:val="0"/>
                      <w:marRight w:val="0"/>
                      <w:marTop w:val="0"/>
                      <w:marBottom w:val="0"/>
                      <w:divBdr>
                        <w:top w:val="none" w:sz="0" w:space="0" w:color="auto"/>
                        <w:left w:val="none" w:sz="0" w:space="0" w:color="auto"/>
                        <w:bottom w:val="none" w:sz="0" w:space="0" w:color="auto"/>
                        <w:right w:val="none" w:sz="0" w:space="0" w:color="auto"/>
                      </w:divBdr>
                    </w:div>
                  </w:divsChild>
                </w:div>
                <w:div w:id="1492216352">
                  <w:marLeft w:val="0"/>
                  <w:marRight w:val="0"/>
                  <w:marTop w:val="0"/>
                  <w:marBottom w:val="0"/>
                  <w:divBdr>
                    <w:top w:val="none" w:sz="0" w:space="0" w:color="auto"/>
                    <w:left w:val="none" w:sz="0" w:space="0" w:color="auto"/>
                    <w:bottom w:val="none" w:sz="0" w:space="0" w:color="auto"/>
                    <w:right w:val="none" w:sz="0" w:space="0" w:color="auto"/>
                  </w:divBdr>
                  <w:divsChild>
                    <w:div w:id="151141676">
                      <w:marLeft w:val="0"/>
                      <w:marRight w:val="0"/>
                      <w:marTop w:val="0"/>
                      <w:marBottom w:val="0"/>
                      <w:divBdr>
                        <w:top w:val="none" w:sz="0" w:space="0" w:color="auto"/>
                        <w:left w:val="none" w:sz="0" w:space="0" w:color="auto"/>
                        <w:bottom w:val="none" w:sz="0" w:space="0" w:color="auto"/>
                        <w:right w:val="none" w:sz="0" w:space="0" w:color="auto"/>
                      </w:divBdr>
                    </w:div>
                  </w:divsChild>
                </w:div>
                <w:div w:id="1494447389">
                  <w:marLeft w:val="0"/>
                  <w:marRight w:val="0"/>
                  <w:marTop w:val="0"/>
                  <w:marBottom w:val="0"/>
                  <w:divBdr>
                    <w:top w:val="none" w:sz="0" w:space="0" w:color="auto"/>
                    <w:left w:val="none" w:sz="0" w:space="0" w:color="auto"/>
                    <w:bottom w:val="none" w:sz="0" w:space="0" w:color="auto"/>
                    <w:right w:val="none" w:sz="0" w:space="0" w:color="auto"/>
                  </w:divBdr>
                  <w:divsChild>
                    <w:div w:id="1426343286">
                      <w:marLeft w:val="0"/>
                      <w:marRight w:val="0"/>
                      <w:marTop w:val="0"/>
                      <w:marBottom w:val="0"/>
                      <w:divBdr>
                        <w:top w:val="none" w:sz="0" w:space="0" w:color="auto"/>
                        <w:left w:val="none" w:sz="0" w:space="0" w:color="auto"/>
                        <w:bottom w:val="none" w:sz="0" w:space="0" w:color="auto"/>
                        <w:right w:val="none" w:sz="0" w:space="0" w:color="auto"/>
                      </w:divBdr>
                    </w:div>
                  </w:divsChild>
                </w:div>
                <w:div w:id="1496604873">
                  <w:marLeft w:val="0"/>
                  <w:marRight w:val="0"/>
                  <w:marTop w:val="0"/>
                  <w:marBottom w:val="0"/>
                  <w:divBdr>
                    <w:top w:val="none" w:sz="0" w:space="0" w:color="auto"/>
                    <w:left w:val="none" w:sz="0" w:space="0" w:color="auto"/>
                    <w:bottom w:val="none" w:sz="0" w:space="0" w:color="auto"/>
                    <w:right w:val="none" w:sz="0" w:space="0" w:color="auto"/>
                  </w:divBdr>
                  <w:divsChild>
                    <w:div w:id="2008745887">
                      <w:marLeft w:val="0"/>
                      <w:marRight w:val="0"/>
                      <w:marTop w:val="0"/>
                      <w:marBottom w:val="0"/>
                      <w:divBdr>
                        <w:top w:val="none" w:sz="0" w:space="0" w:color="auto"/>
                        <w:left w:val="none" w:sz="0" w:space="0" w:color="auto"/>
                        <w:bottom w:val="none" w:sz="0" w:space="0" w:color="auto"/>
                        <w:right w:val="none" w:sz="0" w:space="0" w:color="auto"/>
                      </w:divBdr>
                    </w:div>
                  </w:divsChild>
                </w:div>
                <w:div w:id="1516921179">
                  <w:marLeft w:val="0"/>
                  <w:marRight w:val="0"/>
                  <w:marTop w:val="0"/>
                  <w:marBottom w:val="0"/>
                  <w:divBdr>
                    <w:top w:val="none" w:sz="0" w:space="0" w:color="auto"/>
                    <w:left w:val="none" w:sz="0" w:space="0" w:color="auto"/>
                    <w:bottom w:val="none" w:sz="0" w:space="0" w:color="auto"/>
                    <w:right w:val="none" w:sz="0" w:space="0" w:color="auto"/>
                  </w:divBdr>
                  <w:divsChild>
                    <w:div w:id="1098715586">
                      <w:marLeft w:val="0"/>
                      <w:marRight w:val="0"/>
                      <w:marTop w:val="0"/>
                      <w:marBottom w:val="0"/>
                      <w:divBdr>
                        <w:top w:val="none" w:sz="0" w:space="0" w:color="auto"/>
                        <w:left w:val="none" w:sz="0" w:space="0" w:color="auto"/>
                        <w:bottom w:val="none" w:sz="0" w:space="0" w:color="auto"/>
                        <w:right w:val="none" w:sz="0" w:space="0" w:color="auto"/>
                      </w:divBdr>
                    </w:div>
                  </w:divsChild>
                </w:div>
                <w:div w:id="1520662895">
                  <w:marLeft w:val="0"/>
                  <w:marRight w:val="0"/>
                  <w:marTop w:val="0"/>
                  <w:marBottom w:val="0"/>
                  <w:divBdr>
                    <w:top w:val="none" w:sz="0" w:space="0" w:color="auto"/>
                    <w:left w:val="none" w:sz="0" w:space="0" w:color="auto"/>
                    <w:bottom w:val="none" w:sz="0" w:space="0" w:color="auto"/>
                    <w:right w:val="none" w:sz="0" w:space="0" w:color="auto"/>
                  </w:divBdr>
                  <w:divsChild>
                    <w:div w:id="2065105742">
                      <w:marLeft w:val="0"/>
                      <w:marRight w:val="0"/>
                      <w:marTop w:val="0"/>
                      <w:marBottom w:val="0"/>
                      <w:divBdr>
                        <w:top w:val="none" w:sz="0" w:space="0" w:color="auto"/>
                        <w:left w:val="none" w:sz="0" w:space="0" w:color="auto"/>
                        <w:bottom w:val="none" w:sz="0" w:space="0" w:color="auto"/>
                        <w:right w:val="none" w:sz="0" w:space="0" w:color="auto"/>
                      </w:divBdr>
                    </w:div>
                  </w:divsChild>
                </w:div>
                <w:div w:id="1527669245">
                  <w:marLeft w:val="0"/>
                  <w:marRight w:val="0"/>
                  <w:marTop w:val="0"/>
                  <w:marBottom w:val="0"/>
                  <w:divBdr>
                    <w:top w:val="none" w:sz="0" w:space="0" w:color="auto"/>
                    <w:left w:val="none" w:sz="0" w:space="0" w:color="auto"/>
                    <w:bottom w:val="none" w:sz="0" w:space="0" w:color="auto"/>
                    <w:right w:val="none" w:sz="0" w:space="0" w:color="auto"/>
                  </w:divBdr>
                  <w:divsChild>
                    <w:div w:id="52823203">
                      <w:marLeft w:val="0"/>
                      <w:marRight w:val="0"/>
                      <w:marTop w:val="0"/>
                      <w:marBottom w:val="0"/>
                      <w:divBdr>
                        <w:top w:val="none" w:sz="0" w:space="0" w:color="auto"/>
                        <w:left w:val="none" w:sz="0" w:space="0" w:color="auto"/>
                        <w:bottom w:val="none" w:sz="0" w:space="0" w:color="auto"/>
                        <w:right w:val="none" w:sz="0" w:space="0" w:color="auto"/>
                      </w:divBdr>
                    </w:div>
                  </w:divsChild>
                </w:div>
                <w:div w:id="1535459142">
                  <w:marLeft w:val="0"/>
                  <w:marRight w:val="0"/>
                  <w:marTop w:val="0"/>
                  <w:marBottom w:val="0"/>
                  <w:divBdr>
                    <w:top w:val="none" w:sz="0" w:space="0" w:color="auto"/>
                    <w:left w:val="none" w:sz="0" w:space="0" w:color="auto"/>
                    <w:bottom w:val="none" w:sz="0" w:space="0" w:color="auto"/>
                    <w:right w:val="none" w:sz="0" w:space="0" w:color="auto"/>
                  </w:divBdr>
                  <w:divsChild>
                    <w:div w:id="889263228">
                      <w:marLeft w:val="0"/>
                      <w:marRight w:val="0"/>
                      <w:marTop w:val="0"/>
                      <w:marBottom w:val="0"/>
                      <w:divBdr>
                        <w:top w:val="none" w:sz="0" w:space="0" w:color="auto"/>
                        <w:left w:val="none" w:sz="0" w:space="0" w:color="auto"/>
                        <w:bottom w:val="none" w:sz="0" w:space="0" w:color="auto"/>
                        <w:right w:val="none" w:sz="0" w:space="0" w:color="auto"/>
                      </w:divBdr>
                    </w:div>
                  </w:divsChild>
                </w:div>
                <w:div w:id="1536501674">
                  <w:marLeft w:val="0"/>
                  <w:marRight w:val="0"/>
                  <w:marTop w:val="0"/>
                  <w:marBottom w:val="0"/>
                  <w:divBdr>
                    <w:top w:val="none" w:sz="0" w:space="0" w:color="auto"/>
                    <w:left w:val="none" w:sz="0" w:space="0" w:color="auto"/>
                    <w:bottom w:val="none" w:sz="0" w:space="0" w:color="auto"/>
                    <w:right w:val="none" w:sz="0" w:space="0" w:color="auto"/>
                  </w:divBdr>
                  <w:divsChild>
                    <w:div w:id="127942873">
                      <w:marLeft w:val="0"/>
                      <w:marRight w:val="0"/>
                      <w:marTop w:val="0"/>
                      <w:marBottom w:val="0"/>
                      <w:divBdr>
                        <w:top w:val="none" w:sz="0" w:space="0" w:color="auto"/>
                        <w:left w:val="none" w:sz="0" w:space="0" w:color="auto"/>
                        <w:bottom w:val="none" w:sz="0" w:space="0" w:color="auto"/>
                        <w:right w:val="none" w:sz="0" w:space="0" w:color="auto"/>
                      </w:divBdr>
                    </w:div>
                  </w:divsChild>
                </w:div>
                <w:div w:id="1560554206">
                  <w:marLeft w:val="0"/>
                  <w:marRight w:val="0"/>
                  <w:marTop w:val="0"/>
                  <w:marBottom w:val="0"/>
                  <w:divBdr>
                    <w:top w:val="none" w:sz="0" w:space="0" w:color="auto"/>
                    <w:left w:val="none" w:sz="0" w:space="0" w:color="auto"/>
                    <w:bottom w:val="none" w:sz="0" w:space="0" w:color="auto"/>
                    <w:right w:val="none" w:sz="0" w:space="0" w:color="auto"/>
                  </w:divBdr>
                  <w:divsChild>
                    <w:div w:id="449738226">
                      <w:marLeft w:val="0"/>
                      <w:marRight w:val="0"/>
                      <w:marTop w:val="0"/>
                      <w:marBottom w:val="0"/>
                      <w:divBdr>
                        <w:top w:val="none" w:sz="0" w:space="0" w:color="auto"/>
                        <w:left w:val="none" w:sz="0" w:space="0" w:color="auto"/>
                        <w:bottom w:val="none" w:sz="0" w:space="0" w:color="auto"/>
                        <w:right w:val="none" w:sz="0" w:space="0" w:color="auto"/>
                      </w:divBdr>
                    </w:div>
                  </w:divsChild>
                </w:div>
                <w:div w:id="1565677751">
                  <w:marLeft w:val="0"/>
                  <w:marRight w:val="0"/>
                  <w:marTop w:val="0"/>
                  <w:marBottom w:val="0"/>
                  <w:divBdr>
                    <w:top w:val="none" w:sz="0" w:space="0" w:color="auto"/>
                    <w:left w:val="none" w:sz="0" w:space="0" w:color="auto"/>
                    <w:bottom w:val="none" w:sz="0" w:space="0" w:color="auto"/>
                    <w:right w:val="none" w:sz="0" w:space="0" w:color="auto"/>
                  </w:divBdr>
                  <w:divsChild>
                    <w:div w:id="1626504713">
                      <w:marLeft w:val="0"/>
                      <w:marRight w:val="0"/>
                      <w:marTop w:val="0"/>
                      <w:marBottom w:val="0"/>
                      <w:divBdr>
                        <w:top w:val="none" w:sz="0" w:space="0" w:color="auto"/>
                        <w:left w:val="none" w:sz="0" w:space="0" w:color="auto"/>
                        <w:bottom w:val="none" w:sz="0" w:space="0" w:color="auto"/>
                        <w:right w:val="none" w:sz="0" w:space="0" w:color="auto"/>
                      </w:divBdr>
                    </w:div>
                  </w:divsChild>
                </w:div>
                <w:div w:id="1573351182">
                  <w:marLeft w:val="0"/>
                  <w:marRight w:val="0"/>
                  <w:marTop w:val="0"/>
                  <w:marBottom w:val="0"/>
                  <w:divBdr>
                    <w:top w:val="none" w:sz="0" w:space="0" w:color="auto"/>
                    <w:left w:val="none" w:sz="0" w:space="0" w:color="auto"/>
                    <w:bottom w:val="none" w:sz="0" w:space="0" w:color="auto"/>
                    <w:right w:val="none" w:sz="0" w:space="0" w:color="auto"/>
                  </w:divBdr>
                  <w:divsChild>
                    <w:div w:id="1409691694">
                      <w:marLeft w:val="0"/>
                      <w:marRight w:val="0"/>
                      <w:marTop w:val="0"/>
                      <w:marBottom w:val="0"/>
                      <w:divBdr>
                        <w:top w:val="none" w:sz="0" w:space="0" w:color="auto"/>
                        <w:left w:val="none" w:sz="0" w:space="0" w:color="auto"/>
                        <w:bottom w:val="none" w:sz="0" w:space="0" w:color="auto"/>
                        <w:right w:val="none" w:sz="0" w:space="0" w:color="auto"/>
                      </w:divBdr>
                    </w:div>
                  </w:divsChild>
                </w:div>
                <w:div w:id="1594972575">
                  <w:marLeft w:val="0"/>
                  <w:marRight w:val="0"/>
                  <w:marTop w:val="0"/>
                  <w:marBottom w:val="0"/>
                  <w:divBdr>
                    <w:top w:val="none" w:sz="0" w:space="0" w:color="auto"/>
                    <w:left w:val="none" w:sz="0" w:space="0" w:color="auto"/>
                    <w:bottom w:val="none" w:sz="0" w:space="0" w:color="auto"/>
                    <w:right w:val="none" w:sz="0" w:space="0" w:color="auto"/>
                  </w:divBdr>
                  <w:divsChild>
                    <w:div w:id="488402380">
                      <w:marLeft w:val="0"/>
                      <w:marRight w:val="0"/>
                      <w:marTop w:val="0"/>
                      <w:marBottom w:val="0"/>
                      <w:divBdr>
                        <w:top w:val="none" w:sz="0" w:space="0" w:color="auto"/>
                        <w:left w:val="none" w:sz="0" w:space="0" w:color="auto"/>
                        <w:bottom w:val="none" w:sz="0" w:space="0" w:color="auto"/>
                        <w:right w:val="none" w:sz="0" w:space="0" w:color="auto"/>
                      </w:divBdr>
                    </w:div>
                  </w:divsChild>
                </w:div>
                <w:div w:id="1614557448">
                  <w:marLeft w:val="0"/>
                  <w:marRight w:val="0"/>
                  <w:marTop w:val="0"/>
                  <w:marBottom w:val="0"/>
                  <w:divBdr>
                    <w:top w:val="none" w:sz="0" w:space="0" w:color="auto"/>
                    <w:left w:val="none" w:sz="0" w:space="0" w:color="auto"/>
                    <w:bottom w:val="none" w:sz="0" w:space="0" w:color="auto"/>
                    <w:right w:val="none" w:sz="0" w:space="0" w:color="auto"/>
                  </w:divBdr>
                  <w:divsChild>
                    <w:div w:id="1653634442">
                      <w:marLeft w:val="0"/>
                      <w:marRight w:val="0"/>
                      <w:marTop w:val="0"/>
                      <w:marBottom w:val="0"/>
                      <w:divBdr>
                        <w:top w:val="none" w:sz="0" w:space="0" w:color="auto"/>
                        <w:left w:val="none" w:sz="0" w:space="0" w:color="auto"/>
                        <w:bottom w:val="none" w:sz="0" w:space="0" w:color="auto"/>
                        <w:right w:val="none" w:sz="0" w:space="0" w:color="auto"/>
                      </w:divBdr>
                    </w:div>
                  </w:divsChild>
                </w:div>
                <w:div w:id="1615363578">
                  <w:marLeft w:val="0"/>
                  <w:marRight w:val="0"/>
                  <w:marTop w:val="0"/>
                  <w:marBottom w:val="0"/>
                  <w:divBdr>
                    <w:top w:val="none" w:sz="0" w:space="0" w:color="auto"/>
                    <w:left w:val="none" w:sz="0" w:space="0" w:color="auto"/>
                    <w:bottom w:val="none" w:sz="0" w:space="0" w:color="auto"/>
                    <w:right w:val="none" w:sz="0" w:space="0" w:color="auto"/>
                  </w:divBdr>
                  <w:divsChild>
                    <w:div w:id="1399130769">
                      <w:marLeft w:val="0"/>
                      <w:marRight w:val="0"/>
                      <w:marTop w:val="0"/>
                      <w:marBottom w:val="0"/>
                      <w:divBdr>
                        <w:top w:val="none" w:sz="0" w:space="0" w:color="auto"/>
                        <w:left w:val="none" w:sz="0" w:space="0" w:color="auto"/>
                        <w:bottom w:val="none" w:sz="0" w:space="0" w:color="auto"/>
                        <w:right w:val="none" w:sz="0" w:space="0" w:color="auto"/>
                      </w:divBdr>
                    </w:div>
                  </w:divsChild>
                </w:div>
                <w:div w:id="1619795172">
                  <w:marLeft w:val="0"/>
                  <w:marRight w:val="0"/>
                  <w:marTop w:val="0"/>
                  <w:marBottom w:val="0"/>
                  <w:divBdr>
                    <w:top w:val="none" w:sz="0" w:space="0" w:color="auto"/>
                    <w:left w:val="none" w:sz="0" w:space="0" w:color="auto"/>
                    <w:bottom w:val="none" w:sz="0" w:space="0" w:color="auto"/>
                    <w:right w:val="none" w:sz="0" w:space="0" w:color="auto"/>
                  </w:divBdr>
                  <w:divsChild>
                    <w:div w:id="1267885963">
                      <w:marLeft w:val="0"/>
                      <w:marRight w:val="0"/>
                      <w:marTop w:val="0"/>
                      <w:marBottom w:val="0"/>
                      <w:divBdr>
                        <w:top w:val="none" w:sz="0" w:space="0" w:color="auto"/>
                        <w:left w:val="none" w:sz="0" w:space="0" w:color="auto"/>
                        <w:bottom w:val="none" w:sz="0" w:space="0" w:color="auto"/>
                        <w:right w:val="none" w:sz="0" w:space="0" w:color="auto"/>
                      </w:divBdr>
                    </w:div>
                  </w:divsChild>
                </w:div>
                <w:div w:id="1620836817">
                  <w:marLeft w:val="0"/>
                  <w:marRight w:val="0"/>
                  <w:marTop w:val="0"/>
                  <w:marBottom w:val="0"/>
                  <w:divBdr>
                    <w:top w:val="none" w:sz="0" w:space="0" w:color="auto"/>
                    <w:left w:val="none" w:sz="0" w:space="0" w:color="auto"/>
                    <w:bottom w:val="none" w:sz="0" w:space="0" w:color="auto"/>
                    <w:right w:val="none" w:sz="0" w:space="0" w:color="auto"/>
                  </w:divBdr>
                  <w:divsChild>
                    <w:div w:id="345446711">
                      <w:marLeft w:val="0"/>
                      <w:marRight w:val="0"/>
                      <w:marTop w:val="0"/>
                      <w:marBottom w:val="0"/>
                      <w:divBdr>
                        <w:top w:val="none" w:sz="0" w:space="0" w:color="auto"/>
                        <w:left w:val="none" w:sz="0" w:space="0" w:color="auto"/>
                        <w:bottom w:val="none" w:sz="0" w:space="0" w:color="auto"/>
                        <w:right w:val="none" w:sz="0" w:space="0" w:color="auto"/>
                      </w:divBdr>
                    </w:div>
                  </w:divsChild>
                </w:div>
                <w:div w:id="1622421197">
                  <w:marLeft w:val="0"/>
                  <w:marRight w:val="0"/>
                  <w:marTop w:val="0"/>
                  <w:marBottom w:val="0"/>
                  <w:divBdr>
                    <w:top w:val="none" w:sz="0" w:space="0" w:color="auto"/>
                    <w:left w:val="none" w:sz="0" w:space="0" w:color="auto"/>
                    <w:bottom w:val="none" w:sz="0" w:space="0" w:color="auto"/>
                    <w:right w:val="none" w:sz="0" w:space="0" w:color="auto"/>
                  </w:divBdr>
                  <w:divsChild>
                    <w:div w:id="1863325863">
                      <w:marLeft w:val="0"/>
                      <w:marRight w:val="0"/>
                      <w:marTop w:val="0"/>
                      <w:marBottom w:val="0"/>
                      <w:divBdr>
                        <w:top w:val="none" w:sz="0" w:space="0" w:color="auto"/>
                        <w:left w:val="none" w:sz="0" w:space="0" w:color="auto"/>
                        <w:bottom w:val="none" w:sz="0" w:space="0" w:color="auto"/>
                        <w:right w:val="none" w:sz="0" w:space="0" w:color="auto"/>
                      </w:divBdr>
                    </w:div>
                  </w:divsChild>
                </w:div>
                <w:div w:id="1648972444">
                  <w:marLeft w:val="0"/>
                  <w:marRight w:val="0"/>
                  <w:marTop w:val="0"/>
                  <w:marBottom w:val="0"/>
                  <w:divBdr>
                    <w:top w:val="none" w:sz="0" w:space="0" w:color="auto"/>
                    <w:left w:val="none" w:sz="0" w:space="0" w:color="auto"/>
                    <w:bottom w:val="none" w:sz="0" w:space="0" w:color="auto"/>
                    <w:right w:val="none" w:sz="0" w:space="0" w:color="auto"/>
                  </w:divBdr>
                  <w:divsChild>
                    <w:div w:id="887106469">
                      <w:marLeft w:val="0"/>
                      <w:marRight w:val="0"/>
                      <w:marTop w:val="0"/>
                      <w:marBottom w:val="0"/>
                      <w:divBdr>
                        <w:top w:val="none" w:sz="0" w:space="0" w:color="auto"/>
                        <w:left w:val="none" w:sz="0" w:space="0" w:color="auto"/>
                        <w:bottom w:val="none" w:sz="0" w:space="0" w:color="auto"/>
                        <w:right w:val="none" w:sz="0" w:space="0" w:color="auto"/>
                      </w:divBdr>
                    </w:div>
                  </w:divsChild>
                </w:div>
                <w:div w:id="1665862276">
                  <w:marLeft w:val="0"/>
                  <w:marRight w:val="0"/>
                  <w:marTop w:val="0"/>
                  <w:marBottom w:val="0"/>
                  <w:divBdr>
                    <w:top w:val="none" w:sz="0" w:space="0" w:color="auto"/>
                    <w:left w:val="none" w:sz="0" w:space="0" w:color="auto"/>
                    <w:bottom w:val="none" w:sz="0" w:space="0" w:color="auto"/>
                    <w:right w:val="none" w:sz="0" w:space="0" w:color="auto"/>
                  </w:divBdr>
                  <w:divsChild>
                    <w:div w:id="1932156794">
                      <w:marLeft w:val="0"/>
                      <w:marRight w:val="0"/>
                      <w:marTop w:val="0"/>
                      <w:marBottom w:val="0"/>
                      <w:divBdr>
                        <w:top w:val="none" w:sz="0" w:space="0" w:color="auto"/>
                        <w:left w:val="none" w:sz="0" w:space="0" w:color="auto"/>
                        <w:bottom w:val="none" w:sz="0" w:space="0" w:color="auto"/>
                        <w:right w:val="none" w:sz="0" w:space="0" w:color="auto"/>
                      </w:divBdr>
                    </w:div>
                  </w:divsChild>
                </w:div>
                <w:div w:id="1669753148">
                  <w:marLeft w:val="0"/>
                  <w:marRight w:val="0"/>
                  <w:marTop w:val="0"/>
                  <w:marBottom w:val="0"/>
                  <w:divBdr>
                    <w:top w:val="none" w:sz="0" w:space="0" w:color="auto"/>
                    <w:left w:val="none" w:sz="0" w:space="0" w:color="auto"/>
                    <w:bottom w:val="none" w:sz="0" w:space="0" w:color="auto"/>
                    <w:right w:val="none" w:sz="0" w:space="0" w:color="auto"/>
                  </w:divBdr>
                  <w:divsChild>
                    <w:div w:id="532427805">
                      <w:marLeft w:val="0"/>
                      <w:marRight w:val="0"/>
                      <w:marTop w:val="0"/>
                      <w:marBottom w:val="0"/>
                      <w:divBdr>
                        <w:top w:val="none" w:sz="0" w:space="0" w:color="auto"/>
                        <w:left w:val="none" w:sz="0" w:space="0" w:color="auto"/>
                        <w:bottom w:val="none" w:sz="0" w:space="0" w:color="auto"/>
                        <w:right w:val="none" w:sz="0" w:space="0" w:color="auto"/>
                      </w:divBdr>
                    </w:div>
                  </w:divsChild>
                </w:div>
                <w:div w:id="1677882563">
                  <w:marLeft w:val="0"/>
                  <w:marRight w:val="0"/>
                  <w:marTop w:val="0"/>
                  <w:marBottom w:val="0"/>
                  <w:divBdr>
                    <w:top w:val="none" w:sz="0" w:space="0" w:color="auto"/>
                    <w:left w:val="none" w:sz="0" w:space="0" w:color="auto"/>
                    <w:bottom w:val="none" w:sz="0" w:space="0" w:color="auto"/>
                    <w:right w:val="none" w:sz="0" w:space="0" w:color="auto"/>
                  </w:divBdr>
                  <w:divsChild>
                    <w:div w:id="605162062">
                      <w:marLeft w:val="0"/>
                      <w:marRight w:val="0"/>
                      <w:marTop w:val="0"/>
                      <w:marBottom w:val="0"/>
                      <w:divBdr>
                        <w:top w:val="none" w:sz="0" w:space="0" w:color="auto"/>
                        <w:left w:val="none" w:sz="0" w:space="0" w:color="auto"/>
                        <w:bottom w:val="none" w:sz="0" w:space="0" w:color="auto"/>
                        <w:right w:val="none" w:sz="0" w:space="0" w:color="auto"/>
                      </w:divBdr>
                    </w:div>
                  </w:divsChild>
                </w:div>
                <w:div w:id="1708214459">
                  <w:marLeft w:val="0"/>
                  <w:marRight w:val="0"/>
                  <w:marTop w:val="0"/>
                  <w:marBottom w:val="0"/>
                  <w:divBdr>
                    <w:top w:val="none" w:sz="0" w:space="0" w:color="auto"/>
                    <w:left w:val="none" w:sz="0" w:space="0" w:color="auto"/>
                    <w:bottom w:val="none" w:sz="0" w:space="0" w:color="auto"/>
                    <w:right w:val="none" w:sz="0" w:space="0" w:color="auto"/>
                  </w:divBdr>
                  <w:divsChild>
                    <w:div w:id="1529375274">
                      <w:marLeft w:val="0"/>
                      <w:marRight w:val="0"/>
                      <w:marTop w:val="0"/>
                      <w:marBottom w:val="0"/>
                      <w:divBdr>
                        <w:top w:val="none" w:sz="0" w:space="0" w:color="auto"/>
                        <w:left w:val="none" w:sz="0" w:space="0" w:color="auto"/>
                        <w:bottom w:val="none" w:sz="0" w:space="0" w:color="auto"/>
                        <w:right w:val="none" w:sz="0" w:space="0" w:color="auto"/>
                      </w:divBdr>
                    </w:div>
                  </w:divsChild>
                </w:div>
                <w:div w:id="1723559432">
                  <w:marLeft w:val="0"/>
                  <w:marRight w:val="0"/>
                  <w:marTop w:val="0"/>
                  <w:marBottom w:val="0"/>
                  <w:divBdr>
                    <w:top w:val="none" w:sz="0" w:space="0" w:color="auto"/>
                    <w:left w:val="none" w:sz="0" w:space="0" w:color="auto"/>
                    <w:bottom w:val="none" w:sz="0" w:space="0" w:color="auto"/>
                    <w:right w:val="none" w:sz="0" w:space="0" w:color="auto"/>
                  </w:divBdr>
                  <w:divsChild>
                    <w:div w:id="2116511237">
                      <w:marLeft w:val="0"/>
                      <w:marRight w:val="0"/>
                      <w:marTop w:val="0"/>
                      <w:marBottom w:val="0"/>
                      <w:divBdr>
                        <w:top w:val="none" w:sz="0" w:space="0" w:color="auto"/>
                        <w:left w:val="none" w:sz="0" w:space="0" w:color="auto"/>
                        <w:bottom w:val="none" w:sz="0" w:space="0" w:color="auto"/>
                        <w:right w:val="none" w:sz="0" w:space="0" w:color="auto"/>
                      </w:divBdr>
                    </w:div>
                  </w:divsChild>
                </w:div>
                <w:div w:id="1731423144">
                  <w:marLeft w:val="0"/>
                  <w:marRight w:val="0"/>
                  <w:marTop w:val="0"/>
                  <w:marBottom w:val="0"/>
                  <w:divBdr>
                    <w:top w:val="none" w:sz="0" w:space="0" w:color="auto"/>
                    <w:left w:val="none" w:sz="0" w:space="0" w:color="auto"/>
                    <w:bottom w:val="none" w:sz="0" w:space="0" w:color="auto"/>
                    <w:right w:val="none" w:sz="0" w:space="0" w:color="auto"/>
                  </w:divBdr>
                  <w:divsChild>
                    <w:div w:id="1438210240">
                      <w:marLeft w:val="0"/>
                      <w:marRight w:val="0"/>
                      <w:marTop w:val="0"/>
                      <w:marBottom w:val="0"/>
                      <w:divBdr>
                        <w:top w:val="none" w:sz="0" w:space="0" w:color="auto"/>
                        <w:left w:val="none" w:sz="0" w:space="0" w:color="auto"/>
                        <w:bottom w:val="none" w:sz="0" w:space="0" w:color="auto"/>
                        <w:right w:val="none" w:sz="0" w:space="0" w:color="auto"/>
                      </w:divBdr>
                    </w:div>
                  </w:divsChild>
                </w:div>
                <w:div w:id="1752383881">
                  <w:marLeft w:val="0"/>
                  <w:marRight w:val="0"/>
                  <w:marTop w:val="0"/>
                  <w:marBottom w:val="0"/>
                  <w:divBdr>
                    <w:top w:val="none" w:sz="0" w:space="0" w:color="auto"/>
                    <w:left w:val="none" w:sz="0" w:space="0" w:color="auto"/>
                    <w:bottom w:val="none" w:sz="0" w:space="0" w:color="auto"/>
                    <w:right w:val="none" w:sz="0" w:space="0" w:color="auto"/>
                  </w:divBdr>
                  <w:divsChild>
                    <w:div w:id="2104376333">
                      <w:marLeft w:val="0"/>
                      <w:marRight w:val="0"/>
                      <w:marTop w:val="0"/>
                      <w:marBottom w:val="0"/>
                      <w:divBdr>
                        <w:top w:val="none" w:sz="0" w:space="0" w:color="auto"/>
                        <w:left w:val="none" w:sz="0" w:space="0" w:color="auto"/>
                        <w:bottom w:val="none" w:sz="0" w:space="0" w:color="auto"/>
                        <w:right w:val="none" w:sz="0" w:space="0" w:color="auto"/>
                      </w:divBdr>
                    </w:div>
                  </w:divsChild>
                </w:div>
                <w:div w:id="1761439287">
                  <w:marLeft w:val="0"/>
                  <w:marRight w:val="0"/>
                  <w:marTop w:val="0"/>
                  <w:marBottom w:val="0"/>
                  <w:divBdr>
                    <w:top w:val="none" w:sz="0" w:space="0" w:color="auto"/>
                    <w:left w:val="none" w:sz="0" w:space="0" w:color="auto"/>
                    <w:bottom w:val="none" w:sz="0" w:space="0" w:color="auto"/>
                    <w:right w:val="none" w:sz="0" w:space="0" w:color="auto"/>
                  </w:divBdr>
                  <w:divsChild>
                    <w:div w:id="947617346">
                      <w:marLeft w:val="0"/>
                      <w:marRight w:val="0"/>
                      <w:marTop w:val="0"/>
                      <w:marBottom w:val="0"/>
                      <w:divBdr>
                        <w:top w:val="none" w:sz="0" w:space="0" w:color="auto"/>
                        <w:left w:val="none" w:sz="0" w:space="0" w:color="auto"/>
                        <w:bottom w:val="none" w:sz="0" w:space="0" w:color="auto"/>
                        <w:right w:val="none" w:sz="0" w:space="0" w:color="auto"/>
                      </w:divBdr>
                    </w:div>
                  </w:divsChild>
                </w:div>
                <w:div w:id="1764254192">
                  <w:marLeft w:val="0"/>
                  <w:marRight w:val="0"/>
                  <w:marTop w:val="0"/>
                  <w:marBottom w:val="0"/>
                  <w:divBdr>
                    <w:top w:val="none" w:sz="0" w:space="0" w:color="auto"/>
                    <w:left w:val="none" w:sz="0" w:space="0" w:color="auto"/>
                    <w:bottom w:val="none" w:sz="0" w:space="0" w:color="auto"/>
                    <w:right w:val="none" w:sz="0" w:space="0" w:color="auto"/>
                  </w:divBdr>
                  <w:divsChild>
                    <w:div w:id="1283537483">
                      <w:marLeft w:val="0"/>
                      <w:marRight w:val="0"/>
                      <w:marTop w:val="0"/>
                      <w:marBottom w:val="0"/>
                      <w:divBdr>
                        <w:top w:val="none" w:sz="0" w:space="0" w:color="auto"/>
                        <w:left w:val="none" w:sz="0" w:space="0" w:color="auto"/>
                        <w:bottom w:val="none" w:sz="0" w:space="0" w:color="auto"/>
                        <w:right w:val="none" w:sz="0" w:space="0" w:color="auto"/>
                      </w:divBdr>
                    </w:div>
                  </w:divsChild>
                </w:div>
                <w:div w:id="1769348488">
                  <w:marLeft w:val="0"/>
                  <w:marRight w:val="0"/>
                  <w:marTop w:val="0"/>
                  <w:marBottom w:val="0"/>
                  <w:divBdr>
                    <w:top w:val="none" w:sz="0" w:space="0" w:color="auto"/>
                    <w:left w:val="none" w:sz="0" w:space="0" w:color="auto"/>
                    <w:bottom w:val="none" w:sz="0" w:space="0" w:color="auto"/>
                    <w:right w:val="none" w:sz="0" w:space="0" w:color="auto"/>
                  </w:divBdr>
                  <w:divsChild>
                    <w:div w:id="1579751892">
                      <w:marLeft w:val="0"/>
                      <w:marRight w:val="0"/>
                      <w:marTop w:val="0"/>
                      <w:marBottom w:val="0"/>
                      <w:divBdr>
                        <w:top w:val="none" w:sz="0" w:space="0" w:color="auto"/>
                        <w:left w:val="none" w:sz="0" w:space="0" w:color="auto"/>
                        <w:bottom w:val="none" w:sz="0" w:space="0" w:color="auto"/>
                        <w:right w:val="none" w:sz="0" w:space="0" w:color="auto"/>
                      </w:divBdr>
                    </w:div>
                  </w:divsChild>
                </w:div>
                <w:div w:id="1789078398">
                  <w:marLeft w:val="0"/>
                  <w:marRight w:val="0"/>
                  <w:marTop w:val="0"/>
                  <w:marBottom w:val="0"/>
                  <w:divBdr>
                    <w:top w:val="none" w:sz="0" w:space="0" w:color="auto"/>
                    <w:left w:val="none" w:sz="0" w:space="0" w:color="auto"/>
                    <w:bottom w:val="none" w:sz="0" w:space="0" w:color="auto"/>
                    <w:right w:val="none" w:sz="0" w:space="0" w:color="auto"/>
                  </w:divBdr>
                  <w:divsChild>
                    <w:div w:id="851067464">
                      <w:marLeft w:val="0"/>
                      <w:marRight w:val="0"/>
                      <w:marTop w:val="0"/>
                      <w:marBottom w:val="0"/>
                      <w:divBdr>
                        <w:top w:val="none" w:sz="0" w:space="0" w:color="auto"/>
                        <w:left w:val="none" w:sz="0" w:space="0" w:color="auto"/>
                        <w:bottom w:val="none" w:sz="0" w:space="0" w:color="auto"/>
                        <w:right w:val="none" w:sz="0" w:space="0" w:color="auto"/>
                      </w:divBdr>
                    </w:div>
                  </w:divsChild>
                </w:div>
                <w:div w:id="1801000189">
                  <w:marLeft w:val="0"/>
                  <w:marRight w:val="0"/>
                  <w:marTop w:val="0"/>
                  <w:marBottom w:val="0"/>
                  <w:divBdr>
                    <w:top w:val="none" w:sz="0" w:space="0" w:color="auto"/>
                    <w:left w:val="none" w:sz="0" w:space="0" w:color="auto"/>
                    <w:bottom w:val="none" w:sz="0" w:space="0" w:color="auto"/>
                    <w:right w:val="none" w:sz="0" w:space="0" w:color="auto"/>
                  </w:divBdr>
                  <w:divsChild>
                    <w:div w:id="557785373">
                      <w:marLeft w:val="0"/>
                      <w:marRight w:val="0"/>
                      <w:marTop w:val="0"/>
                      <w:marBottom w:val="0"/>
                      <w:divBdr>
                        <w:top w:val="none" w:sz="0" w:space="0" w:color="auto"/>
                        <w:left w:val="none" w:sz="0" w:space="0" w:color="auto"/>
                        <w:bottom w:val="none" w:sz="0" w:space="0" w:color="auto"/>
                        <w:right w:val="none" w:sz="0" w:space="0" w:color="auto"/>
                      </w:divBdr>
                    </w:div>
                  </w:divsChild>
                </w:div>
                <w:div w:id="1802575455">
                  <w:marLeft w:val="0"/>
                  <w:marRight w:val="0"/>
                  <w:marTop w:val="0"/>
                  <w:marBottom w:val="0"/>
                  <w:divBdr>
                    <w:top w:val="none" w:sz="0" w:space="0" w:color="auto"/>
                    <w:left w:val="none" w:sz="0" w:space="0" w:color="auto"/>
                    <w:bottom w:val="none" w:sz="0" w:space="0" w:color="auto"/>
                    <w:right w:val="none" w:sz="0" w:space="0" w:color="auto"/>
                  </w:divBdr>
                  <w:divsChild>
                    <w:div w:id="440684906">
                      <w:marLeft w:val="0"/>
                      <w:marRight w:val="0"/>
                      <w:marTop w:val="0"/>
                      <w:marBottom w:val="0"/>
                      <w:divBdr>
                        <w:top w:val="none" w:sz="0" w:space="0" w:color="auto"/>
                        <w:left w:val="none" w:sz="0" w:space="0" w:color="auto"/>
                        <w:bottom w:val="none" w:sz="0" w:space="0" w:color="auto"/>
                        <w:right w:val="none" w:sz="0" w:space="0" w:color="auto"/>
                      </w:divBdr>
                    </w:div>
                  </w:divsChild>
                </w:div>
                <w:div w:id="1809199872">
                  <w:marLeft w:val="0"/>
                  <w:marRight w:val="0"/>
                  <w:marTop w:val="0"/>
                  <w:marBottom w:val="0"/>
                  <w:divBdr>
                    <w:top w:val="none" w:sz="0" w:space="0" w:color="auto"/>
                    <w:left w:val="none" w:sz="0" w:space="0" w:color="auto"/>
                    <w:bottom w:val="none" w:sz="0" w:space="0" w:color="auto"/>
                    <w:right w:val="none" w:sz="0" w:space="0" w:color="auto"/>
                  </w:divBdr>
                  <w:divsChild>
                    <w:div w:id="371419593">
                      <w:marLeft w:val="0"/>
                      <w:marRight w:val="0"/>
                      <w:marTop w:val="0"/>
                      <w:marBottom w:val="0"/>
                      <w:divBdr>
                        <w:top w:val="none" w:sz="0" w:space="0" w:color="auto"/>
                        <w:left w:val="none" w:sz="0" w:space="0" w:color="auto"/>
                        <w:bottom w:val="none" w:sz="0" w:space="0" w:color="auto"/>
                        <w:right w:val="none" w:sz="0" w:space="0" w:color="auto"/>
                      </w:divBdr>
                    </w:div>
                  </w:divsChild>
                </w:div>
                <w:div w:id="1821461600">
                  <w:marLeft w:val="0"/>
                  <w:marRight w:val="0"/>
                  <w:marTop w:val="0"/>
                  <w:marBottom w:val="0"/>
                  <w:divBdr>
                    <w:top w:val="none" w:sz="0" w:space="0" w:color="auto"/>
                    <w:left w:val="none" w:sz="0" w:space="0" w:color="auto"/>
                    <w:bottom w:val="none" w:sz="0" w:space="0" w:color="auto"/>
                    <w:right w:val="none" w:sz="0" w:space="0" w:color="auto"/>
                  </w:divBdr>
                  <w:divsChild>
                    <w:div w:id="162086042">
                      <w:marLeft w:val="0"/>
                      <w:marRight w:val="0"/>
                      <w:marTop w:val="0"/>
                      <w:marBottom w:val="0"/>
                      <w:divBdr>
                        <w:top w:val="none" w:sz="0" w:space="0" w:color="auto"/>
                        <w:left w:val="none" w:sz="0" w:space="0" w:color="auto"/>
                        <w:bottom w:val="none" w:sz="0" w:space="0" w:color="auto"/>
                        <w:right w:val="none" w:sz="0" w:space="0" w:color="auto"/>
                      </w:divBdr>
                    </w:div>
                  </w:divsChild>
                </w:div>
                <w:div w:id="1823890361">
                  <w:marLeft w:val="0"/>
                  <w:marRight w:val="0"/>
                  <w:marTop w:val="0"/>
                  <w:marBottom w:val="0"/>
                  <w:divBdr>
                    <w:top w:val="none" w:sz="0" w:space="0" w:color="auto"/>
                    <w:left w:val="none" w:sz="0" w:space="0" w:color="auto"/>
                    <w:bottom w:val="none" w:sz="0" w:space="0" w:color="auto"/>
                    <w:right w:val="none" w:sz="0" w:space="0" w:color="auto"/>
                  </w:divBdr>
                  <w:divsChild>
                    <w:div w:id="572662672">
                      <w:marLeft w:val="0"/>
                      <w:marRight w:val="0"/>
                      <w:marTop w:val="0"/>
                      <w:marBottom w:val="0"/>
                      <w:divBdr>
                        <w:top w:val="none" w:sz="0" w:space="0" w:color="auto"/>
                        <w:left w:val="none" w:sz="0" w:space="0" w:color="auto"/>
                        <w:bottom w:val="none" w:sz="0" w:space="0" w:color="auto"/>
                        <w:right w:val="none" w:sz="0" w:space="0" w:color="auto"/>
                      </w:divBdr>
                    </w:div>
                  </w:divsChild>
                </w:div>
                <w:div w:id="1828550449">
                  <w:marLeft w:val="0"/>
                  <w:marRight w:val="0"/>
                  <w:marTop w:val="0"/>
                  <w:marBottom w:val="0"/>
                  <w:divBdr>
                    <w:top w:val="none" w:sz="0" w:space="0" w:color="auto"/>
                    <w:left w:val="none" w:sz="0" w:space="0" w:color="auto"/>
                    <w:bottom w:val="none" w:sz="0" w:space="0" w:color="auto"/>
                    <w:right w:val="none" w:sz="0" w:space="0" w:color="auto"/>
                  </w:divBdr>
                  <w:divsChild>
                    <w:div w:id="1817410845">
                      <w:marLeft w:val="0"/>
                      <w:marRight w:val="0"/>
                      <w:marTop w:val="0"/>
                      <w:marBottom w:val="0"/>
                      <w:divBdr>
                        <w:top w:val="none" w:sz="0" w:space="0" w:color="auto"/>
                        <w:left w:val="none" w:sz="0" w:space="0" w:color="auto"/>
                        <w:bottom w:val="none" w:sz="0" w:space="0" w:color="auto"/>
                        <w:right w:val="none" w:sz="0" w:space="0" w:color="auto"/>
                      </w:divBdr>
                    </w:div>
                  </w:divsChild>
                </w:div>
                <w:div w:id="1840654711">
                  <w:marLeft w:val="0"/>
                  <w:marRight w:val="0"/>
                  <w:marTop w:val="0"/>
                  <w:marBottom w:val="0"/>
                  <w:divBdr>
                    <w:top w:val="none" w:sz="0" w:space="0" w:color="auto"/>
                    <w:left w:val="none" w:sz="0" w:space="0" w:color="auto"/>
                    <w:bottom w:val="none" w:sz="0" w:space="0" w:color="auto"/>
                    <w:right w:val="none" w:sz="0" w:space="0" w:color="auto"/>
                  </w:divBdr>
                  <w:divsChild>
                    <w:div w:id="1409814822">
                      <w:marLeft w:val="0"/>
                      <w:marRight w:val="0"/>
                      <w:marTop w:val="0"/>
                      <w:marBottom w:val="0"/>
                      <w:divBdr>
                        <w:top w:val="none" w:sz="0" w:space="0" w:color="auto"/>
                        <w:left w:val="none" w:sz="0" w:space="0" w:color="auto"/>
                        <w:bottom w:val="none" w:sz="0" w:space="0" w:color="auto"/>
                        <w:right w:val="none" w:sz="0" w:space="0" w:color="auto"/>
                      </w:divBdr>
                    </w:div>
                  </w:divsChild>
                </w:div>
                <w:div w:id="1841651764">
                  <w:marLeft w:val="0"/>
                  <w:marRight w:val="0"/>
                  <w:marTop w:val="0"/>
                  <w:marBottom w:val="0"/>
                  <w:divBdr>
                    <w:top w:val="none" w:sz="0" w:space="0" w:color="auto"/>
                    <w:left w:val="none" w:sz="0" w:space="0" w:color="auto"/>
                    <w:bottom w:val="none" w:sz="0" w:space="0" w:color="auto"/>
                    <w:right w:val="none" w:sz="0" w:space="0" w:color="auto"/>
                  </w:divBdr>
                  <w:divsChild>
                    <w:div w:id="754320897">
                      <w:marLeft w:val="0"/>
                      <w:marRight w:val="0"/>
                      <w:marTop w:val="0"/>
                      <w:marBottom w:val="0"/>
                      <w:divBdr>
                        <w:top w:val="none" w:sz="0" w:space="0" w:color="auto"/>
                        <w:left w:val="none" w:sz="0" w:space="0" w:color="auto"/>
                        <w:bottom w:val="none" w:sz="0" w:space="0" w:color="auto"/>
                        <w:right w:val="none" w:sz="0" w:space="0" w:color="auto"/>
                      </w:divBdr>
                    </w:div>
                  </w:divsChild>
                </w:div>
                <w:div w:id="1872497160">
                  <w:marLeft w:val="0"/>
                  <w:marRight w:val="0"/>
                  <w:marTop w:val="0"/>
                  <w:marBottom w:val="0"/>
                  <w:divBdr>
                    <w:top w:val="none" w:sz="0" w:space="0" w:color="auto"/>
                    <w:left w:val="none" w:sz="0" w:space="0" w:color="auto"/>
                    <w:bottom w:val="none" w:sz="0" w:space="0" w:color="auto"/>
                    <w:right w:val="none" w:sz="0" w:space="0" w:color="auto"/>
                  </w:divBdr>
                  <w:divsChild>
                    <w:div w:id="248584420">
                      <w:marLeft w:val="0"/>
                      <w:marRight w:val="0"/>
                      <w:marTop w:val="0"/>
                      <w:marBottom w:val="0"/>
                      <w:divBdr>
                        <w:top w:val="none" w:sz="0" w:space="0" w:color="auto"/>
                        <w:left w:val="none" w:sz="0" w:space="0" w:color="auto"/>
                        <w:bottom w:val="none" w:sz="0" w:space="0" w:color="auto"/>
                        <w:right w:val="none" w:sz="0" w:space="0" w:color="auto"/>
                      </w:divBdr>
                    </w:div>
                  </w:divsChild>
                </w:div>
                <w:div w:id="1882982923">
                  <w:marLeft w:val="0"/>
                  <w:marRight w:val="0"/>
                  <w:marTop w:val="0"/>
                  <w:marBottom w:val="0"/>
                  <w:divBdr>
                    <w:top w:val="none" w:sz="0" w:space="0" w:color="auto"/>
                    <w:left w:val="none" w:sz="0" w:space="0" w:color="auto"/>
                    <w:bottom w:val="none" w:sz="0" w:space="0" w:color="auto"/>
                    <w:right w:val="none" w:sz="0" w:space="0" w:color="auto"/>
                  </w:divBdr>
                  <w:divsChild>
                    <w:div w:id="685788051">
                      <w:marLeft w:val="0"/>
                      <w:marRight w:val="0"/>
                      <w:marTop w:val="0"/>
                      <w:marBottom w:val="0"/>
                      <w:divBdr>
                        <w:top w:val="none" w:sz="0" w:space="0" w:color="auto"/>
                        <w:left w:val="none" w:sz="0" w:space="0" w:color="auto"/>
                        <w:bottom w:val="none" w:sz="0" w:space="0" w:color="auto"/>
                        <w:right w:val="none" w:sz="0" w:space="0" w:color="auto"/>
                      </w:divBdr>
                    </w:div>
                  </w:divsChild>
                </w:div>
                <w:div w:id="1885023810">
                  <w:marLeft w:val="0"/>
                  <w:marRight w:val="0"/>
                  <w:marTop w:val="0"/>
                  <w:marBottom w:val="0"/>
                  <w:divBdr>
                    <w:top w:val="none" w:sz="0" w:space="0" w:color="auto"/>
                    <w:left w:val="none" w:sz="0" w:space="0" w:color="auto"/>
                    <w:bottom w:val="none" w:sz="0" w:space="0" w:color="auto"/>
                    <w:right w:val="none" w:sz="0" w:space="0" w:color="auto"/>
                  </w:divBdr>
                  <w:divsChild>
                    <w:div w:id="1742829909">
                      <w:marLeft w:val="0"/>
                      <w:marRight w:val="0"/>
                      <w:marTop w:val="0"/>
                      <w:marBottom w:val="0"/>
                      <w:divBdr>
                        <w:top w:val="none" w:sz="0" w:space="0" w:color="auto"/>
                        <w:left w:val="none" w:sz="0" w:space="0" w:color="auto"/>
                        <w:bottom w:val="none" w:sz="0" w:space="0" w:color="auto"/>
                        <w:right w:val="none" w:sz="0" w:space="0" w:color="auto"/>
                      </w:divBdr>
                    </w:div>
                  </w:divsChild>
                </w:div>
                <w:div w:id="1990742925">
                  <w:marLeft w:val="0"/>
                  <w:marRight w:val="0"/>
                  <w:marTop w:val="0"/>
                  <w:marBottom w:val="0"/>
                  <w:divBdr>
                    <w:top w:val="none" w:sz="0" w:space="0" w:color="auto"/>
                    <w:left w:val="none" w:sz="0" w:space="0" w:color="auto"/>
                    <w:bottom w:val="none" w:sz="0" w:space="0" w:color="auto"/>
                    <w:right w:val="none" w:sz="0" w:space="0" w:color="auto"/>
                  </w:divBdr>
                  <w:divsChild>
                    <w:div w:id="49812491">
                      <w:marLeft w:val="0"/>
                      <w:marRight w:val="0"/>
                      <w:marTop w:val="0"/>
                      <w:marBottom w:val="0"/>
                      <w:divBdr>
                        <w:top w:val="none" w:sz="0" w:space="0" w:color="auto"/>
                        <w:left w:val="none" w:sz="0" w:space="0" w:color="auto"/>
                        <w:bottom w:val="none" w:sz="0" w:space="0" w:color="auto"/>
                        <w:right w:val="none" w:sz="0" w:space="0" w:color="auto"/>
                      </w:divBdr>
                    </w:div>
                  </w:divsChild>
                </w:div>
                <w:div w:id="2012751631">
                  <w:marLeft w:val="0"/>
                  <w:marRight w:val="0"/>
                  <w:marTop w:val="0"/>
                  <w:marBottom w:val="0"/>
                  <w:divBdr>
                    <w:top w:val="none" w:sz="0" w:space="0" w:color="auto"/>
                    <w:left w:val="none" w:sz="0" w:space="0" w:color="auto"/>
                    <w:bottom w:val="none" w:sz="0" w:space="0" w:color="auto"/>
                    <w:right w:val="none" w:sz="0" w:space="0" w:color="auto"/>
                  </w:divBdr>
                  <w:divsChild>
                    <w:div w:id="1151336951">
                      <w:marLeft w:val="0"/>
                      <w:marRight w:val="0"/>
                      <w:marTop w:val="0"/>
                      <w:marBottom w:val="0"/>
                      <w:divBdr>
                        <w:top w:val="none" w:sz="0" w:space="0" w:color="auto"/>
                        <w:left w:val="none" w:sz="0" w:space="0" w:color="auto"/>
                        <w:bottom w:val="none" w:sz="0" w:space="0" w:color="auto"/>
                        <w:right w:val="none" w:sz="0" w:space="0" w:color="auto"/>
                      </w:divBdr>
                    </w:div>
                  </w:divsChild>
                </w:div>
                <w:div w:id="2015763198">
                  <w:marLeft w:val="0"/>
                  <w:marRight w:val="0"/>
                  <w:marTop w:val="0"/>
                  <w:marBottom w:val="0"/>
                  <w:divBdr>
                    <w:top w:val="none" w:sz="0" w:space="0" w:color="auto"/>
                    <w:left w:val="none" w:sz="0" w:space="0" w:color="auto"/>
                    <w:bottom w:val="none" w:sz="0" w:space="0" w:color="auto"/>
                    <w:right w:val="none" w:sz="0" w:space="0" w:color="auto"/>
                  </w:divBdr>
                  <w:divsChild>
                    <w:div w:id="1588075301">
                      <w:marLeft w:val="0"/>
                      <w:marRight w:val="0"/>
                      <w:marTop w:val="0"/>
                      <w:marBottom w:val="0"/>
                      <w:divBdr>
                        <w:top w:val="none" w:sz="0" w:space="0" w:color="auto"/>
                        <w:left w:val="none" w:sz="0" w:space="0" w:color="auto"/>
                        <w:bottom w:val="none" w:sz="0" w:space="0" w:color="auto"/>
                        <w:right w:val="none" w:sz="0" w:space="0" w:color="auto"/>
                      </w:divBdr>
                    </w:div>
                  </w:divsChild>
                </w:div>
                <w:div w:id="2018343579">
                  <w:marLeft w:val="0"/>
                  <w:marRight w:val="0"/>
                  <w:marTop w:val="0"/>
                  <w:marBottom w:val="0"/>
                  <w:divBdr>
                    <w:top w:val="none" w:sz="0" w:space="0" w:color="auto"/>
                    <w:left w:val="none" w:sz="0" w:space="0" w:color="auto"/>
                    <w:bottom w:val="none" w:sz="0" w:space="0" w:color="auto"/>
                    <w:right w:val="none" w:sz="0" w:space="0" w:color="auto"/>
                  </w:divBdr>
                  <w:divsChild>
                    <w:div w:id="1536698607">
                      <w:marLeft w:val="0"/>
                      <w:marRight w:val="0"/>
                      <w:marTop w:val="0"/>
                      <w:marBottom w:val="0"/>
                      <w:divBdr>
                        <w:top w:val="none" w:sz="0" w:space="0" w:color="auto"/>
                        <w:left w:val="none" w:sz="0" w:space="0" w:color="auto"/>
                        <w:bottom w:val="none" w:sz="0" w:space="0" w:color="auto"/>
                        <w:right w:val="none" w:sz="0" w:space="0" w:color="auto"/>
                      </w:divBdr>
                    </w:div>
                  </w:divsChild>
                </w:div>
                <w:div w:id="2019115549">
                  <w:marLeft w:val="0"/>
                  <w:marRight w:val="0"/>
                  <w:marTop w:val="0"/>
                  <w:marBottom w:val="0"/>
                  <w:divBdr>
                    <w:top w:val="none" w:sz="0" w:space="0" w:color="auto"/>
                    <w:left w:val="none" w:sz="0" w:space="0" w:color="auto"/>
                    <w:bottom w:val="none" w:sz="0" w:space="0" w:color="auto"/>
                    <w:right w:val="none" w:sz="0" w:space="0" w:color="auto"/>
                  </w:divBdr>
                  <w:divsChild>
                    <w:div w:id="31922438">
                      <w:marLeft w:val="0"/>
                      <w:marRight w:val="0"/>
                      <w:marTop w:val="0"/>
                      <w:marBottom w:val="0"/>
                      <w:divBdr>
                        <w:top w:val="none" w:sz="0" w:space="0" w:color="auto"/>
                        <w:left w:val="none" w:sz="0" w:space="0" w:color="auto"/>
                        <w:bottom w:val="none" w:sz="0" w:space="0" w:color="auto"/>
                        <w:right w:val="none" w:sz="0" w:space="0" w:color="auto"/>
                      </w:divBdr>
                    </w:div>
                  </w:divsChild>
                </w:div>
                <w:div w:id="2027756171">
                  <w:marLeft w:val="0"/>
                  <w:marRight w:val="0"/>
                  <w:marTop w:val="0"/>
                  <w:marBottom w:val="0"/>
                  <w:divBdr>
                    <w:top w:val="none" w:sz="0" w:space="0" w:color="auto"/>
                    <w:left w:val="none" w:sz="0" w:space="0" w:color="auto"/>
                    <w:bottom w:val="none" w:sz="0" w:space="0" w:color="auto"/>
                    <w:right w:val="none" w:sz="0" w:space="0" w:color="auto"/>
                  </w:divBdr>
                  <w:divsChild>
                    <w:div w:id="1978293694">
                      <w:marLeft w:val="0"/>
                      <w:marRight w:val="0"/>
                      <w:marTop w:val="0"/>
                      <w:marBottom w:val="0"/>
                      <w:divBdr>
                        <w:top w:val="none" w:sz="0" w:space="0" w:color="auto"/>
                        <w:left w:val="none" w:sz="0" w:space="0" w:color="auto"/>
                        <w:bottom w:val="none" w:sz="0" w:space="0" w:color="auto"/>
                        <w:right w:val="none" w:sz="0" w:space="0" w:color="auto"/>
                      </w:divBdr>
                    </w:div>
                  </w:divsChild>
                </w:div>
                <w:div w:id="2034918354">
                  <w:marLeft w:val="0"/>
                  <w:marRight w:val="0"/>
                  <w:marTop w:val="0"/>
                  <w:marBottom w:val="0"/>
                  <w:divBdr>
                    <w:top w:val="none" w:sz="0" w:space="0" w:color="auto"/>
                    <w:left w:val="none" w:sz="0" w:space="0" w:color="auto"/>
                    <w:bottom w:val="none" w:sz="0" w:space="0" w:color="auto"/>
                    <w:right w:val="none" w:sz="0" w:space="0" w:color="auto"/>
                  </w:divBdr>
                  <w:divsChild>
                    <w:div w:id="40986814">
                      <w:marLeft w:val="0"/>
                      <w:marRight w:val="0"/>
                      <w:marTop w:val="0"/>
                      <w:marBottom w:val="0"/>
                      <w:divBdr>
                        <w:top w:val="none" w:sz="0" w:space="0" w:color="auto"/>
                        <w:left w:val="none" w:sz="0" w:space="0" w:color="auto"/>
                        <w:bottom w:val="none" w:sz="0" w:space="0" w:color="auto"/>
                        <w:right w:val="none" w:sz="0" w:space="0" w:color="auto"/>
                      </w:divBdr>
                    </w:div>
                  </w:divsChild>
                </w:div>
                <w:div w:id="2051756055">
                  <w:marLeft w:val="0"/>
                  <w:marRight w:val="0"/>
                  <w:marTop w:val="0"/>
                  <w:marBottom w:val="0"/>
                  <w:divBdr>
                    <w:top w:val="none" w:sz="0" w:space="0" w:color="auto"/>
                    <w:left w:val="none" w:sz="0" w:space="0" w:color="auto"/>
                    <w:bottom w:val="none" w:sz="0" w:space="0" w:color="auto"/>
                    <w:right w:val="none" w:sz="0" w:space="0" w:color="auto"/>
                  </w:divBdr>
                  <w:divsChild>
                    <w:div w:id="1322663550">
                      <w:marLeft w:val="0"/>
                      <w:marRight w:val="0"/>
                      <w:marTop w:val="0"/>
                      <w:marBottom w:val="0"/>
                      <w:divBdr>
                        <w:top w:val="none" w:sz="0" w:space="0" w:color="auto"/>
                        <w:left w:val="none" w:sz="0" w:space="0" w:color="auto"/>
                        <w:bottom w:val="none" w:sz="0" w:space="0" w:color="auto"/>
                        <w:right w:val="none" w:sz="0" w:space="0" w:color="auto"/>
                      </w:divBdr>
                    </w:div>
                  </w:divsChild>
                </w:div>
                <w:div w:id="2060667369">
                  <w:marLeft w:val="0"/>
                  <w:marRight w:val="0"/>
                  <w:marTop w:val="0"/>
                  <w:marBottom w:val="0"/>
                  <w:divBdr>
                    <w:top w:val="none" w:sz="0" w:space="0" w:color="auto"/>
                    <w:left w:val="none" w:sz="0" w:space="0" w:color="auto"/>
                    <w:bottom w:val="none" w:sz="0" w:space="0" w:color="auto"/>
                    <w:right w:val="none" w:sz="0" w:space="0" w:color="auto"/>
                  </w:divBdr>
                  <w:divsChild>
                    <w:div w:id="334919048">
                      <w:marLeft w:val="0"/>
                      <w:marRight w:val="0"/>
                      <w:marTop w:val="0"/>
                      <w:marBottom w:val="0"/>
                      <w:divBdr>
                        <w:top w:val="none" w:sz="0" w:space="0" w:color="auto"/>
                        <w:left w:val="none" w:sz="0" w:space="0" w:color="auto"/>
                        <w:bottom w:val="none" w:sz="0" w:space="0" w:color="auto"/>
                        <w:right w:val="none" w:sz="0" w:space="0" w:color="auto"/>
                      </w:divBdr>
                    </w:div>
                  </w:divsChild>
                </w:div>
                <w:div w:id="2063168318">
                  <w:marLeft w:val="0"/>
                  <w:marRight w:val="0"/>
                  <w:marTop w:val="0"/>
                  <w:marBottom w:val="0"/>
                  <w:divBdr>
                    <w:top w:val="none" w:sz="0" w:space="0" w:color="auto"/>
                    <w:left w:val="none" w:sz="0" w:space="0" w:color="auto"/>
                    <w:bottom w:val="none" w:sz="0" w:space="0" w:color="auto"/>
                    <w:right w:val="none" w:sz="0" w:space="0" w:color="auto"/>
                  </w:divBdr>
                  <w:divsChild>
                    <w:div w:id="1701317175">
                      <w:marLeft w:val="0"/>
                      <w:marRight w:val="0"/>
                      <w:marTop w:val="0"/>
                      <w:marBottom w:val="0"/>
                      <w:divBdr>
                        <w:top w:val="none" w:sz="0" w:space="0" w:color="auto"/>
                        <w:left w:val="none" w:sz="0" w:space="0" w:color="auto"/>
                        <w:bottom w:val="none" w:sz="0" w:space="0" w:color="auto"/>
                        <w:right w:val="none" w:sz="0" w:space="0" w:color="auto"/>
                      </w:divBdr>
                    </w:div>
                  </w:divsChild>
                </w:div>
                <w:div w:id="2072534857">
                  <w:marLeft w:val="0"/>
                  <w:marRight w:val="0"/>
                  <w:marTop w:val="0"/>
                  <w:marBottom w:val="0"/>
                  <w:divBdr>
                    <w:top w:val="none" w:sz="0" w:space="0" w:color="auto"/>
                    <w:left w:val="none" w:sz="0" w:space="0" w:color="auto"/>
                    <w:bottom w:val="none" w:sz="0" w:space="0" w:color="auto"/>
                    <w:right w:val="none" w:sz="0" w:space="0" w:color="auto"/>
                  </w:divBdr>
                  <w:divsChild>
                    <w:div w:id="185020279">
                      <w:marLeft w:val="0"/>
                      <w:marRight w:val="0"/>
                      <w:marTop w:val="0"/>
                      <w:marBottom w:val="0"/>
                      <w:divBdr>
                        <w:top w:val="none" w:sz="0" w:space="0" w:color="auto"/>
                        <w:left w:val="none" w:sz="0" w:space="0" w:color="auto"/>
                        <w:bottom w:val="none" w:sz="0" w:space="0" w:color="auto"/>
                        <w:right w:val="none" w:sz="0" w:space="0" w:color="auto"/>
                      </w:divBdr>
                    </w:div>
                  </w:divsChild>
                </w:div>
                <w:div w:id="2074236089">
                  <w:marLeft w:val="0"/>
                  <w:marRight w:val="0"/>
                  <w:marTop w:val="0"/>
                  <w:marBottom w:val="0"/>
                  <w:divBdr>
                    <w:top w:val="none" w:sz="0" w:space="0" w:color="auto"/>
                    <w:left w:val="none" w:sz="0" w:space="0" w:color="auto"/>
                    <w:bottom w:val="none" w:sz="0" w:space="0" w:color="auto"/>
                    <w:right w:val="none" w:sz="0" w:space="0" w:color="auto"/>
                  </w:divBdr>
                  <w:divsChild>
                    <w:div w:id="325867352">
                      <w:marLeft w:val="0"/>
                      <w:marRight w:val="0"/>
                      <w:marTop w:val="0"/>
                      <w:marBottom w:val="0"/>
                      <w:divBdr>
                        <w:top w:val="none" w:sz="0" w:space="0" w:color="auto"/>
                        <w:left w:val="none" w:sz="0" w:space="0" w:color="auto"/>
                        <w:bottom w:val="none" w:sz="0" w:space="0" w:color="auto"/>
                        <w:right w:val="none" w:sz="0" w:space="0" w:color="auto"/>
                      </w:divBdr>
                    </w:div>
                  </w:divsChild>
                </w:div>
                <w:div w:id="2086760714">
                  <w:marLeft w:val="0"/>
                  <w:marRight w:val="0"/>
                  <w:marTop w:val="0"/>
                  <w:marBottom w:val="0"/>
                  <w:divBdr>
                    <w:top w:val="none" w:sz="0" w:space="0" w:color="auto"/>
                    <w:left w:val="none" w:sz="0" w:space="0" w:color="auto"/>
                    <w:bottom w:val="none" w:sz="0" w:space="0" w:color="auto"/>
                    <w:right w:val="none" w:sz="0" w:space="0" w:color="auto"/>
                  </w:divBdr>
                  <w:divsChild>
                    <w:div w:id="533225792">
                      <w:marLeft w:val="0"/>
                      <w:marRight w:val="0"/>
                      <w:marTop w:val="0"/>
                      <w:marBottom w:val="0"/>
                      <w:divBdr>
                        <w:top w:val="none" w:sz="0" w:space="0" w:color="auto"/>
                        <w:left w:val="none" w:sz="0" w:space="0" w:color="auto"/>
                        <w:bottom w:val="none" w:sz="0" w:space="0" w:color="auto"/>
                        <w:right w:val="none" w:sz="0" w:space="0" w:color="auto"/>
                      </w:divBdr>
                    </w:div>
                  </w:divsChild>
                </w:div>
                <w:div w:id="2090037902">
                  <w:marLeft w:val="0"/>
                  <w:marRight w:val="0"/>
                  <w:marTop w:val="0"/>
                  <w:marBottom w:val="0"/>
                  <w:divBdr>
                    <w:top w:val="none" w:sz="0" w:space="0" w:color="auto"/>
                    <w:left w:val="none" w:sz="0" w:space="0" w:color="auto"/>
                    <w:bottom w:val="none" w:sz="0" w:space="0" w:color="auto"/>
                    <w:right w:val="none" w:sz="0" w:space="0" w:color="auto"/>
                  </w:divBdr>
                  <w:divsChild>
                    <w:div w:id="1033768550">
                      <w:marLeft w:val="0"/>
                      <w:marRight w:val="0"/>
                      <w:marTop w:val="0"/>
                      <w:marBottom w:val="0"/>
                      <w:divBdr>
                        <w:top w:val="none" w:sz="0" w:space="0" w:color="auto"/>
                        <w:left w:val="none" w:sz="0" w:space="0" w:color="auto"/>
                        <w:bottom w:val="none" w:sz="0" w:space="0" w:color="auto"/>
                        <w:right w:val="none" w:sz="0" w:space="0" w:color="auto"/>
                      </w:divBdr>
                    </w:div>
                  </w:divsChild>
                </w:div>
                <w:div w:id="2091001239">
                  <w:marLeft w:val="0"/>
                  <w:marRight w:val="0"/>
                  <w:marTop w:val="0"/>
                  <w:marBottom w:val="0"/>
                  <w:divBdr>
                    <w:top w:val="none" w:sz="0" w:space="0" w:color="auto"/>
                    <w:left w:val="none" w:sz="0" w:space="0" w:color="auto"/>
                    <w:bottom w:val="none" w:sz="0" w:space="0" w:color="auto"/>
                    <w:right w:val="none" w:sz="0" w:space="0" w:color="auto"/>
                  </w:divBdr>
                  <w:divsChild>
                    <w:div w:id="231045805">
                      <w:marLeft w:val="0"/>
                      <w:marRight w:val="0"/>
                      <w:marTop w:val="0"/>
                      <w:marBottom w:val="0"/>
                      <w:divBdr>
                        <w:top w:val="none" w:sz="0" w:space="0" w:color="auto"/>
                        <w:left w:val="none" w:sz="0" w:space="0" w:color="auto"/>
                        <w:bottom w:val="none" w:sz="0" w:space="0" w:color="auto"/>
                        <w:right w:val="none" w:sz="0" w:space="0" w:color="auto"/>
                      </w:divBdr>
                    </w:div>
                  </w:divsChild>
                </w:div>
                <w:div w:id="2094740723">
                  <w:marLeft w:val="0"/>
                  <w:marRight w:val="0"/>
                  <w:marTop w:val="0"/>
                  <w:marBottom w:val="0"/>
                  <w:divBdr>
                    <w:top w:val="none" w:sz="0" w:space="0" w:color="auto"/>
                    <w:left w:val="none" w:sz="0" w:space="0" w:color="auto"/>
                    <w:bottom w:val="none" w:sz="0" w:space="0" w:color="auto"/>
                    <w:right w:val="none" w:sz="0" w:space="0" w:color="auto"/>
                  </w:divBdr>
                  <w:divsChild>
                    <w:div w:id="327950371">
                      <w:marLeft w:val="0"/>
                      <w:marRight w:val="0"/>
                      <w:marTop w:val="0"/>
                      <w:marBottom w:val="0"/>
                      <w:divBdr>
                        <w:top w:val="none" w:sz="0" w:space="0" w:color="auto"/>
                        <w:left w:val="none" w:sz="0" w:space="0" w:color="auto"/>
                        <w:bottom w:val="none" w:sz="0" w:space="0" w:color="auto"/>
                        <w:right w:val="none" w:sz="0" w:space="0" w:color="auto"/>
                      </w:divBdr>
                    </w:div>
                  </w:divsChild>
                </w:div>
                <w:div w:id="2108694782">
                  <w:marLeft w:val="0"/>
                  <w:marRight w:val="0"/>
                  <w:marTop w:val="0"/>
                  <w:marBottom w:val="0"/>
                  <w:divBdr>
                    <w:top w:val="none" w:sz="0" w:space="0" w:color="auto"/>
                    <w:left w:val="none" w:sz="0" w:space="0" w:color="auto"/>
                    <w:bottom w:val="none" w:sz="0" w:space="0" w:color="auto"/>
                    <w:right w:val="none" w:sz="0" w:space="0" w:color="auto"/>
                  </w:divBdr>
                  <w:divsChild>
                    <w:div w:id="1178885693">
                      <w:marLeft w:val="0"/>
                      <w:marRight w:val="0"/>
                      <w:marTop w:val="0"/>
                      <w:marBottom w:val="0"/>
                      <w:divBdr>
                        <w:top w:val="none" w:sz="0" w:space="0" w:color="auto"/>
                        <w:left w:val="none" w:sz="0" w:space="0" w:color="auto"/>
                        <w:bottom w:val="none" w:sz="0" w:space="0" w:color="auto"/>
                        <w:right w:val="none" w:sz="0" w:space="0" w:color="auto"/>
                      </w:divBdr>
                    </w:div>
                  </w:divsChild>
                </w:div>
                <w:div w:id="2116096841">
                  <w:marLeft w:val="0"/>
                  <w:marRight w:val="0"/>
                  <w:marTop w:val="0"/>
                  <w:marBottom w:val="0"/>
                  <w:divBdr>
                    <w:top w:val="none" w:sz="0" w:space="0" w:color="auto"/>
                    <w:left w:val="none" w:sz="0" w:space="0" w:color="auto"/>
                    <w:bottom w:val="none" w:sz="0" w:space="0" w:color="auto"/>
                    <w:right w:val="none" w:sz="0" w:space="0" w:color="auto"/>
                  </w:divBdr>
                  <w:divsChild>
                    <w:div w:id="1925991549">
                      <w:marLeft w:val="0"/>
                      <w:marRight w:val="0"/>
                      <w:marTop w:val="0"/>
                      <w:marBottom w:val="0"/>
                      <w:divBdr>
                        <w:top w:val="none" w:sz="0" w:space="0" w:color="auto"/>
                        <w:left w:val="none" w:sz="0" w:space="0" w:color="auto"/>
                        <w:bottom w:val="none" w:sz="0" w:space="0" w:color="auto"/>
                        <w:right w:val="none" w:sz="0" w:space="0" w:color="auto"/>
                      </w:divBdr>
                    </w:div>
                  </w:divsChild>
                </w:div>
                <w:div w:id="2143426533">
                  <w:marLeft w:val="0"/>
                  <w:marRight w:val="0"/>
                  <w:marTop w:val="0"/>
                  <w:marBottom w:val="0"/>
                  <w:divBdr>
                    <w:top w:val="none" w:sz="0" w:space="0" w:color="auto"/>
                    <w:left w:val="none" w:sz="0" w:space="0" w:color="auto"/>
                    <w:bottom w:val="none" w:sz="0" w:space="0" w:color="auto"/>
                    <w:right w:val="none" w:sz="0" w:space="0" w:color="auto"/>
                  </w:divBdr>
                  <w:divsChild>
                    <w:div w:id="427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2056">
      <w:bodyDiv w:val="1"/>
      <w:marLeft w:val="0"/>
      <w:marRight w:val="0"/>
      <w:marTop w:val="0"/>
      <w:marBottom w:val="0"/>
      <w:divBdr>
        <w:top w:val="none" w:sz="0" w:space="0" w:color="auto"/>
        <w:left w:val="none" w:sz="0" w:space="0" w:color="auto"/>
        <w:bottom w:val="none" w:sz="0" w:space="0" w:color="auto"/>
        <w:right w:val="none" w:sz="0" w:space="0" w:color="auto"/>
      </w:divBdr>
    </w:div>
    <w:div w:id="1347901592">
      <w:bodyDiv w:val="1"/>
      <w:marLeft w:val="0"/>
      <w:marRight w:val="0"/>
      <w:marTop w:val="0"/>
      <w:marBottom w:val="0"/>
      <w:divBdr>
        <w:top w:val="none" w:sz="0" w:space="0" w:color="auto"/>
        <w:left w:val="none" w:sz="0" w:space="0" w:color="auto"/>
        <w:bottom w:val="none" w:sz="0" w:space="0" w:color="auto"/>
        <w:right w:val="none" w:sz="0" w:space="0" w:color="auto"/>
      </w:divBdr>
      <w:divsChild>
        <w:div w:id="623344531">
          <w:marLeft w:val="0"/>
          <w:marRight w:val="0"/>
          <w:marTop w:val="0"/>
          <w:marBottom w:val="0"/>
          <w:divBdr>
            <w:top w:val="none" w:sz="0" w:space="0" w:color="auto"/>
            <w:left w:val="none" w:sz="0" w:space="0" w:color="auto"/>
            <w:bottom w:val="none" w:sz="0" w:space="0" w:color="auto"/>
            <w:right w:val="none" w:sz="0" w:space="0" w:color="auto"/>
          </w:divBdr>
        </w:div>
        <w:div w:id="763380618">
          <w:marLeft w:val="0"/>
          <w:marRight w:val="0"/>
          <w:marTop w:val="0"/>
          <w:marBottom w:val="0"/>
          <w:divBdr>
            <w:top w:val="none" w:sz="0" w:space="0" w:color="auto"/>
            <w:left w:val="none" w:sz="0" w:space="0" w:color="auto"/>
            <w:bottom w:val="none" w:sz="0" w:space="0" w:color="auto"/>
            <w:right w:val="none" w:sz="0" w:space="0" w:color="auto"/>
          </w:divBdr>
        </w:div>
      </w:divsChild>
    </w:div>
    <w:div w:id="1442341967">
      <w:bodyDiv w:val="1"/>
      <w:marLeft w:val="0"/>
      <w:marRight w:val="0"/>
      <w:marTop w:val="0"/>
      <w:marBottom w:val="0"/>
      <w:divBdr>
        <w:top w:val="none" w:sz="0" w:space="0" w:color="auto"/>
        <w:left w:val="none" w:sz="0" w:space="0" w:color="auto"/>
        <w:bottom w:val="none" w:sz="0" w:space="0" w:color="auto"/>
        <w:right w:val="none" w:sz="0" w:space="0" w:color="auto"/>
      </w:divBdr>
      <w:divsChild>
        <w:div w:id="168638550">
          <w:marLeft w:val="0"/>
          <w:marRight w:val="0"/>
          <w:marTop w:val="0"/>
          <w:marBottom w:val="0"/>
          <w:divBdr>
            <w:top w:val="none" w:sz="0" w:space="0" w:color="auto"/>
            <w:left w:val="none" w:sz="0" w:space="0" w:color="auto"/>
            <w:bottom w:val="none" w:sz="0" w:space="0" w:color="auto"/>
            <w:right w:val="none" w:sz="0" w:space="0" w:color="auto"/>
          </w:divBdr>
        </w:div>
        <w:div w:id="947782900">
          <w:marLeft w:val="0"/>
          <w:marRight w:val="0"/>
          <w:marTop w:val="0"/>
          <w:marBottom w:val="0"/>
          <w:divBdr>
            <w:top w:val="none" w:sz="0" w:space="0" w:color="auto"/>
            <w:left w:val="none" w:sz="0" w:space="0" w:color="auto"/>
            <w:bottom w:val="none" w:sz="0" w:space="0" w:color="auto"/>
            <w:right w:val="none" w:sz="0" w:space="0" w:color="auto"/>
          </w:divBdr>
        </w:div>
      </w:divsChild>
    </w:div>
    <w:div w:id="1442993216">
      <w:bodyDiv w:val="1"/>
      <w:marLeft w:val="0"/>
      <w:marRight w:val="0"/>
      <w:marTop w:val="0"/>
      <w:marBottom w:val="0"/>
      <w:divBdr>
        <w:top w:val="none" w:sz="0" w:space="0" w:color="auto"/>
        <w:left w:val="none" w:sz="0" w:space="0" w:color="auto"/>
        <w:bottom w:val="none" w:sz="0" w:space="0" w:color="auto"/>
        <w:right w:val="none" w:sz="0" w:space="0" w:color="auto"/>
      </w:divBdr>
      <w:divsChild>
        <w:div w:id="199828631">
          <w:marLeft w:val="0"/>
          <w:marRight w:val="0"/>
          <w:marTop w:val="0"/>
          <w:marBottom w:val="0"/>
          <w:divBdr>
            <w:top w:val="none" w:sz="0" w:space="0" w:color="auto"/>
            <w:left w:val="none" w:sz="0" w:space="0" w:color="auto"/>
            <w:bottom w:val="none" w:sz="0" w:space="0" w:color="auto"/>
            <w:right w:val="none" w:sz="0" w:space="0" w:color="auto"/>
          </w:divBdr>
        </w:div>
        <w:div w:id="744379942">
          <w:marLeft w:val="0"/>
          <w:marRight w:val="0"/>
          <w:marTop w:val="0"/>
          <w:marBottom w:val="0"/>
          <w:divBdr>
            <w:top w:val="none" w:sz="0" w:space="0" w:color="auto"/>
            <w:left w:val="none" w:sz="0" w:space="0" w:color="auto"/>
            <w:bottom w:val="none" w:sz="0" w:space="0" w:color="auto"/>
            <w:right w:val="none" w:sz="0" w:space="0" w:color="auto"/>
          </w:divBdr>
          <w:divsChild>
            <w:div w:id="1750611249">
              <w:marLeft w:val="-75"/>
              <w:marRight w:val="0"/>
              <w:marTop w:val="30"/>
              <w:marBottom w:val="30"/>
              <w:divBdr>
                <w:top w:val="none" w:sz="0" w:space="0" w:color="auto"/>
                <w:left w:val="none" w:sz="0" w:space="0" w:color="auto"/>
                <w:bottom w:val="none" w:sz="0" w:space="0" w:color="auto"/>
                <w:right w:val="none" w:sz="0" w:space="0" w:color="auto"/>
              </w:divBdr>
              <w:divsChild>
                <w:div w:id="42139741">
                  <w:marLeft w:val="0"/>
                  <w:marRight w:val="0"/>
                  <w:marTop w:val="0"/>
                  <w:marBottom w:val="0"/>
                  <w:divBdr>
                    <w:top w:val="none" w:sz="0" w:space="0" w:color="auto"/>
                    <w:left w:val="none" w:sz="0" w:space="0" w:color="auto"/>
                    <w:bottom w:val="none" w:sz="0" w:space="0" w:color="auto"/>
                    <w:right w:val="none" w:sz="0" w:space="0" w:color="auto"/>
                  </w:divBdr>
                  <w:divsChild>
                    <w:div w:id="1723558623">
                      <w:marLeft w:val="0"/>
                      <w:marRight w:val="0"/>
                      <w:marTop w:val="0"/>
                      <w:marBottom w:val="0"/>
                      <w:divBdr>
                        <w:top w:val="none" w:sz="0" w:space="0" w:color="auto"/>
                        <w:left w:val="none" w:sz="0" w:space="0" w:color="auto"/>
                        <w:bottom w:val="none" w:sz="0" w:space="0" w:color="auto"/>
                        <w:right w:val="none" w:sz="0" w:space="0" w:color="auto"/>
                      </w:divBdr>
                    </w:div>
                  </w:divsChild>
                </w:div>
                <w:div w:id="309558476">
                  <w:marLeft w:val="0"/>
                  <w:marRight w:val="0"/>
                  <w:marTop w:val="0"/>
                  <w:marBottom w:val="0"/>
                  <w:divBdr>
                    <w:top w:val="none" w:sz="0" w:space="0" w:color="auto"/>
                    <w:left w:val="none" w:sz="0" w:space="0" w:color="auto"/>
                    <w:bottom w:val="none" w:sz="0" w:space="0" w:color="auto"/>
                    <w:right w:val="none" w:sz="0" w:space="0" w:color="auto"/>
                  </w:divBdr>
                  <w:divsChild>
                    <w:div w:id="1445078716">
                      <w:marLeft w:val="0"/>
                      <w:marRight w:val="0"/>
                      <w:marTop w:val="0"/>
                      <w:marBottom w:val="0"/>
                      <w:divBdr>
                        <w:top w:val="none" w:sz="0" w:space="0" w:color="auto"/>
                        <w:left w:val="none" w:sz="0" w:space="0" w:color="auto"/>
                        <w:bottom w:val="none" w:sz="0" w:space="0" w:color="auto"/>
                        <w:right w:val="none" w:sz="0" w:space="0" w:color="auto"/>
                      </w:divBdr>
                    </w:div>
                  </w:divsChild>
                </w:div>
                <w:div w:id="466433370">
                  <w:marLeft w:val="0"/>
                  <w:marRight w:val="0"/>
                  <w:marTop w:val="0"/>
                  <w:marBottom w:val="0"/>
                  <w:divBdr>
                    <w:top w:val="none" w:sz="0" w:space="0" w:color="auto"/>
                    <w:left w:val="none" w:sz="0" w:space="0" w:color="auto"/>
                    <w:bottom w:val="none" w:sz="0" w:space="0" w:color="auto"/>
                    <w:right w:val="none" w:sz="0" w:space="0" w:color="auto"/>
                  </w:divBdr>
                  <w:divsChild>
                    <w:div w:id="959074013">
                      <w:marLeft w:val="0"/>
                      <w:marRight w:val="0"/>
                      <w:marTop w:val="0"/>
                      <w:marBottom w:val="0"/>
                      <w:divBdr>
                        <w:top w:val="none" w:sz="0" w:space="0" w:color="auto"/>
                        <w:left w:val="none" w:sz="0" w:space="0" w:color="auto"/>
                        <w:bottom w:val="none" w:sz="0" w:space="0" w:color="auto"/>
                        <w:right w:val="none" w:sz="0" w:space="0" w:color="auto"/>
                      </w:divBdr>
                    </w:div>
                    <w:div w:id="1853373332">
                      <w:marLeft w:val="0"/>
                      <w:marRight w:val="0"/>
                      <w:marTop w:val="0"/>
                      <w:marBottom w:val="0"/>
                      <w:divBdr>
                        <w:top w:val="none" w:sz="0" w:space="0" w:color="auto"/>
                        <w:left w:val="none" w:sz="0" w:space="0" w:color="auto"/>
                        <w:bottom w:val="none" w:sz="0" w:space="0" w:color="auto"/>
                        <w:right w:val="none" w:sz="0" w:space="0" w:color="auto"/>
                      </w:divBdr>
                    </w:div>
                  </w:divsChild>
                </w:div>
                <w:div w:id="597761922">
                  <w:marLeft w:val="0"/>
                  <w:marRight w:val="0"/>
                  <w:marTop w:val="0"/>
                  <w:marBottom w:val="0"/>
                  <w:divBdr>
                    <w:top w:val="none" w:sz="0" w:space="0" w:color="auto"/>
                    <w:left w:val="none" w:sz="0" w:space="0" w:color="auto"/>
                    <w:bottom w:val="none" w:sz="0" w:space="0" w:color="auto"/>
                    <w:right w:val="none" w:sz="0" w:space="0" w:color="auto"/>
                  </w:divBdr>
                  <w:divsChild>
                    <w:div w:id="1891266015">
                      <w:marLeft w:val="0"/>
                      <w:marRight w:val="0"/>
                      <w:marTop w:val="0"/>
                      <w:marBottom w:val="0"/>
                      <w:divBdr>
                        <w:top w:val="none" w:sz="0" w:space="0" w:color="auto"/>
                        <w:left w:val="none" w:sz="0" w:space="0" w:color="auto"/>
                        <w:bottom w:val="none" w:sz="0" w:space="0" w:color="auto"/>
                        <w:right w:val="none" w:sz="0" w:space="0" w:color="auto"/>
                      </w:divBdr>
                    </w:div>
                  </w:divsChild>
                </w:div>
                <w:div w:id="797576267">
                  <w:marLeft w:val="0"/>
                  <w:marRight w:val="0"/>
                  <w:marTop w:val="0"/>
                  <w:marBottom w:val="0"/>
                  <w:divBdr>
                    <w:top w:val="none" w:sz="0" w:space="0" w:color="auto"/>
                    <w:left w:val="none" w:sz="0" w:space="0" w:color="auto"/>
                    <w:bottom w:val="none" w:sz="0" w:space="0" w:color="auto"/>
                    <w:right w:val="none" w:sz="0" w:space="0" w:color="auto"/>
                  </w:divBdr>
                  <w:divsChild>
                    <w:div w:id="1388840775">
                      <w:marLeft w:val="0"/>
                      <w:marRight w:val="0"/>
                      <w:marTop w:val="0"/>
                      <w:marBottom w:val="0"/>
                      <w:divBdr>
                        <w:top w:val="none" w:sz="0" w:space="0" w:color="auto"/>
                        <w:left w:val="none" w:sz="0" w:space="0" w:color="auto"/>
                        <w:bottom w:val="none" w:sz="0" w:space="0" w:color="auto"/>
                        <w:right w:val="none" w:sz="0" w:space="0" w:color="auto"/>
                      </w:divBdr>
                    </w:div>
                  </w:divsChild>
                </w:div>
                <w:div w:id="1123840464">
                  <w:marLeft w:val="0"/>
                  <w:marRight w:val="0"/>
                  <w:marTop w:val="0"/>
                  <w:marBottom w:val="0"/>
                  <w:divBdr>
                    <w:top w:val="none" w:sz="0" w:space="0" w:color="auto"/>
                    <w:left w:val="none" w:sz="0" w:space="0" w:color="auto"/>
                    <w:bottom w:val="none" w:sz="0" w:space="0" w:color="auto"/>
                    <w:right w:val="none" w:sz="0" w:space="0" w:color="auto"/>
                  </w:divBdr>
                  <w:divsChild>
                    <w:div w:id="36399937">
                      <w:marLeft w:val="0"/>
                      <w:marRight w:val="0"/>
                      <w:marTop w:val="0"/>
                      <w:marBottom w:val="0"/>
                      <w:divBdr>
                        <w:top w:val="none" w:sz="0" w:space="0" w:color="auto"/>
                        <w:left w:val="none" w:sz="0" w:space="0" w:color="auto"/>
                        <w:bottom w:val="none" w:sz="0" w:space="0" w:color="auto"/>
                        <w:right w:val="none" w:sz="0" w:space="0" w:color="auto"/>
                      </w:divBdr>
                    </w:div>
                  </w:divsChild>
                </w:div>
                <w:div w:id="1248687082">
                  <w:marLeft w:val="0"/>
                  <w:marRight w:val="0"/>
                  <w:marTop w:val="0"/>
                  <w:marBottom w:val="0"/>
                  <w:divBdr>
                    <w:top w:val="none" w:sz="0" w:space="0" w:color="auto"/>
                    <w:left w:val="none" w:sz="0" w:space="0" w:color="auto"/>
                    <w:bottom w:val="none" w:sz="0" w:space="0" w:color="auto"/>
                    <w:right w:val="none" w:sz="0" w:space="0" w:color="auto"/>
                  </w:divBdr>
                  <w:divsChild>
                    <w:div w:id="740758935">
                      <w:marLeft w:val="0"/>
                      <w:marRight w:val="0"/>
                      <w:marTop w:val="0"/>
                      <w:marBottom w:val="0"/>
                      <w:divBdr>
                        <w:top w:val="none" w:sz="0" w:space="0" w:color="auto"/>
                        <w:left w:val="none" w:sz="0" w:space="0" w:color="auto"/>
                        <w:bottom w:val="none" w:sz="0" w:space="0" w:color="auto"/>
                        <w:right w:val="none" w:sz="0" w:space="0" w:color="auto"/>
                      </w:divBdr>
                    </w:div>
                  </w:divsChild>
                </w:div>
                <w:div w:id="1351099692">
                  <w:marLeft w:val="0"/>
                  <w:marRight w:val="0"/>
                  <w:marTop w:val="0"/>
                  <w:marBottom w:val="0"/>
                  <w:divBdr>
                    <w:top w:val="none" w:sz="0" w:space="0" w:color="auto"/>
                    <w:left w:val="none" w:sz="0" w:space="0" w:color="auto"/>
                    <w:bottom w:val="none" w:sz="0" w:space="0" w:color="auto"/>
                    <w:right w:val="none" w:sz="0" w:space="0" w:color="auto"/>
                  </w:divBdr>
                  <w:divsChild>
                    <w:div w:id="2096974141">
                      <w:marLeft w:val="0"/>
                      <w:marRight w:val="0"/>
                      <w:marTop w:val="0"/>
                      <w:marBottom w:val="0"/>
                      <w:divBdr>
                        <w:top w:val="none" w:sz="0" w:space="0" w:color="auto"/>
                        <w:left w:val="none" w:sz="0" w:space="0" w:color="auto"/>
                        <w:bottom w:val="none" w:sz="0" w:space="0" w:color="auto"/>
                        <w:right w:val="none" w:sz="0" w:space="0" w:color="auto"/>
                      </w:divBdr>
                    </w:div>
                  </w:divsChild>
                </w:div>
                <w:div w:id="1429617163">
                  <w:marLeft w:val="0"/>
                  <w:marRight w:val="0"/>
                  <w:marTop w:val="0"/>
                  <w:marBottom w:val="0"/>
                  <w:divBdr>
                    <w:top w:val="none" w:sz="0" w:space="0" w:color="auto"/>
                    <w:left w:val="none" w:sz="0" w:space="0" w:color="auto"/>
                    <w:bottom w:val="none" w:sz="0" w:space="0" w:color="auto"/>
                    <w:right w:val="none" w:sz="0" w:space="0" w:color="auto"/>
                  </w:divBdr>
                  <w:divsChild>
                    <w:div w:id="507908476">
                      <w:marLeft w:val="0"/>
                      <w:marRight w:val="0"/>
                      <w:marTop w:val="0"/>
                      <w:marBottom w:val="0"/>
                      <w:divBdr>
                        <w:top w:val="none" w:sz="0" w:space="0" w:color="auto"/>
                        <w:left w:val="none" w:sz="0" w:space="0" w:color="auto"/>
                        <w:bottom w:val="none" w:sz="0" w:space="0" w:color="auto"/>
                        <w:right w:val="none" w:sz="0" w:space="0" w:color="auto"/>
                      </w:divBdr>
                    </w:div>
                  </w:divsChild>
                </w:div>
                <w:div w:id="1439525687">
                  <w:marLeft w:val="0"/>
                  <w:marRight w:val="0"/>
                  <w:marTop w:val="0"/>
                  <w:marBottom w:val="0"/>
                  <w:divBdr>
                    <w:top w:val="none" w:sz="0" w:space="0" w:color="auto"/>
                    <w:left w:val="none" w:sz="0" w:space="0" w:color="auto"/>
                    <w:bottom w:val="none" w:sz="0" w:space="0" w:color="auto"/>
                    <w:right w:val="none" w:sz="0" w:space="0" w:color="auto"/>
                  </w:divBdr>
                  <w:divsChild>
                    <w:div w:id="1434328105">
                      <w:marLeft w:val="0"/>
                      <w:marRight w:val="0"/>
                      <w:marTop w:val="0"/>
                      <w:marBottom w:val="0"/>
                      <w:divBdr>
                        <w:top w:val="none" w:sz="0" w:space="0" w:color="auto"/>
                        <w:left w:val="none" w:sz="0" w:space="0" w:color="auto"/>
                        <w:bottom w:val="none" w:sz="0" w:space="0" w:color="auto"/>
                        <w:right w:val="none" w:sz="0" w:space="0" w:color="auto"/>
                      </w:divBdr>
                    </w:div>
                  </w:divsChild>
                </w:div>
                <w:div w:id="1566062257">
                  <w:marLeft w:val="0"/>
                  <w:marRight w:val="0"/>
                  <w:marTop w:val="0"/>
                  <w:marBottom w:val="0"/>
                  <w:divBdr>
                    <w:top w:val="none" w:sz="0" w:space="0" w:color="auto"/>
                    <w:left w:val="none" w:sz="0" w:space="0" w:color="auto"/>
                    <w:bottom w:val="none" w:sz="0" w:space="0" w:color="auto"/>
                    <w:right w:val="none" w:sz="0" w:space="0" w:color="auto"/>
                  </w:divBdr>
                  <w:divsChild>
                    <w:div w:id="1583644059">
                      <w:marLeft w:val="0"/>
                      <w:marRight w:val="0"/>
                      <w:marTop w:val="0"/>
                      <w:marBottom w:val="0"/>
                      <w:divBdr>
                        <w:top w:val="none" w:sz="0" w:space="0" w:color="auto"/>
                        <w:left w:val="none" w:sz="0" w:space="0" w:color="auto"/>
                        <w:bottom w:val="none" w:sz="0" w:space="0" w:color="auto"/>
                        <w:right w:val="none" w:sz="0" w:space="0" w:color="auto"/>
                      </w:divBdr>
                    </w:div>
                  </w:divsChild>
                </w:div>
                <w:div w:id="1677683481">
                  <w:marLeft w:val="0"/>
                  <w:marRight w:val="0"/>
                  <w:marTop w:val="0"/>
                  <w:marBottom w:val="0"/>
                  <w:divBdr>
                    <w:top w:val="none" w:sz="0" w:space="0" w:color="auto"/>
                    <w:left w:val="none" w:sz="0" w:space="0" w:color="auto"/>
                    <w:bottom w:val="none" w:sz="0" w:space="0" w:color="auto"/>
                    <w:right w:val="none" w:sz="0" w:space="0" w:color="auto"/>
                  </w:divBdr>
                  <w:divsChild>
                    <w:div w:id="2049334441">
                      <w:marLeft w:val="0"/>
                      <w:marRight w:val="0"/>
                      <w:marTop w:val="0"/>
                      <w:marBottom w:val="0"/>
                      <w:divBdr>
                        <w:top w:val="none" w:sz="0" w:space="0" w:color="auto"/>
                        <w:left w:val="none" w:sz="0" w:space="0" w:color="auto"/>
                        <w:bottom w:val="none" w:sz="0" w:space="0" w:color="auto"/>
                        <w:right w:val="none" w:sz="0" w:space="0" w:color="auto"/>
                      </w:divBdr>
                    </w:div>
                  </w:divsChild>
                </w:div>
                <w:div w:id="1789814320">
                  <w:marLeft w:val="0"/>
                  <w:marRight w:val="0"/>
                  <w:marTop w:val="0"/>
                  <w:marBottom w:val="0"/>
                  <w:divBdr>
                    <w:top w:val="none" w:sz="0" w:space="0" w:color="auto"/>
                    <w:left w:val="none" w:sz="0" w:space="0" w:color="auto"/>
                    <w:bottom w:val="none" w:sz="0" w:space="0" w:color="auto"/>
                    <w:right w:val="none" w:sz="0" w:space="0" w:color="auto"/>
                  </w:divBdr>
                  <w:divsChild>
                    <w:div w:id="1409421102">
                      <w:marLeft w:val="0"/>
                      <w:marRight w:val="0"/>
                      <w:marTop w:val="0"/>
                      <w:marBottom w:val="0"/>
                      <w:divBdr>
                        <w:top w:val="none" w:sz="0" w:space="0" w:color="auto"/>
                        <w:left w:val="none" w:sz="0" w:space="0" w:color="auto"/>
                        <w:bottom w:val="none" w:sz="0" w:space="0" w:color="auto"/>
                        <w:right w:val="none" w:sz="0" w:space="0" w:color="auto"/>
                      </w:divBdr>
                    </w:div>
                  </w:divsChild>
                </w:div>
                <w:div w:id="2023390694">
                  <w:marLeft w:val="0"/>
                  <w:marRight w:val="0"/>
                  <w:marTop w:val="0"/>
                  <w:marBottom w:val="0"/>
                  <w:divBdr>
                    <w:top w:val="none" w:sz="0" w:space="0" w:color="auto"/>
                    <w:left w:val="none" w:sz="0" w:space="0" w:color="auto"/>
                    <w:bottom w:val="none" w:sz="0" w:space="0" w:color="auto"/>
                    <w:right w:val="none" w:sz="0" w:space="0" w:color="auto"/>
                  </w:divBdr>
                  <w:divsChild>
                    <w:div w:id="794979552">
                      <w:marLeft w:val="0"/>
                      <w:marRight w:val="0"/>
                      <w:marTop w:val="0"/>
                      <w:marBottom w:val="0"/>
                      <w:divBdr>
                        <w:top w:val="none" w:sz="0" w:space="0" w:color="auto"/>
                        <w:left w:val="none" w:sz="0" w:space="0" w:color="auto"/>
                        <w:bottom w:val="none" w:sz="0" w:space="0" w:color="auto"/>
                        <w:right w:val="none" w:sz="0" w:space="0" w:color="auto"/>
                      </w:divBdr>
                    </w:div>
                  </w:divsChild>
                </w:div>
                <w:div w:id="2063478813">
                  <w:marLeft w:val="0"/>
                  <w:marRight w:val="0"/>
                  <w:marTop w:val="0"/>
                  <w:marBottom w:val="0"/>
                  <w:divBdr>
                    <w:top w:val="none" w:sz="0" w:space="0" w:color="auto"/>
                    <w:left w:val="none" w:sz="0" w:space="0" w:color="auto"/>
                    <w:bottom w:val="none" w:sz="0" w:space="0" w:color="auto"/>
                    <w:right w:val="none" w:sz="0" w:space="0" w:color="auto"/>
                  </w:divBdr>
                  <w:divsChild>
                    <w:div w:id="2977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89923">
          <w:marLeft w:val="0"/>
          <w:marRight w:val="0"/>
          <w:marTop w:val="0"/>
          <w:marBottom w:val="0"/>
          <w:divBdr>
            <w:top w:val="none" w:sz="0" w:space="0" w:color="auto"/>
            <w:left w:val="none" w:sz="0" w:space="0" w:color="auto"/>
            <w:bottom w:val="none" w:sz="0" w:space="0" w:color="auto"/>
            <w:right w:val="none" w:sz="0" w:space="0" w:color="auto"/>
          </w:divBdr>
        </w:div>
      </w:divsChild>
    </w:div>
    <w:div w:id="1444764375">
      <w:bodyDiv w:val="1"/>
      <w:marLeft w:val="0"/>
      <w:marRight w:val="0"/>
      <w:marTop w:val="0"/>
      <w:marBottom w:val="0"/>
      <w:divBdr>
        <w:top w:val="none" w:sz="0" w:space="0" w:color="auto"/>
        <w:left w:val="none" w:sz="0" w:space="0" w:color="auto"/>
        <w:bottom w:val="none" w:sz="0" w:space="0" w:color="auto"/>
        <w:right w:val="none" w:sz="0" w:space="0" w:color="auto"/>
      </w:divBdr>
      <w:divsChild>
        <w:div w:id="798760505">
          <w:marLeft w:val="0"/>
          <w:marRight w:val="0"/>
          <w:marTop w:val="0"/>
          <w:marBottom w:val="0"/>
          <w:divBdr>
            <w:top w:val="none" w:sz="0" w:space="0" w:color="auto"/>
            <w:left w:val="none" w:sz="0" w:space="0" w:color="auto"/>
            <w:bottom w:val="none" w:sz="0" w:space="0" w:color="auto"/>
            <w:right w:val="none" w:sz="0" w:space="0" w:color="auto"/>
          </w:divBdr>
          <w:divsChild>
            <w:div w:id="48261382">
              <w:marLeft w:val="-75"/>
              <w:marRight w:val="0"/>
              <w:marTop w:val="30"/>
              <w:marBottom w:val="30"/>
              <w:divBdr>
                <w:top w:val="none" w:sz="0" w:space="0" w:color="auto"/>
                <w:left w:val="none" w:sz="0" w:space="0" w:color="auto"/>
                <w:bottom w:val="none" w:sz="0" w:space="0" w:color="auto"/>
                <w:right w:val="none" w:sz="0" w:space="0" w:color="auto"/>
              </w:divBdr>
              <w:divsChild>
                <w:div w:id="70006384">
                  <w:marLeft w:val="0"/>
                  <w:marRight w:val="0"/>
                  <w:marTop w:val="0"/>
                  <w:marBottom w:val="0"/>
                  <w:divBdr>
                    <w:top w:val="none" w:sz="0" w:space="0" w:color="auto"/>
                    <w:left w:val="none" w:sz="0" w:space="0" w:color="auto"/>
                    <w:bottom w:val="none" w:sz="0" w:space="0" w:color="auto"/>
                    <w:right w:val="none" w:sz="0" w:space="0" w:color="auto"/>
                  </w:divBdr>
                  <w:divsChild>
                    <w:div w:id="810096862">
                      <w:marLeft w:val="0"/>
                      <w:marRight w:val="0"/>
                      <w:marTop w:val="0"/>
                      <w:marBottom w:val="0"/>
                      <w:divBdr>
                        <w:top w:val="none" w:sz="0" w:space="0" w:color="auto"/>
                        <w:left w:val="none" w:sz="0" w:space="0" w:color="auto"/>
                        <w:bottom w:val="none" w:sz="0" w:space="0" w:color="auto"/>
                        <w:right w:val="none" w:sz="0" w:space="0" w:color="auto"/>
                      </w:divBdr>
                    </w:div>
                  </w:divsChild>
                </w:div>
                <w:div w:id="7231512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05346248">
                  <w:marLeft w:val="0"/>
                  <w:marRight w:val="0"/>
                  <w:marTop w:val="0"/>
                  <w:marBottom w:val="0"/>
                  <w:divBdr>
                    <w:top w:val="none" w:sz="0" w:space="0" w:color="auto"/>
                    <w:left w:val="none" w:sz="0" w:space="0" w:color="auto"/>
                    <w:bottom w:val="none" w:sz="0" w:space="0" w:color="auto"/>
                    <w:right w:val="none" w:sz="0" w:space="0" w:color="auto"/>
                  </w:divBdr>
                  <w:divsChild>
                    <w:div w:id="1313216040">
                      <w:marLeft w:val="0"/>
                      <w:marRight w:val="0"/>
                      <w:marTop w:val="0"/>
                      <w:marBottom w:val="0"/>
                      <w:divBdr>
                        <w:top w:val="none" w:sz="0" w:space="0" w:color="auto"/>
                        <w:left w:val="none" w:sz="0" w:space="0" w:color="auto"/>
                        <w:bottom w:val="none" w:sz="0" w:space="0" w:color="auto"/>
                        <w:right w:val="none" w:sz="0" w:space="0" w:color="auto"/>
                      </w:divBdr>
                    </w:div>
                  </w:divsChild>
                </w:div>
                <w:div w:id="110588838">
                  <w:marLeft w:val="0"/>
                  <w:marRight w:val="0"/>
                  <w:marTop w:val="0"/>
                  <w:marBottom w:val="0"/>
                  <w:divBdr>
                    <w:top w:val="none" w:sz="0" w:space="0" w:color="auto"/>
                    <w:left w:val="none" w:sz="0" w:space="0" w:color="auto"/>
                    <w:bottom w:val="none" w:sz="0" w:space="0" w:color="auto"/>
                    <w:right w:val="none" w:sz="0" w:space="0" w:color="auto"/>
                  </w:divBdr>
                  <w:divsChild>
                    <w:div w:id="1418945543">
                      <w:marLeft w:val="0"/>
                      <w:marRight w:val="0"/>
                      <w:marTop w:val="0"/>
                      <w:marBottom w:val="0"/>
                      <w:divBdr>
                        <w:top w:val="none" w:sz="0" w:space="0" w:color="auto"/>
                        <w:left w:val="none" w:sz="0" w:space="0" w:color="auto"/>
                        <w:bottom w:val="none" w:sz="0" w:space="0" w:color="auto"/>
                        <w:right w:val="none" w:sz="0" w:space="0" w:color="auto"/>
                      </w:divBdr>
                    </w:div>
                  </w:divsChild>
                </w:div>
                <w:div w:id="129832797">
                  <w:marLeft w:val="0"/>
                  <w:marRight w:val="0"/>
                  <w:marTop w:val="0"/>
                  <w:marBottom w:val="0"/>
                  <w:divBdr>
                    <w:top w:val="none" w:sz="0" w:space="0" w:color="auto"/>
                    <w:left w:val="none" w:sz="0" w:space="0" w:color="auto"/>
                    <w:bottom w:val="none" w:sz="0" w:space="0" w:color="auto"/>
                    <w:right w:val="none" w:sz="0" w:space="0" w:color="auto"/>
                  </w:divBdr>
                  <w:divsChild>
                    <w:div w:id="2026053147">
                      <w:marLeft w:val="0"/>
                      <w:marRight w:val="0"/>
                      <w:marTop w:val="0"/>
                      <w:marBottom w:val="0"/>
                      <w:divBdr>
                        <w:top w:val="none" w:sz="0" w:space="0" w:color="auto"/>
                        <w:left w:val="none" w:sz="0" w:space="0" w:color="auto"/>
                        <w:bottom w:val="none" w:sz="0" w:space="0" w:color="auto"/>
                        <w:right w:val="none" w:sz="0" w:space="0" w:color="auto"/>
                      </w:divBdr>
                    </w:div>
                  </w:divsChild>
                </w:div>
                <w:div w:id="294408499">
                  <w:marLeft w:val="0"/>
                  <w:marRight w:val="0"/>
                  <w:marTop w:val="0"/>
                  <w:marBottom w:val="0"/>
                  <w:divBdr>
                    <w:top w:val="none" w:sz="0" w:space="0" w:color="auto"/>
                    <w:left w:val="none" w:sz="0" w:space="0" w:color="auto"/>
                    <w:bottom w:val="none" w:sz="0" w:space="0" w:color="auto"/>
                    <w:right w:val="none" w:sz="0" w:space="0" w:color="auto"/>
                  </w:divBdr>
                  <w:divsChild>
                    <w:div w:id="1442920959">
                      <w:marLeft w:val="0"/>
                      <w:marRight w:val="0"/>
                      <w:marTop w:val="0"/>
                      <w:marBottom w:val="0"/>
                      <w:divBdr>
                        <w:top w:val="none" w:sz="0" w:space="0" w:color="auto"/>
                        <w:left w:val="none" w:sz="0" w:space="0" w:color="auto"/>
                        <w:bottom w:val="none" w:sz="0" w:space="0" w:color="auto"/>
                        <w:right w:val="none" w:sz="0" w:space="0" w:color="auto"/>
                      </w:divBdr>
                    </w:div>
                  </w:divsChild>
                </w:div>
                <w:div w:id="334236523">
                  <w:marLeft w:val="0"/>
                  <w:marRight w:val="0"/>
                  <w:marTop w:val="0"/>
                  <w:marBottom w:val="0"/>
                  <w:divBdr>
                    <w:top w:val="none" w:sz="0" w:space="0" w:color="auto"/>
                    <w:left w:val="none" w:sz="0" w:space="0" w:color="auto"/>
                    <w:bottom w:val="none" w:sz="0" w:space="0" w:color="auto"/>
                    <w:right w:val="none" w:sz="0" w:space="0" w:color="auto"/>
                  </w:divBdr>
                  <w:divsChild>
                    <w:div w:id="700982598">
                      <w:marLeft w:val="0"/>
                      <w:marRight w:val="0"/>
                      <w:marTop w:val="0"/>
                      <w:marBottom w:val="0"/>
                      <w:divBdr>
                        <w:top w:val="none" w:sz="0" w:space="0" w:color="auto"/>
                        <w:left w:val="none" w:sz="0" w:space="0" w:color="auto"/>
                        <w:bottom w:val="none" w:sz="0" w:space="0" w:color="auto"/>
                        <w:right w:val="none" w:sz="0" w:space="0" w:color="auto"/>
                      </w:divBdr>
                    </w:div>
                  </w:divsChild>
                </w:div>
                <w:div w:id="368186899">
                  <w:marLeft w:val="0"/>
                  <w:marRight w:val="0"/>
                  <w:marTop w:val="0"/>
                  <w:marBottom w:val="0"/>
                  <w:divBdr>
                    <w:top w:val="none" w:sz="0" w:space="0" w:color="auto"/>
                    <w:left w:val="none" w:sz="0" w:space="0" w:color="auto"/>
                    <w:bottom w:val="none" w:sz="0" w:space="0" w:color="auto"/>
                    <w:right w:val="none" w:sz="0" w:space="0" w:color="auto"/>
                  </w:divBdr>
                  <w:divsChild>
                    <w:div w:id="348457952">
                      <w:marLeft w:val="0"/>
                      <w:marRight w:val="0"/>
                      <w:marTop w:val="0"/>
                      <w:marBottom w:val="0"/>
                      <w:divBdr>
                        <w:top w:val="none" w:sz="0" w:space="0" w:color="auto"/>
                        <w:left w:val="none" w:sz="0" w:space="0" w:color="auto"/>
                        <w:bottom w:val="none" w:sz="0" w:space="0" w:color="auto"/>
                        <w:right w:val="none" w:sz="0" w:space="0" w:color="auto"/>
                      </w:divBdr>
                    </w:div>
                  </w:divsChild>
                </w:div>
                <w:div w:id="405107965">
                  <w:marLeft w:val="0"/>
                  <w:marRight w:val="0"/>
                  <w:marTop w:val="0"/>
                  <w:marBottom w:val="0"/>
                  <w:divBdr>
                    <w:top w:val="none" w:sz="0" w:space="0" w:color="auto"/>
                    <w:left w:val="none" w:sz="0" w:space="0" w:color="auto"/>
                    <w:bottom w:val="none" w:sz="0" w:space="0" w:color="auto"/>
                    <w:right w:val="none" w:sz="0" w:space="0" w:color="auto"/>
                  </w:divBdr>
                  <w:divsChild>
                    <w:div w:id="2106417239">
                      <w:marLeft w:val="0"/>
                      <w:marRight w:val="0"/>
                      <w:marTop w:val="0"/>
                      <w:marBottom w:val="0"/>
                      <w:divBdr>
                        <w:top w:val="none" w:sz="0" w:space="0" w:color="auto"/>
                        <w:left w:val="none" w:sz="0" w:space="0" w:color="auto"/>
                        <w:bottom w:val="none" w:sz="0" w:space="0" w:color="auto"/>
                        <w:right w:val="none" w:sz="0" w:space="0" w:color="auto"/>
                      </w:divBdr>
                    </w:div>
                  </w:divsChild>
                </w:div>
                <w:div w:id="472450296">
                  <w:marLeft w:val="0"/>
                  <w:marRight w:val="0"/>
                  <w:marTop w:val="0"/>
                  <w:marBottom w:val="0"/>
                  <w:divBdr>
                    <w:top w:val="none" w:sz="0" w:space="0" w:color="auto"/>
                    <w:left w:val="none" w:sz="0" w:space="0" w:color="auto"/>
                    <w:bottom w:val="none" w:sz="0" w:space="0" w:color="auto"/>
                    <w:right w:val="none" w:sz="0" w:space="0" w:color="auto"/>
                  </w:divBdr>
                  <w:divsChild>
                    <w:div w:id="1751346758">
                      <w:marLeft w:val="0"/>
                      <w:marRight w:val="0"/>
                      <w:marTop w:val="0"/>
                      <w:marBottom w:val="0"/>
                      <w:divBdr>
                        <w:top w:val="none" w:sz="0" w:space="0" w:color="auto"/>
                        <w:left w:val="none" w:sz="0" w:space="0" w:color="auto"/>
                        <w:bottom w:val="none" w:sz="0" w:space="0" w:color="auto"/>
                        <w:right w:val="none" w:sz="0" w:space="0" w:color="auto"/>
                      </w:divBdr>
                    </w:div>
                  </w:divsChild>
                </w:div>
                <w:div w:id="551622590">
                  <w:marLeft w:val="0"/>
                  <w:marRight w:val="0"/>
                  <w:marTop w:val="0"/>
                  <w:marBottom w:val="0"/>
                  <w:divBdr>
                    <w:top w:val="none" w:sz="0" w:space="0" w:color="auto"/>
                    <w:left w:val="none" w:sz="0" w:space="0" w:color="auto"/>
                    <w:bottom w:val="none" w:sz="0" w:space="0" w:color="auto"/>
                    <w:right w:val="none" w:sz="0" w:space="0" w:color="auto"/>
                  </w:divBdr>
                  <w:divsChild>
                    <w:div w:id="2016373238">
                      <w:marLeft w:val="0"/>
                      <w:marRight w:val="0"/>
                      <w:marTop w:val="0"/>
                      <w:marBottom w:val="0"/>
                      <w:divBdr>
                        <w:top w:val="none" w:sz="0" w:space="0" w:color="auto"/>
                        <w:left w:val="none" w:sz="0" w:space="0" w:color="auto"/>
                        <w:bottom w:val="none" w:sz="0" w:space="0" w:color="auto"/>
                        <w:right w:val="none" w:sz="0" w:space="0" w:color="auto"/>
                      </w:divBdr>
                    </w:div>
                  </w:divsChild>
                </w:div>
                <w:div w:id="556823020">
                  <w:marLeft w:val="0"/>
                  <w:marRight w:val="0"/>
                  <w:marTop w:val="0"/>
                  <w:marBottom w:val="0"/>
                  <w:divBdr>
                    <w:top w:val="none" w:sz="0" w:space="0" w:color="auto"/>
                    <w:left w:val="none" w:sz="0" w:space="0" w:color="auto"/>
                    <w:bottom w:val="none" w:sz="0" w:space="0" w:color="auto"/>
                    <w:right w:val="none" w:sz="0" w:space="0" w:color="auto"/>
                  </w:divBdr>
                  <w:divsChild>
                    <w:div w:id="627277603">
                      <w:marLeft w:val="0"/>
                      <w:marRight w:val="0"/>
                      <w:marTop w:val="0"/>
                      <w:marBottom w:val="0"/>
                      <w:divBdr>
                        <w:top w:val="none" w:sz="0" w:space="0" w:color="auto"/>
                        <w:left w:val="none" w:sz="0" w:space="0" w:color="auto"/>
                        <w:bottom w:val="none" w:sz="0" w:space="0" w:color="auto"/>
                        <w:right w:val="none" w:sz="0" w:space="0" w:color="auto"/>
                      </w:divBdr>
                    </w:div>
                  </w:divsChild>
                </w:div>
                <w:div w:id="731464102">
                  <w:marLeft w:val="0"/>
                  <w:marRight w:val="0"/>
                  <w:marTop w:val="0"/>
                  <w:marBottom w:val="0"/>
                  <w:divBdr>
                    <w:top w:val="none" w:sz="0" w:space="0" w:color="auto"/>
                    <w:left w:val="none" w:sz="0" w:space="0" w:color="auto"/>
                    <w:bottom w:val="none" w:sz="0" w:space="0" w:color="auto"/>
                    <w:right w:val="none" w:sz="0" w:space="0" w:color="auto"/>
                  </w:divBdr>
                  <w:divsChild>
                    <w:div w:id="493183247">
                      <w:marLeft w:val="0"/>
                      <w:marRight w:val="0"/>
                      <w:marTop w:val="0"/>
                      <w:marBottom w:val="0"/>
                      <w:divBdr>
                        <w:top w:val="none" w:sz="0" w:space="0" w:color="auto"/>
                        <w:left w:val="none" w:sz="0" w:space="0" w:color="auto"/>
                        <w:bottom w:val="none" w:sz="0" w:space="0" w:color="auto"/>
                        <w:right w:val="none" w:sz="0" w:space="0" w:color="auto"/>
                      </w:divBdr>
                    </w:div>
                  </w:divsChild>
                </w:div>
                <w:div w:id="834421161">
                  <w:marLeft w:val="0"/>
                  <w:marRight w:val="0"/>
                  <w:marTop w:val="0"/>
                  <w:marBottom w:val="0"/>
                  <w:divBdr>
                    <w:top w:val="none" w:sz="0" w:space="0" w:color="auto"/>
                    <w:left w:val="none" w:sz="0" w:space="0" w:color="auto"/>
                    <w:bottom w:val="none" w:sz="0" w:space="0" w:color="auto"/>
                    <w:right w:val="none" w:sz="0" w:space="0" w:color="auto"/>
                  </w:divBdr>
                  <w:divsChild>
                    <w:div w:id="23528006">
                      <w:marLeft w:val="0"/>
                      <w:marRight w:val="0"/>
                      <w:marTop w:val="0"/>
                      <w:marBottom w:val="0"/>
                      <w:divBdr>
                        <w:top w:val="none" w:sz="0" w:space="0" w:color="auto"/>
                        <w:left w:val="none" w:sz="0" w:space="0" w:color="auto"/>
                        <w:bottom w:val="none" w:sz="0" w:space="0" w:color="auto"/>
                        <w:right w:val="none" w:sz="0" w:space="0" w:color="auto"/>
                      </w:divBdr>
                    </w:div>
                  </w:divsChild>
                </w:div>
                <w:div w:id="880090824">
                  <w:marLeft w:val="0"/>
                  <w:marRight w:val="0"/>
                  <w:marTop w:val="0"/>
                  <w:marBottom w:val="0"/>
                  <w:divBdr>
                    <w:top w:val="none" w:sz="0" w:space="0" w:color="auto"/>
                    <w:left w:val="none" w:sz="0" w:space="0" w:color="auto"/>
                    <w:bottom w:val="none" w:sz="0" w:space="0" w:color="auto"/>
                    <w:right w:val="none" w:sz="0" w:space="0" w:color="auto"/>
                  </w:divBdr>
                  <w:divsChild>
                    <w:div w:id="1488084359">
                      <w:marLeft w:val="0"/>
                      <w:marRight w:val="0"/>
                      <w:marTop w:val="0"/>
                      <w:marBottom w:val="0"/>
                      <w:divBdr>
                        <w:top w:val="none" w:sz="0" w:space="0" w:color="auto"/>
                        <w:left w:val="none" w:sz="0" w:space="0" w:color="auto"/>
                        <w:bottom w:val="none" w:sz="0" w:space="0" w:color="auto"/>
                        <w:right w:val="none" w:sz="0" w:space="0" w:color="auto"/>
                      </w:divBdr>
                    </w:div>
                  </w:divsChild>
                </w:div>
                <w:div w:id="912934025">
                  <w:marLeft w:val="0"/>
                  <w:marRight w:val="0"/>
                  <w:marTop w:val="0"/>
                  <w:marBottom w:val="0"/>
                  <w:divBdr>
                    <w:top w:val="none" w:sz="0" w:space="0" w:color="auto"/>
                    <w:left w:val="none" w:sz="0" w:space="0" w:color="auto"/>
                    <w:bottom w:val="none" w:sz="0" w:space="0" w:color="auto"/>
                    <w:right w:val="none" w:sz="0" w:space="0" w:color="auto"/>
                  </w:divBdr>
                  <w:divsChild>
                    <w:div w:id="138884108">
                      <w:marLeft w:val="0"/>
                      <w:marRight w:val="0"/>
                      <w:marTop w:val="0"/>
                      <w:marBottom w:val="0"/>
                      <w:divBdr>
                        <w:top w:val="none" w:sz="0" w:space="0" w:color="auto"/>
                        <w:left w:val="none" w:sz="0" w:space="0" w:color="auto"/>
                        <w:bottom w:val="none" w:sz="0" w:space="0" w:color="auto"/>
                        <w:right w:val="none" w:sz="0" w:space="0" w:color="auto"/>
                      </w:divBdr>
                    </w:div>
                  </w:divsChild>
                </w:div>
                <w:div w:id="989794467">
                  <w:marLeft w:val="0"/>
                  <w:marRight w:val="0"/>
                  <w:marTop w:val="0"/>
                  <w:marBottom w:val="0"/>
                  <w:divBdr>
                    <w:top w:val="none" w:sz="0" w:space="0" w:color="auto"/>
                    <w:left w:val="none" w:sz="0" w:space="0" w:color="auto"/>
                    <w:bottom w:val="none" w:sz="0" w:space="0" w:color="auto"/>
                    <w:right w:val="none" w:sz="0" w:space="0" w:color="auto"/>
                  </w:divBdr>
                  <w:divsChild>
                    <w:div w:id="2045475707">
                      <w:marLeft w:val="0"/>
                      <w:marRight w:val="0"/>
                      <w:marTop w:val="0"/>
                      <w:marBottom w:val="0"/>
                      <w:divBdr>
                        <w:top w:val="none" w:sz="0" w:space="0" w:color="auto"/>
                        <w:left w:val="none" w:sz="0" w:space="0" w:color="auto"/>
                        <w:bottom w:val="none" w:sz="0" w:space="0" w:color="auto"/>
                        <w:right w:val="none" w:sz="0" w:space="0" w:color="auto"/>
                      </w:divBdr>
                    </w:div>
                  </w:divsChild>
                </w:div>
                <w:div w:id="1055619943">
                  <w:marLeft w:val="0"/>
                  <w:marRight w:val="0"/>
                  <w:marTop w:val="0"/>
                  <w:marBottom w:val="0"/>
                  <w:divBdr>
                    <w:top w:val="none" w:sz="0" w:space="0" w:color="auto"/>
                    <w:left w:val="none" w:sz="0" w:space="0" w:color="auto"/>
                    <w:bottom w:val="none" w:sz="0" w:space="0" w:color="auto"/>
                    <w:right w:val="none" w:sz="0" w:space="0" w:color="auto"/>
                  </w:divBdr>
                  <w:divsChild>
                    <w:div w:id="1745369464">
                      <w:marLeft w:val="0"/>
                      <w:marRight w:val="0"/>
                      <w:marTop w:val="0"/>
                      <w:marBottom w:val="0"/>
                      <w:divBdr>
                        <w:top w:val="none" w:sz="0" w:space="0" w:color="auto"/>
                        <w:left w:val="none" w:sz="0" w:space="0" w:color="auto"/>
                        <w:bottom w:val="none" w:sz="0" w:space="0" w:color="auto"/>
                        <w:right w:val="none" w:sz="0" w:space="0" w:color="auto"/>
                      </w:divBdr>
                    </w:div>
                  </w:divsChild>
                </w:div>
                <w:div w:id="1126120728">
                  <w:marLeft w:val="0"/>
                  <w:marRight w:val="0"/>
                  <w:marTop w:val="0"/>
                  <w:marBottom w:val="0"/>
                  <w:divBdr>
                    <w:top w:val="none" w:sz="0" w:space="0" w:color="auto"/>
                    <w:left w:val="none" w:sz="0" w:space="0" w:color="auto"/>
                    <w:bottom w:val="none" w:sz="0" w:space="0" w:color="auto"/>
                    <w:right w:val="none" w:sz="0" w:space="0" w:color="auto"/>
                  </w:divBdr>
                  <w:divsChild>
                    <w:div w:id="1037051742">
                      <w:marLeft w:val="0"/>
                      <w:marRight w:val="0"/>
                      <w:marTop w:val="0"/>
                      <w:marBottom w:val="0"/>
                      <w:divBdr>
                        <w:top w:val="none" w:sz="0" w:space="0" w:color="auto"/>
                        <w:left w:val="none" w:sz="0" w:space="0" w:color="auto"/>
                        <w:bottom w:val="none" w:sz="0" w:space="0" w:color="auto"/>
                        <w:right w:val="none" w:sz="0" w:space="0" w:color="auto"/>
                      </w:divBdr>
                    </w:div>
                  </w:divsChild>
                </w:div>
                <w:div w:id="1212037754">
                  <w:marLeft w:val="0"/>
                  <w:marRight w:val="0"/>
                  <w:marTop w:val="0"/>
                  <w:marBottom w:val="0"/>
                  <w:divBdr>
                    <w:top w:val="none" w:sz="0" w:space="0" w:color="auto"/>
                    <w:left w:val="none" w:sz="0" w:space="0" w:color="auto"/>
                    <w:bottom w:val="none" w:sz="0" w:space="0" w:color="auto"/>
                    <w:right w:val="none" w:sz="0" w:space="0" w:color="auto"/>
                  </w:divBdr>
                  <w:divsChild>
                    <w:div w:id="170221827">
                      <w:marLeft w:val="0"/>
                      <w:marRight w:val="0"/>
                      <w:marTop w:val="0"/>
                      <w:marBottom w:val="0"/>
                      <w:divBdr>
                        <w:top w:val="none" w:sz="0" w:space="0" w:color="auto"/>
                        <w:left w:val="none" w:sz="0" w:space="0" w:color="auto"/>
                        <w:bottom w:val="none" w:sz="0" w:space="0" w:color="auto"/>
                        <w:right w:val="none" w:sz="0" w:space="0" w:color="auto"/>
                      </w:divBdr>
                    </w:div>
                  </w:divsChild>
                </w:div>
                <w:div w:id="1387947931">
                  <w:marLeft w:val="0"/>
                  <w:marRight w:val="0"/>
                  <w:marTop w:val="0"/>
                  <w:marBottom w:val="0"/>
                  <w:divBdr>
                    <w:top w:val="none" w:sz="0" w:space="0" w:color="auto"/>
                    <w:left w:val="none" w:sz="0" w:space="0" w:color="auto"/>
                    <w:bottom w:val="none" w:sz="0" w:space="0" w:color="auto"/>
                    <w:right w:val="none" w:sz="0" w:space="0" w:color="auto"/>
                  </w:divBdr>
                  <w:divsChild>
                    <w:div w:id="83040710">
                      <w:marLeft w:val="0"/>
                      <w:marRight w:val="0"/>
                      <w:marTop w:val="0"/>
                      <w:marBottom w:val="0"/>
                      <w:divBdr>
                        <w:top w:val="none" w:sz="0" w:space="0" w:color="auto"/>
                        <w:left w:val="none" w:sz="0" w:space="0" w:color="auto"/>
                        <w:bottom w:val="none" w:sz="0" w:space="0" w:color="auto"/>
                        <w:right w:val="none" w:sz="0" w:space="0" w:color="auto"/>
                      </w:divBdr>
                    </w:div>
                  </w:divsChild>
                </w:div>
                <w:div w:id="1569918958">
                  <w:marLeft w:val="0"/>
                  <w:marRight w:val="0"/>
                  <w:marTop w:val="0"/>
                  <w:marBottom w:val="0"/>
                  <w:divBdr>
                    <w:top w:val="none" w:sz="0" w:space="0" w:color="auto"/>
                    <w:left w:val="none" w:sz="0" w:space="0" w:color="auto"/>
                    <w:bottom w:val="none" w:sz="0" w:space="0" w:color="auto"/>
                    <w:right w:val="none" w:sz="0" w:space="0" w:color="auto"/>
                  </w:divBdr>
                  <w:divsChild>
                    <w:div w:id="169881122">
                      <w:marLeft w:val="0"/>
                      <w:marRight w:val="0"/>
                      <w:marTop w:val="0"/>
                      <w:marBottom w:val="0"/>
                      <w:divBdr>
                        <w:top w:val="none" w:sz="0" w:space="0" w:color="auto"/>
                        <w:left w:val="none" w:sz="0" w:space="0" w:color="auto"/>
                        <w:bottom w:val="none" w:sz="0" w:space="0" w:color="auto"/>
                        <w:right w:val="none" w:sz="0" w:space="0" w:color="auto"/>
                      </w:divBdr>
                    </w:div>
                  </w:divsChild>
                </w:div>
                <w:div w:id="1630358848">
                  <w:marLeft w:val="0"/>
                  <w:marRight w:val="0"/>
                  <w:marTop w:val="0"/>
                  <w:marBottom w:val="0"/>
                  <w:divBdr>
                    <w:top w:val="none" w:sz="0" w:space="0" w:color="auto"/>
                    <w:left w:val="none" w:sz="0" w:space="0" w:color="auto"/>
                    <w:bottom w:val="none" w:sz="0" w:space="0" w:color="auto"/>
                    <w:right w:val="none" w:sz="0" w:space="0" w:color="auto"/>
                  </w:divBdr>
                  <w:divsChild>
                    <w:div w:id="1192189891">
                      <w:marLeft w:val="0"/>
                      <w:marRight w:val="0"/>
                      <w:marTop w:val="0"/>
                      <w:marBottom w:val="0"/>
                      <w:divBdr>
                        <w:top w:val="none" w:sz="0" w:space="0" w:color="auto"/>
                        <w:left w:val="none" w:sz="0" w:space="0" w:color="auto"/>
                        <w:bottom w:val="none" w:sz="0" w:space="0" w:color="auto"/>
                        <w:right w:val="none" w:sz="0" w:space="0" w:color="auto"/>
                      </w:divBdr>
                    </w:div>
                  </w:divsChild>
                </w:div>
                <w:div w:id="1632206344">
                  <w:marLeft w:val="0"/>
                  <w:marRight w:val="0"/>
                  <w:marTop w:val="0"/>
                  <w:marBottom w:val="0"/>
                  <w:divBdr>
                    <w:top w:val="none" w:sz="0" w:space="0" w:color="auto"/>
                    <w:left w:val="none" w:sz="0" w:space="0" w:color="auto"/>
                    <w:bottom w:val="none" w:sz="0" w:space="0" w:color="auto"/>
                    <w:right w:val="none" w:sz="0" w:space="0" w:color="auto"/>
                  </w:divBdr>
                  <w:divsChild>
                    <w:div w:id="293754899">
                      <w:marLeft w:val="0"/>
                      <w:marRight w:val="0"/>
                      <w:marTop w:val="0"/>
                      <w:marBottom w:val="0"/>
                      <w:divBdr>
                        <w:top w:val="none" w:sz="0" w:space="0" w:color="auto"/>
                        <w:left w:val="none" w:sz="0" w:space="0" w:color="auto"/>
                        <w:bottom w:val="none" w:sz="0" w:space="0" w:color="auto"/>
                        <w:right w:val="none" w:sz="0" w:space="0" w:color="auto"/>
                      </w:divBdr>
                    </w:div>
                  </w:divsChild>
                </w:div>
                <w:div w:id="1680619263">
                  <w:marLeft w:val="0"/>
                  <w:marRight w:val="0"/>
                  <w:marTop w:val="0"/>
                  <w:marBottom w:val="0"/>
                  <w:divBdr>
                    <w:top w:val="none" w:sz="0" w:space="0" w:color="auto"/>
                    <w:left w:val="none" w:sz="0" w:space="0" w:color="auto"/>
                    <w:bottom w:val="none" w:sz="0" w:space="0" w:color="auto"/>
                    <w:right w:val="none" w:sz="0" w:space="0" w:color="auto"/>
                  </w:divBdr>
                  <w:divsChild>
                    <w:div w:id="1829589140">
                      <w:marLeft w:val="0"/>
                      <w:marRight w:val="0"/>
                      <w:marTop w:val="0"/>
                      <w:marBottom w:val="0"/>
                      <w:divBdr>
                        <w:top w:val="none" w:sz="0" w:space="0" w:color="auto"/>
                        <w:left w:val="none" w:sz="0" w:space="0" w:color="auto"/>
                        <w:bottom w:val="none" w:sz="0" w:space="0" w:color="auto"/>
                        <w:right w:val="none" w:sz="0" w:space="0" w:color="auto"/>
                      </w:divBdr>
                    </w:div>
                  </w:divsChild>
                </w:div>
                <w:div w:id="1738891867">
                  <w:marLeft w:val="0"/>
                  <w:marRight w:val="0"/>
                  <w:marTop w:val="0"/>
                  <w:marBottom w:val="0"/>
                  <w:divBdr>
                    <w:top w:val="none" w:sz="0" w:space="0" w:color="auto"/>
                    <w:left w:val="none" w:sz="0" w:space="0" w:color="auto"/>
                    <w:bottom w:val="none" w:sz="0" w:space="0" w:color="auto"/>
                    <w:right w:val="none" w:sz="0" w:space="0" w:color="auto"/>
                  </w:divBdr>
                  <w:divsChild>
                    <w:div w:id="1703704300">
                      <w:marLeft w:val="0"/>
                      <w:marRight w:val="0"/>
                      <w:marTop w:val="0"/>
                      <w:marBottom w:val="0"/>
                      <w:divBdr>
                        <w:top w:val="none" w:sz="0" w:space="0" w:color="auto"/>
                        <w:left w:val="none" w:sz="0" w:space="0" w:color="auto"/>
                        <w:bottom w:val="none" w:sz="0" w:space="0" w:color="auto"/>
                        <w:right w:val="none" w:sz="0" w:space="0" w:color="auto"/>
                      </w:divBdr>
                    </w:div>
                  </w:divsChild>
                </w:div>
                <w:div w:id="1765611139">
                  <w:marLeft w:val="0"/>
                  <w:marRight w:val="0"/>
                  <w:marTop w:val="0"/>
                  <w:marBottom w:val="0"/>
                  <w:divBdr>
                    <w:top w:val="none" w:sz="0" w:space="0" w:color="auto"/>
                    <w:left w:val="none" w:sz="0" w:space="0" w:color="auto"/>
                    <w:bottom w:val="none" w:sz="0" w:space="0" w:color="auto"/>
                    <w:right w:val="none" w:sz="0" w:space="0" w:color="auto"/>
                  </w:divBdr>
                  <w:divsChild>
                    <w:div w:id="1395540302">
                      <w:marLeft w:val="0"/>
                      <w:marRight w:val="0"/>
                      <w:marTop w:val="0"/>
                      <w:marBottom w:val="0"/>
                      <w:divBdr>
                        <w:top w:val="none" w:sz="0" w:space="0" w:color="auto"/>
                        <w:left w:val="none" w:sz="0" w:space="0" w:color="auto"/>
                        <w:bottom w:val="none" w:sz="0" w:space="0" w:color="auto"/>
                        <w:right w:val="none" w:sz="0" w:space="0" w:color="auto"/>
                      </w:divBdr>
                    </w:div>
                  </w:divsChild>
                </w:div>
                <w:div w:id="1797291164">
                  <w:marLeft w:val="0"/>
                  <w:marRight w:val="0"/>
                  <w:marTop w:val="0"/>
                  <w:marBottom w:val="0"/>
                  <w:divBdr>
                    <w:top w:val="none" w:sz="0" w:space="0" w:color="auto"/>
                    <w:left w:val="none" w:sz="0" w:space="0" w:color="auto"/>
                    <w:bottom w:val="none" w:sz="0" w:space="0" w:color="auto"/>
                    <w:right w:val="none" w:sz="0" w:space="0" w:color="auto"/>
                  </w:divBdr>
                  <w:divsChild>
                    <w:div w:id="958953730">
                      <w:marLeft w:val="0"/>
                      <w:marRight w:val="0"/>
                      <w:marTop w:val="0"/>
                      <w:marBottom w:val="0"/>
                      <w:divBdr>
                        <w:top w:val="none" w:sz="0" w:space="0" w:color="auto"/>
                        <w:left w:val="none" w:sz="0" w:space="0" w:color="auto"/>
                        <w:bottom w:val="none" w:sz="0" w:space="0" w:color="auto"/>
                        <w:right w:val="none" w:sz="0" w:space="0" w:color="auto"/>
                      </w:divBdr>
                    </w:div>
                  </w:divsChild>
                </w:div>
                <w:div w:id="1853258261">
                  <w:marLeft w:val="0"/>
                  <w:marRight w:val="0"/>
                  <w:marTop w:val="0"/>
                  <w:marBottom w:val="0"/>
                  <w:divBdr>
                    <w:top w:val="none" w:sz="0" w:space="0" w:color="auto"/>
                    <w:left w:val="none" w:sz="0" w:space="0" w:color="auto"/>
                    <w:bottom w:val="none" w:sz="0" w:space="0" w:color="auto"/>
                    <w:right w:val="none" w:sz="0" w:space="0" w:color="auto"/>
                  </w:divBdr>
                  <w:divsChild>
                    <w:div w:id="1360547248">
                      <w:marLeft w:val="0"/>
                      <w:marRight w:val="0"/>
                      <w:marTop w:val="0"/>
                      <w:marBottom w:val="0"/>
                      <w:divBdr>
                        <w:top w:val="none" w:sz="0" w:space="0" w:color="auto"/>
                        <w:left w:val="none" w:sz="0" w:space="0" w:color="auto"/>
                        <w:bottom w:val="none" w:sz="0" w:space="0" w:color="auto"/>
                        <w:right w:val="none" w:sz="0" w:space="0" w:color="auto"/>
                      </w:divBdr>
                    </w:div>
                  </w:divsChild>
                </w:div>
                <w:div w:id="1912617464">
                  <w:marLeft w:val="0"/>
                  <w:marRight w:val="0"/>
                  <w:marTop w:val="0"/>
                  <w:marBottom w:val="0"/>
                  <w:divBdr>
                    <w:top w:val="none" w:sz="0" w:space="0" w:color="auto"/>
                    <w:left w:val="none" w:sz="0" w:space="0" w:color="auto"/>
                    <w:bottom w:val="none" w:sz="0" w:space="0" w:color="auto"/>
                    <w:right w:val="none" w:sz="0" w:space="0" w:color="auto"/>
                  </w:divBdr>
                  <w:divsChild>
                    <w:div w:id="758059999">
                      <w:marLeft w:val="0"/>
                      <w:marRight w:val="0"/>
                      <w:marTop w:val="0"/>
                      <w:marBottom w:val="0"/>
                      <w:divBdr>
                        <w:top w:val="none" w:sz="0" w:space="0" w:color="auto"/>
                        <w:left w:val="none" w:sz="0" w:space="0" w:color="auto"/>
                        <w:bottom w:val="none" w:sz="0" w:space="0" w:color="auto"/>
                        <w:right w:val="none" w:sz="0" w:space="0" w:color="auto"/>
                      </w:divBdr>
                    </w:div>
                  </w:divsChild>
                </w:div>
                <w:div w:id="1964654827">
                  <w:marLeft w:val="0"/>
                  <w:marRight w:val="0"/>
                  <w:marTop w:val="0"/>
                  <w:marBottom w:val="0"/>
                  <w:divBdr>
                    <w:top w:val="none" w:sz="0" w:space="0" w:color="auto"/>
                    <w:left w:val="none" w:sz="0" w:space="0" w:color="auto"/>
                    <w:bottom w:val="none" w:sz="0" w:space="0" w:color="auto"/>
                    <w:right w:val="none" w:sz="0" w:space="0" w:color="auto"/>
                  </w:divBdr>
                  <w:divsChild>
                    <w:div w:id="1431586937">
                      <w:marLeft w:val="0"/>
                      <w:marRight w:val="0"/>
                      <w:marTop w:val="0"/>
                      <w:marBottom w:val="0"/>
                      <w:divBdr>
                        <w:top w:val="none" w:sz="0" w:space="0" w:color="auto"/>
                        <w:left w:val="none" w:sz="0" w:space="0" w:color="auto"/>
                        <w:bottom w:val="none" w:sz="0" w:space="0" w:color="auto"/>
                        <w:right w:val="none" w:sz="0" w:space="0" w:color="auto"/>
                      </w:divBdr>
                    </w:div>
                  </w:divsChild>
                </w:div>
                <w:div w:id="2020884379">
                  <w:marLeft w:val="0"/>
                  <w:marRight w:val="0"/>
                  <w:marTop w:val="0"/>
                  <w:marBottom w:val="0"/>
                  <w:divBdr>
                    <w:top w:val="none" w:sz="0" w:space="0" w:color="auto"/>
                    <w:left w:val="none" w:sz="0" w:space="0" w:color="auto"/>
                    <w:bottom w:val="none" w:sz="0" w:space="0" w:color="auto"/>
                    <w:right w:val="none" w:sz="0" w:space="0" w:color="auto"/>
                  </w:divBdr>
                  <w:divsChild>
                    <w:div w:id="549076382">
                      <w:marLeft w:val="0"/>
                      <w:marRight w:val="0"/>
                      <w:marTop w:val="0"/>
                      <w:marBottom w:val="0"/>
                      <w:divBdr>
                        <w:top w:val="none" w:sz="0" w:space="0" w:color="auto"/>
                        <w:left w:val="none" w:sz="0" w:space="0" w:color="auto"/>
                        <w:bottom w:val="none" w:sz="0" w:space="0" w:color="auto"/>
                        <w:right w:val="none" w:sz="0" w:space="0" w:color="auto"/>
                      </w:divBdr>
                    </w:div>
                  </w:divsChild>
                </w:div>
                <w:div w:id="2024545786">
                  <w:marLeft w:val="0"/>
                  <w:marRight w:val="0"/>
                  <w:marTop w:val="0"/>
                  <w:marBottom w:val="0"/>
                  <w:divBdr>
                    <w:top w:val="none" w:sz="0" w:space="0" w:color="auto"/>
                    <w:left w:val="none" w:sz="0" w:space="0" w:color="auto"/>
                    <w:bottom w:val="none" w:sz="0" w:space="0" w:color="auto"/>
                    <w:right w:val="none" w:sz="0" w:space="0" w:color="auto"/>
                  </w:divBdr>
                  <w:divsChild>
                    <w:div w:id="5710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3712">
          <w:marLeft w:val="0"/>
          <w:marRight w:val="0"/>
          <w:marTop w:val="0"/>
          <w:marBottom w:val="0"/>
          <w:divBdr>
            <w:top w:val="none" w:sz="0" w:space="0" w:color="auto"/>
            <w:left w:val="none" w:sz="0" w:space="0" w:color="auto"/>
            <w:bottom w:val="none" w:sz="0" w:space="0" w:color="auto"/>
            <w:right w:val="none" w:sz="0" w:space="0" w:color="auto"/>
          </w:divBdr>
        </w:div>
        <w:div w:id="2033022876">
          <w:marLeft w:val="0"/>
          <w:marRight w:val="0"/>
          <w:marTop w:val="0"/>
          <w:marBottom w:val="0"/>
          <w:divBdr>
            <w:top w:val="none" w:sz="0" w:space="0" w:color="auto"/>
            <w:left w:val="none" w:sz="0" w:space="0" w:color="auto"/>
            <w:bottom w:val="none" w:sz="0" w:space="0" w:color="auto"/>
            <w:right w:val="none" w:sz="0" w:space="0" w:color="auto"/>
          </w:divBdr>
        </w:div>
      </w:divsChild>
    </w:div>
    <w:div w:id="1475945557">
      <w:bodyDiv w:val="1"/>
      <w:marLeft w:val="0"/>
      <w:marRight w:val="0"/>
      <w:marTop w:val="0"/>
      <w:marBottom w:val="0"/>
      <w:divBdr>
        <w:top w:val="none" w:sz="0" w:space="0" w:color="auto"/>
        <w:left w:val="none" w:sz="0" w:space="0" w:color="auto"/>
        <w:bottom w:val="none" w:sz="0" w:space="0" w:color="auto"/>
        <w:right w:val="none" w:sz="0" w:space="0" w:color="auto"/>
      </w:divBdr>
      <w:divsChild>
        <w:div w:id="12268157">
          <w:marLeft w:val="0"/>
          <w:marRight w:val="0"/>
          <w:marTop w:val="0"/>
          <w:marBottom w:val="0"/>
          <w:divBdr>
            <w:top w:val="none" w:sz="0" w:space="0" w:color="auto"/>
            <w:left w:val="none" w:sz="0" w:space="0" w:color="auto"/>
            <w:bottom w:val="none" w:sz="0" w:space="0" w:color="auto"/>
            <w:right w:val="none" w:sz="0" w:space="0" w:color="auto"/>
          </w:divBdr>
        </w:div>
        <w:div w:id="25522458">
          <w:marLeft w:val="0"/>
          <w:marRight w:val="0"/>
          <w:marTop w:val="0"/>
          <w:marBottom w:val="0"/>
          <w:divBdr>
            <w:top w:val="none" w:sz="0" w:space="0" w:color="auto"/>
            <w:left w:val="none" w:sz="0" w:space="0" w:color="auto"/>
            <w:bottom w:val="none" w:sz="0" w:space="0" w:color="auto"/>
            <w:right w:val="none" w:sz="0" w:space="0" w:color="auto"/>
          </w:divBdr>
        </w:div>
        <w:div w:id="185025873">
          <w:marLeft w:val="0"/>
          <w:marRight w:val="0"/>
          <w:marTop w:val="0"/>
          <w:marBottom w:val="0"/>
          <w:divBdr>
            <w:top w:val="none" w:sz="0" w:space="0" w:color="auto"/>
            <w:left w:val="none" w:sz="0" w:space="0" w:color="auto"/>
            <w:bottom w:val="none" w:sz="0" w:space="0" w:color="auto"/>
            <w:right w:val="none" w:sz="0" w:space="0" w:color="auto"/>
          </w:divBdr>
        </w:div>
        <w:div w:id="202985226">
          <w:marLeft w:val="0"/>
          <w:marRight w:val="0"/>
          <w:marTop w:val="0"/>
          <w:marBottom w:val="0"/>
          <w:divBdr>
            <w:top w:val="none" w:sz="0" w:space="0" w:color="auto"/>
            <w:left w:val="none" w:sz="0" w:space="0" w:color="auto"/>
            <w:bottom w:val="none" w:sz="0" w:space="0" w:color="auto"/>
            <w:right w:val="none" w:sz="0" w:space="0" w:color="auto"/>
          </w:divBdr>
        </w:div>
        <w:div w:id="375010250">
          <w:marLeft w:val="0"/>
          <w:marRight w:val="0"/>
          <w:marTop w:val="0"/>
          <w:marBottom w:val="0"/>
          <w:divBdr>
            <w:top w:val="none" w:sz="0" w:space="0" w:color="auto"/>
            <w:left w:val="none" w:sz="0" w:space="0" w:color="auto"/>
            <w:bottom w:val="none" w:sz="0" w:space="0" w:color="auto"/>
            <w:right w:val="none" w:sz="0" w:space="0" w:color="auto"/>
          </w:divBdr>
        </w:div>
        <w:div w:id="475071975">
          <w:marLeft w:val="0"/>
          <w:marRight w:val="0"/>
          <w:marTop w:val="0"/>
          <w:marBottom w:val="0"/>
          <w:divBdr>
            <w:top w:val="none" w:sz="0" w:space="0" w:color="auto"/>
            <w:left w:val="none" w:sz="0" w:space="0" w:color="auto"/>
            <w:bottom w:val="none" w:sz="0" w:space="0" w:color="auto"/>
            <w:right w:val="none" w:sz="0" w:space="0" w:color="auto"/>
          </w:divBdr>
        </w:div>
        <w:div w:id="504052813">
          <w:marLeft w:val="0"/>
          <w:marRight w:val="0"/>
          <w:marTop w:val="0"/>
          <w:marBottom w:val="0"/>
          <w:divBdr>
            <w:top w:val="none" w:sz="0" w:space="0" w:color="auto"/>
            <w:left w:val="none" w:sz="0" w:space="0" w:color="auto"/>
            <w:bottom w:val="none" w:sz="0" w:space="0" w:color="auto"/>
            <w:right w:val="none" w:sz="0" w:space="0" w:color="auto"/>
          </w:divBdr>
        </w:div>
        <w:div w:id="541863071">
          <w:marLeft w:val="0"/>
          <w:marRight w:val="0"/>
          <w:marTop w:val="0"/>
          <w:marBottom w:val="0"/>
          <w:divBdr>
            <w:top w:val="none" w:sz="0" w:space="0" w:color="auto"/>
            <w:left w:val="none" w:sz="0" w:space="0" w:color="auto"/>
            <w:bottom w:val="none" w:sz="0" w:space="0" w:color="auto"/>
            <w:right w:val="none" w:sz="0" w:space="0" w:color="auto"/>
          </w:divBdr>
        </w:div>
        <w:div w:id="601454187">
          <w:marLeft w:val="0"/>
          <w:marRight w:val="0"/>
          <w:marTop w:val="0"/>
          <w:marBottom w:val="0"/>
          <w:divBdr>
            <w:top w:val="none" w:sz="0" w:space="0" w:color="auto"/>
            <w:left w:val="none" w:sz="0" w:space="0" w:color="auto"/>
            <w:bottom w:val="none" w:sz="0" w:space="0" w:color="auto"/>
            <w:right w:val="none" w:sz="0" w:space="0" w:color="auto"/>
          </w:divBdr>
        </w:div>
        <w:div w:id="606694985">
          <w:marLeft w:val="0"/>
          <w:marRight w:val="0"/>
          <w:marTop w:val="0"/>
          <w:marBottom w:val="0"/>
          <w:divBdr>
            <w:top w:val="none" w:sz="0" w:space="0" w:color="auto"/>
            <w:left w:val="none" w:sz="0" w:space="0" w:color="auto"/>
            <w:bottom w:val="none" w:sz="0" w:space="0" w:color="auto"/>
            <w:right w:val="none" w:sz="0" w:space="0" w:color="auto"/>
          </w:divBdr>
        </w:div>
        <w:div w:id="957223440">
          <w:marLeft w:val="0"/>
          <w:marRight w:val="0"/>
          <w:marTop w:val="0"/>
          <w:marBottom w:val="0"/>
          <w:divBdr>
            <w:top w:val="none" w:sz="0" w:space="0" w:color="auto"/>
            <w:left w:val="none" w:sz="0" w:space="0" w:color="auto"/>
            <w:bottom w:val="none" w:sz="0" w:space="0" w:color="auto"/>
            <w:right w:val="none" w:sz="0" w:space="0" w:color="auto"/>
          </w:divBdr>
        </w:div>
        <w:div w:id="1347170984">
          <w:marLeft w:val="0"/>
          <w:marRight w:val="0"/>
          <w:marTop w:val="0"/>
          <w:marBottom w:val="0"/>
          <w:divBdr>
            <w:top w:val="none" w:sz="0" w:space="0" w:color="auto"/>
            <w:left w:val="none" w:sz="0" w:space="0" w:color="auto"/>
            <w:bottom w:val="none" w:sz="0" w:space="0" w:color="auto"/>
            <w:right w:val="none" w:sz="0" w:space="0" w:color="auto"/>
          </w:divBdr>
        </w:div>
        <w:div w:id="1368291169">
          <w:marLeft w:val="0"/>
          <w:marRight w:val="0"/>
          <w:marTop w:val="0"/>
          <w:marBottom w:val="0"/>
          <w:divBdr>
            <w:top w:val="none" w:sz="0" w:space="0" w:color="auto"/>
            <w:left w:val="none" w:sz="0" w:space="0" w:color="auto"/>
            <w:bottom w:val="none" w:sz="0" w:space="0" w:color="auto"/>
            <w:right w:val="none" w:sz="0" w:space="0" w:color="auto"/>
          </w:divBdr>
        </w:div>
        <w:div w:id="1374500933">
          <w:marLeft w:val="0"/>
          <w:marRight w:val="0"/>
          <w:marTop w:val="0"/>
          <w:marBottom w:val="0"/>
          <w:divBdr>
            <w:top w:val="none" w:sz="0" w:space="0" w:color="auto"/>
            <w:left w:val="none" w:sz="0" w:space="0" w:color="auto"/>
            <w:bottom w:val="none" w:sz="0" w:space="0" w:color="auto"/>
            <w:right w:val="none" w:sz="0" w:space="0" w:color="auto"/>
          </w:divBdr>
        </w:div>
        <w:div w:id="1514688136">
          <w:marLeft w:val="0"/>
          <w:marRight w:val="0"/>
          <w:marTop w:val="0"/>
          <w:marBottom w:val="0"/>
          <w:divBdr>
            <w:top w:val="none" w:sz="0" w:space="0" w:color="auto"/>
            <w:left w:val="none" w:sz="0" w:space="0" w:color="auto"/>
            <w:bottom w:val="none" w:sz="0" w:space="0" w:color="auto"/>
            <w:right w:val="none" w:sz="0" w:space="0" w:color="auto"/>
          </w:divBdr>
        </w:div>
        <w:div w:id="1604805224">
          <w:marLeft w:val="0"/>
          <w:marRight w:val="0"/>
          <w:marTop w:val="0"/>
          <w:marBottom w:val="0"/>
          <w:divBdr>
            <w:top w:val="none" w:sz="0" w:space="0" w:color="auto"/>
            <w:left w:val="none" w:sz="0" w:space="0" w:color="auto"/>
            <w:bottom w:val="none" w:sz="0" w:space="0" w:color="auto"/>
            <w:right w:val="none" w:sz="0" w:space="0" w:color="auto"/>
          </w:divBdr>
        </w:div>
        <w:div w:id="1614558352">
          <w:marLeft w:val="0"/>
          <w:marRight w:val="0"/>
          <w:marTop w:val="0"/>
          <w:marBottom w:val="0"/>
          <w:divBdr>
            <w:top w:val="none" w:sz="0" w:space="0" w:color="auto"/>
            <w:left w:val="none" w:sz="0" w:space="0" w:color="auto"/>
            <w:bottom w:val="none" w:sz="0" w:space="0" w:color="auto"/>
            <w:right w:val="none" w:sz="0" w:space="0" w:color="auto"/>
          </w:divBdr>
        </w:div>
        <w:div w:id="1652520802">
          <w:marLeft w:val="0"/>
          <w:marRight w:val="0"/>
          <w:marTop w:val="0"/>
          <w:marBottom w:val="0"/>
          <w:divBdr>
            <w:top w:val="none" w:sz="0" w:space="0" w:color="auto"/>
            <w:left w:val="none" w:sz="0" w:space="0" w:color="auto"/>
            <w:bottom w:val="none" w:sz="0" w:space="0" w:color="auto"/>
            <w:right w:val="none" w:sz="0" w:space="0" w:color="auto"/>
          </w:divBdr>
        </w:div>
        <w:div w:id="1663462932">
          <w:marLeft w:val="0"/>
          <w:marRight w:val="0"/>
          <w:marTop w:val="0"/>
          <w:marBottom w:val="0"/>
          <w:divBdr>
            <w:top w:val="none" w:sz="0" w:space="0" w:color="auto"/>
            <w:left w:val="none" w:sz="0" w:space="0" w:color="auto"/>
            <w:bottom w:val="none" w:sz="0" w:space="0" w:color="auto"/>
            <w:right w:val="none" w:sz="0" w:space="0" w:color="auto"/>
          </w:divBdr>
        </w:div>
        <w:div w:id="1706052690">
          <w:marLeft w:val="0"/>
          <w:marRight w:val="0"/>
          <w:marTop w:val="0"/>
          <w:marBottom w:val="0"/>
          <w:divBdr>
            <w:top w:val="none" w:sz="0" w:space="0" w:color="auto"/>
            <w:left w:val="none" w:sz="0" w:space="0" w:color="auto"/>
            <w:bottom w:val="none" w:sz="0" w:space="0" w:color="auto"/>
            <w:right w:val="none" w:sz="0" w:space="0" w:color="auto"/>
          </w:divBdr>
        </w:div>
        <w:div w:id="1877355891">
          <w:marLeft w:val="0"/>
          <w:marRight w:val="0"/>
          <w:marTop w:val="0"/>
          <w:marBottom w:val="0"/>
          <w:divBdr>
            <w:top w:val="none" w:sz="0" w:space="0" w:color="auto"/>
            <w:left w:val="none" w:sz="0" w:space="0" w:color="auto"/>
            <w:bottom w:val="none" w:sz="0" w:space="0" w:color="auto"/>
            <w:right w:val="none" w:sz="0" w:space="0" w:color="auto"/>
          </w:divBdr>
        </w:div>
        <w:div w:id="1916357611">
          <w:marLeft w:val="0"/>
          <w:marRight w:val="0"/>
          <w:marTop w:val="0"/>
          <w:marBottom w:val="0"/>
          <w:divBdr>
            <w:top w:val="none" w:sz="0" w:space="0" w:color="auto"/>
            <w:left w:val="none" w:sz="0" w:space="0" w:color="auto"/>
            <w:bottom w:val="none" w:sz="0" w:space="0" w:color="auto"/>
            <w:right w:val="none" w:sz="0" w:space="0" w:color="auto"/>
          </w:divBdr>
        </w:div>
        <w:div w:id="1939555466">
          <w:marLeft w:val="0"/>
          <w:marRight w:val="0"/>
          <w:marTop w:val="0"/>
          <w:marBottom w:val="0"/>
          <w:divBdr>
            <w:top w:val="none" w:sz="0" w:space="0" w:color="auto"/>
            <w:left w:val="none" w:sz="0" w:space="0" w:color="auto"/>
            <w:bottom w:val="none" w:sz="0" w:space="0" w:color="auto"/>
            <w:right w:val="none" w:sz="0" w:space="0" w:color="auto"/>
          </w:divBdr>
        </w:div>
        <w:div w:id="1989047880">
          <w:marLeft w:val="0"/>
          <w:marRight w:val="0"/>
          <w:marTop w:val="0"/>
          <w:marBottom w:val="0"/>
          <w:divBdr>
            <w:top w:val="none" w:sz="0" w:space="0" w:color="auto"/>
            <w:left w:val="none" w:sz="0" w:space="0" w:color="auto"/>
            <w:bottom w:val="none" w:sz="0" w:space="0" w:color="auto"/>
            <w:right w:val="none" w:sz="0" w:space="0" w:color="auto"/>
          </w:divBdr>
        </w:div>
        <w:div w:id="2031446868">
          <w:marLeft w:val="0"/>
          <w:marRight w:val="0"/>
          <w:marTop w:val="0"/>
          <w:marBottom w:val="0"/>
          <w:divBdr>
            <w:top w:val="none" w:sz="0" w:space="0" w:color="auto"/>
            <w:left w:val="none" w:sz="0" w:space="0" w:color="auto"/>
            <w:bottom w:val="none" w:sz="0" w:space="0" w:color="auto"/>
            <w:right w:val="none" w:sz="0" w:space="0" w:color="auto"/>
          </w:divBdr>
        </w:div>
        <w:div w:id="2035030289">
          <w:marLeft w:val="0"/>
          <w:marRight w:val="0"/>
          <w:marTop w:val="0"/>
          <w:marBottom w:val="0"/>
          <w:divBdr>
            <w:top w:val="none" w:sz="0" w:space="0" w:color="auto"/>
            <w:left w:val="none" w:sz="0" w:space="0" w:color="auto"/>
            <w:bottom w:val="none" w:sz="0" w:space="0" w:color="auto"/>
            <w:right w:val="none" w:sz="0" w:space="0" w:color="auto"/>
          </w:divBdr>
        </w:div>
      </w:divsChild>
    </w:div>
    <w:div w:id="1480076202">
      <w:bodyDiv w:val="1"/>
      <w:marLeft w:val="0"/>
      <w:marRight w:val="0"/>
      <w:marTop w:val="0"/>
      <w:marBottom w:val="0"/>
      <w:divBdr>
        <w:top w:val="none" w:sz="0" w:space="0" w:color="auto"/>
        <w:left w:val="none" w:sz="0" w:space="0" w:color="auto"/>
        <w:bottom w:val="none" w:sz="0" w:space="0" w:color="auto"/>
        <w:right w:val="none" w:sz="0" w:space="0" w:color="auto"/>
      </w:divBdr>
    </w:div>
    <w:div w:id="1512065784">
      <w:bodyDiv w:val="1"/>
      <w:marLeft w:val="0"/>
      <w:marRight w:val="0"/>
      <w:marTop w:val="0"/>
      <w:marBottom w:val="0"/>
      <w:divBdr>
        <w:top w:val="none" w:sz="0" w:space="0" w:color="auto"/>
        <w:left w:val="none" w:sz="0" w:space="0" w:color="auto"/>
        <w:bottom w:val="none" w:sz="0" w:space="0" w:color="auto"/>
        <w:right w:val="none" w:sz="0" w:space="0" w:color="auto"/>
      </w:divBdr>
    </w:div>
    <w:div w:id="1579486748">
      <w:bodyDiv w:val="1"/>
      <w:marLeft w:val="0"/>
      <w:marRight w:val="0"/>
      <w:marTop w:val="0"/>
      <w:marBottom w:val="0"/>
      <w:divBdr>
        <w:top w:val="none" w:sz="0" w:space="0" w:color="auto"/>
        <w:left w:val="none" w:sz="0" w:space="0" w:color="auto"/>
        <w:bottom w:val="none" w:sz="0" w:space="0" w:color="auto"/>
        <w:right w:val="none" w:sz="0" w:space="0" w:color="auto"/>
      </w:divBdr>
      <w:divsChild>
        <w:div w:id="852645079">
          <w:marLeft w:val="0"/>
          <w:marRight w:val="0"/>
          <w:marTop w:val="0"/>
          <w:marBottom w:val="0"/>
          <w:divBdr>
            <w:top w:val="none" w:sz="0" w:space="0" w:color="auto"/>
            <w:left w:val="none" w:sz="0" w:space="0" w:color="auto"/>
            <w:bottom w:val="none" w:sz="0" w:space="0" w:color="auto"/>
            <w:right w:val="none" w:sz="0" w:space="0" w:color="auto"/>
          </w:divBdr>
        </w:div>
        <w:div w:id="1326208842">
          <w:marLeft w:val="0"/>
          <w:marRight w:val="0"/>
          <w:marTop w:val="0"/>
          <w:marBottom w:val="0"/>
          <w:divBdr>
            <w:top w:val="none" w:sz="0" w:space="0" w:color="auto"/>
            <w:left w:val="none" w:sz="0" w:space="0" w:color="auto"/>
            <w:bottom w:val="none" w:sz="0" w:space="0" w:color="auto"/>
            <w:right w:val="none" w:sz="0" w:space="0" w:color="auto"/>
          </w:divBdr>
        </w:div>
        <w:div w:id="1738552375">
          <w:marLeft w:val="0"/>
          <w:marRight w:val="0"/>
          <w:marTop w:val="0"/>
          <w:marBottom w:val="0"/>
          <w:divBdr>
            <w:top w:val="none" w:sz="0" w:space="0" w:color="auto"/>
            <w:left w:val="none" w:sz="0" w:space="0" w:color="auto"/>
            <w:bottom w:val="none" w:sz="0" w:space="0" w:color="auto"/>
            <w:right w:val="none" w:sz="0" w:space="0" w:color="auto"/>
          </w:divBdr>
          <w:divsChild>
            <w:div w:id="409426873">
              <w:marLeft w:val="-75"/>
              <w:marRight w:val="0"/>
              <w:marTop w:val="30"/>
              <w:marBottom w:val="30"/>
              <w:divBdr>
                <w:top w:val="none" w:sz="0" w:space="0" w:color="auto"/>
                <w:left w:val="none" w:sz="0" w:space="0" w:color="auto"/>
                <w:bottom w:val="none" w:sz="0" w:space="0" w:color="auto"/>
                <w:right w:val="none" w:sz="0" w:space="0" w:color="auto"/>
              </w:divBdr>
              <w:divsChild>
                <w:div w:id="30612129">
                  <w:marLeft w:val="0"/>
                  <w:marRight w:val="0"/>
                  <w:marTop w:val="0"/>
                  <w:marBottom w:val="0"/>
                  <w:divBdr>
                    <w:top w:val="none" w:sz="0" w:space="0" w:color="auto"/>
                    <w:left w:val="none" w:sz="0" w:space="0" w:color="auto"/>
                    <w:bottom w:val="none" w:sz="0" w:space="0" w:color="auto"/>
                    <w:right w:val="none" w:sz="0" w:space="0" w:color="auto"/>
                  </w:divBdr>
                  <w:divsChild>
                    <w:div w:id="1193685436">
                      <w:marLeft w:val="0"/>
                      <w:marRight w:val="0"/>
                      <w:marTop w:val="0"/>
                      <w:marBottom w:val="0"/>
                      <w:divBdr>
                        <w:top w:val="none" w:sz="0" w:space="0" w:color="auto"/>
                        <w:left w:val="none" w:sz="0" w:space="0" w:color="auto"/>
                        <w:bottom w:val="none" w:sz="0" w:space="0" w:color="auto"/>
                        <w:right w:val="none" w:sz="0" w:space="0" w:color="auto"/>
                      </w:divBdr>
                    </w:div>
                  </w:divsChild>
                </w:div>
                <w:div w:id="121770035">
                  <w:marLeft w:val="0"/>
                  <w:marRight w:val="0"/>
                  <w:marTop w:val="0"/>
                  <w:marBottom w:val="0"/>
                  <w:divBdr>
                    <w:top w:val="none" w:sz="0" w:space="0" w:color="auto"/>
                    <w:left w:val="none" w:sz="0" w:space="0" w:color="auto"/>
                    <w:bottom w:val="none" w:sz="0" w:space="0" w:color="auto"/>
                    <w:right w:val="none" w:sz="0" w:space="0" w:color="auto"/>
                  </w:divBdr>
                  <w:divsChild>
                    <w:div w:id="794056857">
                      <w:marLeft w:val="0"/>
                      <w:marRight w:val="0"/>
                      <w:marTop w:val="0"/>
                      <w:marBottom w:val="0"/>
                      <w:divBdr>
                        <w:top w:val="none" w:sz="0" w:space="0" w:color="auto"/>
                        <w:left w:val="none" w:sz="0" w:space="0" w:color="auto"/>
                        <w:bottom w:val="none" w:sz="0" w:space="0" w:color="auto"/>
                        <w:right w:val="none" w:sz="0" w:space="0" w:color="auto"/>
                      </w:divBdr>
                    </w:div>
                  </w:divsChild>
                </w:div>
                <w:div w:id="138498674">
                  <w:marLeft w:val="0"/>
                  <w:marRight w:val="0"/>
                  <w:marTop w:val="0"/>
                  <w:marBottom w:val="0"/>
                  <w:divBdr>
                    <w:top w:val="none" w:sz="0" w:space="0" w:color="auto"/>
                    <w:left w:val="none" w:sz="0" w:space="0" w:color="auto"/>
                    <w:bottom w:val="none" w:sz="0" w:space="0" w:color="auto"/>
                    <w:right w:val="none" w:sz="0" w:space="0" w:color="auto"/>
                  </w:divBdr>
                  <w:divsChild>
                    <w:div w:id="306790488">
                      <w:marLeft w:val="0"/>
                      <w:marRight w:val="0"/>
                      <w:marTop w:val="0"/>
                      <w:marBottom w:val="0"/>
                      <w:divBdr>
                        <w:top w:val="none" w:sz="0" w:space="0" w:color="auto"/>
                        <w:left w:val="none" w:sz="0" w:space="0" w:color="auto"/>
                        <w:bottom w:val="none" w:sz="0" w:space="0" w:color="auto"/>
                        <w:right w:val="none" w:sz="0" w:space="0" w:color="auto"/>
                      </w:divBdr>
                    </w:div>
                  </w:divsChild>
                </w:div>
                <w:div w:id="155998232">
                  <w:marLeft w:val="0"/>
                  <w:marRight w:val="0"/>
                  <w:marTop w:val="0"/>
                  <w:marBottom w:val="0"/>
                  <w:divBdr>
                    <w:top w:val="none" w:sz="0" w:space="0" w:color="auto"/>
                    <w:left w:val="none" w:sz="0" w:space="0" w:color="auto"/>
                    <w:bottom w:val="none" w:sz="0" w:space="0" w:color="auto"/>
                    <w:right w:val="none" w:sz="0" w:space="0" w:color="auto"/>
                  </w:divBdr>
                  <w:divsChild>
                    <w:div w:id="1267957559">
                      <w:marLeft w:val="0"/>
                      <w:marRight w:val="0"/>
                      <w:marTop w:val="0"/>
                      <w:marBottom w:val="0"/>
                      <w:divBdr>
                        <w:top w:val="none" w:sz="0" w:space="0" w:color="auto"/>
                        <w:left w:val="none" w:sz="0" w:space="0" w:color="auto"/>
                        <w:bottom w:val="none" w:sz="0" w:space="0" w:color="auto"/>
                        <w:right w:val="none" w:sz="0" w:space="0" w:color="auto"/>
                      </w:divBdr>
                    </w:div>
                  </w:divsChild>
                </w:div>
                <w:div w:id="302125274">
                  <w:marLeft w:val="0"/>
                  <w:marRight w:val="0"/>
                  <w:marTop w:val="0"/>
                  <w:marBottom w:val="0"/>
                  <w:divBdr>
                    <w:top w:val="none" w:sz="0" w:space="0" w:color="auto"/>
                    <w:left w:val="none" w:sz="0" w:space="0" w:color="auto"/>
                    <w:bottom w:val="none" w:sz="0" w:space="0" w:color="auto"/>
                    <w:right w:val="none" w:sz="0" w:space="0" w:color="auto"/>
                  </w:divBdr>
                  <w:divsChild>
                    <w:div w:id="195628971">
                      <w:marLeft w:val="0"/>
                      <w:marRight w:val="0"/>
                      <w:marTop w:val="0"/>
                      <w:marBottom w:val="0"/>
                      <w:divBdr>
                        <w:top w:val="none" w:sz="0" w:space="0" w:color="auto"/>
                        <w:left w:val="none" w:sz="0" w:space="0" w:color="auto"/>
                        <w:bottom w:val="none" w:sz="0" w:space="0" w:color="auto"/>
                        <w:right w:val="none" w:sz="0" w:space="0" w:color="auto"/>
                      </w:divBdr>
                    </w:div>
                  </w:divsChild>
                </w:div>
                <w:div w:id="305822765">
                  <w:marLeft w:val="0"/>
                  <w:marRight w:val="0"/>
                  <w:marTop w:val="0"/>
                  <w:marBottom w:val="0"/>
                  <w:divBdr>
                    <w:top w:val="none" w:sz="0" w:space="0" w:color="auto"/>
                    <w:left w:val="none" w:sz="0" w:space="0" w:color="auto"/>
                    <w:bottom w:val="none" w:sz="0" w:space="0" w:color="auto"/>
                    <w:right w:val="none" w:sz="0" w:space="0" w:color="auto"/>
                  </w:divBdr>
                  <w:divsChild>
                    <w:div w:id="1439178137">
                      <w:marLeft w:val="0"/>
                      <w:marRight w:val="0"/>
                      <w:marTop w:val="0"/>
                      <w:marBottom w:val="0"/>
                      <w:divBdr>
                        <w:top w:val="none" w:sz="0" w:space="0" w:color="auto"/>
                        <w:left w:val="none" w:sz="0" w:space="0" w:color="auto"/>
                        <w:bottom w:val="none" w:sz="0" w:space="0" w:color="auto"/>
                        <w:right w:val="none" w:sz="0" w:space="0" w:color="auto"/>
                      </w:divBdr>
                    </w:div>
                  </w:divsChild>
                </w:div>
                <w:div w:id="330448643">
                  <w:marLeft w:val="0"/>
                  <w:marRight w:val="0"/>
                  <w:marTop w:val="0"/>
                  <w:marBottom w:val="0"/>
                  <w:divBdr>
                    <w:top w:val="none" w:sz="0" w:space="0" w:color="auto"/>
                    <w:left w:val="none" w:sz="0" w:space="0" w:color="auto"/>
                    <w:bottom w:val="none" w:sz="0" w:space="0" w:color="auto"/>
                    <w:right w:val="none" w:sz="0" w:space="0" w:color="auto"/>
                  </w:divBdr>
                  <w:divsChild>
                    <w:div w:id="68159125">
                      <w:marLeft w:val="0"/>
                      <w:marRight w:val="0"/>
                      <w:marTop w:val="0"/>
                      <w:marBottom w:val="0"/>
                      <w:divBdr>
                        <w:top w:val="none" w:sz="0" w:space="0" w:color="auto"/>
                        <w:left w:val="none" w:sz="0" w:space="0" w:color="auto"/>
                        <w:bottom w:val="none" w:sz="0" w:space="0" w:color="auto"/>
                        <w:right w:val="none" w:sz="0" w:space="0" w:color="auto"/>
                      </w:divBdr>
                    </w:div>
                  </w:divsChild>
                </w:div>
                <w:div w:id="340670491">
                  <w:marLeft w:val="0"/>
                  <w:marRight w:val="0"/>
                  <w:marTop w:val="0"/>
                  <w:marBottom w:val="0"/>
                  <w:divBdr>
                    <w:top w:val="none" w:sz="0" w:space="0" w:color="auto"/>
                    <w:left w:val="none" w:sz="0" w:space="0" w:color="auto"/>
                    <w:bottom w:val="none" w:sz="0" w:space="0" w:color="auto"/>
                    <w:right w:val="none" w:sz="0" w:space="0" w:color="auto"/>
                  </w:divBdr>
                  <w:divsChild>
                    <w:div w:id="1151606096">
                      <w:marLeft w:val="0"/>
                      <w:marRight w:val="0"/>
                      <w:marTop w:val="0"/>
                      <w:marBottom w:val="0"/>
                      <w:divBdr>
                        <w:top w:val="none" w:sz="0" w:space="0" w:color="auto"/>
                        <w:left w:val="none" w:sz="0" w:space="0" w:color="auto"/>
                        <w:bottom w:val="none" w:sz="0" w:space="0" w:color="auto"/>
                        <w:right w:val="none" w:sz="0" w:space="0" w:color="auto"/>
                      </w:divBdr>
                    </w:div>
                  </w:divsChild>
                </w:div>
                <w:div w:id="395247790">
                  <w:marLeft w:val="0"/>
                  <w:marRight w:val="0"/>
                  <w:marTop w:val="0"/>
                  <w:marBottom w:val="0"/>
                  <w:divBdr>
                    <w:top w:val="none" w:sz="0" w:space="0" w:color="auto"/>
                    <w:left w:val="none" w:sz="0" w:space="0" w:color="auto"/>
                    <w:bottom w:val="none" w:sz="0" w:space="0" w:color="auto"/>
                    <w:right w:val="none" w:sz="0" w:space="0" w:color="auto"/>
                  </w:divBdr>
                  <w:divsChild>
                    <w:div w:id="2036954111">
                      <w:marLeft w:val="0"/>
                      <w:marRight w:val="0"/>
                      <w:marTop w:val="0"/>
                      <w:marBottom w:val="0"/>
                      <w:divBdr>
                        <w:top w:val="none" w:sz="0" w:space="0" w:color="auto"/>
                        <w:left w:val="none" w:sz="0" w:space="0" w:color="auto"/>
                        <w:bottom w:val="none" w:sz="0" w:space="0" w:color="auto"/>
                        <w:right w:val="none" w:sz="0" w:space="0" w:color="auto"/>
                      </w:divBdr>
                    </w:div>
                  </w:divsChild>
                </w:div>
                <w:div w:id="398483002">
                  <w:marLeft w:val="0"/>
                  <w:marRight w:val="0"/>
                  <w:marTop w:val="0"/>
                  <w:marBottom w:val="0"/>
                  <w:divBdr>
                    <w:top w:val="none" w:sz="0" w:space="0" w:color="auto"/>
                    <w:left w:val="none" w:sz="0" w:space="0" w:color="auto"/>
                    <w:bottom w:val="none" w:sz="0" w:space="0" w:color="auto"/>
                    <w:right w:val="none" w:sz="0" w:space="0" w:color="auto"/>
                  </w:divBdr>
                  <w:divsChild>
                    <w:div w:id="2008635352">
                      <w:marLeft w:val="0"/>
                      <w:marRight w:val="0"/>
                      <w:marTop w:val="0"/>
                      <w:marBottom w:val="0"/>
                      <w:divBdr>
                        <w:top w:val="none" w:sz="0" w:space="0" w:color="auto"/>
                        <w:left w:val="none" w:sz="0" w:space="0" w:color="auto"/>
                        <w:bottom w:val="none" w:sz="0" w:space="0" w:color="auto"/>
                        <w:right w:val="none" w:sz="0" w:space="0" w:color="auto"/>
                      </w:divBdr>
                    </w:div>
                  </w:divsChild>
                </w:div>
                <w:div w:id="403067230">
                  <w:marLeft w:val="0"/>
                  <w:marRight w:val="0"/>
                  <w:marTop w:val="0"/>
                  <w:marBottom w:val="0"/>
                  <w:divBdr>
                    <w:top w:val="none" w:sz="0" w:space="0" w:color="auto"/>
                    <w:left w:val="none" w:sz="0" w:space="0" w:color="auto"/>
                    <w:bottom w:val="none" w:sz="0" w:space="0" w:color="auto"/>
                    <w:right w:val="none" w:sz="0" w:space="0" w:color="auto"/>
                  </w:divBdr>
                  <w:divsChild>
                    <w:div w:id="46998251">
                      <w:marLeft w:val="0"/>
                      <w:marRight w:val="0"/>
                      <w:marTop w:val="0"/>
                      <w:marBottom w:val="0"/>
                      <w:divBdr>
                        <w:top w:val="none" w:sz="0" w:space="0" w:color="auto"/>
                        <w:left w:val="none" w:sz="0" w:space="0" w:color="auto"/>
                        <w:bottom w:val="none" w:sz="0" w:space="0" w:color="auto"/>
                        <w:right w:val="none" w:sz="0" w:space="0" w:color="auto"/>
                      </w:divBdr>
                    </w:div>
                  </w:divsChild>
                </w:div>
                <w:div w:id="460421948">
                  <w:marLeft w:val="0"/>
                  <w:marRight w:val="0"/>
                  <w:marTop w:val="0"/>
                  <w:marBottom w:val="0"/>
                  <w:divBdr>
                    <w:top w:val="none" w:sz="0" w:space="0" w:color="auto"/>
                    <w:left w:val="none" w:sz="0" w:space="0" w:color="auto"/>
                    <w:bottom w:val="none" w:sz="0" w:space="0" w:color="auto"/>
                    <w:right w:val="none" w:sz="0" w:space="0" w:color="auto"/>
                  </w:divBdr>
                  <w:divsChild>
                    <w:div w:id="1035499179">
                      <w:marLeft w:val="0"/>
                      <w:marRight w:val="0"/>
                      <w:marTop w:val="0"/>
                      <w:marBottom w:val="0"/>
                      <w:divBdr>
                        <w:top w:val="none" w:sz="0" w:space="0" w:color="auto"/>
                        <w:left w:val="none" w:sz="0" w:space="0" w:color="auto"/>
                        <w:bottom w:val="none" w:sz="0" w:space="0" w:color="auto"/>
                        <w:right w:val="none" w:sz="0" w:space="0" w:color="auto"/>
                      </w:divBdr>
                    </w:div>
                  </w:divsChild>
                </w:div>
                <w:div w:id="464354963">
                  <w:marLeft w:val="0"/>
                  <w:marRight w:val="0"/>
                  <w:marTop w:val="0"/>
                  <w:marBottom w:val="0"/>
                  <w:divBdr>
                    <w:top w:val="none" w:sz="0" w:space="0" w:color="auto"/>
                    <w:left w:val="none" w:sz="0" w:space="0" w:color="auto"/>
                    <w:bottom w:val="none" w:sz="0" w:space="0" w:color="auto"/>
                    <w:right w:val="none" w:sz="0" w:space="0" w:color="auto"/>
                  </w:divBdr>
                  <w:divsChild>
                    <w:div w:id="1770850665">
                      <w:marLeft w:val="0"/>
                      <w:marRight w:val="0"/>
                      <w:marTop w:val="0"/>
                      <w:marBottom w:val="0"/>
                      <w:divBdr>
                        <w:top w:val="none" w:sz="0" w:space="0" w:color="auto"/>
                        <w:left w:val="none" w:sz="0" w:space="0" w:color="auto"/>
                        <w:bottom w:val="none" w:sz="0" w:space="0" w:color="auto"/>
                        <w:right w:val="none" w:sz="0" w:space="0" w:color="auto"/>
                      </w:divBdr>
                    </w:div>
                  </w:divsChild>
                </w:div>
                <w:div w:id="621617495">
                  <w:marLeft w:val="0"/>
                  <w:marRight w:val="0"/>
                  <w:marTop w:val="0"/>
                  <w:marBottom w:val="0"/>
                  <w:divBdr>
                    <w:top w:val="none" w:sz="0" w:space="0" w:color="auto"/>
                    <w:left w:val="none" w:sz="0" w:space="0" w:color="auto"/>
                    <w:bottom w:val="none" w:sz="0" w:space="0" w:color="auto"/>
                    <w:right w:val="none" w:sz="0" w:space="0" w:color="auto"/>
                  </w:divBdr>
                  <w:divsChild>
                    <w:div w:id="1658071614">
                      <w:marLeft w:val="0"/>
                      <w:marRight w:val="0"/>
                      <w:marTop w:val="0"/>
                      <w:marBottom w:val="0"/>
                      <w:divBdr>
                        <w:top w:val="none" w:sz="0" w:space="0" w:color="auto"/>
                        <w:left w:val="none" w:sz="0" w:space="0" w:color="auto"/>
                        <w:bottom w:val="none" w:sz="0" w:space="0" w:color="auto"/>
                        <w:right w:val="none" w:sz="0" w:space="0" w:color="auto"/>
                      </w:divBdr>
                    </w:div>
                  </w:divsChild>
                </w:div>
                <w:div w:id="693775591">
                  <w:marLeft w:val="0"/>
                  <w:marRight w:val="0"/>
                  <w:marTop w:val="0"/>
                  <w:marBottom w:val="0"/>
                  <w:divBdr>
                    <w:top w:val="none" w:sz="0" w:space="0" w:color="auto"/>
                    <w:left w:val="none" w:sz="0" w:space="0" w:color="auto"/>
                    <w:bottom w:val="none" w:sz="0" w:space="0" w:color="auto"/>
                    <w:right w:val="none" w:sz="0" w:space="0" w:color="auto"/>
                  </w:divBdr>
                  <w:divsChild>
                    <w:div w:id="111482012">
                      <w:marLeft w:val="0"/>
                      <w:marRight w:val="0"/>
                      <w:marTop w:val="0"/>
                      <w:marBottom w:val="0"/>
                      <w:divBdr>
                        <w:top w:val="none" w:sz="0" w:space="0" w:color="auto"/>
                        <w:left w:val="none" w:sz="0" w:space="0" w:color="auto"/>
                        <w:bottom w:val="none" w:sz="0" w:space="0" w:color="auto"/>
                        <w:right w:val="none" w:sz="0" w:space="0" w:color="auto"/>
                      </w:divBdr>
                    </w:div>
                  </w:divsChild>
                </w:div>
                <w:div w:id="742727514">
                  <w:marLeft w:val="0"/>
                  <w:marRight w:val="0"/>
                  <w:marTop w:val="0"/>
                  <w:marBottom w:val="0"/>
                  <w:divBdr>
                    <w:top w:val="none" w:sz="0" w:space="0" w:color="auto"/>
                    <w:left w:val="none" w:sz="0" w:space="0" w:color="auto"/>
                    <w:bottom w:val="none" w:sz="0" w:space="0" w:color="auto"/>
                    <w:right w:val="none" w:sz="0" w:space="0" w:color="auto"/>
                  </w:divBdr>
                  <w:divsChild>
                    <w:div w:id="789012428">
                      <w:marLeft w:val="0"/>
                      <w:marRight w:val="0"/>
                      <w:marTop w:val="0"/>
                      <w:marBottom w:val="0"/>
                      <w:divBdr>
                        <w:top w:val="none" w:sz="0" w:space="0" w:color="auto"/>
                        <w:left w:val="none" w:sz="0" w:space="0" w:color="auto"/>
                        <w:bottom w:val="none" w:sz="0" w:space="0" w:color="auto"/>
                        <w:right w:val="none" w:sz="0" w:space="0" w:color="auto"/>
                      </w:divBdr>
                    </w:div>
                  </w:divsChild>
                </w:div>
                <w:div w:id="788670566">
                  <w:marLeft w:val="0"/>
                  <w:marRight w:val="0"/>
                  <w:marTop w:val="0"/>
                  <w:marBottom w:val="0"/>
                  <w:divBdr>
                    <w:top w:val="none" w:sz="0" w:space="0" w:color="auto"/>
                    <w:left w:val="none" w:sz="0" w:space="0" w:color="auto"/>
                    <w:bottom w:val="none" w:sz="0" w:space="0" w:color="auto"/>
                    <w:right w:val="none" w:sz="0" w:space="0" w:color="auto"/>
                  </w:divBdr>
                  <w:divsChild>
                    <w:div w:id="1031147789">
                      <w:marLeft w:val="0"/>
                      <w:marRight w:val="0"/>
                      <w:marTop w:val="0"/>
                      <w:marBottom w:val="0"/>
                      <w:divBdr>
                        <w:top w:val="none" w:sz="0" w:space="0" w:color="auto"/>
                        <w:left w:val="none" w:sz="0" w:space="0" w:color="auto"/>
                        <w:bottom w:val="none" w:sz="0" w:space="0" w:color="auto"/>
                        <w:right w:val="none" w:sz="0" w:space="0" w:color="auto"/>
                      </w:divBdr>
                    </w:div>
                  </w:divsChild>
                </w:div>
                <w:div w:id="825589070">
                  <w:marLeft w:val="0"/>
                  <w:marRight w:val="0"/>
                  <w:marTop w:val="0"/>
                  <w:marBottom w:val="0"/>
                  <w:divBdr>
                    <w:top w:val="none" w:sz="0" w:space="0" w:color="auto"/>
                    <w:left w:val="none" w:sz="0" w:space="0" w:color="auto"/>
                    <w:bottom w:val="none" w:sz="0" w:space="0" w:color="auto"/>
                    <w:right w:val="none" w:sz="0" w:space="0" w:color="auto"/>
                  </w:divBdr>
                  <w:divsChild>
                    <w:div w:id="676735987">
                      <w:marLeft w:val="0"/>
                      <w:marRight w:val="0"/>
                      <w:marTop w:val="0"/>
                      <w:marBottom w:val="0"/>
                      <w:divBdr>
                        <w:top w:val="none" w:sz="0" w:space="0" w:color="auto"/>
                        <w:left w:val="none" w:sz="0" w:space="0" w:color="auto"/>
                        <w:bottom w:val="none" w:sz="0" w:space="0" w:color="auto"/>
                        <w:right w:val="none" w:sz="0" w:space="0" w:color="auto"/>
                      </w:divBdr>
                    </w:div>
                  </w:divsChild>
                </w:div>
                <w:div w:id="882523197">
                  <w:marLeft w:val="0"/>
                  <w:marRight w:val="0"/>
                  <w:marTop w:val="0"/>
                  <w:marBottom w:val="0"/>
                  <w:divBdr>
                    <w:top w:val="none" w:sz="0" w:space="0" w:color="auto"/>
                    <w:left w:val="none" w:sz="0" w:space="0" w:color="auto"/>
                    <w:bottom w:val="none" w:sz="0" w:space="0" w:color="auto"/>
                    <w:right w:val="none" w:sz="0" w:space="0" w:color="auto"/>
                  </w:divBdr>
                  <w:divsChild>
                    <w:div w:id="79565770">
                      <w:marLeft w:val="0"/>
                      <w:marRight w:val="0"/>
                      <w:marTop w:val="0"/>
                      <w:marBottom w:val="0"/>
                      <w:divBdr>
                        <w:top w:val="none" w:sz="0" w:space="0" w:color="auto"/>
                        <w:left w:val="none" w:sz="0" w:space="0" w:color="auto"/>
                        <w:bottom w:val="none" w:sz="0" w:space="0" w:color="auto"/>
                        <w:right w:val="none" w:sz="0" w:space="0" w:color="auto"/>
                      </w:divBdr>
                    </w:div>
                  </w:divsChild>
                </w:div>
                <w:div w:id="924190100">
                  <w:marLeft w:val="0"/>
                  <w:marRight w:val="0"/>
                  <w:marTop w:val="0"/>
                  <w:marBottom w:val="0"/>
                  <w:divBdr>
                    <w:top w:val="none" w:sz="0" w:space="0" w:color="auto"/>
                    <w:left w:val="none" w:sz="0" w:space="0" w:color="auto"/>
                    <w:bottom w:val="none" w:sz="0" w:space="0" w:color="auto"/>
                    <w:right w:val="none" w:sz="0" w:space="0" w:color="auto"/>
                  </w:divBdr>
                  <w:divsChild>
                    <w:div w:id="1884899908">
                      <w:marLeft w:val="0"/>
                      <w:marRight w:val="0"/>
                      <w:marTop w:val="0"/>
                      <w:marBottom w:val="0"/>
                      <w:divBdr>
                        <w:top w:val="none" w:sz="0" w:space="0" w:color="auto"/>
                        <w:left w:val="none" w:sz="0" w:space="0" w:color="auto"/>
                        <w:bottom w:val="none" w:sz="0" w:space="0" w:color="auto"/>
                        <w:right w:val="none" w:sz="0" w:space="0" w:color="auto"/>
                      </w:divBdr>
                    </w:div>
                  </w:divsChild>
                </w:div>
                <w:div w:id="963460645">
                  <w:marLeft w:val="0"/>
                  <w:marRight w:val="0"/>
                  <w:marTop w:val="0"/>
                  <w:marBottom w:val="0"/>
                  <w:divBdr>
                    <w:top w:val="none" w:sz="0" w:space="0" w:color="auto"/>
                    <w:left w:val="none" w:sz="0" w:space="0" w:color="auto"/>
                    <w:bottom w:val="none" w:sz="0" w:space="0" w:color="auto"/>
                    <w:right w:val="none" w:sz="0" w:space="0" w:color="auto"/>
                  </w:divBdr>
                  <w:divsChild>
                    <w:div w:id="1466314840">
                      <w:marLeft w:val="0"/>
                      <w:marRight w:val="0"/>
                      <w:marTop w:val="0"/>
                      <w:marBottom w:val="0"/>
                      <w:divBdr>
                        <w:top w:val="none" w:sz="0" w:space="0" w:color="auto"/>
                        <w:left w:val="none" w:sz="0" w:space="0" w:color="auto"/>
                        <w:bottom w:val="none" w:sz="0" w:space="0" w:color="auto"/>
                        <w:right w:val="none" w:sz="0" w:space="0" w:color="auto"/>
                      </w:divBdr>
                    </w:div>
                  </w:divsChild>
                </w:div>
                <w:div w:id="984361760">
                  <w:marLeft w:val="0"/>
                  <w:marRight w:val="0"/>
                  <w:marTop w:val="0"/>
                  <w:marBottom w:val="0"/>
                  <w:divBdr>
                    <w:top w:val="none" w:sz="0" w:space="0" w:color="auto"/>
                    <w:left w:val="none" w:sz="0" w:space="0" w:color="auto"/>
                    <w:bottom w:val="none" w:sz="0" w:space="0" w:color="auto"/>
                    <w:right w:val="none" w:sz="0" w:space="0" w:color="auto"/>
                  </w:divBdr>
                  <w:divsChild>
                    <w:div w:id="702440320">
                      <w:marLeft w:val="0"/>
                      <w:marRight w:val="0"/>
                      <w:marTop w:val="0"/>
                      <w:marBottom w:val="0"/>
                      <w:divBdr>
                        <w:top w:val="none" w:sz="0" w:space="0" w:color="auto"/>
                        <w:left w:val="none" w:sz="0" w:space="0" w:color="auto"/>
                        <w:bottom w:val="none" w:sz="0" w:space="0" w:color="auto"/>
                        <w:right w:val="none" w:sz="0" w:space="0" w:color="auto"/>
                      </w:divBdr>
                    </w:div>
                  </w:divsChild>
                </w:div>
                <w:div w:id="1016073926">
                  <w:marLeft w:val="0"/>
                  <w:marRight w:val="0"/>
                  <w:marTop w:val="0"/>
                  <w:marBottom w:val="0"/>
                  <w:divBdr>
                    <w:top w:val="none" w:sz="0" w:space="0" w:color="auto"/>
                    <w:left w:val="none" w:sz="0" w:space="0" w:color="auto"/>
                    <w:bottom w:val="none" w:sz="0" w:space="0" w:color="auto"/>
                    <w:right w:val="none" w:sz="0" w:space="0" w:color="auto"/>
                  </w:divBdr>
                  <w:divsChild>
                    <w:div w:id="871845515">
                      <w:marLeft w:val="0"/>
                      <w:marRight w:val="0"/>
                      <w:marTop w:val="0"/>
                      <w:marBottom w:val="0"/>
                      <w:divBdr>
                        <w:top w:val="none" w:sz="0" w:space="0" w:color="auto"/>
                        <w:left w:val="none" w:sz="0" w:space="0" w:color="auto"/>
                        <w:bottom w:val="none" w:sz="0" w:space="0" w:color="auto"/>
                        <w:right w:val="none" w:sz="0" w:space="0" w:color="auto"/>
                      </w:divBdr>
                    </w:div>
                  </w:divsChild>
                </w:div>
                <w:div w:id="1033926141">
                  <w:marLeft w:val="0"/>
                  <w:marRight w:val="0"/>
                  <w:marTop w:val="0"/>
                  <w:marBottom w:val="0"/>
                  <w:divBdr>
                    <w:top w:val="none" w:sz="0" w:space="0" w:color="auto"/>
                    <w:left w:val="none" w:sz="0" w:space="0" w:color="auto"/>
                    <w:bottom w:val="none" w:sz="0" w:space="0" w:color="auto"/>
                    <w:right w:val="none" w:sz="0" w:space="0" w:color="auto"/>
                  </w:divBdr>
                  <w:divsChild>
                    <w:div w:id="558445750">
                      <w:marLeft w:val="0"/>
                      <w:marRight w:val="0"/>
                      <w:marTop w:val="0"/>
                      <w:marBottom w:val="0"/>
                      <w:divBdr>
                        <w:top w:val="none" w:sz="0" w:space="0" w:color="auto"/>
                        <w:left w:val="none" w:sz="0" w:space="0" w:color="auto"/>
                        <w:bottom w:val="none" w:sz="0" w:space="0" w:color="auto"/>
                        <w:right w:val="none" w:sz="0" w:space="0" w:color="auto"/>
                      </w:divBdr>
                    </w:div>
                  </w:divsChild>
                </w:div>
                <w:div w:id="1090198664">
                  <w:marLeft w:val="0"/>
                  <w:marRight w:val="0"/>
                  <w:marTop w:val="0"/>
                  <w:marBottom w:val="0"/>
                  <w:divBdr>
                    <w:top w:val="none" w:sz="0" w:space="0" w:color="auto"/>
                    <w:left w:val="none" w:sz="0" w:space="0" w:color="auto"/>
                    <w:bottom w:val="none" w:sz="0" w:space="0" w:color="auto"/>
                    <w:right w:val="none" w:sz="0" w:space="0" w:color="auto"/>
                  </w:divBdr>
                  <w:divsChild>
                    <w:div w:id="1098910145">
                      <w:marLeft w:val="0"/>
                      <w:marRight w:val="0"/>
                      <w:marTop w:val="0"/>
                      <w:marBottom w:val="0"/>
                      <w:divBdr>
                        <w:top w:val="none" w:sz="0" w:space="0" w:color="auto"/>
                        <w:left w:val="none" w:sz="0" w:space="0" w:color="auto"/>
                        <w:bottom w:val="none" w:sz="0" w:space="0" w:color="auto"/>
                        <w:right w:val="none" w:sz="0" w:space="0" w:color="auto"/>
                      </w:divBdr>
                    </w:div>
                  </w:divsChild>
                </w:div>
                <w:div w:id="1165970629">
                  <w:marLeft w:val="0"/>
                  <w:marRight w:val="0"/>
                  <w:marTop w:val="0"/>
                  <w:marBottom w:val="0"/>
                  <w:divBdr>
                    <w:top w:val="none" w:sz="0" w:space="0" w:color="auto"/>
                    <w:left w:val="none" w:sz="0" w:space="0" w:color="auto"/>
                    <w:bottom w:val="none" w:sz="0" w:space="0" w:color="auto"/>
                    <w:right w:val="none" w:sz="0" w:space="0" w:color="auto"/>
                  </w:divBdr>
                  <w:divsChild>
                    <w:div w:id="432365503">
                      <w:marLeft w:val="0"/>
                      <w:marRight w:val="0"/>
                      <w:marTop w:val="0"/>
                      <w:marBottom w:val="0"/>
                      <w:divBdr>
                        <w:top w:val="none" w:sz="0" w:space="0" w:color="auto"/>
                        <w:left w:val="none" w:sz="0" w:space="0" w:color="auto"/>
                        <w:bottom w:val="none" w:sz="0" w:space="0" w:color="auto"/>
                        <w:right w:val="none" w:sz="0" w:space="0" w:color="auto"/>
                      </w:divBdr>
                    </w:div>
                  </w:divsChild>
                </w:div>
                <w:div w:id="1172722824">
                  <w:marLeft w:val="0"/>
                  <w:marRight w:val="0"/>
                  <w:marTop w:val="0"/>
                  <w:marBottom w:val="0"/>
                  <w:divBdr>
                    <w:top w:val="none" w:sz="0" w:space="0" w:color="auto"/>
                    <w:left w:val="none" w:sz="0" w:space="0" w:color="auto"/>
                    <w:bottom w:val="none" w:sz="0" w:space="0" w:color="auto"/>
                    <w:right w:val="none" w:sz="0" w:space="0" w:color="auto"/>
                  </w:divBdr>
                  <w:divsChild>
                    <w:div w:id="1758941512">
                      <w:marLeft w:val="0"/>
                      <w:marRight w:val="0"/>
                      <w:marTop w:val="0"/>
                      <w:marBottom w:val="0"/>
                      <w:divBdr>
                        <w:top w:val="none" w:sz="0" w:space="0" w:color="auto"/>
                        <w:left w:val="none" w:sz="0" w:space="0" w:color="auto"/>
                        <w:bottom w:val="none" w:sz="0" w:space="0" w:color="auto"/>
                        <w:right w:val="none" w:sz="0" w:space="0" w:color="auto"/>
                      </w:divBdr>
                    </w:div>
                  </w:divsChild>
                </w:div>
                <w:div w:id="1195272331">
                  <w:marLeft w:val="0"/>
                  <w:marRight w:val="0"/>
                  <w:marTop w:val="0"/>
                  <w:marBottom w:val="0"/>
                  <w:divBdr>
                    <w:top w:val="none" w:sz="0" w:space="0" w:color="auto"/>
                    <w:left w:val="none" w:sz="0" w:space="0" w:color="auto"/>
                    <w:bottom w:val="none" w:sz="0" w:space="0" w:color="auto"/>
                    <w:right w:val="none" w:sz="0" w:space="0" w:color="auto"/>
                  </w:divBdr>
                  <w:divsChild>
                    <w:div w:id="2099205421">
                      <w:marLeft w:val="0"/>
                      <w:marRight w:val="0"/>
                      <w:marTop w:val="0"/>
                      <w:marBottom w:val="0"/>
                      <w:divBdr>
                        <w:top w:val="none" w:sz="0" w:space="0" w:color="auto"/>
                        <w:left w:val="none" w:sz="0" w:space="0" w:color="auto"/>
                        <w:bottom w:val="none" w:sz="0" w:space="0" w:color="auto"/>
                        <w:right w:val="none" w:sz="0" w:space="0" w:color="auto"/>
                      </w:divBdr>
                    </w:div>
                  </w:divsChild>
                </w:div>
                <w:div w:id="1253276969">
                  <w:marLeft w:val="0"/>
                  <w:marRight w:val="0"/>
                  <w:marTop w:val="0"/>
                  <w:marBottom w:val="0"/>
                  <w:divBdr>
                    <w:top w:val="none" w:sz="0" w:space="0" w:color="auto"/>
                    <w:left w:val="none" w:sz="0" w:space="0" w:color="auto"/>
                    <w:bottom w:val="none" w:sz="0" w:space="0" w:color="auto"/>
                    <w:right w:val="none" w:sz="0" w:space="0" w:color="auto"/>
                  </w:divBdr>
                  <w:divsChild>
                    <w:div w:id="948783705">
                      <w:marLeft w:val="0"/>
                      <w:marRight w:val="0"/>
                      <w:marTop w:val="0"/>
                      <w:marBottom w:val="0"/>
                      <w:divBdr>
                        <w:top w:val="none" w:sz="0" w:space="0" w:color="auto"/>
                        <w:left w:val="none" w:sz="0" w:space="0" w:color="auto"/>
                        <w:bottom w:val="none" w:sz="0" w:space="0" w:color="auto"/>
                        <w:right w:val="none" w:sz="0" w:space="0" w:color="auto"/>
                      </w:divBdr>
                    </w:div>
                  </w:divsChild>
                </w:div>
                <w:div w:id="1304433995">
                  <w:marLeft w:val="0"/>
                  <w:marRight w:val="0"/>
                  <w:marTop w:val="0"/>
                  <w:marBottom w:val="0"/>
                  <w:divBdr>
                    <w:top w:val="none" w:sz="0" w:space="0" w:color="auto"/>
                    <w:left w:val="none" w:sz="0" w:space="0" w:color="auto"/>
                    <w:bottom w:val="none" w:sz="0" w:space="0" w:color="auto"/>
                    <w:right w:val="none" w:sz="0" w:space="0" w:color="auto"/>
                  </w:divBdr>
                  <w:divsChild>
                    <w:div w:id="1220941871">
                      <w:marLeft w:val="0"/>
                      <w:marRight w:val="0"/>
                      <w:marTop w:val="0"/>
                      <w:marBottom w:val="0"/>
                      <w:divBdr>
                        <w:top w:val="none" w:sz="0" w:space="0" w:color="auto"/>
                        <w:left w:val="none" w:sz="0" w:space="0" w:color="auto"/>
                        <w:bottom w:val="none" w:sz="0" w:space="0" w:color="auto"/>
                        <w:right w:val="none" w:sz="0" w:space="0" w:color="auto"/>
                      </w:divBdr>
                    </w:div>
                  </w:divsChild>
                </w:div>
                <w:div w:id="1412385267">
                  <w:marLeft w:val="0"/>
                  <w:marRight w:val="0"/>
                  <w:marTop w:val="0"/>
                  <w:marBottom w:val="0"/>
                  <w:divBdr>
                    <w:top w:val="none" w:sz="0" w:space="0" w:color="auto"/>
                    <w:left w:val="none" w:sz="0" w:space="0" w:color="auto"/>
                    <w:bottom w:val="none" w:sz="0" w:space="0" w:color="auto"/>
                    <w:right w:val="none" w:sz="0" w:space="0" w:color="auto"/>
                  </w:divBdr>
                  <w:divsChild>
                    <w:div w:id="1992099085">
                      <w:marLeft w:val="0"/>
                      <w:marRight w:val="0"/>
                      <w:marTop w:val="0"/>
                      <w:marBottom w:val="0"/>
                      <w:divBdr>
                        <w:top w:val="none" w:sz="0" w:space="0" w:color="auto"/>
                        <w:left w:val="none" w:sz="0" w:space="0" w:color="auto"/>
                        <w:bottom w:val="none" w:sz="0" w:space="0" w:color="auto"/>
                        <w:right w:val="none" w:sz="0" w:space="0" w:color="auto"/>
                      </w:divBdr>
                    </w:div>
                  </w:divsChild>
                </w:div>
                <w:div w:id="1463111389">
                  <w:marLeft w:val="0"/>
                  <w:marRight w:val="0"/>
                  <w:marTop w:val="0"/>
                  <w:marBottom w:val="0"/>
                  <w:divBdr>
                    <w:top w:val="none" w:sz="0" w:space="0" w:color="auto"/>
                    <w:left w:val="none" w:sz="0" w:space="0" w:color="auto"/>
                    <w:bottom w:val="none" w:sz="0" w:space="0" w:color="auto"/>
                    <w:right w:val="none" w:sz="0" w:space="0" w:color="auto"/>
                  </w:divBdr>
                  <w:divsChild>
                    <w:div w:id="1495103989">
                      <w:marLeft w:val="0"/>
                      <w:marRight w:val="0"/>
                      <w:marTop w:val="0"/>
                      <w:marBottom w:val="0"/>
                      <w:divBdr>
                        <w:top w:val="none" w:sz="0" w:space="0" w:color="auto"/>
                        <w:left w:val="none" w:sz="0" w:space="0" w:color="auto"/>
                        <w:bottom w:val="none" w:sz="0" w:space="0" w:color="auto"/>
                        <w:right w:val="none" w:sz="0" w:space="0" w:color="auto"/>
                      </w:divBdr>
                    </w:div>
                  </w:divsChild>
                </w:div>
                <w:div w:id="1508784297">
                  <w:marLeft w:val="0"/>
                  <w:marRight w:val="0"/>
                  <w:marTop w:val="0"/>
                  <w:marBottom w:val="0"/>
                  <w:divBdr>
                    <w:top w:val="none" w:sz="0" w:space="0" w:color="auto"/>
                    <w:left w:val="none" w:sz="0" w:space="0" w:color="auto"/>
                    <w:bottom w:val="none" w:sz="0" w:space="0" w:color="auto"/>
                    <w:right w:val="none" w:sz="0" w:space="0" w:color="auto"/>
                  </w:divBdr>
                  <w:divsChild>
                    <w:div w:id="725106221">
                      <w:marLeft w:val="0"/>
                      <w:marRight w:val="0"/>
                      <w:marTop w:val="0"/>
                      <w:marBottom w:val="0"/>
                      <w:divBdr>
                        <w:top w:val="none" w:sz="0" w:space="0" w:color="auto"/>
                        <w:left w:val="none" w:sz="0" w:space="0" w:color="auto"/>
                        <w:bottom w:val="none" w:sz="0" w:space="0" w:color="auto"/>
                        <w:right w:val="none" w:sz="0" w:space="0" w:color="auto"/>
                      </w:divBdr>
                    </w:div>
                  </w:divsChild>
                </w:div>
                <w:div w:id="1511212356">
                  <w:marLeft w:val="0"/>
                  <w:marRight w:val="0"/>
                  <w:marTop w:val="0"/>
                  <w:marBottom w:val="0"/>
                  <w:divBdr>
                    <w:top w:val="none" w:sz="0" w:space="0" w:color="auto"/>
                    <w:left w:val="none" w:sz="0" w:space="0" w:color="auto"/>
                    <w:bottom w:val="none" w:sz="0" w:space="0" w:color="auto"/>
                    <w:right w:val="none" w:sz="0" w:space="0" w:color="auto"/>
                  </w:divBdr>
                  <w:divsChild>
                    <w:div w:id="1992250526">
                      <w:marLeft w:val="0"/>
                      <w:marRight w:val="0"/>
                      <w:marTop w:val="0"/>
                      <w:marBottom w:val="0"/>
                      <w:divBdr>
                        <w:top w:val="none" w:sz="0" w:space="0" w:color="auto"/>
                        <w:left w:val="none" w:sz="0" w:space="0" w:color="auto"/>
                        <w:bottom w:val="none" w:sz="0" w:space="0" w:color="auto"/>
                        <w:right w:val="none" w:sz="0" w:space="0" w:color="auto"/>
                      </w:divBdr>
                    </w:div>
                  </w:divsChild>
                </w:div>
                <w:div w:id="1565724060">
                  <w:marLeft w:val="0"/>
                  <w:marRight w:val="0"/>
                  <w:marTop w:val="0"/>
                  <w:marBottom w:val="0"/>
                  <w:divBdr>
                    <w:top w:val="none" w:sz="0" w:space="0" w:color="auto"/>
                    <w:left w:val="none" w:sz="0" w:space="0" w:color="auto"/>
                    <w:bottom w:val="none" w:sz="0" w:space="0" w:color="auto"/>
                    <w:right w:val="none" w:sz="0" w:space="0" w:color="auto"/>
                  </w:divBdr>
                  <w:divsChild>
                    <w:div w:id="1718777773">
                      <w:marLeft w:val="0"/>
                      <w:marRight w:val="0"/>
                      <w:marTop w:val="0"/>
                      <w:marBottom w:val="0"/>
                      <w:divBdr>
                        <w:top w:val="none" w:sz="0" w:space="0" w:color="auto"/>
                        <w:left w:val="none" w:sz="0" w:space="0" w:color="auto"/>
                        <w:bottom w:val="none" w:sz="0" w:space="0" w:color="auto"/>
                        <w:right w:val="none" w:sz="0" w:space="0" w:color="auto"/>
                      </w:divBdr>
                    </w:div>
                  </w:divsChild>
                </w:div>
                <w:div w:id="1575966434">
                  <w:marLeft w:val="0"/>
                  <w:marRight w:val="0"/>
                  <w:marTop w:val="0"/>
                  <w:marBottom w:val="0"/>
                  <w:divBdr>
                    <w:top w:val="none" w:sz="0" w:space="0" w:color="auto"/>
                    <w:left w:val="none" w:sz="0" w:space="0" w:color="auto"/>
                    <w:bottom w:val="none" w:sz="0" w:space="0" w:color="auto"/>
                    <w:right w:val="none" w:sz="0" w:space="0" w:color="auto"/>
                  </w:divBdr>
                  <w:divsChild>
                    <w:div w:id="262616657">
                      <w:marLeft w:val="0"/>
                      <w:marRight w:val="0"/>
                      <w:marTop w:val="0"/>
                      <w:marBottom w:val="0"/>
                      <w:divBdr>
                        <w:top w:val="none" w:sz="0" w:space="0" w:color="auto"/>
                        <w:left w:val="none" w:sz="0" w:space="0" w:color="auto"/>
                        <w:bottom w:val="none" w:sz="0" w:space="0" w:color="auto"/>
                        <w:right w:val="none" w:sz="0" w:space="0" w:color="auto"/>
                      </w:divBdr>
                    </w:div>
                  </w:divsChild>
                </w:div>
                <w:div w:id="1607078108">
                  <w:marLeft w:val="0"/>
                  <w:marRight w:val="0"/>
                  <w:marTop w:val="0"/>
                  <w:marBottom w:val="0"/>
                  <w:divBdr>
                    <w:top w:val="none" w:sz="0" w:space="0" w:color="auto"/>
                    <w:left w:val="none" w:sz="0" w:space="0" w:color="auto"/>
                    <w:bottom w:val="none" w:sz="0" w:space="0" w:color="auto"/>
                    <w:right w:val="none" w:sz="0" w:space="0" w:color="auto"/>
                  </w:divBdr>
                  <w:divsChild>
                    <w:div w:id="440298706">
                      <w:marLeft w:val="0"/>
                      <w:marRight w:val="0"/>
                      <w:marTop w:val="0"/>
                      <w:marBottom w:val="0"/>
                      <w:divBdr>
                        <w:top w:val="none" w:sz="0" w:space="0" w:color="auto"/>
                        <w:left w:val="none" w:sz="0" w:space="0" w:color="auto"/>
                        <w:bottom w:val="none" w:sz="0" w:space="0" w:color="auto"/>
                        <w:right w:val="none" w:sz="0" w:space="0" w:color="auto"/>
                      </w:divBdr>
                    </w:div>
                  </w:divsChild>
                </w:div>
                <w:div w:id="1624726258">
                  <w:marLeft w:val="0"/>
                  <w:marRight w:val="0"/>
                  <w:marTop w:val="0"/>
                  <w:marBottom w:val="0"/>
                  <w:divBdr>
                    <w:top w:val="none" w:sz="0" w:space="0" w:color="auto"/>
                    <w:left w:val="none" w:sz="0" w:space="0" w:color="auto"/>
                    <w:bottom w:val="none" w:sz="0" w:space="0" w:color="auto"/>
                    <w:right w:val="none" w:sz="0" w:space="0" w:color="auto"/>
                  </w:divBdr>
                  <w:divsChild>
                    <w:div w:id="102846168">
                      <w:marLeft w:val="0"/>
                      <w:marRight w:val="0"/>
                      <w:marTop w:val="0"/>
                      <w:marBottom w:val="0"/>
                      <w:divBdr>
                        <w:top w:val="none" w:sz="0" w:space="0" w:color="auto"/>
                        <w:left w:val="none" w:sz="0" w:space="0" w:color="auto"/>
                        <w:bottom w:val="none" w:sz="0" w:space="0" w:color="auto"/>
                        <w:right w:val="none" w:sz="0" w:space="0" w:color="auto"/>
                      </w:divBdr>
                    </w:div>
                  </w:divsChild>
                </w:div>
                <w:div w:id="1655602723">
                  <w:marLeft w:val="0"/>
                  <w:marRight w:val="0"/>
                  <w:marTop w:val="0"/>
                  <w:marBottom w:val="0"/>
                  <w:divBdr>
                    <w:top w:val="none" w:sz="0" w:space="0" w:color="auto"/>
                    <w:left w:val="none" w:sz="0" w:space="0" w:color="auto"/>
                    <w:bottom w:val="none" w:sz="0" w:space="0" w:color="auto"/>
                    <w:right w:val="none" w:sz="0" w:space="0" w:color="auto"/>
                  </w:divBdr>
                  <w:divsChild>
                    <w:div w:id="1208106518">
                      <w:marLeft w:val="0"/>
                      <w:marRight w:val="0"/>
                      <w:marTop w:val="0"/>
                      <w:marBottom w:val="0"/>
                      <w:divBdr>
                        <w:top w:val="none" w:sz="0" w:space="0" w:color="auto"/>
                        <w:left w:val="none" w:sz="0" w:space="0" w:color="auto"/>
                        <w:bottom w:val="none" w:sz="0" w:space="0" w:color="auto"/>
                        <w:right w:val="none" w:sz="0" w:space="0" w:color="auto"/>
                      </w:divBdr>
                    </w:div>
                  </w:divsChild>
                </w:div>
                <w:div w:id="1778718038">
                  <w:marLeft w:val="0"/>
                  <w:marRight w:val="0"/>
                  <w:marTop w:val="0"/>
                  <w:marBottom w:val="0"/>
                  <w:divBdr>
                    <w:top w:val="none" w:sz="0" w:space="0" w:color="auto"/>
                    <w:left w:val="none" w:sz="0" w:space="0" w:color="auto"/>
                    <w:bottom w:val="none" w:sz="0" w:space="0" w:color="auto"/>
                    <w:right w:val="none" w:sz="0" w:space="0" w:color="auto"/>
                  </w:divBdr>
                  <w:divsChild>
                    <w:div w:id="1123426169">
                      <w:marLeft w:val="0"/>
                      <w:marRight w:val="0"/>
                      <w:marTop w:val="0"/>
                      <w:marBottom w:val="0"/>
                      <w:divBdr>
                        <w:top w:val="none" w:sz="0" w:space="0" w:color="auto"/>
                        <w:left w:val="none" w:sz="0" w:space="0" w:color="auto"/>
                        <w:bottom w:val="none" w:sz="0" w:space="0" w:color="auto"/>
                        <w:right w:val="none" w:sz="0" w:space="0" w:color="auto"/>
                      </w:divBdr>
                    </w:div>
                  </w:divsChild>
                </w:div>
                <w:div w:id="1794598356">
                  <w:marLeft w:val="0"/>
                  <w:marRight w:val="0"/>
                  <w:marTop w:val="0"/>
                  <w:marBottom w:val="0"/>
                  <w:divBdr>
                    <w:top w:val="none" w:sz="0" w:space="0" w:color="auto"/>
                    <w:left w:val="none" w:sz="0" w:space="0" w:color="auto"/>
                    <w:bottom w:val="none" w:sz="0" w:space="0" w:color="auto"/>
                    <w:right w:val="none" w:sz="0" w:space="0" w:color="auto"/>
                  </w:divBdr>
                  <w:divsChild>
                    <w:div w:id="662245783">
                      <w:marLeft w:val="0"/>
                      <w:marRight w:val="0"/>
                      <w:marTop w:val="0"/>
                      <w:marBottom w:val="0"/>
                      <w:divBdr>
                        <w:top w:val="none" w:sz="0" w:space="0" w:color="auto"/>
                        <w:left w:val="none" w:sz="0" w:space="0" w:color="auto"/>
                        <w:bottom w:val="none" w:sz="0" w:space="0" w:color="auto"/>
                        <w:right w:val="none" w:sz="0" w:space="0" w:color="auto"/>
                      </w:divBdr>
                    </w:div>
                  </w:divsChild>
                </w:div>
                <w:div w:id="1801803886">
                  <w:marLeft w:val="0"/>
                  <w:marRight w:val="0"/>
                  <w:marTop w:val="0"/>
                  <w:marBottom w:val="0"/>
                  <w:divBdr>
                    <w:top w:val="none" w:sz="0" w:space="0" w:color="auto"/>
                    <w:left w:val="none" w:sz="0" w:space="0" w:color="auto"/>
                    <w:bottom w:val="none" w:sz="0" w:space="0" w:color="auto"/>
                    <w:right w:val="none" w:sz="0" w:space="0" w:color="auto"/>
                  </w:divBdr>
                  <w:divsChild>
                    <w:div w:id="1176266789">
                      <w:marLeft w:val="0"/>
                      <w:marRight w:val="0"/>
                      <w:marTop w:val="0"/>
                      <w:marBottom w:val="0"/>
                      <w:divBdr>
                        <w:top w:val="none" w:sz="0" w:space="0" w:color="auto"/>
                        <w:left w:val="none" w:sz="0" w:space="0" w:color="auto"/>
                        <w:bottom w:val="none" w:sz="0" w:space="0" w:color="auto"/>
                        <w:right w:val="none" w:sz="0" w:space="0" w:color="auto"/>
                      </w:divBdr>
                    </w:div>
                  </w:divsChild>
                </w:div>
                <w:div w:id="1876042350">
                  <w:marLeft w:val="0"/>
                  <w:marRight w:val="0"/>
                  <w:marTop w:val="0"/>
                  <w:marBottom w:val="0"/>
                  <w:divBdr>
                    <w:top w:val="none" w:sz="0" w:space="0" w:color="auto"/>
                    <w:left w:val="none" w:sz="0" w:space="0" w:color="auto"/>
                    <w:bottom w:val="none" w:sz="0" w:space="0" w:color="auto"/>
                    <w:right w:val="none" w:sz="0" w:space="0" w:color="auto"/>
                  </w:divBdr>
                  <w:divsChild>
                    <w:div w:id="597253890">
                      <w:marLeft w:val="0"/>
                      <w:marRight w:val="0"/>
                      <w:marTop w:val="0"/>
                      <w:marBottom w:val="0"/>
                      <w:divBdr>
                        <w:top w:val="none" w:sz="0" w:space="0" w:color="auto"/>
                        <w:left w:val="none" w:sz="0" w:space="0" w:color="auto"/>
                        <w:bottom w:val="none" w:sz="0" w:space="0" w:color="auto"/>
                        <w:right w:val="none" w:sz="0" w:space="0" w:color="auto"/>
                      </w:divBdr>
                    </w:div>
                  </w:divsChild>
                </w:div>
                <w:div w:id="1941839115">
                  <w:marLeft w:val="0"/>
                  <w:marRight w:val="0"/>
                  <w:marTop w:val="0"/>
                  <w:marBottom w:val="0"/>
                  <w:divBdr>
                    <w:top w:val="none" w:sz="0" w:space="0" w:color="auto"/>
                    <w:left w:val="none" w:sz="0" w:space="0" w:color="auto"/>
                    <w:bottom w:val="none" w:sz="0" w:space="0" w:color="auto"/>
                    <w:right w:val="none" w:sz="0" w:space="0" w:color="auto"/>
                  </w:divBdr>
                  <w:divsChild>
                    <w:div w:id="412288921">
                      <w:marLeft w:val="0"/>
                      <w:marRight w:val="0"/>
                      <w:marTop w:val="0"/>
                      <w:marBottom w:val="0"/>
                      <w:divBdr>
                        <w:top w:val="none" w:sz="0" w:space="0" w:color="auto"/>
                        <w:left w:val="none" w:sz="0" w:space="0" w:color="auto"/>
                        <w:bottom w:val="none" w:sz="0" w:space="0" w:color="auto"/>
                        <w:right w:val="none" w:sz="0" w:space="0" w:color="auto"/>
                      </w:divBdr>
                    </w:div>
                  </w:divsChild>
                </w:div>
                <w:div w:id="2004233682">
                  <w:marLeft w:val="0"/>
                  <w:marRight w:val="0"/>
                  <w:marTop w:val="0"/>
                  <w:marBottom w:val="0"/>
                  <w:divBdr>
                    <w:top w:val="none" w:sz="0" w:space="0" w:color="auto"/>
                    <w:left w:val="none" w:sz="0" w:space="0" w:color="auto"/>
                    <w:bottom w:val="none" w:sz="0" w:space="0" w:color="auto"/>
                    <w:right w:val="none" w:sz="0" w:space="0" w:color="auto"/>
                  </w:divBdr>
                  <w:divsChild>
                    <w:div w:id="1967924029">
                      <w:marLeft w:val="0"/>
                      <w:marRight w:val="0"/>
                      <w:marTop w:val="0"/>
                      <w:marBottom w:val="0"/>
                      <w:divBdr>
                        <w:top w:val="none" w:sz="0" w:space="0" w:color="auto"/>
                        <w:left w:val="none" w:sz="0" w:space="0" w:color="auto"/>
                        <w:bottom w:val="none" w:sz="0" w:space="0" w:color="auto"/>
                        <w:right w:val="none" w:sz="0" w:space="0" w:color="auto"/>
                      </w:divBdr>
                    </w:div>
                  </w:divsChild>
                </w:div>
                <w:div w:id="2048292674">
                  <w:marLeft w:val="0"/>
                  <w:marRight w:val="0"/>
                  <w:marTop w:val="0"/>
                  <w:marBottom w:val="0"/>
                  <w:divBdr>
                    <w:top w:val="none" w:sz="0" w:space="0" w:color="auto"/>
                    <w:left w:val="none" w:sz="0" w:space="0" w:color="auto"/>
                    <w:bottom w:val="none" w:sz="0" w:space="0" w:color="auto"/>
                    <w:right w:val="none" w:sz="0" w:space="0" w:color="auto"/>
                  </w:divBdr>
                  <w:divsChild>
                    <w:div w:id="510489868">
                      <w:marLeft w:val="0"/>
                      <w:marRight w:val="0"/>
                      <w:marTop w:val="0"/>
                      <w:marBottom w:val="0"/>
                      <w:divBdr>
                        <w:top w:val="none" w:sz="0" w:space="0" w:color="auto"/>
                        <w:left w:val="none" w:sz="0" w:space="0" w:color="auto"/>
                        <w:bottom w:val="none" w:sz="0" w:space="0" w:color="auto"/>
                        <w:right w:val="none" w:sz="0" w:space="0" w:color="auto"/>
                      </w:divBdr>
                    </w:div>
                  </w:divsChild>
                </w:div>
                <w:div w:id="2109999832">
                  <w:marLeft w:val="0"/>
                  <w:marRight w:val="0"/>
                  <w:marTop w:val="0"/>
                  <w:marBottom w:val="0"/>
                  <w:divBdr>
                    <w:top w:val="none" w:sz="0" w:space="0" w:color="auto"/>
                    <w:left w:val="none" w:sz="0" w:space="0" w:color="auto"/>
                    <w:bottom w:val="none" w:sz="0" w:space="0" w:color="auto"/>
                    <w:right w:val="none" w:sz="0" w:space="0" w:color="auto"/>
                  </w:divBdr>
                  <w:divsChild>
                    <w:div w:id="1512640439">
                      <w:marLeft w:val="0"/>
                      <w:marRight w:val="0"/>
                      <w:marTop w:val="0"/>
                      <w:marBottom w:val="0"/>
                      <w:divBdr>
                        <w:top w:val="none" w:sz="0" w:space="0" w:color="auto"/>
                        <w:left w:val="none" w:sz="0" w:space="0" w:color="auto"/>
                        <w:bottom w:val="none" w:sz="0" w:space="0" w:color="auto"/>
                        <w:right w:val="none" w:sz="0" w:space="0" w:color="auto"/>
                      </w:divBdr>
                    </w:div>
                  </w:divsChild>
                </w:div>
                <w:div w:id="2118285890">
                  <w:marLeft w:val="0"/>
                  <w:marRight w:val="0"/>
                  <w:marTop w:val="0"/>
                  <w:marBottom w:val="0"/>
                  <w:divBdr>
                    <w:top w:val="none" w:sz="0" w:space="0" w:color="auto"/>
                    <w:left w:val="none" w:sz="0" w:space="0" w:color="auto"/>
                    <w:bottom w:val="none" w:sz="0" w:space="0" w:color="auto"/>
                    <w:right w:val="none" w:sz="0" w:space="0" w:color="auto"/>
                  </w:divBdr>
                  <w:divsChild>
                    <w:div w:id="1678730924">
                      <w:marLeft w:val="0"/>
                      <w:marRight w:val="0"/>
                      <w:marTop w:val="0"/>
                      <w:marBottom w:val="0"/>
                      <w:divBdr>
                        <w:top w:val="none" w:sz="0" w:space="0" w:color="auto"/>
                        <w:left w:val="none" w:sz="0" w:space="0" w:color="auto"/>
                        <w:bottom w:val="none" w:sz="0" w:space="0" w:color="auto"/>
                        <w:right w:val="none" w:sz="0" w:space="0" w:color="auto"/>
                      </w:divBdr>
                    </w:div>
                  </w:divsChild>
                </w:div>
                <w:div w:id="2139030543">
                  <w:marLeft w:val="0"/>
                  <w:marRight w:val="0"/>
                  <w:marTop w:val="0"/>
                  <w:marBottom w:val="0"/>
                  <w:divBdr>
                    <w:top w:val="none" w:sz="0" w:space="0" w:color="auto"/>
                    <w:left w:val="none" w:sz="0" w:space="0" w:color="auto"/>
                    <w:bottom w:val="none" w:sz="0" w:space="0" w:color="auto"/>
                    <w:right w:val="none" w:sz="0" w:space="0" w:color="auto"/>
                  </w:divBdr>
                  <w:divsChild>
                    <w:div w:id="20316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81414">
      <w:bodyDiv w:val="1"/>
      <w:marLeft w:val="0"/>
      <w:marRight w:val="0"/>
      <w:marTop w:val="0"/>
      <w:marBottom w:val="0"/>
      <w:divBdr>
        <w:top w:val="none" w:sz="0" w:space="0" w:color="auto"/>
        <w:left w:val="none" w:sz="0" w:space="0" w:color="auto"/>
        <w:bottom w:val="none" w:sz="0" w:space="0" w:color="auto"/>
        <w:right w:val="none" w:sz="0" w:space="0" w:color="auto"/>
      </w:divBdr>
    </w:div>
    <w:div w:id="1653096112">
      <w:bodyDiv w:val="1"/>
      <w:marLeft w:val="0"/>
      <w:marRight w:val="0"/>
      <w:marTop w:val="0"/>
      <w:marBottom w:val="0"/>
      <w:divBdr>
        <w:top w:val="none" w:sz="0" w:space="0" w:color="auto"/>
        <w:left w:val="none" w:sz="0" w:space="0" w:color="auto"/>
        <w:bottom w:val="none" w:sz="0" w:space="0" w:color="auto"/>
        <w:right w:val="none" w:sz="0" w:space="0" w:color="auto"/>
      </w:divBdr>
      <w:divsChild>
        <w:div w:id="170460713">
          <w:marLeft w:val="0"/>
          <w:marRight w:val="0"/>
          <w:marTop w:val="0"/>
          <w:marBottom w:val="0"/>
          <w:divBdr>
            <w:top w:val="none" w:sz="0" w:space="0" w:color="auto"/>
            <w:left w:val="none" w:sz="0" w:space="0" w:color="auto"/>
            <w:bottom w:val="none" w:sz="0" w:space="0" w:color="auto"/>
            <w:right w:val="none" w:sz="0" w:space="0" w:color="auto"/>
          </w:divBdr>
        </w:div>
        <w:div w:id="468207081">
          <w:marLeft w:val="0"/>
          <w:marRight w:val="0"/>
          <w:marTop w:val="0"/>
          <w:marBottom w:val="0"/>
          <w:divBdr>
            <w:top w:val="none" w:sz="0" w:space="0" w:color="auto"/>
            <w:left w:val="none" w:sz="0" w:space="0" w:color="auto"/>
            <w:bottom w:val="none" w:sz="0" w:space="0" w:color="auto"/>
            <w:right w:val="none" w:sz="0" w:space="0" w:color="auto"/>
          </w:divBdr>
        </w:div>
        <w:div w:id="770660108">
          <w:marLeft w:val="0"/>
          <w:marRight w:val="0"/>
          <w:marTop w:val="0"/>
          <w:marBottom w:val="0"/>
          <w:divBdr>
            <w:top w:val="none" w:sz="0" w:space="0" w:color="auto"/>
            <w:left w:val="none" w:sz="0" w:space="0" w:color="auto"/>
            <w:bottom w:val="none" w:sz="0" w:space="0" w:color="auto"/>
            <w:right w:val="none" w:sz="0" w:space="0" w:color="auto"/>
          </w:divBdr>
          <w:divsChild>
            <w:div w:id="1606495153">
              <w:marLeft w:val="-75"/>
              <w:marRight w:val="0"/>
              <w:marTop w:val="30"/>
              <w:marBottom w:val="30"/>
              <w:divBdr>
                <w:top w:val="none" w:sz="0" w:space="0" w:color="auto"/>
                <w:left w:val="none" w:sz="0" w:space="0" w:color="auto"/>
                <w:bottom w:val="none" w:sz="0" w:space="0" w:color="auto"/>
                <w:right w:val="none" w:sz="0" w:space="0" w:color="auto"/>
              </w:divBdr>
              <w:divsChild>
                <w:div w:id="110903735">
                  <w:marLeft w:val="0"/>
                  <w:marRight w:val="0"/>
                  <w:marTop w:val="0"/>
                  <w:marBottom w:val="0"/>
                  <w:divBdr>
                    <w:top w:val="none" w:sz="0" w:space="0" w:color="auto"/>
                    <w:left w:val="none" w:sz="0" w:space="0" w:color="auto"/>
                    <w:bottom w:val="none" w:sz="0" w:space="0" w:color="auto"/>
                    <w:right w:val="none" w:sz="0" w:space="0" w:color="auto"/>
                  </w:divBdr>
                  <w:divsChild>
                    <w:div w:id="740179379">
                      <w:marLeft w:val="0"/>
                      <w:marRight w:val="0"/>
                      <w:marTop w:val="0"/>
                      <w:marBottom w:val="0"/>
                      <w:divBdr>
                        <w:top w:val="none" w:sz="0" w:space="0" w:color="auto"/>
                        <w:left w:val="none" w:sz="0" w:space="0" w:color="auto"/>
                        <w:bottom w:val="none" w:sz="0" w:space="0" w:color="auto"/>
                        <w:right w:val="none" w:sz="0" w:space="0" w:color="auto"/>
                      </w:divBdr>
                    </w:div>
                  </w:divsChild>
                </w:div>
                <w:div w:id="138882112">
                  <w:marLeft w:val="0"/>
                  <w:marRight w:val="0"/>
                  <w:marTop w:val="0"/>
                  <w:marBottom w:val="0"/>
                  <w:divBdr>
                    <w:top w:val="none" w:sz="0" w:space="0" w:color="auto"/>
                    <w:left w:val="none" w:sz="0" w:space="0" w:color="auto"/>
                    <w:bottom w:val="none" w:sz="0" w:space="0" w:color="auto"/>
                    <w:right w:val="none" w:sz="0" w:space="0" w:color="auto"/>
                  </w:divBdr>
                  <w:divsChild>
                    <w:div w:id="211356386">
                      <w:marLeft w:val="0"/>
                      <w:marRight w:val="0"/>
                      <w:marTop w:val="0"/>
                      <w:marBottom w:val="0"/>
                      <w:divBdr>
                        <w:top w:val="none" w:sz="0" w:space="0" w:color="auto"/>
                        <w:left w:val="none" w:sz="0" w:space="0" w:color="auto"/>
                        <w:bottom w:val="none" w:sz="0" w:space="0" w:color="auto"/>
                        <w:right w:val="none" w:sz="0" w:space="0" w:color="auto"/>
                      </w:divBdr>
                    </w:div>
                  </w:divsChild>
                </w:div>
                <w:div w:id="342560069">
                  <w:marLeft w:val="0"/>
                  <w:marRight w:val="0"/>
                  <w:marTop w:val="0"/>
                  <w:marBottom w:val="0"/>
                  <w:divBdr>
                    <w:top w:val="none" w:sz="0" w:space="0" w:color="auto"/>
                    <w:left w:val="none" w:sz="0" w:space="0" w:color="auto"/>
                    <w:bottom w:val="none" w:sz="0" w:space="0" w:color="auto"/>
                    <w:right w:val="none" w:sz="0" w:space="0" w:color="auto"/>
                  </w:divBdr>
                  <w:divsChild>
                    <w:div w:id="583757642">
                      <w:marLeft w:val="0"/>
                      <w:marRight w:val="0"/>
                      <w:marTop w:val="0"/>
                      <w:marBottom w:val="0"/>
                      <w:divBdr>
                        <w:top w:val="none" w:sz="0" w:space="0" w:color="auto"/>
                        <w:left w:val="none" w:sz="0" w:space="0" w:color="auto"/>
                        <w:bottom w:val="none" w:sz="0" w:space="0" w:color="auto"/>
                        <w:right w:val="none" w:sz="0" w:space="0" w:color="auto"/>
                      </w:divBdr>
                    </w:div>
                  </w:divsChild>
                </w:div>
                <w:div w:id="420488716">
                  <w:marLeft w:val="0"/>
                  <w:marRight w:val="0"/>
                  <w:marTop w:val="0"/>
                  <w:marBottom w:val="0"/>
                  <w:divBdr>
                    <w:top w:val="none" w:sz="0" w:space="0" w:color="auto"/>
                    <w:left w:val="none" w:sz="0" w:space="0" w:color="auto"/>
                    <w:bottom w:val="none" w:sz="0" w:space="0" w:color="auto"/>
                    <w:right w:val="none" w:sz="0" w:space="0" w:color="auto"/>
                  </w:divBdr>
                  <w:divsChild>
                    <w:div w:id="1572690577">
                      <w:marLeft w:val="0"/>
                      <w:marRight w:val="0"/>
                      <w:marTop w:val="0"/>
                      <w:marBottom w:val="0"/>
                      <w:divBdr>
                        <w:top w:val="none" w:sz="0" w:space="0" w:color="auto"/>
                        <w:left w:val="none" w:sz="0" w:space="0" w:color="auto"/>
                        <w:bottom w:val="none" w:sz="0" w:space="0" w:color="auto"/>
                        <w:right w:val="none" w:sz="0" w:space="0" w:color="auto"/>
                      </w:divBdr>
                    </w:div>
                  </w:divsChild>
                </w:div>
                <w:div w:id="651298535">
                  <w:marLeft w:val="0"/>
                  <w:marRight w:val="0"/>
                  <w:marTop w:val="0"/>
                  <w:marBottom w:val="0"/>
                  <w:divBdr>
                    <w:top w:val="none" w:sz="0" w:space="0" w:color="auto"/>
                    <w:left w:val="none" w:sz="0" w:space="0" w:color="auto"/>
                    <w:bottom w:val="none" w:sz="0" w:space="0" w:color="auto"/>
                    <w:right w:val="none" w:sz="0" w:space="0" w:color="auto"/>
                  </w:divBdr>
                  <w:divsChild>
                    <w:div w:id="178279297">
                      <w:marLeft w:val="0"/>
                      <w:marRight w:val="0"/>
                      <w:marTop w:val="0"/>
                      <w:marBottom w:val="0"/>
                      <w:divBdr>
                        <w:top w:val="none" w:sz="0" w:space="0" w:color="auto"/>
                        <w:left w:val="none" w:sz="0" w:space="0" w:color="auto"/>
                        <w:bottom w:val="none" w:sz="0" w:space="0" w:color="auto"/>
                        <w:right w:val="none" w:sz="0" w:space="0" w:color="auto"/>
                      </w:divBdr>
                    </w:div>
                  </w:divsChild>
                </w:div>
                <w:div w:id="655303626">
                  <w:marLeft w:val="0"/>
                  <w:marRight w:val="0"/>
                  <w:marTop w:val="0"/>
                  <w:marBottom w:val="0"/>
                  <w:divBdr>
                    <w:top w:val="none" w:sz="0" w:space="0" w:color="auto"/>
                    <w:left w:val="none" w:sz="0" w:space="0" w:color="auto"/>
                    <w:bottom w:val="none" w:sz="0" w:space="0" w:color="auto"/>
                    <w:right w:val="none" w:sz="0" w:space="0" w:color="auto"/>
                  </w:divBdr>
                  <w:divsChild>
                    <w:div w:id="1468359668">
                      <w:marLeft w:val="0"/>
                      <w:marRight w:val="0"/>
                      <w:marTop w:val="0"/>
                      <w:marBottom w:val="0"/>
                      <w:divBdr>
                        <w:top w:val="none" w:sz="0" w:space="0" w:color="auto"/>
                        <w:left w:val="none" w:sz="0" w:space="0" w:color="auto"/>
                        <w:bottom w:val="none" w:sz="0" w:space="0" w:color="auto"/>
                        <w:right w:val="none" w:sz="0" w:space="0" w:color="auto"/>
                      </w:divBdr>
                    </w:div>
                  </w:divsChild>
                </w:div>
                <w:div w:id="685865412">
                  <w:marLeft w:val="0"/>
                  <w:marRight w:val="0"/>
                  <w:marTop w:val="0"/>
                  <w:marBottom w:val="0"/>
                  <w:divBdr>
                    <w:top w:val="none" w:sz="0" w:space="0" w:color="auto"/>
                    <w:left w:val="none" w:sz="0" w:space="0" w:color="auto"/>
                    <w:bottom w:val="none" w:sz="0" w:space="0" w:color="auto"/>
                    <w:right w:val="none" w:sz="0" w:space="0" w:color="auto"/>
                  </w:divBdr>
                  <w:divsChild>
                    <w:div w:id="1276599150">
                      <w:marLeft w:val="0"/>
                      <w:marRight w:val="0"/>
                      <w:marTop w:val="0"/>
                      <w:marBottom w:val="0"/>
                      <w:divBdr>
                        <w:top w:val="none" w:sz="0" w:space="0" w:color="auto"/>
                        <w:left w:val="none" w:sz="0" w:space="0" w:color="auto"/>
                        <w:bottom w:val="none" w:sz="0" w:space="0" w:color="auto"/>
                        <w:right w:val="none" w:sz="0" w:space="0" w:color="auto"/>
                      </w:divBdr>
                    </w:div>
                  </w:divsChild>
                </w:div>
                <w:div w:id="700939806">
                  <w:marLeft w:val="0"/>
                  <w:marRight w:val="0"/>
                  <w:marTop w:val="0"/>
                  <w:marBottom w:val="0"/>
                  <w:divBdr>
                    <w:top w:val="none" w:sz="0" w:space="0" w:color="auto"/>
                    <w:left w:val="none" w:sz="0" w:space="0" w:color="auto"/>
                    <w:bottom w:val="none" w:sz="0" w:space="0" w:color="auto"/>
                    <w:right w:val="none" w:sz="0" w:space="0" w:color="auto"/>
                  </w:divBdr>
                  <w:divsChild>
                    <w:div w:id="288511383">
                      <w:marLeft w:val="0"/>
                      <w:marRight w:val="0"/>
                      <w:marTop w:val="0"/>
                      <w:marBottom w:val="0"/>
                      <w:divBdr>
                        <w:top w:val="none" w:sz="0" w:space="0" w:color="auto"/>
                        <w:left w:val="none" w:sz="0" w:space="0" w:color="auto"/>
                        <w:bottom w:val="none" w:sz="0" w:space="0" w:color="auto"/>
                        <w:right w:val="none" w:sz="0" w:space="0" w:color="auto"/>
                      </w:divBdr>
                    </w:div>
                  </w:divsChild>
                </w:div>
                <w:div w:id="702169716">
                  <w:marLeft w:val="0"/>
                  <w:marRight w:val="0"/>
                  <w:marTop w:val="0"/>
                  <w:marBottom w:val="0"/>
                  <w:divBdr>
                    <w:top w:val="none" w:sz="0" w:space="0" w:color="auto"/>
                    <w:left w:val="none" w:sz="0" w:space="0" w:color="auto"/>
                    <w:bottom w:val="none" w:sz="0" w:space="0" w:color="auto"/>
                    <w:right w:val="none" w:sz="0" w:space="0" w:color="auto"/>
                  </w:divBdr>
                  <w:divsChild>
                    <w:div w:id="1722097687">
                      <w:marLeft w:val="0"/>
                      <w:marRight w:val="0"/>
                      <w:marTop w:val="0"/>
                      <w:marBottom w:val="0"/>
                      <w:divBdr>
                        <w:top w:val="none" w:sz="0" w:space="0" w:color="auto"/>
                        <w:left w:val="none" w:sz="0" w:space="0" w:color="auto"/>
                        <w:bottom w:val="none" w:sz="0" w:space="0" w:color="auto"/>
                        <w:right w:val="none" w:sz="0" w:space="0" w:color="auto"/>
                      </w:divBdr>
                    </w:div>
                  </w:divsChild>
                </w:div>
                <w:div w:id="740911830">
                  <w:marLeft w:val="0"/>
                  <w:marRight w:val="0"/>
                  <w:marTop w:val="0"/>
                  <w:marBottom w:val="0"/>
                  <w:divBdr>
                    <w:top w:val="none" w:sz="0" w:space="0" w:color="auto"/>
                    <w:left w:val="none" w:sz="0" w:space="0" w:color="auto"/>
                    <w:bottom w:val="none" w:sz="0" w:space="0" w:color="auto"/>
                    <w:right w:val="none" w:sz="0" w:space="0" w:color="auto"/>
                  </w:divBdr>
                  <w:divsChild>
                    <w:div w:id="681975321">
                      <w:marLeft w:val="0"/>
                      <w:marRight w:val="0"/>
                      <w:marTop w:val="0"/>
                      <w:marBottom w:val="0"/>
                      <w:divBdr>
                        <w:top w:val="none" w:sz="0" w:space="0" w:color="auto"/>
                        <w:left w:val="none" w:sz="0" w:space="0" w:color="auto"/>
                        <w:bottom w:val="none" w:sz="0" w:space="0" w:color="auto"/>
                        <w:right w:val="none" w:sz="0" w:space="0" w:color="auto"/>
                      </w:divBdr>
                    </w:div>
                  </w:divsChild>
                </w:div>
                <w:div w:id="742457643">
                  <w:marLeft w:val="0"/>
                  <w:marRight w:val="0"/>
                  <w:marTop w:val="0"/>
                  <w:marBottom w:val="0"/>
                  <w:divBdr>
                    <w:top w:val="none" w:sz="0" w:space="0" w:color="auto"/>
                    <w:left w:val="none" w:sz="0" w:space="0" w:color="auto"/>
                    <w:bottom w:val="none" w:sz="0" w:space="0" w:color="auto"/>
                    <w:right w:val="none" w:sz="0" w:space="0" w:color="auto"/>
                  </w:divBdr>
                  <w:divsChild>
                    <w:div w:id="590359663">
                      <w:marLeft w:val="0"/>
                      <w:marRight w:val="0"/>
                      <w:marTop w:val="0"/>
                      <w:marBottom w:val="0"/>
                      <w:divBdr>
                        <w:top w:val="none" w:sz="0" w:space="0" w:color="auto"/>
                        <w:left w:val="none" w:sz="0" w:space="0" w:color="auto"/>
                        <w:bottom w:val="none" w:sz="0" w:space="0" w:color="auto"/>
                        <w:right w:val="none" w:sz="0" w:space="0" w:color="auto"/>
                      </w:divBdr>
                    </w:div>
                  </w:divsChild>
                </w:div>
                <w:div w:id="751437475">
                  <w:marLeft w:val="0"/>
                  <w:marRight w:val="0"/>
                  <w:marTop w:val="0"/>
                  <w:marBottom w:val="0"/>
                  <w:divBdr>
                    <w:top w:val="none" w:sz="0" w:space="0" w:color="auto"/>
                    <w:left w:val="none" w:sz="0" w:space="0" w:color="auto"/>
                    <w:bottom w:val="none" w:sz="0" w:space="0" w:color="auto"/>
                    <w:right w:val="none" w:sz="0" w:space="0" w:color="auto"/>
                  </w:divBdr>
                  <w:divsChild>
                    <w:div w:id="2082479204">
                      <w:marLeft w:val="0"/>
                      <w:marRight w:val="0"/>
                      <w:marTop w:val="0"/>
                      <w:marBottom w:val="0"/>
                      <w:divBdr>
                        <w:top w:val="none" w:sz="0" w:space="0" w:color="auto"/>
                        <w:left w:val="none" w:sz="0" w:space="0" w:color="auto"/>
                        <w:bottom w:val="none" w:sz="0" w:space="0" w:color="auto"/>
                        <w:right w:val="none" w:sz="0" w:space="0" w:color="auto"/>
                      </w:divBdr>
                    </w:div>
                  </w:divsChild>
                </w:div>
                <w:div w:id="773939310">
                  <w:marLeft w:val="0"/>
                  <w:marRight w:val="0"/>
                  <w:marTop w:val="0"/>
                  <w:marBottom w:val="0"/>
                  <w:divBdr>
                    <w:top w:val="none" w:sz="0" w:space="0" w:color="auto"/>
                    <w:left w:val="none" w:sz="0" w:space="0" w:color="auto"/>
                    <w:bottom w:val="none" w:sz="0" w:space="0" w:color="auto"/>
                    <w:right w:val="none" w:sz="0" w:space="0" w:color="auto"/>
                  </w:divBdr>
                  <w:divsChild>
                    <w:div w:id="1216816725">
                      <w:marLeft w:val="0"/>
                      <w:marRight w:val="0"/>
                      <w:marTop w:val="0"/>
                      <w:marBottom w:val="0"/>
                      <w:divBdr>
                        <w:top w:val="none" w:sz="0" w:space="0" w:color="auto"/>
                        <w:left w:val="none" w:sz="0" w:space="0" w:color="auto"/>
                        <w:bottom w:val="none" w:sz="0" w:space="0" w:color="auto"/>
                        <w:right w:val="none" w:sz="0" w:space="0" w:color="auto"/>
                      </w:divBdr>
                    </w:div>
                  </w:divsChild>
                </w:div>
                <w:div w:id="803694118">
                  <w:marLeft w:val="0"/>
                  <w:marRight w:val="0"/>
                  <w:marTop w:val="0"/>
                  <w:marBottom w:val="0"/>
                  <w:divBdr>
                    <w:top w:val="none" w:sz="0" w:space="0" w:color="auto"/>
                    <w:left w:val="none" w:sz="0" w:space="0" w:color="auto"/>
                    <w:bottom w:val="none" w:sz="0" w:space="0" w:color="auto"/>
                    <w:right w:val="none" w:sz="0" w:space="0" w:color="auto"/>
                  </w:divBdr>
                  <w:divsChild>
                    <w:div w:id="520781304">
                      <w:marLeft w:val="0"/>
                      <w:marRight w:val="0"/>
                      <w:marTop w:val="0"/>
                      <w:marBottom w:val="0"/>
                      <w:divBdr>
                        <w:top w:val="none" w:sz="0" w:space="0" w:color="auto"/>
                        <w:left w:val="none" w:sz="0" w:space="0" w:color="auto"/>
                        <w:bottom w:val="none" w:sz="0" w:space="0" w:color="auto"/>
                        <w:right w:val="none" w:sz="0" w:space="0" w:color="auto"/>
                      </w:divBdr>
                    </w:div>
                  </w:divsChild>
                </w:div>
                <w:div w:id="912272645">
                  <w:marLeft w:val="0"/>
                  <w:marRight w:val="0"/>
                  <w:marTop w:val="0"/>
                  <w:marBottom w:val="0"/>
                  <w:divBdr>
                    <w:top w:val="none" w:sz="0" w:space="0" w:color="auto"/>
                    <w:left w:val="none" w:sz="0" w:space="0" w:color="auto"/>
                    <w:bottom w:val="none" w:sz="0" w:space="0" w:color="auto"/>
                    <w:right w:val="none" w:sz="0" w:space="0" w:color="auto"/>
                  </w:divBdr>
                  <w:divsChild>
                    <w:div w:id="801117984">
                      <w:marLeft w:val="0"/>
                      <w:marRight w:val="0"/>
                      <w:marTop w:val="0"/>
                      <w:marBottom w:val="0"/>
                      <w:divBdr>
                        <w:top w:val="none" w:sz="0" w:space="0" w:color="auto"/>
                        <w:left w:val="none" w:sz="0" w:space="0" w:color="auto"/>
                        <w:bottom w:val="none" w:sz="0" w:space="0" w:color="auto"/>
                        <w:right w:val="none" w:sz="0" w:space="0" w:color="auto"/>
                      </w:divBdr>
                    </w:div>
                  </w:divsChild>
                </w:div>
                <w:div w:id="942150561">
                  <w:marLeft w:val="0"/>
                  <w:marRight w:val="0"/>
                  <w:marTop w:val="0"/>
                  <w:marBottom w:val="0"/>
                  <w:divBdr>
                    <w:top w:val="none" w:sz="0" w:space="0" w:color="auto"/>
                    <w:left w:val="none" w:sz="0" w:space="0" w:color="auto"/>
                    <w:bottom w:val="none" w:sz="0" w:space="0" w:color="auto"/>
                    <w:right w:val="none" w:sz="0" w:space="0" w:color="auto"/>
                  </w:divBdr>
                  <w:divsChild>
                    <w:div w:id="923417522">
                      <w:marLeft w:val="0"/>
                      <w:marRight w:val="0"/>
                      <w:marTop w:val="0"/>
                      <w:marBottom w:val="0"/>
                      <w:divBdr>
                        <w:top w:val="none" w:sz="0" w:space="0" w:color="auto"/>
                        <w:left w:val="none" w:sz="0" w:space="0" w:color="auto"/>
                        <w:bottom w:val="none" w:sz="0" w:space="0" w:color="auto"/>
                        <w:right w:val="none" w:sz="0" w:space="0" w:color="auto"/>
                      </w:divBdr>
                    </w:div>
                  </w:divsChild>
                </w:div>
                <w:div w:id="942958954">
                  <w:marLeft w:val="0"/>
                  <w:marRight w:val="0"/>
                  <w:marTop w:val="0"/>
                  <w:marBottom w:val="0"/>
                  <w:divBdr>
                    <w:top w:val="none" w:sz="0" w:space="0" w:color="auto"/>
                    <w:left w:val="none" w:sz="0" w:space="0" w:color="auto"/>
                    <w:bottom w:val="none" w:sz="0" w:space="0" w:color="auto"/>
                    <w:right w:val="none" w:sz="0" w:space="0" w:color="auto"/>
                  </w:divBdr>
                  <w:divsChild>
                    <w:div w:id="216746608">
                      <w:marLeft w:val="0"/>
                      <w:marRight w:val="0"/>
                      <w:marTop w:val="0"/>
                      <w:marBottom w:val="0"/>
                      <w:divBdr>
                        <w:top w:val="none" w:sz="0" w:space="0" w:color="auto"/>
                        <w:left w:val="none" w:sz="0" w:space="0" w:color="auto"/>
                        <w:bottom w:val="none" w:sz="0" w:space="0" w:color="auto"/>
                        <w:right w:val="none" w:sz="0" w:space="0" w:color="auto"/>
                      </w:divBdr>
                    </w:div>
                  </w:divsChild>
                </w:div>
                <w:div w:id="968049274">
                  <w:marLeft w:val="0"/>
                  <w:marRight w:val="0"/>
                  <w:marTop w:val="0"/>
                  <w:marBottom w:val="0"/>
                  <w:divBdr>
                    <w:top w:val="none" w:sz="0" w:space="0" w:color="auto"/>
                    <w:left w:val="none" w:sz="0" w:space="0" w:color="auto"/>
                    <w:bottom w:val="none" w:sz="0" w:space="0" w:color="auto"/>
                    <w:right w:val="none" w:sz="0" w:space="0" w:color="auto"/>
                  </w:divBdr>
                  <w:divsChild>
                    <w:div w:id="1273785810">
                      <w:marLeft w:val="0"/>
                      <w:marRight w:val="0"/>
                      <w:marTop w:val="0"/>
                      <w:marBottom w:val="0"/>
                      <w:divBdr>
                        <w:top w:val="none" w:sz="0" w:space="0" w:color="auto"/>
                        <w:left w:val="none" w:sz="0" w:space="0" w:color="auto"/>
                        <w:bottom w:val="none" w:sz="0" w:space="0" w:color="auto"/>
                        <w:right w:val="none" w:sz="0" w:space="0" w:color="auto"/>
                      </w:divBdr>
                    </w:div>
                  </w:divsChild>
                </w:div>
                <w:div w:id="1002703990">
                  <w:marLeft w:val="0"/>
                  <w:marRight w:val="0"/>
                  <w:marTop w:val="0"/>
                  <w:marBottom w:val="0"/>
                  <w:divBdr>
                    <w:top w:val="none" w:sz="0" w:space="0" w:color="auto"/>
                    <w:left w:val="none" w:sz="0" w:space="0" w:color="auto"/>
                    <w:bottom w:val="none" w:sz="0" w:space="0" w:color="auto"/>
                    <w:right w:val="none" w:sz="0" w:space="0" w:color="auto"/>
                  </w:divBdr>
                  <w:divsChild>
                    <w:div w:id="1147210304">
                      <w:marLeft w:val="0"/>
                      <w:marRight w:val="0"/>
                      <w:marTop w:val="0"/>
                      <w:marBottom w:val="0"/>
                      <w:divBdr>
                        <w:top w:val="none" w:sz="0" w:space="0" w:color="auto"/>
                        <w:left w:val="none" w:sz="0" w:space="0" w:color="auto"/>
                        <w:bottom w:val="none" w:sz="0" w:space="0" w:color="auto"/>
                        <w:right w:val="none" w:sz="0" w:space="0" w:color="auto"/>
                      </w:divBdr>
                    </w:div>
                  </w:divsChild>
                </w:div>
                <w:div w:id="1016924326">
                  <w:marLeft w:val="0"/>
                  <w:marRight w:val="0"/>
                  <w:marTop w:val="0"/>
                  <w:marBottom w:val="0"/>
                  <w:divBdr>
                    <w:top w:val="none" w:sz="0" w:space="0" w:color="auto"/>
                    <w:left w:val="none" w:sz="0" w:space="0" w:color="auto"/>
                    <w:bottom w:val="none" w:sz="0" w:space="0" w:color="auto"/>
                    <w:right w:val="none" w:sz="0" w:space="0" w:color="auto"/>
                  </w:divBdr>
                  <w:divsChild>
                    <w:div w:id="888761513">
                      <w:marLeft w:val="0"/>
                      <w:marRight w:val="0"/>
                      <w:marTop w:val="0"/>
                      <w:marBottom w:val="0"/>
                      <w:divBdr>
                        <w:top w:val="none" w:sz="0" w:space="0" w:color="auto"/>
                        <w:left w:val="none" w:sz="0" w:space="0" w:color="auto"/>
                        <w:bottom w:val="none" w:sz="0" w:space="0" w:color="auto"/>
                        <w:right w:val="none" w:sz="0" w:space="0" w:color="auto"/>
                      </w:divBdr>
                    </w:div>
                  </w:divsChild>
                </w:div>
                <w:div w:id="1056734313">
                  <w:marLeft w:val="0"/>
                  <w:marRight w:val="0"/>
                  <w:marTop w:val="0"/>
                  <w:marBottom w:val="0"/>
                  <w:divBdr>
                    <w:top w:val="none" w:sz="0" w:space="0" w:color="auto"/>
                    <w:left w:val="none" w:sz="0" w:space="0" w:color="auto"/>
                    <w:bottom w:val="none" w:sz="0" w:space="0" w:color="auto"/>
                    <w:right w:val="none" w:sz="0" w:space="0" w:color="auto"/>
                  </w:divBdr>
                  <w:divsChild>
                    <w:div w:id="2029679155">
                      <w:marLeft w:val="0"/>
                      <w:marRight w:val="0"/>
                      <w:marTop w:val="0"/>
                      <w:marBottom w:val="0"/>
                      <w:divBdr>
                        <w:top w:val="none" w:sz="0" w:space="0" w:color="auto"/>
                        <w:left w:val="none" w:sz="0" w:space="0" w:color="auto"/>
                        <w:bottom w:val="none" w:sz="0" w:space="0" w:color="auto"/>
                        <w:right w:val="none" w:sz="0" w:space="0" w:color="auto"/>
                      </w:divBdr>
                    </w:div>
                  </w:divsChild>
                </w:div>
                <w:div w:id="1060784598">
                  <w:marLeft w:val="0"/>
                  <w:marRight w:val="0"/>
                  <w:marTop w:val="0"/>
                  <w:marBottom w:val="0"/>
                  <w:divBdr>
                    <w:top w:val="none" w:sz="0" w:space="0" w:color="auto"/>
                    <w:left w:val="none" w:sz="0" w:space="0" w:color="auto"/>
                    <w:bottom w:val="none" w:sz="0" w:space="0" w:color="auto"/>
                    <w:right w:val="none" w:sz="0" w:space="0" w:color="auto"/>
                  </w:divBdr>
                  <w:divsChild>
                    <w:div w:id="459616157">
                      <w:marLeft w:val="0"/>
                      <w:marRight w:val="0"/>
                      <w:marTop w:val="0"/>
                      <w:marBottom w:val="0"/>
                      <w:divBdr>
                        <w:top w:val="none" w:sz="0" w:space="0" w:color="auto"/>
                        <w:left w:val="none" w:sz="0" w:space="0" w:color="auto"/>
                        <w:bottom w:val="none" w:sz="0" w:space="0" w:color="auto"/>
                        <w:right w:val="none" w:sz="0" w:space="0" w:color="auto"/>
                      </w:divBdr>
                    </w:div>
                  </w:divsChild>
                </w:div>
                <w:div w:id="1084107837">
                  <w:marLeft w:val="0"/>
                  <w:marRight w:val="0"/>
                  <w:marTop w:val="0"/>
                  <w:marBottom w:val="0"/>
                  <w:divBdr>
                    <w:top w:val="none" w:sz="0" w:space="0" w:color="auto"/>
                    <w:left w:val="none" w:sz="0" w:space="0" w:color="auto"/>
                    <w:bottom w:val="none" w:sz="0" w:space="0" w:color="auto"/>
                    <w:right w:val="none" w:sz="0" w:space="0" w:color="auto"/>
                  </w:divBdr>
                  <w:divsChild>
                    <w:div w:id="538906203">
                      <w:marLeft w:val="0"/>
                      <w:marRight w:val="0"/>
                      <w:marTop w:val="0"/>
                      <w:marBottom w:val="0"/>
                      <w:divBdr>
                        <w:top w:val="none" w:sz="0" w:space="0" w:color="auto"/>
                        <w:left w:val="none" w:sz="0" w:space="0" w:color="auto"/>
                        <w:bottom w:val="none" w:sz="0" w:space="0" w:color="auto"/>
                        <w:right w:val="none" w:sz="0" w:space="0" w:color="auto"/>
                      </w:divBdr>
                    </w:div>
                  </w:divsChild>
                </w:div>
                <w:div w:id="1098284793">
                  <w:marLeft w:val="0"/>
                  <w:marRight w:val="0"/>
                  <w:marTop w:val="0"/>
                  <w:marBottom w:val="0"/>
                  <w:divBdr>
                    <w:top w:val="none" w:sz="0" w:space="0" w:color="auto"/>
                    <w:left w:val="none" w:sz="0" w:space="0" w:color="auto"/>
                    <w:bottom w:val="none" w:sz="0" w:space="0" w:color="auto"/>
                    <w:right w:val="none" w:sz="0" w:space="0" w:color="auto"/>
                  </w:divBdr>
                  <w:divsChild>
                    <w:div w:id="806582472">
                      <w:marLeft w:val="0"/>
                      <w:marRight w:val="0"/>
                      <w:marTop w:val="0"/>
                      <w:marBottom w:val="0"/>
                      <w:divBdr>
                        <w:top w:val="none" w:sz="0" w:space="0" w:color="auto"/>
                        <w:left w:val="none" w:sz="0" w:space="0" w:color="auto"/>
                        <w:bottom w:val="none" w:sz="0" w:space="0" w:color="auto"/>
                        <w:right w:val="none" w:sz="0" w:space="0" w:color="auto"/>
                      </w:divBdr>
                    </w:div>
                  </w:divsChild>
                </w:div>
                <w:div w:id="1132405554">
                  <w:marLeft w:val="0"/>
                  <w:marRight w:val="0"/>
                  <w:marTop w:val="0"/>
                  <w:marBottom w:val="0"/>
                  <w:divBdr>
                    <w:top w:val="none" w:sz="0" w:space="0" w:color="auto"/>
                    <w:left w:val="none" w:sz="0" w:space="0" w:color="auto"/>
                    <w:bottom w:val="none" w:sz="0" w:space="0" w:color="auto"/>
                    <w:right w:val="none" w:sz="0" w:space="0" w:color="auto"/>
                  </w:divBdr>
                  <w:divsChild>
                    <w:div w:id="859781332">
                      <w:marLeft w:val="0"/>
                      <w:marRight w:val="0"/>
                      <w:marTop w:val="0"/>
                      <w:marBottom w:val="0"/>
                      <w:divBdr>
                        <w:top w:val="none" w:sz="0" w:space="0" w:color="auto"/>
                        <w:left w:val="none" w:sz="0" w:space="0" w:color="auto"/>
                        <w:bottom w:val="none" w:sz="0" w:space="0" w:color="auto"/>
                        <w:right w:val="none" w:sz="0" w:space="0" w:color="auto"/>
                      </w:divBdr>
                    </w:div>
                  </w:divsChild>
                </w:div>
                <w:div w:id="1195923755">
                  <w:marLeft w:val="0"/>
                  <w:marRight w:val="0"/>
                  <w:marTop w:val="0"/>
                  <w:marBottom w:val="0"/>
                  <w:divBdr>
                    <w:top w:val="none" w:sz="0" w:space="0" w:color="auto"/>
                    <w:left w:val="none" w:sz="0" w:space="0" w:color="auto"/>
                    <w:bottom w:val="none" w:sz="0" w:space="0" w:color="auto"/>
                    <w:right w:val="none" w:sz="0" w:space="0" w:color="auto"/>
                  </w:divBdr>
                  <w:divsChild>
                    <w:div w:id="1188450538">
                      <w:marLeft w:val="0"/>
                      <w:marRight w:val="0"/>
                      <w:marTop w:val="0"/>
                      <w:marBottom w:val="0"/>
                      <w:divBdr>
                        <w:top w:val="none" w:sz="0" w:space="0" w:color="auto"/>
                        <w:left w:val="none" w:sz="0" w:space="0" w:color="auto"/>
                        <w:bottom w:val="none" w:sz="0" w:space="0" w:color="auto"/>
                        <w:right w:val="none" w:sz="0" w:space="0" w:color="auto"/>
                      </w:divBdr>
                    </w:div>
                  </w:divsChild>
                </w:div>
                <w:div w:id="1263029254">
                  <w:marLeft w:val="0"/>
                  <w:marRight w:val="0"/>
                  <w:marTop w:val="0"/>
                  <w:marBottom w:val="0"/>
                  <w:divBdr>
                    <w:top w:val="none" w:sz="0" w:space="0" w:color="auto"/>
                    <w:left w:val="none" w:sz="0" w:space="0" w:color="auto"/>
                    <w:bottom w:val="none" w:sz="0" w:space="0" w:color="auto"/>
                    <w:right w:val="none" w:sz="0" w:space="0" w:color="auto"/>
                  </w:divBdr>
                  <w:divsChild>
                    <w:div w:id="1435903411">
                      <w:marLeft w:val="0"/>
                      <w:marRight w:val="0"/>
                      <w:marTop w:val="0"/>
                      <w:marBottom w:val="0"/>
                      <w:divBdr>
                        <w:top w:val="none" w:sz="0" w:space="0" w:color="auto"/>
                        <w:left w:val="none" w:sz="0" w:space="0" w:color="auto"/>
                        <w:bottom w:val="none" w:sz="0" w:space="0" w:color="auto"/>
                        <w:right w:val="none" w:sz="0" w:space="0" w:color="auto"/>
                      </w:divBdr>
                    </w:div>
                  </w:divsChild>
                </w:div>
                <w:div w:id="1304501236">
                  <w:marLeft w:val="0"/>
                  <w:marRight w:val="0"/>
                  <w:marTop w:val="0"/>
                  <w:marBottom w:val="0"/>
                  <w:divBdr>
                    <w:top w:val="none" w:sz="0" w:space="0" w:color="auto"/>
                    <w:left w:val="none" w:sz="0" w:space="0" w:color="auto"/>
                    <w:bottom w:val="none" w:sz="0" w:space="0" w:color="auto"/>
                    <w:right w:val="none" w:sz="0" w:space="0" w:color="auto"/>
                  </w:divBdr>
                  <w:divsChild>
                    <w:div w:id="1720472977">
                      <w:marLeft w:val="0"/>
                      <w:marRight w:val="0"/>
                      <w:marTop w:val="0"/>
                      <w:marBottom w:val="0"/>
                      <w:divBdr>
                        <w:top w:val="none" w:sz="0" w:space="0" w:color="auto"/>
                        <w:left w:val="none" w:sz="0" w:space="0" w:color="auto"/>
                        <w:bottom w:val="none" w:sz="0" w:space="0" w:color="auto"/>
                        <w:right w:val="none" w:sz="0" w:space="0" w:color="auto"/>
                      </w:divBdr>
                    </w:div>
                  </w:divsChild>
                </w:div>
                <w:div w:id="1320159391">
                  <w:marLeft w:val="0"/>
                  <w:marRight w:val="0"/>
                  <w:marTop w:val="0"/>
                  <w:marBottom w:val="0"/>
                  <w:divBdr>
                    <w:top w:val="none" w:sz="0" w:space="0" w:color="auto"/>
                    <w:left w:val="none" w:sz="0" w:space="0" w:color="auto"/>
                    <w:bottom w:val="none" w:sz="0" w:space="0" w:color="auto"/>
                    <w:right w:val="none" w:sz="0" w:space="0" w:color="auto"/>
                  </w:divBdr>
                  <w:divsChild>
                    <w:div w:id="1816951962">
                      <w:marLeft w:val="0"/>
                      <w:marRight w:val="0"/>
                      <w:marTop w:val="0"/>
                      <w:marBottom w:val="0"/>
                      <w:divBdr>
                        <w:top w:val="none" w:sz="0" w:space="0" w:color="auto"/>
                        <w:left w:val="none" w:sz="0" w:space="0" w:color="auto"/>
                        <w:bottom w:val="none" w:sz="0" w:space="0" w:color="auto"/>
                        <w:right w:val="none" w:sz="0" w:space="0" w:color="auto"/>
                      </w:divBdr>
                    </w:div>
                  </w:divsChild>
                </w:div>
                <w:div w:id="1325162514">
                  <w:marLeft w:val="0"/>
                  <w:marRight w:val="0"/>
                  <w:marTop w:val="0"/>
                  <w:marBottom w:val="0"/>
                  <w:divBdr>
                    <w:top w:val="none" w:sz="0" w:space="0" w:color="auto"/>
                    <w:left w:val="none" w:sz="0" w:space="0" w:color="auto"/>
                    <w:bottom w:val="none" w:sz="0" w:space="0" w:color="auto"/>
                    <w:right w:val="none" w:sz="0" w:space="0" w:color="auto"/>
                  </w:divBdr>
                  <w:divsChild>
                    <w:div w:id="157577406">
                      <w:marLeft w:val="0"/>
                      <w:marRight w:val="0"/>
                      <w:marTop w:val="0"/>
                      <w:marBottom w:val="0"/>
                      <w:divBdr>
                        <w:top w:val="none" w:sz="0" w:space="0" w:color="auto"/>
                        <w:left w:val="none" w:sz="0" w:space="0" w:color="auto"/>
                        <w:bottom w:val="none" w:sz="0" w:space="0" w:color="auto"/>
                        <w:right w:val="none" w:sz="0" w:space="0" w:color="auto"/>
                      </w:divBdr>
                    </w:div>
                  </w:divsChild>
                </w:div>
                <w:div w:id="1342242858">
                  <w:marLeft w:val="0"/>
                  <w:marRight w:val="0"/>
                  <w:marTop w:val="0"/>
                  <w:marBottom w:val="0"/>
                  <w:divBdr>
                    <w:top w:val="none" w:sz="0" w:space="0" w:color="auto"/>
                    <w:left w:val="none" w:sz="0" w:space="0" w:color="auto"/>
                    <w:bottom w:val="none" w:sz="0" w:space="0" w:color="auto"/>
                    <w:right w:val="none" w:sz="0" w:space="0" w:color="auto"/>
                  </w:divBdr>
                  <w:divsChild>
                    <w:div w:id="749428301">
                      <w:marLeft w:val="0"/>
                      <w:marRight w:val="0"/>
                      <w:marTop w:val="0"/>
                      <w:marBottom w:val="0"/>
                      <w:divBdr>
                        <w:top w:val="none" w:sz="0" w:space="0" w:color="auto"/>
                        <w:left w:val="none" w:sz="0" w:space="0" w:color="auto"/>
                        <w:bottom w:val="none" w:sz="0" w:space="0" w:color="auto"/>
                        <w:right w:val="none" w:sz="0" w:space="0" w:color="auto"/>
                      </w:divBdr>
                    </w:div>
                  </w:divsChild>
                </w:div>
                <w:div w:id="1375808112">
                  <w:marLeft w:val="0"/>
                  <w:marRight w:val="0"/>
                  <w:marTop w:val="0"/>
                  <w:marBottom w:val="0"/>
                  <w:divBdr>
                    <w:top w:val="none" w:sz="0" w:space="0" w:color="auto"/>
                    <w:left w:val="none" w:sz="0" w:space="0" w:color="auto"/>
                    <w:bottom w:val="none" w:sz="0" w:space="0" w:color="auto"/>
                    <w:right w:val="none" w:sz="0" w:space="0" w:color="auto"/>
                  </w:divBdr>
                  <w:divsChild>
                    <w:div w:id="1249577343">
                      <w:marLeft w:val="0"/>
                      <w:marRight w:val="0"/>
                      <w:marTop w:val="0"/>
                      <w:marBottom w:val="0"/>
                      <w:divBdr>
                        <w:top w:val="none" w:sz="0" w:space="0" w:color="auto"/>
                        <w:left w:val="none" w:sz="0" w:space="0" w:color="auto"/>
                        <w:bottom w:val="none" w:sz="0" w:space="0" w:color="auto"/>
                        <w:right w:val="none" w:sz="0" w:space="0" w:color="auto"/>
                      </w:divBdr>
                    </w:div>
                  </w:divsChild>
                </w:div>
                <w:div w:id="1493718225">
                  <w:marLeft w:val="0"/>
                  <w:marRight w:val="0"/>
                  <w:marTop w:val="0"/>
                  <w:marBottom w:val="0"/>
                  <w:divBdr>
                    <w:top w:val="none" w:sz="0" w:space="0" w:color="auto"/>
                    <w:left w:val="none" w:sz="0" w:space="0" w:color="auto"/>
                    <w:bottom w:val="none" w:sz="0" w:space="0" w:color="auto"/>
                    <w:right w:val="none" w:sz="0" w:space="0" w:color="auto"/>
                  </w:divBdr>
                  <w:divsChild>
                    <w:div w:id="96104208">
                      <w:marLeft w:val="0"/>
                      <w:marRight w:val="0"/>
                      <w:marTop w:val="0"/>
                      <w:marBottom w:val="0"/>
                      <w:divBdr>
                        <w:top w:val="none" w:sz="0" w:space="0" w:color="auto"/>
                        <w:left w:val="none" w:sz="0" w:space="0" w:color="auto"/>
                        <w:bottom w:val="none" w:sz="0" w:space="0" w:color="auto"/>
                        <w:right w:val="none" w:sz="0" w:space="0" w:color="auto"/>
                      </w:divBdr>
                    </w:div>
                  </w:divsChild>
                </w:div>
                <w:div w:id="1531528141">
                  <w:marLeft w:val="0"/>
                  <w:marRight w:val="0"/>
                  <w:marTop w:val="0"/>
                  <w:marBottom w:val="0"/>
                  <w:divBdr>
                    <w:top w:val="none" w:sz="0" w:space="0" w:color="auto"/>
                    <w:left w:val="none" w:sz="0" w:space="0" w:color="auto"/>
                    <w:bottom w:val="none" w:sz="0" w:space="0" w:color="auto"/>
                    <w:right w:val="none" w:sz="0" w:space="0" w:color="auto"/>
                  </w:divBdr>
                  <w:divsChild>
                    <w:div w:id="1117875964">
                      <w:marLeft w:val="0"/>
                      <w:marRight w:val="0"/>
                      <w:marTop w:val="0"/>
                      <w:marBottom w:val="0"/>
                      <w:divBdr>
                        <w:top w:val="none" w:sz="0" w:space="0" w:color="auto"/>
                        <w:left w:val="none" w:sz="0" w:space="0" w:color="auto"/>
                        <w:bottom w:val="none" w:sz="0" w:space="0" w:color="auto"/>
                        <w:right w:val="none" w:sz="0" w:space="0" w:color="auto"/>
                      </w:divBdr>
                    </w:div>
                  </w:divsChild>
                </w:div>
                <w:div w:id="1551457776">
                  <w:marLeft w:val="0"/>
                  <w:marRight w:val="0"/>
                  <w:marTop w:val="0"/>
                  <w:marBottom w:val="0"/>
                  <w:divBdr>
                    <w:top w:val="none" w:sz="0" w:space="0" w:color="auto"/>
                    <w:left w:val="none" w:sz="0" w:space="0" w:color="auto"/>
                    <w:bottom w:val="none" w:sz="0" w:space="0" w:color="auto"/>
                    <w:right w:val="none" w:sz="0" w:space="0" w:color="auto"/>
                  </w:divBdr>
                  <w:divsChild>
                    <w:div w:id="969625001">
                      <w:marLeft w:val="0"/>
                      <w:marRight w:val="0"/>
                      <w:marTop w:val="0"/>
                      <w:marBottom w:val="0"/>
                      <w:divBdr>
                        <w:top w:val="none" w:sz="0" w:space="0" w:color="auto"/>
                        <w:left w:val="none" w:sz="0" w:space="0" w:color="auto"/>
                        <w:bottom w:val="none" w:sz="0" w:space="0" w:color="auto"/>
                        <w:right w:val="none" w:sz="0" w:space="0" w:color="auto"/>
                      </w:divBdr>
                    </w:div>
                  </w:divsChild>
                </w:div>
                <w:div w:id="1561209640">
                  <w:marLeft w:val="0"/>
                  <w:marRight w:val="0"/>
                  <w:marTop w:val="0"/>
                  <w:marBottom w:val="0"/>
                  <w:divBdr>
                    <w:top w:val="none" w:sz="0" w:space="0" w:color="auto"/>
                    <w:left w:val="none" w:sz="0" w:space="0" w:color="auto"/>
                    <w:bottom w:val="none" w:sz="0" w:space="0" w:color="auto"/>
                    <w:right w:val="none" w:sz="0" w:space="0" w:color="auto"/>
                  </w:divBdr>
                  <w:divsChild>
                    <w:div w:id="478770617">
                      <w:marLeft w:val="0"/>
                      <w:marRight w:val="0"/>
                      <w:marTop w:val="0"/>
                      <w:marBottom w:val="0"/>
                      <w:divBdr>
                        <w:top w:val="none" w:sz="0" w:space="0" w:color="auto"/>
                        <w:left w:val="none" w:sz="0" w:space="0" w:color="auto"/>
                        <w:bottom w:val="none" w:sz="0" w:space="0" w:color="auto"/>
                        <w:right w:val="none" w:sz="0" w:space="0" w:color="auto"/>
                      </w:divBdr>
                    </w:div>
                  </w:divsChild>
                </w:div>
                <w:div w:id="1586960363">
                  <w:marLeft w:val="0"/>
                  <w:marRight w:val="0"/>
                  <w:marTop w:val="0"/>
                  <w:marBottom w:val="0"/>
                  <w:divBdr>
                    <w:top w:val="none" w:sz="0" w:space="0" w:color="auto"/>
                    <w:left w:val="none" w:sz="0" w:space="0" w:color="auto"/>
                    <w:bottom w:val="none" w:sz="0" w:space="0" w:color="auto"/>
                    <w:right w:val="none" w:sz="0" w:space="0" w:color="auto"/>
                  </w:divBdr>
                  <w:divsChild>
                    <w:div w:id="197740058">
                      <w:marLeft w:val="0"/>
                      <w:marRight w:val="0"/>
                      <w:marTop w:val="0"/>
                      <w:marBottom w:val="0"/>
                      <w:divBdr>
                        <w:top w:val="none" w:sz="0" w:space="0" w:color="auto"/>
                        <w:left w:val="none" w:sz="0" w:space="0" w:color="auto"/>
                        <w:bottom w:val="none" w:sz="0" w:space="0" w:color="auto"/>
                        <w:right w:val="none" w:sz="0" w:space="0" w:color="auto"/>
                      </w:divBdr>
                    </w:div>
                  </w:divsChild>
                </w:div>
                <w:div w:id="1597440092">
                  <w:marLeft w:val="0"/>
                  <w:marRight w:val="0"/>
                  <w:marTop w:val="0"/>
                  <w:marBottom w:val="0"/>
                  <w:divBdr>
                    <w:top w:val="none" w:sz="0" w:space="0" w:color="auto"/>
                    <w:left w:val="none" w:sz="0" w:space="0" w:color="auto"/>
                    <w:bottom w:val="none" w:sz="0" w:space="0" w:color="auto"/>
                    <w:right w:val="none" w:sz="0" w:space="0" w:color="auto"/>
                  </w:divBdr>
                  <w:divsChild>
                    <w:div w:id="1763449690">
                      <w:marLeft w:val="0"/>
                      <w:marRight w:val="0"/>
                      <w:marTop w:val="0"/>
                      <w:marBottom w:val="0"/>
                      <w:divBdr>
                        <w:top w:val="none" w:sz="0" w:space="0" w:color="auto"/>
                        <w:left w:val="none" w:sz="0" w:space="0" w:color="auto"/>
                        <w:bottom w:val="none" w:sz="0" w:space="0" w:color="auto"/>
                        <w:right w:val="none" w:sz="0" w:space="0" w:color="auto"/>
                      </w:divBdr>
                    </w:div>
                  </w:divsChild>
                </w:div>
                <w:div w:id="1682469984">
                  <w:marLeft w:val="0"/>
                  <w:marRight w:val="0"/>
                  <w:marTop w:val="0"/>
                  <w:marBottom w:val="0"/>
                  <w:divBdr>
                    <w:top w:val="none" w:sz="0" w:space="0" w:color="auto"/>
                    <w:left w:val="none" w:sz="0" w:space="0" w:color="auto"/>
                    <w:bottom w:val="none" w:sz="0" w:space="0" w:color="auto"/>
                    <w:right w:val="none" w:sz="0" w:space="0" w:color="auto"/>
                  </w:divBdr>
                  <w:divsChild>
                    <w:div w:id="1045956634">
                      <w:marLeft w:val="0"/>
                      <w:marRight w:val="0"/>
                      <w:marTop w:val="0"/>
                      <w:marBottom w:val="0"/>
                      <w:divBdr>
                        <w:top w:val="none" w:sz="0" w:space="0" w:color="auto"/>
                        <w:left w:val="none" w:sz="0" w:space="0" w:color="auto"/>
                        <w:bottom w:val="none" w:sz="0" w:space="0" w:color="auto"/>
                        <w:right w:val="none" w:sz="0" w:space="0" w:color="auto"/>
                      </w:divBdr>
                    </w:div>
                  </w:divsChild>
                </w:div>
                <w:div w:id="1711997593">
                  <w:marLeft w:val="0"/>
                  <w:marRight w:val="0"/>
                  <w:marTop w:val="0"/>
                  <w:marBottom w:val="0"/>
                  <w:divBdr>
                    <w:top w:val="none" w:sz="0" w:space="0" w:color="auto"/>
                    <w:left w:val="none" w:sz="0" w:space="0" w:color="auto"/>
                    <w:bottom w:val="none" w:sz="0" w:space="0" w:color="auto"/>
                    <w:right w:val="none" w:sz="0" w:space="0" w:color="auto"/>
                  </w:divBdr>
                  <w:divsChild>
                    <w:div w:id="1305968258">
                      <w:marLeft w:val="0"/>
                      <w:marRight w:val="0"/>
                      <w:marTop w:val="0"/>
                      <w:marBottom w:val="0"/>
                      <w:divBdr>
                        <w:top w:val="none" w:sz="0" w:space="0" w:color="auto"/>
                        <w:left w:val="none" w:sz="0" w:space="0" w:color="auto"/>
                        <w:bottom w:val="none" w:sz="0" w:space="0" w:color="auto"/>
                        <w:right w:val="none" w:sz="0" w:space="0" w:color="auto"/>
                      </w:divBdr>
                    </w:div>
                  </w:divsChild>
                </w:div>
                <w:div w:id="1761490177">
                  <w:marLeft w:val="0"/>
                  <w:marRight w:val="0"/>
                  <w:marTop w:val="0"/>
                  <w:marBottom w:val="0"/>
                  <w:divBdr>
                    <w:top w:val="none" w:sz="0" w:space="0" w:color="auto"/>
                    <w:left w:val="none" w:sz="0" w:space="0" w:color="auto"/>
                    <w:bottom w:val="none" w:sz="0" w:space="0" w:color="auto"/>
                    <w:right w:val="none" w:sz="0" w:space="0" w:color="auto"/>
                  </w:divBdr>
                  <w:divsChild>
                    <w:div w:id="1805660940">
                      <w:marLeft w:val="0"/>
                      <w:marRight w:val="0"/>
                      <w:marTop w:val="0"/>
                      <w:marBottom w:val="0"/>
                      <w:divBdr>
                        <w:top w:val="none" w:sz="0" w:space="0" w:color="auto"/>
                        <w:left w:val="none" w:sz="0" w:space="0" w:color="auto"/>
                        <w:bottom w:val="none" w:sz="0" w:space="0" w:color="auto"/>
                        <w:right w:val="none" w:sz="0" w:space="0" w:color="auto"/>
                      </w:divBdr>
                    </w:div>
                  </w:divsChild>
                </w:div>
                <w:div w:id="1900480028">
                  <w:marLeft w:val="0"/>
                  <w:marRight w:val="0"/>
                  <w:marTop w:val="0"/>
                  <w:marBottom w:val="0"/>
                  <w:divBdr>
                    <w:top w:val="none" w:sz="0" w:space="0" w:color="auto"/>
                    <w:left w:val="none" w:sz="0" w:space="0" w:color="auto"/>
                    <w:bottom w:val="none" w:sz="0" w:space="0" w:color="auto"/>
                    <w:right w:val="none" w:sz="0" w:space="0" w:color="auto"/>
                  </w:divBdr>
                  <w:divsChild>
                    <w:div w:id="1054045358">
                      <w:marLeft w:val="0"/>
                      <w:marRight w:val="0"/>
                      <w:marTop w:val="0"/>
                      <w:marBottom w:val="0"/>
                      <w:divBdr>
                        <w:top w:val="none" w:sz="0" w:space="0" w:color="auto"/>
                        <w:left w:val="none" w:sz="0" w:space="0" w:color="auto"/>
                        <w:bottom w:val="none" w:sz="0" w:space="0" w:color="auto"/>
                        <w:right w:val="none" w:sz="0" w:space="0" w:color="auto"/>
                      </w:divBdr>
                    </w:div>
                  </w:divsChild>
                </w:div>
                <w:div w:id="1948731248">
                  <w:marLeft w:val="0"/>
                  <w:marRight w:val="0"/>
                  <w:marTop w:val="0"/>
                  <w:marBottom w:val="0"/>
                  <w:divBdr>
                    <w:top w:val="none" w:sz="0" w:space="0" w:color="auto"/>
                    <w:left w:val="none" w:sz="0" w:space="0" w:color="auto"/>
                    <w:bottom w:val="none" w:sz="0" w:space="0" w:color="auto"/>
                    <w:right w:val="none" w:sz="0" w:space="0" w:color="auto"/>
                  </w:divBdr>
                  <w:divsChild>
                    <w:div w:id="838352053">
                      <w:marLeft w:val="0"/>
                      <w:marRight w:val="0"/>
                      <w:marTop w:val="0"/>
                      <w:marBottom w:val="0"/>
                      <w:divBdr>
                        <w:top w:val="none" w:sz="0" w:space="0" w:color="auto"/>
                        <w:left w:val="none" w:sz="0" w:space="0" w:color="auto"/>
                        <w:bottom w:val="none" w:sz="0" w:space="0" w:color="auto"/>
                        <w:right w:val="none" w:sz="0" w:space="0" w:color="auto"/>
                      </w:divBdr>
                    </w:div>
                  </w:divsChild>
                </w:div>
                <w:div w:id="1988703286">
                  <w:marLeft w:val="0"/>
                  <w:marRight w:val="0"/>
                  <w:marTop w:val="0"/>
                  <w:marBottom w:val="0"/>
                  <w:divBdr>
                    <w:top w:val="none" w:sz="0" w:space="0" w:color="auto"/>
                    <w:left w:val="none" w:sz="0" w:space="0" w:color="auto"/>
                    <w:bottom w:val="none" w:sz="0" w:space="0" w:color="auto"/>
                    <w:right w:val="none" w:sz="0" w:space="0" w:color="auto"/>
                  </w:divBdr>
                  <w:divsChild>
                    <w:div w:id="2099985458">
                      <w:marLeft w:val="0"/>
                      <w:marRight w:val="0"/>
                      <w:marTop w:val="0"/>
                      <w:marBottom w:val="0"/>
                      <w:divBdr>
                        <w:top w:val="none" w:sz="0" w:space="0" w:color="auto"/>
                        <w:left w:val="none" w:sz="0" w:space="0" w:color="auto"/>
                        <w:bottom w:val="none" w:sz="0" w:space="0" w:color="auto"/>
                        <w:right w:val="none" w:sz="0" w:space="0" w:color="auto"/>
                      </w:divBdr>
                    </w:div>
                  </w:divsChild>
                </w:div>
                <w:div w:id="2048986620">
                  <w:marLeft w:val="0"/>
                  <w:marRight w:val="0"/>
                  <w:marTop w:val="0"/>
                  <w:marBottom w:val="0"/>
                  <w:divBdr>
                    <w:top w:val="none" w:sz="0" w:space="0" w:color="auto"/>
                    <w:left w:val="none" w:sz="0" w:space="0" w:color="auto"/>
                    <w:bottom w:val="none" w:sz="0" w:space="0" w:color="auto"/>
                    <w:right w:val="none" w:sz="0" w:space="0" w:color="auto"/>
                  </w:divBdr>
                  <w:divsChild>
                    <w:div w:id="760104871">
                      <w:marLeft w:val="0"/>
                      <w:marRight w:val="0"/>
                      <w:marTop w:val="0"/>
                      <w:marBottom w:val="0"/>
                      <w:divBdr>
                        <w:top w:val="none" w:sz="0" w:space="0" w:color="auto"/>
                        <w:left w:val="none" w:sz="0" w:space="0" w:color="auto"/>
                        <w:bottom w:val="none" w:sz="0" w:space="0" w:color="auto"/>
                        <w:right w:val="none" w:sz="0" w:space="0" w:color="auto"/>
                      </w:divBdr>
                    </w:div>
                  </w:divsChild>
                </w:div>
                <w:div w:id="2084057608">
                  <w:marLeft w:val="0"/>
                  <w:marRight w:val="0"/>
                  <w:marTop w:val="0"/>
                  <w:marBottom w:val="0"/>
                  <w:divBdr>
                    <w:top w:val="none" w:sz="0" w:space="0" w:color="auto"/>
                    <w:left w:val="none" w:sz="0" w:space="0" w:color="auto"/>
                    <w:bottom w:val="none" w:sz="0" w:space="0" w:color="auto"/>
                    <w:right w:val="none" w:sz="0" w:space="0" w:color="auto"/>
                  </w:divBdr>
                  <w:divsChild>
                    <w:div w:id="887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4701">
          <w:marLeft w:val="0"/>
          <w:marRight w:val="0"/>
          <w:marTop w:val="0"/>
          <w:marBottom w:val="0"/>
          <w:divBdr>
            <w:top w:val="none" w:sz="0" w:space="0" w:color="auto"/>
            <w:left w:val="none" w:sz="0" w:space="0" w:color="auto"/>
            <w:bottom w:val="none" w:sz="0" w:space="0" w:color="auto"/>
            <w:right w:val="none" w:sz="0" w:space="0" w:color="auto"/>
          </w:divBdr>
        </w:div>
        <w:div w:id="2019386719">
          <w:marLeft w:val="0"/>
          <w:marRight w:val="0"/>
          <w:marTop w:val="0"/>
          <w:marBottom w:val="0"/>
          <w:divBdr>
            <w:top w:val="none" w:sz="0" w:space="0" w:color="auto"/>
            <w:left w:val="none" w:sz="0" w:space="0" w:color="auto"/>
            <w:bottom w:val="none" w:sz="0" w:space="0" w:color="auto"/>
            <w:right w:val="none" w:sz="0" w:space="0" w:color="auto"/>
          </w:divBdr>
        </w:div>
      </w:divsChild>
    </w:div>
    <w:div w:id="1656759838">
      <w:bodyDiv w:val="1"/>
      <w:marLeft w:val="0"/>
      <w:marRight w:val="0"/>
      <w:marTop w:val="0"/>
      <w:marBottom w:val="0"/>
      <w:divBdr>
        <w:top w:val="none" w:sz="0" w:space="0" w:color="auto"/>
        <w:left w:val="none" w:sz="0" w:space="0" w:color="auto"/>
        <w:bottom w:val="none" w:sz="0" w:space="0" w:color="auto"/>
        <w:right w:val="none" w:sz="0" w:space="0" w:color="auto"/>
      </w:divBdr>
      <w:divsChild>
        <w:div w:id="34474854">
          <w:marLeft w:val="0"/>
          <w:marRight w:val="0"/>
          <w:marTop w:val="0"/>
          <w:marBottom w:val="0"/>
          <w:divBdr>
            <w:top w:val="none" w:sz="0" w:space="0" w:color="auto"/>
            <w:left w:val="none" w:sz="0" w:space="0" w:color="auto"/>
            <w:bottom w:val="none" w:sz="0" w:space="0" w:color="auto"/>
            <w:right w:val="none" w:sz="0" w:space="0" w:color="auto"/>
          </w:divBdr>
        </w:div>
        <w:div w:id="497429801">
          <w:marLeft w:val="0"/>
          <w:marRight w:val="0"/>
          <w:marTop w:val="0"/>
          <w:marBottom w:val="0"/>
          <w:divBdr>
            <w:top w:val="none" w:sz="0" w:space="0" w:color="auto"/>
            <w:left w:val="none" w:sz="0" w:space="0" w:color="auto"/>
            <w:bottom w:val="none" w:sz="0" w:space="0" w:color="auto"/>
            <w:right w:val="none" w:sz="0" w:space="0" w:color="auto"/>
          </w:divBdr>
        </w:div>
        <w:div w:id="539705707">
          <w:marLeft w:val="0"/>
          <w:marRight w:val="0"/>
          <w:marTop w:val="0"/>
          <w:marBottom w:val="0"/>
          <w:divBdr>
            <w:top w:val="none" w:sz="0" w:space="0" w:color="auto"/>
            <w:left w:val="none" w:sz="0" w:space="0" w:color="auto"/>
            <w:bottom w:val="none" w:sz="0" w:space="0" w:color="auto"/>
            <w:right w:val="none" w:sz="0" w:space="0" w:color="auto"/>
          </w:divBdr>
        </w:div>
        <w:div w:id="706101786">
          <w:marLeft w:val="0"/>
          <w:marRight w:val="0"/>
          <w:marTop w:val="0"/>
          <w:marBottom w:val="0"/>
          <w:divBdr>
            <w:top w:val="none" w:sz="0" w:space="0" w:color="auto"/>
            <w:left w:val="none" w:sz="0" w:space="0" w:color="auto"/>
            <w:bottom w:val="none" w:sz="0" w:space="0" w:color="auto"/>
            <w:right w:val="none" w:sz="0" w:space="0" w:color="auto"/>
          </w:divBdr>
        </w:div>
        <w:div w:id="1050031784">
          <w:marLeft w:val="0"/>
          <w:marRight w:val="0"/>
          <w:marTop w:val="0"/>
          <w:marBottom w:val="0"/>
          <w:divBdr>
            <w:top w:val="none" w:sz="0" w:space="0" w:color="auto"/>
            <w:left w:val="none" w:sz="0" w:space="0" w:color="auto"/>
            <w:bottom w:val="none" w:sz="0" w:space="0" w:color="auto"/>
            <w:right w:val="none" w:sz="0" w:space="0" w:color="auto"/>
          </w:divBdr>
        </w:div>
        <w:div w:id="1225793286">
          <w:marLeft w:val="0"/>
          <w:marRight w:val="0"/>
          <w:marTop w:val="0"/>
          <w:marBottom w:val="0"/>
          <w:divBdr>
            <w:top w:val="none" w:sz="0" w:space="0" w:color="auto"/>
            <w:left w:val="none" w:sz="0" w:space="0" w:color="auto"/>
            <w:bottom w:val="none" w:sz="0" w:space="0" w:color="auto"/>
            <w:right w:val="none" w:sz="0" w:space="0" w:color="auto"/>
          </w:divBdr>
        </w:div>
        <w:div w:id="1579318308">
          <w:marLeft w:val="0"/>
          <w:marRight w:val="0"/>
          <w:marTop w:val="0"/>
          <w:marBottom w:val="0"/>
          <w:divBdr>
            <w:top w:val="none" w:sz="0" w:space="0" w:color="auto"/>
            <w:left w:val="none" w:sz="0" w:space="0" w:color="auto"/>
            <w:bottom w:val="none" w:sz="0" w:space="0" w:color="auto"/>
            <w:right w:val="none" w:sz="0" w:space="0" w:color="auto"/>
          </w:divBdr>
        </w:div>
        <w:div w:id="2010673886">
          <w:marLeft w:val="0"/>
          <w:marRight w:val="0"/>
          <w:marTop w:val="0"/>
          <w:marBottom w:val="0"/>
          <w:divBdr>
            <w:top w:val="none" w:sz="0" w:space="0" w:color="auto"/>
            <w:left w:val="none" w:sz="0" w:space="0" w:color="auto"/>
            <w:bottom w:val="none" w:sz="0" w:space="0" w:color="auto"/>
            <w:right w:val="none" w:sz="0" w:space="0" w:color="auto"/>
          </w:divBdr>
        </w:div>
      </w:divsChild>
    </w:div>
    <w:div w:id="1660113336">
      <w:bodyDiv w:val="1"/>
      <w:marLeft w:val="0"/>
      <w:marRight w:val="0"/>
      <w:marTop w:val="0"/>
      <w:marBottom w:val="0"/>
      <w:divBdr>
        <w:top w:val="none" w:sz="0" w:space="0" w:color="auto"/>
        <w:left w:val="none" w:sz="0" w:space="0" w:color="auto"/>
        <w:bottom w:val="none" w:sz="0" w:space="0" w:color="auto"/>
        <w:right w:val="none" w:sz="0" w:space="0" w:color="auto"/>
      </w:divBdr>
      <w:divsChild>
        <w:div w:id="183330160">
          <w:marLeft w:val="0"/>
          <w:marRight w:val="0"/>
          <w:marTop w:val="0"/>
          <w:marBottom w:val="0"/>
          <w:divBdr>
            <w:top w:val="none" w:sz="0" w:space="0" w:color="auto"/>
            <w:left w:val="none" w:sz="0" w:space="0" w:color="auto"/>
            <w:bottom w:val="none" w:sz="0" w:space="0" w:color="auto"/>
            <w:right w:val="none" w:sz="0" w:space="0" w:color="auto"/>
          </w:divBdr>
          <w:divsChild>
            <w:div w:id="1298101353">
              <w:marLeft w:val="-75"/>
              <w:marRight w:val="0"/>
              <w:marTop w:val="30"/>
              <w:marBottom w:val="30"/>
              <w:divBdr>
                <w:top w:val="none" w:sz="0" w:space="0" w:color="auto"/>
                <w:left w:val="none" w:sz="0" w:space="0" w:color="auto"/>
                <w:bottom w:val="none" w:sz="0" w:space="0" w:color="auto"/>
                <w:right w:val="none" w:sz="0" w:space="0" w:color="auto"/>
              </w:divBdr>
              <w:divsChild>
                <w:div w:id="86120461">
                  <w:marLeft w:val="0"/>
                  <w:marRight w:val="0"/>
                  <w:marTop w:val="0"/>
                  <w:marBottom w:val="0"/>
                  <w:divBdr>
                    <w:top w:val="none" w:sz="0" w:space="0" w:color="auto"/>
                    <w:left w:val="none" w:sz="0" w:space="0" w:color="auto"/>
                    <w:bottom w:val="none" w:sz="0" w:space="0" w:color="auto"/>
                    <w:right w:val="none" w:sz="0" w:space="0" w:color="auto"/>
                  </w:divBdr>
                  <w:divsChild>
                    <w:div w:id="733238922">
                      <w:marLeft w:val="0"/>
                      <w:marRight w:val="0"/>
                      <w:marTop w:val="0"/>
                      <w:marBottom w:val="0"/>
                      <w:divBdr>
                        <w:top w:val="none" w:sz="0" w:space="0" w:color="auto"/>
                        <w:left w:val="none" w:sz="0" w:space="0" w:color="auto"/>
                        <w:bottom w:val="none" w:sz="0" w:space="0" w:color="auto"/>
                        <w:right w:val="none" w:sz="0" w:space="0" w:color="auto"/>
                      </w:divBdr>
                    </w:div>
                  </w:divsChild>
                </w:div>
                <w:div w:id="169833003">
                  <w:marLeft w:val="0"/>
                  <w:marRight w:val="0"/>
                  <w:marTop w:val="0"/>
                  <w:marBottom w:val="0"/>
                  <w:divBdr>
                    <w:top w:val="none" w:sz="0" w:space="0" w:color="auto"/>
                    <w:left w:val="none" w:sz="0" w:space="0" w:color="auto"/>
                    <w:bottom w:val="none" w:sz="0" w:space="0" w:color="auto"/>
                    <w:right w:val="none" w:sz="0" w:space="0" w:color="auto"/>
                  </w:divBdr>
                  <w:divsChild>
                    <w:div w:id="1501851212">
                      <w:marLeft w:val="0"/>
                      <w:marRight w:val="0"/>
                      <w:marTop w:val="0"/>
                      <w:marBottom w:val="0"/>
                      <w:divBdr>
                        <w:top w:val="none" w:sz="0" w:space="0" w:color="auto"/>
                        <w:left w:val="none" w:sz="0" w:space="0" w:color="auto"/>
                        <w:bottom w:val="none" w:sz="0" w:space="0" w:color="auto"/>
                        <w:right w:val="none" w:sz="0" w:space="0" w:color="auto"/>
                      </w:divBdr>
                    </w:div>
                  </w:divsChild>
                </w:div>
                <w:div w:id="216746947">
                  <w:marLeft w:val="0"/>
                  <w:marRight w:val="0"/>
                  <w:marTop w:val="0"/>
                  <w:marBottom w:val="0"/>
                  <w:divBdr>
                    <w:top w:val="none" w:sz="0" w:space="0" w:color="auto"/>
                    <w:left w:val="none" w:sz="0" w:space="0" w:color="auto"/>
                    <w:bottom w:val="none" w:sz="0" w:space="0" w:color="auto"/>
                    <w:right w:val="none" w:sz="0" w:space="0" w:color="auto"/>
                  </w:divBdr>
                  <w:divsChild>
                    <w:div w:id="353728124">
                      <w:marLeft w:val="0"/>
                      <w:marRight w:val="0"/>
                      <w:marTop w:val="0"/>
                      <w:marBottom w:val="0"/>
                      <w:divBdr>
                        <w:top w:val="none" w:sz="0" w:space="0" w:color="auto"/>
                        <w:left w:val="none" w:sz="0" w:space="0" w:color="auto"/>
                        <w:bottom w:val="none" w:sz="0" w:space="0" w:color="auto"/>
                        <w:right w:val="none" w:sz="0" w:space="0" w:color="auto"/>
                      </w:divBdr>
                    </w:div>
                  </w:divsChild>
                </w:div>
                <w:div w:id="324632195">
                  <w:marLeft w:val="0"/>
                  <w:marRight w:val="0"/>
                  <w:marTop w:val="0"/>
                  <w:marBottom w:val="0"/>
                  <w:divBdr>
                    <w:top w:val="none" w:sz="0" w:space="0" w:color="auto"/>
                    <w:left w:val="none" w:sz="0" w:space="0" w:color="auto"/>
                    <w:bottom w:val="none" w:sz="0" w:space="0" w:color="auto"/>
                    <w:right w:val="none" w:sz="0" w:space="0" w:color="auto"/>
                  </w:divBdr>
                  <w:divsChild>
                    <w:div w:id="642394505">
                      <w:marLeft w:val="0"/>
                      <w:marRight w:val="0"/>
                      <w:marTop w:val="0"/>
                      <w:marBottom w:val="0"/>
                      <w:divBdr>
                        <w:top w:val="none" w:sz="0" w:space="0" w:color="auto"/>
                        <w:left w:val="none" w:sz="0" w:space="0" w:color="auto"/>
                        <w:bottom w:val="none" w:sz="0" w:space="0" w:color="auto"/>
                        <w:right w:val="none" w:sz="0" w:space="0" w:color="auto"/>
                      </w:divBdr>
                    </w:div>
                  </w:divsChild>
                </w:div>
                <w:div w:id="386299636">
                  <w:marLeft w:val="0"/>
                  <w:marRight w:val="0"/>
                  <w:marTop w:val="0"/>
                  <w:marBottom w:val="0"/>
                  <w:divBdr>
                    <w:top w:val="none" w:sz="0" w:space="0" w:color="auto"/>
                    <w:left w:val="none" w:sz="0" w:space="0" w:color="auto"/>
                    <w:bottom w:val="none" w:sz="0" w:space="0" w:color="auto"/>
                    <w:right w:val="none" w:sz="0" w:space="0" w:color="auto"/>
                  </w:divBdr>
                  <w:divsChild>
                    <w:div w:id="128283096">
                      <w:marLeft w:val="0"/>
                      <w:marRight w:val="0"/>
                      <w:marTop w:val="0"/>
                      <w:marBottom w:val="0"/>
                      <w:divBdr>
                        <w:top w:val="none" w:sz="0" w:space="0" w:color="auto"/>
                        <w:left w:val="none" w:sz="0" w:space="0" w:color="auto"/>
                        <w:bottom w:val="none" w:sz="0" w:space="0" w:color="auto"/>
                        <w:right w:val="none" w:sz="0" w:space="0" w:color="auto"/>
                      </w:divBdr>
                    </w:div>
                  </w:divsChild>
                </w:div>
                <w:div w:id="433474986">
                  <w:marLeft w:val="0"/>
                  <w:marRight w:val="0"/>
                  <w:marTop w:val="0"/>
                  <w:marBottom w:val="0"/>
                  <w:divBdr>
                    <w:top w:val="none" w:sz="0" w:space="0" w:color="auto"/>
                    <w:left w:val="none" w:sz="0" w:space="0" w:color="auto"/>
                    <w:bottom w:val="none" w:sz="0" w:space="0" w:color="auto"/>
                    <w:right w:val="none" w:sz="0" w:space="0" w:color="auto"/>
                  </w:divBdr>
                  <w:divsChild>
                    <w:div w:id="1018503358">
                      <w:marLeft w:val="0"/>
                      <w:marRight w:val="0"/>
                      <w:marTop w:val="0"/>
                      <w:marBottom w:val="0"/>
                      <w:divBdr>
                        <w:top w:val="none" w:sz="0" w:space="0" w:color="auto"/>
                        <w:left w:val="none" w:sz="0" w:space="0" w:color="auto"/>
                        <w:bottom w:val="none" w:sz="0" w:space="0" w:color="auto"/>
                        <w:right w:val="none" w:sz="0" w:space="0" w:color="auto"/>
                      </w:divBdr>
                    </w:div>
                  </w:divsChild>
                </w:div>
                <w:div w:id="439380380">
                  <w:marLeft w:val="0"/>
                  <w:marRight w:val="0"/>
                  <w:marTop w:val="0"/>
                  <w:marBottom w:val="0"/>
                  <w:divBdr>
                    <w:top w:val="none" w:sz="0" w:space="0" w:color="auto"/>
                    <w:left w:val="none" w:sz="0" w:space="0" w:color="auto"/>
                    <w:bottom w:val="none" w:sz="0" w:space="0" w:color="auto"/>
                    <w:right w:val="none" w:sz="0" w:space="0" w:color="auto"/>
                  </w:divBdr>
                  <w:divsChild>
                    <w:div w:id="771971292">
                      <w:marLeft w:val="0"/>
                      <w:marRight w:val="0"/>
                      <w:marTop w:val="0"/>
                      <w:marBottom w:val="0"/>
                      <w:divBdr>
                        <w:top w:val="none" w:sz="0" w:space="0" w:color="auto"/>
                        <w:left w:val="none" w:sz="0" w:space="0" w:color="auto"/>
                        <w:bottom w:val="none" w:sz="0" w:space="0" w:color="auto"/>
                        <w:right w:val="none" w:sz="0" w:space="0" w:color="auto"/>
                      </w:divBdr>
                    </w:div>
                  </w:divsChild>
                </w:div>
                <w:div w:id="449935502">
                  <w:marLeft w:val="0"/>
                  <w:marRight w:val="0"/>
                  <w:marTop w:val="0"/>
                  <w:marBottom w:val="0"/>
                  <w:divBdr>
                    <w:top w:val="none" w:sz="0" w:space="0" w:color="auto"/>
                    <w:left w:val="none" w:sz="0" w:space="0" w:color="auto"/>
                    <w:bottom w:val="none" w:sz="0" w:space="0" w:color="auto"/>
                    <w:right w:val="none" w:sz="0" w:space="0" w:color="auto"/>
                  </w:divBdr>
                  <w:divsChild>
                    <w:div w:id="1452937181">
                      <w:marLeft w:val="0"/>
                      <w:marRight w:val="0"/>
                      <w:marTop w:val="0"/>
                      <w:marBottom w:val="0"/>
                      <w:divBdr>
                        <w:top w:val="none" w:sz="0" w:space="0" w:color="auto"/>
                        <w:left w:val="none" w:sz="0" w:space="0" w:color="auto"/>
                        <w:bottom w:val="none" w:sz="0" w:space="0" w:color="auto"/>
                        <w:right w:val="none" w:sz="0" w:space="0" w:color="auto"/>
                      </w:divBdr>
                    </w:div>
                  </w:divsChild>
                </w:div>
                <w:div w:id="459081323">
                  <w:marLeft w:val="0"/>
                  <w:marRight w:val="0"/>
                  <w:marTop w:val="0"/>
                  <w:marBottom w:val="0"/>
                  <w:divBdr>
                    <w:top w:val="none" w:sz="0" w:space="0" w:color="auto"/>
                    <w:left w:val="none" w:sz="0" w:space="0" w:color="auto"/>
                    <w:bottom w:val="none" w:sz="0" w:space="0" w:color="auto"/>
                    <w:right w:val="none" w:sz="0" w:space="0" w:color="auto"/>
                  </w:divBdr>
                  <w:divsChild>
                    <w:div w:id="498160897">
                      <w:marLeft w:val="0"/>
                      <w:marRight w:val="0"/>
                      <w:marTop w:val="0"/>
                      <w:marBottom w:val="0"/>
                      <w:divBdr>
                        <w:top w:val="none" w:sz="0" w:space="0" w:color="auto"/>
                        <w:left w:val="none" w:sz="0" w:space="0" w:color="auto"/>
                        <w:bottom w:val="none" w:sz="0" w:space="0" w:color="auto"/>
                        <w:right w:val="none" w:sz="0" w:space="0" w:color="auto"/>
                      </w:divBdr>
                    </w:div>
                  </w:divsChild>
                </w:div>
                <w:div w:id="698091584">
                  <w:marLeft w:val="0"/>
                  <w:marRight w:val="0"/>
                  <w:marTop w:val="0"/>
                  <w:marBottom w:val="0"/>
                  <w:divBdr>
                    <w:top w:val="none" w:sz="0" w:space="0" w:color="auto"/>
                    <w:left w:val="none" w:sz="0" w:space="0" w:color="auto"/>
                    <w:bottom w:val="none" w:sz="0" w:space="0" w:color="auto"/>
                    <w:right w:val="none" w:sz="0" w:space="0" w:color="auto"/>
                  </w:divBdr>
                  <w:divsChild>
                    <w:div w:id="392317892">
                      <w:marLeft w:val="0"/>
                      <w:marRight w:val="0"/>
                      <w:marTop w:val="0"/>
                      <w:marBottom w:val="0"/>
                      <w:divBdr>
                        <w:top w:val="none" w:sz="0" w:space="0" w:color="auto"/>
                        <w:left w:val="none" w:sz="0" w:space="0" w:color="auto"/>
                        <w:bottom w:val="none" w:sz="0" w:space="0" w:color="auto"/>
                        <w:right w:val="none" w:sz="0" w:space="0" w:color="auto"/>
                      </w:divBdr>
                    </w:div>
                  </w:divsChild>
                </w:div>
                <w:div w:id="699278437">
                  <w:marLeft w:val="0"/>
                  <w:marRight w:val="0"/>
                  <w:marTop w:val="0"/>
                  <w:marBottom w:val="0"/>
                  <w:divBdr>
                    <w:top w:val="none" w:sz="0" w:space="0" w:color="auto"/>
                    <w:left w:val="none" w:sz="0" w:space="0" w:color="auto"/>
                    <w:bottom w:val="none" w:sz="0" w:space="0" w:color="auto"/>
                    <w:right w:val="none" w:sz="0" w:space="0" w:color="auto"/>
                  </w:divBdr>
                  <w:divsChild>
                    <w:div w:id="1071076242">
                      <w:marLeft w:val="0"/>
                      <w:marRight w:val="0"/>
                      <w:marTop w:val="0"/>
                      <w:marBottom w:val="0"/>
                      <w:divBdr>
                        <w:top w:val="none" w:sz="0" w:space="0" w:color="auto"/>
                        <w:left w:val="none" w:sz="0" w:space="0" w:color="auto"/>
                        <w:bottom w:val="none" w:sz="0" w:space="0" w:color="auto"/>
                        <w:right w:val="none" w:sz="0" w:space="0" w:color="auto"/>
                      </w:divBdr>
                    </w:div>
                  </w:divsChild>
                </w:div>
                <w:div w:id="777069079">
                  <w:marLeft w:val="0"/>
                  <w:marRight w:val="0"/>
                  <w:marTop w:val="0"/>
                  <w:marBottom w:val="0"/>
                  <w:divBdr>
                    <w:top w:val="none" w:sz="0" w:space="0" w:color="auto"/>
                    <w:left w:val="none" w:sz="0" w:space="0" w:color="auto"/>
                    <w:bottom w:val="none" w:sz="0" w:space="0" w:color="auto"/>
                    <w:right w:val="none" w:sz="0" w:space="0" w:color="auto"/>
                  </w:divBdr>
                  <w:divsChild>
                    <w:div w:id="482743258">
                      <w:marLeft w:val="0"/>
                      <w:marRight w:val="0"/>
                      <w:marTop w:val="0"/>
                      <w:marBottom w:val="0"/>
                      <w:divBdr>
                        <w:top w:val="none" w:sz="0" w:space="0" w:color="auto"/>
                        <w:left w:val="none" w:sz="0" w:space="0" w:color="auto"/>
                        <w:bottom w:val="none" w:sz="0" w:space="0" w:color="auto"/>
                        <w:right w:val="none" w:sz="0" w:space="0" w:color="auto"/>
                      </w:divBdr>
                    </w:div>
                  </w:divsChild>
                </w:div>
                <w:div w:id="864558206">
                  <w:marLeft w:val="0"/>
                  <w:marRight w:val="0"/>
                  <w:marTop w:val="0"/>
                  <w:marBottom w:val="0"/>
                  <w:divBdr>
                    <w:top w:val="none" w:sz="0" w:space="0" w:color="auto"/>
                    <w:left w:val="none" w:sz="0" w:space="0" w:color="auto"/>
                    <w:bottom w:val="none" w:sz="0" w:space="0" w:color="auto"/>
                    <w:right w:val="none" w:sz="0" w:space="0" w:color="auto"/>
                  </w:divBdr>
                  <w:divsChild>
                    <w:div w:id="1112700380">
                      <w:marLeft w:val="0"/>
                      <w:marRight w:val="0"/>
                      <w:marTop w:val="0"/>
                      <w:marBottom w:val="0"/>
                      <w:divBdr>
                        <w:top w:val="none" w:sz="0" w:space="0" w:color="auto"/>
                        <w:left w:val="none" w:sz="0" w:space="0" w:color="auto"/>
                        <w:bottom w:val="none" w:sz="0" w:space="0" w:color="auto"/>
                        <w:right w:val="none" w:sz="0" w:space="0" w:color="auto"/>
                      </w:divBdr>
                    </w:div>
                  </w:divsChild>
                </w:div>
                <w:div w:id="979580589">
                  <w:marLeft w:val="0"/>
                  <w:marRight w:val="0"/>
                  <w:marTop w:val="0"/>
                  <w:marBottom w:val="0"/>
                  <w:divBdr>
                    <w:top w:val="none" w:sz="0" w:space="0" w:color="auto"/>
                    <w:left w:val="none" w:sz="0" w:space="0" w:color="auto"/>
                    <w:bottom w:val="none" w:sz="0" w:space="0" w:color="auto"/>
                    <w:right w:val="none" w:sz="0" w:space="0" w:color="auto"/>
                  </w:divBdr>
                  <w:divsChild>
                    <w:div w:id="1091044764">
                      <w:marLeft w:val="0"/>
                      <w:marRight w:val="0"/>
                      <w:marTop w:val="0"/>
                      <w:marBottom w:val="0"/>
                      <w:divBdr>
                        <w:top w:val="none" w:sz="0" w:space="0" w:color="auto"/>
                        <w:left w:val="none" w:sz="0" w:space="0" w:color="auto"/>
                        <w:bottom w:val="none" w:sz="0" w:space="0" w:color="auto"/>
                        <w:right w:val="none" w:sz="0" w:space="0" w:color="auto"/>
                      </w:divBdr>
                    </w:div>
                  </w:divsChild>
                </w:div>
                <w:div w:id="1009451963">
                  <w:marLeft w:val="0"/>
                  <w:marRight w:val="0"/>
                  <w:marTop w:val="0"/>
                  <w:marBottom w:val="0"/>
                  <w:divBdr>
                    <w:top w:val="none" w:sz="0" w:space="0" w:color="auto"/>
                    <w:left w:val="none" w:sz="0" w:space="0" w:color="auto"/>
                    <w:bottom w:val="none" w:sz="0" w:space="0" w:color="auto"/>
                    <w:right w:val="none" w:sz="0" w:space="0" w:color="auto"/>
                  </w:divBdr>
                  <w:divsChild>
                    <w:div w:id="1190416321">
                      <w:marLeft w:val="0"/>
                      <w:marRight w:val="0"/>
                      <w:marTop w:val="0"/>
                      <w:marBottom w:val="0"/>
                      <w:divBdr>
                        <w:top w:val="none" w:sz="0" w:space="0" w:color="auto"/>
                        <w:left w:val="none" w:sz="0" w:space="0" w:color="auto"/>
                        <w:bottom w:val="none" w:sz="0" w:space="0" w:color="auto"/>
                        <w:right w:val="none" w:sz="0" w:space="0" w:color="auto"/>
                      </w:divBdr>
                    </w:div>
                  </w:divsChild>
                </w:div>
                <w:div w:id="1061640178">
                  <w:marLeft w:val="0"/>
                  <w:marRight w:val="0"/>
                  <w:marTop w:val="0"/>
                  <w:marBottom w:val="0"/>
                  <w:divBdr>
                    <w:top w:val="none" w:sz="0" w:space="0" w:color="auto"/>
                    <w:left w:val="none" w:sz="0" w:space="0" w:color="auto"/>
                    <w:bottom w:val="none" w:sz="0" w:space="0" w:color="auto"/>
                    <w:right w:val="none" w:sz="0" w:space="0" w:color="auto"/>
                  </w:divBdr>
                  <w:divsChild>
                    <w:div w:id="1194876879">
                      <w:marLeft w:val="0"/>
                      <w:marRight w:val="0"/>
                      <w:marTop w:val="0"/>
                      <w:marBottom w:val="0"/>
                      <w:divBdr>
                        <w:top w:val="none" w:sz="0" w:space="0" w:color="auto"/>
                        <w:left w:val="none" w:sz="0" w:space="0" w:color="auto"/>
                        <w:bottom w:val="none" w:sz="0" w:space="0" w:color="auto"/>
                        <w:right w:val="none" w:sz="0" w:space="0" w:color="auto"/>
                      </w:divBdr>
                    </w:div>
                  </w:divsChild>
                </w:div>
                <w:div w:id="1109667040">
                  <w:marLeft w:val="0"/>
                  <w:marRight w:val="0"/>
                  <w:marTop w:val="0"/>
                  <w:marBottom w:val="0"/>
                  <w:divBdr>
                    <w:top w:val="none" w:sz="0" w:space="0" w:color="auto"/>
                    <w:left w:val="none" w:sz="0" w:space="0" w:color="auto"/>
                    <w:bottom w:val="none" w:sz="0" w:space="0" w:color="auto"/>
                    <w:right w:val="none" w:sz="0" w:space="0" w:color="auto"/>
                  </w:divBdr>
                  <w:divsChild>
                    <w:div w:id="329453724">
                      <w:marLeft w:val="0"/>
                      <w:marRight w:val="0"/>
                      <w:marTop w:val="0"/>
                      <w:marBottom w:val="0"/>
                      <w:divBdr>
                        <w:top w:val="none" w:sz="0" w:space="0" w:color="auto"/>
                        <w:left w:val="none" w:sz="0" w:space="0" w:color="auto"/>
                        <w:bottom w:val="none" w:sz="0" w:space="0" w:color="auto"/>
                        <w:right w:val="none" w:sz="0" w:space="0" w:color="auto"/>
                      </w:divBdr>
                    </w:div>
                  </w:divsChild>
                </w:div>
                <w:div w:id="1230190959">
                  <w:marLeft w:val="0"/>
                  <w:marRight w:val="0"/>
                  <w:marTop w:val="0"/>
                  <w:marBottom w:val="0"/>
                  <w:divBdr>
                    <w:top w:val="none" w:sz="0" w:space="0" w:color="auto"/>
                    <w:left w:val="none" w:sz="0" w:space="0" w:color="auto"/>
                    <w:bottom w:val="none" w:sz="0" w:space="0" w:color="auto"/>
                    <w:right w:val="none" w:sz="0" w:space="0" w:color="auto"/>
                  </w:divBdr>
                  <w:divsChild>
                    <w:div w:id="30494887">
                      <w:marLeft w:val="0"/>
                      <w:marRight w:val="0"/>
                      <w:marTop w:val="0"/>
                      <w:marBottom w:val="0"/>
                      <w:divBdr>
                        <w:top w:val="none" w:sz="0" w:space="0" w:color="auto"/>
                        <w:left w:val="none" w:sz="0" w:space="0" w:color="auto"/>
                        <w:bottom w:val="none" w:sz="0" w:space="0" w:color="auto"/>
                        <w:right w:val="none" w:sz="0" w:space="0" w:color="auto"/>
                      </w:divBdr>
                    </w:div>
                  </w:divsChild>
                </w:div>
                <w:div w:id="1244073170">
                  <w:marLeft w:val="0"/>
                  <w:marRight w:val="0"/>
                  <w:marTop w:val="0"/>
                  <w:marBottom w:val="0"/>
                  <w:divBdr>
                    <w:top w:val="none" w:sz="0" w:space="0" w:color="auto"/>
                    <w:left w:val="none" w:sz="0" w:space="0" w:color="auto"/>
                    <w:bottom w:val="none" w:sz="0" w:space="0" w:color="auto"/>
                    <w:right w:val="none" w:sz="0" w:space="0" w:color="auto"/>
                  </w:divBdr>
                  <w:divsChild>
                    <w:div w:id="1787849804">
                      <w:marLeft w:val="0"/>
                      <w:marRight w:val="0"/>
                      <w:marTop w:val="0"/>
                      <w:marBottom w:val="0"/>
                      <w:divBdr>
                        <w:top w:val="none" w:sz="0" w:space="0" w:color="auto"/>
                        <w:left w:val="none" w:sz="0" w:space="0" w:color="auto"/>
                        <w:bottom w:val="none" w:sz="0" w:space="0" w:color="auto"/>
                        <w:right w:val="none" w:sz="0" w:space="0" w:color="auto"/>
                      </w:divBdr>
                    </w:div>
                  </w:divsChild>
                </w:div>
                <w:div w:id="1356226852">
                  <w:marLeft w:val="0"/>
                  <w:marRight w:val="0"/>
                  <w:marTop w:val="0"/>
                  <w:marBottom w:val="0"/>
                  <w:divBdr>
                    <w:top w:val="none" w:sz="0" w:space="0" w:color="auto"/>
                    <w:left w:val="none" w:sz="0" w:space="0" w:color="auto"/>
                    <w:bottom w:val="none" w:sz="0" w:space="0" w:color="auto"/>
                    <w:right w:val="none" w:sz="0" w:space="0" w:color="auto"/>
                  </w:divBdr>
                  <w:divsChild>
                    <w:div w:id="1909344230">
                      <w:marLeft w:val="0"/>
                      <w:marRight w:val="0"/>
                      <w:marTop w:val="0"/>
                      <w:marBottom w:val="0"/>
                      <w:divBdr>
                        <w:top w:val="none" w:sz="0" w:space="0" w:color="auto"/>
                        <w:left w:val="none" w:sz="0" w:space="0" w:color="auto"/>
                        <w:bottom w:val="none" w:sz="0" w:space="0" w:color="auto"/>
                        <w:right w:val="none" w:sz="0" w:space="0" w:color="auto"/>
                      </w:divBdr>
                    </w:div>
                  </w:divsChild>
                </w:div>
                <w:div w:id="1418213413">
                  <w:marLeft w:val="0"/>
                  <w:marRight w:val="0"/>
                  <w:marTop w:val="0"/>
                  <w:marBottom w:val="0"/>
                  <w:divBdr>
                    <w:top w:val="none" w:sz="0" w:space="0" w:color="auto"/>
                    <w:left w:val="none" w:sz="0" w:space="0" w:color="auto"/>
                    <w:bottom w:val="none" w:sz="0" w:space="0" w:color="auto"/>
                    <w:right w:val="none" w:sz="0" w:space="0" w:color="auto"/>
                  </w:divBdr>
                  <w:divsChild>
                    <w:div w:id="4136130">
                      <w:marLeft w:val="0"/>
                      <w:marRight w:val="0"/>
                      <w:marTop w:val="0"/>
                      <w:marBottom w:val="0"/>
                      <w:divBdr>
                        <w:top w:val="none" w:sz="0" w:space="0" w:color="auto"/>
                        <w:left w:val="none" w:sz="0" w:space="0" w:color="auto"/>
                        <w:bottom w:val="none" w:sz="0" w:space="0" w:color="auto"/>
                        <w:right w:val="none" w:sz="0" w:space="0" w:color="auto"/>
                      </w:divBdr>
                    </w:div>
                  </w:divsChild>
                </w:div>
                <w:div w:id="1446269492">
                  <w:marLeft w:val="0"/>
                  <w:marRight w:val="0"/>
                  <w:marTop w:val="0"/>
                  <w:marBottom w:val="0"/>
                  <w:divBdr>
                    <w:top w:val="none" w:sz="0" w:space="0" w:color="auto"/>
                    <w:left w:val="none" w:sz="0" w:space="0" w:color="auto"/>
                    <w:bottom w:val="none" w:sz="0" w:space="0" w:color="auto"/>
                    <w:right w:val="none" w:sz="0" w:space="0" w:color="auto"/>
                  </w:divBdr>
                  <w:divsChild>
                    <w:div w:id="264458882">
                      <w:marLeft w:val="0"/>
                      <w:marRight w:val="0"/>
                      <w:marTop w:val="0"/>
                      <w:marBottom w:val="0"/>
                      <w:divBdr>
                        <w:top w:val="none" w:sz="0" w:space="0" w:color="auto"/>
                        <w:left w:val="none" w:sz="0" w:space="0" w:color="auto"/>
                        <w:bottom w:val="none" w:sz="0" w:space="0" w:color="auto"/>
                        <w:right w:val="none" w:sz="0" w:space="0" w:color="auto"/>
                      </w:divBdr>
                    </w:div>
                  </w:divsChild>
                </w:div>
                <w:div w:id="1491874246">
                  <w:marLeft w:val="0"/>
                  <w:marRight w:val="0"/>
                  <w:marTop w:val="0"/>
                  <w:marBottom w:val="0"/>
                  <w:divBdr>
                    <w:top w:val="none" w:sz="0" w:space="0" w:color="auto"/>
                    <w:left w:val="none" w:sz="0" w:space="0" w:color="auto"/>
                    <w:bottom w:val="none" w:sz="0" w:space="0" w:color="auto"/>
                    <w:right w:val="none" w:sz="0" w:space="0" w:color="auto"/>
                  </w:divBdr>
                  <w:divsChild>
                    <w:div w:id="385229171">
                      <w:marLeft w:val="0"/>
                      <w:marRight w:val="0"/>
                      <w:marTop w:val="0"/>
                      <w:marBottom w:val="0"/>
                      <w:divBdr>
                        <w:top w:val="none" w:sz="0" w:space="0" w:color="auto"/>
                        <w:left w:val="none" w:sz="0" w:space="0" w:color="auto"/>
                        <w:bottom w:val="none" w:sz="0" w:space="0" w:color="auto"/>
                        <w:right w:val="none" w:sz="0" w:space="0" w:color="auto"/>
                      </w:divBdr>
                    </w:div>
                  </w:divsChild>
                </w:div>
                <w:div w:id="1507866685">
                  <w:marLeft w:val="0"/>
                  <w:marRight w:val="0"/>
                  <w:marTop w:val="0"/>
                  <w:marBottom w:val="0"/>
                  <w:divBdr>
                    <w:top w:val="none" w:sz="0" w:space="0" w:color="auto"/>
                    <w:left w:val="none" w:sz="0" w:space="0" w:color="auto"/>
                    <w:bottom w:val="none" w:sz="0" w:space="0" w:color="auto"/>
                    <w:right w:val="none" w:sz="0" w:space="0" w:color="auto"/>
                  </w:divBdr>
                  <w:divsChild>
                    <w:div w:id="1425108849">
                      <w:marLeft w:val="0"/>
                      <w:marRight w:val="0"/>
                      <w:marTop w:val="0"/>
                      <w:marBottom w:val="0"/>
                      <w:divBdr>
                        <w:top w:val="none" w:sz="0" w:space="0" w:color="auto"/>
                        <w:left w:val="none" w:sz="0" w:space="0" w:color="auto"/>
                        <w:bottom w:val="none" w:sz="0" w:space="0" w:color="auto"/>
                        <w:right w:val="none" w:sz="0" w:space="0" w:color="auto"/>
                      </w:divBdr>
                    </w:div>
                  </w:divsChild>
                </w:div>
                <w:div w:id="1572688841">
                  <w:marLeft w:val="0"/>
                  <w:marRight w:val="0"/>
                  <w:marTop w:val="0"/>
                  <w:marBottom w:val="0"/>
                  <w:divBdr>
                    <w:top w:val="none" w:sz="0" w:space="0" w:color="auto"/>
                    <w:left w:val="none" w:sz="0" w:space="0" w:color="auto"/>
                    <w:bottom w:val="none" w:sz="0" w:space="0" w:color="auto"/>
                    <w:right w:val="none" w:sz="0" w:space="0" w:color="auto"/>
                  </w:divBdr>
                  <w:divsChild>
                    <w:div w:id="1298147627">
                      <w:marLeft w:val="0"/>
                      <w:marRight w:val="0"/>
                      <w:marTop w:val="0"/>
                      <w:marBottom w:val="0"/>
                      <w:divBdr>
                        <w:top w:val="none" w:sz="0" w:space="0" w:color="auto"/>
                        <w:left w:val="none" w:sz="0" w:space="0" w:color="auto"/>
                        <w:bottom w:val="none" w:sz="0" w:space="0" w:color="auto"/>
                        <w:right w:val="none" w:sz="0" w:space="0" w:color="auto"/>
                      </w:divBdr>
                    </w:div>
                  </w:divsChild>
                </w:div>
                <w:div w:id="1637569284">
                  <w:marLeft w:val="0"/>
                  <w:marRight w:val="0"/>
                  <w:marTop w:val="0"/>
                  <w:marBottom w:val="0"/>
                  <w:divBdr>
                    <w:top w:val="none" w:sz="0" w:space="0" w:color="auto"/>
                    <w:left w:val="none" w:sz="0" w:space="0" w:color="auto"/>
                    <w:bottom w:val="none" w:sz="0" w:space="0" w:color="auto"/>
                    <w:right w:val="none" w:sz="0" w:space="0" w:color="auto"/>
                  </w:divBdr>
                  <w:divsChild>
                    <w:div w:id="697123744">
                      <w:marLeft w:val="0"/>
                      <w:marRight w:val="0"/>
                      <w:marTop w:val="0"/>
                      <w:marBottom w:val="0"/>
                      <w:divBdr>
                        <w:top w:val="none" w:sz="0" w:space="0" w:color="auto"/>
                        <w:left w:val="none" w:sz="0" w:space="0" w:color="auto"/>
                        <w:bottom w:val="none" w:sz="0" w:space="0" w:color="auto"/>
                        <w:right w:val="none" w:sz="0" w:space="0" w:color="auto"/>
                      </w:divBdr>
                    </w:div>
                  </w:divsChild>
                </w:div>
                <w:div w:id="1775705953">
                  <w:marLeft w:val="0"/>
                  <w:marRight w:val="0"/>
                  <w:marTop w:val="0"/>
                  <w:marBottom w:val="0"/>
                  <w:divBdr>
                    <w:top w:val="none" w:sz="0" w:space="0" w:color="auto"/>
                    <w:left w:val="none" w:sz="0" w:space="0" w:color="auto"/>
                    <w:bottom w:val="none" w:sz="0" w:space="0" w:color="auto"/>
                    <w:right w:val="none" w:sz="0" w:space="0" w:color="auto"/>
                  </w:divBdr>
                  <w:divsChild>
                    <w:div w:id="1108701088">
                      <w:marLeft w:val="0"/>
                      <w:marRight w:val="0"/>
                      <w:marTop w:val="0"/>
                      <w:marBottom w:val="0"/>
                      <w:divBdr>
                        <w:top w:val="none" w:sz="0" w:space="0" w:color="auto"/>
                        <w:left w:val="none" w:sz="0" w:space="0" w:color="auto"/>
                        <w:bottom w:val="none" w:sz="0" w:space="0" w:color="auto"/>
                        <w:right w:val="none" w:sz="0" w:space="0" w:color="auto"/>
                      </w:divBdr>
                    </w:div>
                  </w:divsChild>
                </w:div>
                <w:div w:id="1813788137">
                  <w:marLeft w:val="0"/>
                  <w:marRight w:val="0"/>
                  <w:marTop w:val="0"/>
                  <w:marBottom w:val="0"/>
                  <w:divBdr>
                    <w:top w:val="none" w:sz="0" w:space="0" w:color="auto"/>
                    <w:left w:val="none" w:sz="0" w:space="0" w:color="auto"/>
                    <w:bottom w:val="none" w:sz="0" w:space="0" w:color="auto"/>
                    <w:right w:val="none" w:sz="0" w:space="0" w:color="auto"/>
                  </w:divBdr>
                  <w:divsChild>
                    <w:div w:id="1427994108">
                      <w:marLeft w:val="0"/>
                      <w:marRight w:val="0"/>
                      <w:marTop w:val="0"/>
                      <w:marBottom w:val="0"/>
                      <w:divBdr>
                        <w:top w:val="none" w:sz="0" w:space="0" w:color="auto"/>
                        <w:left w:val="none" w:sz="0" w:space="0" w:color="auto"/>
                        <w:bottom w:val="none" w:sz="0" w:space="0" w:color="auto"/>
                        <w:right w:val="none" w:sz="0" w:space="0" w:color="auto"/>
                      </w:divBdr>
                    </w:div>
                  </w:divsChild>
                </w:div>
                <w:div w:id="1819149057">
                  <w:marLeft w:val="0"/>
                  <w:marRight w:val="0"/>
                  <w:marTop w:val="0"/>
                  <w:marBottom w:val="0"/>
                  <w:divBdr>
                    <w:top w:val="none" w:sz="0" w:space="0" w:color="auto"/>
                    <w:left w:val="none" w:sz="0" w:space="0" w:color="auto"/>
                    <w:bottom w:val="none" w:sz="0" w:space="0" w:color="auto"/>
                    <w:right w:val="none" w:sz="0" w:space="0" w:color="auto"/>
                  </w:divBdr>
                  <w:divsChild>
                    <w:div w:id="1587491689">
                      <w:marLeft w:val="0"/>
                      <w:marRight w:val="0"/>
                      <w:marTop w:val="0"/>
                      <w:marBottom w:val="0"/>
                      <w:divBdr>
                        <w:top w:val="none" w:sz="0" w:space="0" w:color="auto"/>
                        <w:left w:val="none" w:sz="0" w:space="0" w:color="auto"/>
                        <w:bottom w:val="none" w:sz="0" w:space="0" w:color="auto"/>
                        <w:right w:val="none" w:sz="0" w:space="0" w:color="auto"/>
                      </w:divBdr>
                    </w:div>
                  </w:divsChild>
                </w:div>
                <w:div w:id="1912042354">
                  <w:marLeft w:val="0"/>
                  <w:marRight w:val="0"/>
                  <w:marTop w:val="0"/>
                  <w:marBottom w:val="0"/>
                  <w:divBdr>
                    <w:top w:val="none" w:sz="0" w:space="0" w:color="auto"/>
                    <w:left w:val="none" w:sz="0" w:space="0" w:color="auto"/>
                    <w:bottom w:val="none" w:sz="0" w:space="0" w:color="auto"/>
                    <w:right w:val="none" w:sz="0" w:space="0" w:color="auto"/>
                  </w:divBdr>
                  <w:divsChild>
                    <w:div w:id="345062257">
                      <w:marLeft w:val="0"/>
                      <w:marRight w:val="0"/>
                      <w:marTop w:val="0"/>
                      <w:marBottom w:val="0"/>
                      <w:divBdr>
                        <w:top w:val="none" w:sz="0" w:space="0" w:color="auto"/>
                        <w:left w:val="none" w:sz="0" w:space="0" w:color="auto"/>
                        <w:bottom w:val="none" w:sz="0" w:space="0" w:color="auto"/>
                        <w:right w:val="none" w:sz="0" w:space="0" w:color="auto"/>
                      </w:divBdr>
                    </w:div>
                  </w:divsChild>
                </w:div>
                <w:div w:id="1964581087">
                  <w:marLeft w:val="0"/>
                  <w:marRight w:val="0"/>
                  <w:marTop w:val="0"/>
                  <w:marBottom w:val="0"/>
                  <w:divBdr>
                    <w:top w:val="none" w:sz="0" w:space="0" w:color="auto"/>
                    <w:left w:val="none" w:sz="0" w:space="0" w:color="auto"/>
                    <w:bottom w:val="none" w:sz="0" w:space="0" w:color="auto"/>
                    <w:right w:val="none" w:sz="0" w:space="0" w:color="auto"/>
                  </w:divBdr>
                  <w:divsChild>
                    <w:div w:id="597837435">
                      <w:marLeft w:val="0"/>
                      <w:marRight w:val="0"/>
                      <w:marTop w:val="0"/>
                      <w:marBottom w:val="0"/>
                      <w:divBdr>
                        <w:top w:val="none" w:sz="0" w:space="0" w:color="auto"/>
                        <w:left w:val="none" w:sz="0" w:space="0" w:color="auto"/>
                        <w:bottom w:val="none" w:sz="0" w:space="0" w:color="auto"/>
                        <w:right w:val="none" w:sz="0" w:space="0" w:color="auto"/>
                      </w:divBdr>
                    </w:div>
                  </w:divsChild>
                </w:div>
                <w:div w:id="2045790492">
                  <w:marLeft w:val="0"/>
                  <w:marRight w:val="0"/>
                  <w:marTop w:val="0"/>
                  <w:marBottom w:val="0"/>
                  <w:divBdr>
                    <w:top w:val="none" w:sz="0" w:space="0" w:color="auto"/>
                    <w:left w:val="none" w:sz="0" w:space="0" w:color="auto"/>
                    <w:bottom w:val="none" w:sz="0" w:space="0" w:color="auto"/>
                    <w:right w:val="none" w:sz="0" w:space="0" w:color="auto"/>
                  </w:divBdr>
                  <w:divsChild>
                    <w:div w:id="118766192">
                      <w:marLeft w:val="0"/>
                      <w:marRight w:val="0"/>
                      <w:marTop w:val="0"/>
                      <w:marBottom w:val="0"/>
                      <w:divBdr>
                        <w:top w:val="none" w:sz="0" w:space="0" w:color="auto"/>
                        <w:left w:val="none" w:sz="0" w:space="0" w:color="auto"/>
                        <w:bottom w:val="none" w:sz="0" w:space="0" w:color="auto"/>
                        <w:right w:val="none" w:sz="0" w:space="0" w:color="auto"/>
                      </w:divBdr>
                    </w:div>
                  </w:divsChild>
                </w:div>
                <w:div w:id="2119831853">
                  <w:marLeft w:val="0"/>
                  <w:marRight w:val="0"/>
                  <w:marTop w:val="0"/>
                  <w:marBottom w:val="0"/>
                  <w:divBdr>
                    <w:top w:val="none" w:sz="0" w:space="0" w:color="auto"/>
                    <w:left w:val="none" w:sz="0" w:space="0" w:color="auto"/>
                    <w:bottom w:val="none" w:sz="0" w:space="0" w:color="auto"/>
                    <w:right w:val="none" w:sz="0" w:space="0" w:color="auto"/>
                  </w:divBdr>
                  <w:divsChild>
                    <w:div w:id="16183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3063">
          <w:marLeft w:val="0"/>
          <w:marRight w:val="0"/>
          <w:marTop w:val="0"/>
          <w:marBottom w:val="0"/>
          <w:divBdr>
            <w:top w:val="none" w:sz="0" w:space="0" w:color="auto"/>
            <w:left w:val="none" w:sz="0" w:space="0" w:color="auto"/>
            <w:bottom w:val="none" w:sz="0" w:space="0" w:color="auto"/>
            <w:right w:val="none" w:sz="0" w:space="0" w:color="auto"/>
          </w:divBdr>
        </w:div>
        <w:div w:id="684214860">
          <w:marLeft w:val="0"/>
          <w:marRight w:val="0"/>
          <w:marTop w:val="0"/>
          <w:marBottom w:val="0"/>
          <w:divBdr>
            <w:top w:val="none" w:sz="0" w:space="0" w:color="auto"/>
            <w:left w:val="none" w:sz="0" w:space="0" w:color="auto"/>
            <w:bottom w:val="none" w:sz="0" w:space="0" w:color="auto"/>
            <w:right w:val="none" w:sz="0" w:space="0" w:color="auto"/>
          </w:divBdr>
        </w:div>
      </w:divsChild>
    </w:div>
    <w:div w:id="1664628093">
      <w:bodyDiv w:val="1"/>
      <w:marLeft w:val="0"/>
      <w:marRight w:val="0"/>
      <w:marTop w:val="0"/>
      <w:marBottom w:val="0"/>
      <w:divBdr>
        <w:top w:val="none" w:sz="0" w:space="0" w:color="auto"/>
        <w:left w:val="none" w:sz="0" w:space="0" w:color="auto"/>
        <w:bottom w:val="none" w:sz="0" w:space="0" w:color="auto"/>
        <w:right w:val="none" w:sz="0" w:space="0" w:color="auto"/>
      </w:divBdr>
      <w:divsChild>
        <w:div w:id="98566725">
          <w:marLeft w:val="0"/>
          <w:marRight w:val="0"/>
          <w:marTop w:val="0"/>
          <w:marBottom w:val="0"/>
          <w:divBdr>
            <w:top w:val="none" w:sz="0" w:space="0" w:color="auto"/>
            <w:left w:val="none" w:sz="0" w:space="0" w:color="auto"/>
            <w:bottom w:val="none" w:sz="0" w:space="0" w:color="auto"/>
            <w:right w:val="none" w:sz="0" w:space="0" w:color="auto"/>
          </w:divBdr>
        </w:div>
        <w:div w:id="229510309">
          <w:marLeft w:val="0"/>
          <w:marRight w:val="0"/>
          <w:marTop w:val="0"/>
          <w:marBottom w:val="0"/>
          <w:divBdr>
            <w:top w:val="none" w:sz="0" w:space="0" w:color="auto"/>
            <w:left w:val="none" w:sz="0" w:space="0" w:color="auto"/>
            <w:bottom w:val="none" w:sz="0" w:space="0" w:color="auto"/>
            <w:right w:val="none" w:sz="0" w:space="0" w:color="auto"/>
          </w:divBdr>
        </w:div>
        <w:div w:id="418868131">
          <w:marLeft w:val="0"/>
          <w:marRight w:val="0"/>
          <w:marTop w:val="0"/>
          <w:marBottom w:val="0"/>
          <w:divBdr>
            <w:top w:val="none" w:sz="0" w:space="0" w:color="auto"/>
            <w:left w:val="none" w:sz="0" w:space="0" w:color="auto"/>
            <w:bottom w:val="none" w:sz="0" w:space="0" w:color="auto"/>
            <w:right w:val="none" w:sz="0" w:space="0" w:color="auto"/>
          </w:divBdr>
        </w:div>
        <w:div w:id="455686844">
          <w:marLeft w:val="0"/>
          <w:marRight w:val="0"/>
          <w:marTop w:val="0"/>
          <w:marBottom w:val="0"/>
          <w:divBdr>
            <w:top w:val="none" w:sz="0" w:space="0" w:color="auto"/>
            <w:left w:val="none" w:sz="0" w:space="0" w:color="auto"/>
            <w:bottom w:val="none" w:sz="0" w:space="0" w:color="auto"/>
            <w:right w:val="none" w:sz="0" w:space="0" w:color="auto"/>
          </w:divBdr>
        </w:div>
        <w:div w:id="729495723">
          <w:marLeft w:val="0"/>
          <w:marRight w:val="0"/>
          <w:marTop w:val="0"/>
          <w:marBottom w:val="0"/>
          <w:divBdr>
            <w:top w:val="none" w:sz="0" w:space="0" w:color="auto"/>
            <w:left w:val="none" w:sz="0" w:space="0" w:color="auto"/>
            <w:bottom w:val="none" w:sz="0" w:space="0" w:color="auto"/>
            <w:right w:val="none" w:sz="0" w:space="0" w:color="auto"/>
          </w:divBdr>
        </w:div>
        <w:div w:id="805270895">
          <w:marLeft w:val="0"/>
          <w:marRight w:val="0"/>
          <w:marTop w:val="0"/>
          <w:marBottom w:val="0"/>
          <w:divBdr>
            <w:top w:val="none" w:sz="0" w:space="0" w:color="auto"/>
            <w:left w:val="none" w:sz="0" w:space="0" w:color="auto"/>
            <w:bottom w:val="none" w:sz="0" w:space="0" w:color="auto"/>
            <w:right w:val="none" w:sz="0" w:space="0" w:color="auto"/>
          </w:divBdr>
        </w:div>
        <w:div w:id="1215039516">
          <w:marLeft w:val="0"/>
          <w:marRight w:val="0"/>
          <w:marTop w:val="0"/>
          <w:marBottom w:val="0"/>
          <w:divBdr>
            <w:top w:val="none" w:sz="0" w:space="0" w:color="auto"/>
            <w:left w:val="none" w:sz="0" w:space="0" w:color="auto"/>
            <w:bottom w:val="none" w:sz="0" w:space="0" w:color="auto"/>
            <w:right w:val="none" w:sz="0" w:space="0" w:color="auto"/>
          </w:divBdr>
        </w:div>
        <w:div w:id="1378896624">
          <w:marLeft w:val="0"/>
          <w:marRight w:val="0"/>
          <w:marTop w:val="0"/>
          <w:marBottom w:val="0"/>
          <w:divBdr>
            <w:top w:val="none" w:sz="0" w:space="0" w:color="auto"/>
            <w:left w:val="none" w:sz="0" w:space="0" w:color="auto"/>
            <w:bottom w:val="none" w:sz="0" w:space="0" w:color="auto"/>
            <w:right w:val="none" w:sz="0" w:space="0" w:color="auto"/>
          </w:divBdr>
        </w:div>
        <w:div w:id="1746486061">
          <w:marLeft w:val="0"/>
          <w:marRight w:val="0"/>
          <w:marTop w:val="0"/>
          <w:marBottom w:val="0"/>
          <w:divBdr>
            <w:top w:val="none" w:sz="0" w:space="0" w:color="auto"/>
            <w:left w:val="none" w:sz="0" w:space="0" w:color="auto"/>
            <w:bottom w:val="none" w:sz="0" w:space="0" w:color="auto"/>
            <w:right w:val="none" w:sz="0" w:space="0" w:color="auto"/>
          </w:divBdr>
        </w:div>
        <w:div w:id="1951739286">
          <w:marLeft w:val="0"/>
          <w:marRight w:val="0"/>
          <w:marTop w:val="0"/>
          <w:marBottom w:val="0"/>
          <w:divBdr>
            <w:top w:val="none" w:sz="0" w:space="0" w:color="auto"/>
            <w:left w:val="none" w:sz="0" w:space="0" w:color="auto"/>
            <w:bottom w:val="none" w:sz="0" w:space="0" w:color="auto"/>
            <w:right w:val="none" w:sz="0" w:space="0" w:color="auto"/>
          </w:divBdr>
        </w:div>
        <w:div w:id="1969310345">
          <w:marLeft w:val="0"/>
          <w:marRight w:val="0"/>
          <w:marTop w:val="0"/>
          <w:marBottom w:val="0"/>
          <w:divBdr>
            <w:top w:val="none" w:sz="0" w:space="0" w:color="auto"/>
            <w:left w:val="none" w:sz="0" w:space="0" w:color="auto"/>
            <w:bottom w:val="none" w:sz="0" w:space="0" w:color="auto"/>
            <w:right w:val="none" w:sz="0" w:space="0" w:color="auto"/>
          </w:divBdr>
        </w:div>
      </w:divsChild>
    </w:div>
    <w:div w:id="1675955125">
      <w:bodyDiv w:val="1"/>
      <w:marLeft w:val="0"/>
      <w:marRight w:val="0"/>
      <w:marTop w:val="0"/>
      <w:marBottom w:val="0"/>
      <w:divBdr>
        <w:top w:val="none" w:sz="0" w:space="0" w:color="auto"/>
        <w:left w:val="none" w:sz="0" w:space="0" w:color="auto"/>
        <w:bottom w:val="none" w:sz="0" w:space="0" w:color="auto"/>
        <w:right w:val="none" w:sz="0" w:space="0" w:color="auto"/>
      </w:divBdr>
      <w:divsChild>
        <w:div w:id="11955052">
          <w:marLeft w:val="0"/>
          <w:marRight w:val="0"/>
          <w:marTop w:val="0"/>
          <w:marBottom w:val="0"/>
          <w:divBdr>
            <w:top w:val="none" w:sz="0" w:space="0" w:color="auto"/>
            <w:left w:val="none" w:sz="0" w:space="0" w:color="auto"/>
            <w:bottom w:val="none" w:sz="0" w:space="0" w:color="auto"/>
            <w:right w:val="none" w:sz="0" w:space="0" w:color="auto"/>
          </w:divBdr>
        </w:div>
        <w:div w:id="495610142">
          <w:marLeft w:val="0"/>
          <w:marRight w:val="0"/>
          <w:marTop w:val="0"/>
          <w:marBottom w:val="0"/>
          <w:divBdr>
            <w:top w:val="none" w:sz="0" w:space="0" w:color="auto"/>
            <w:left w:val="none" w:sz="0" w:space="0" w:color="auto"/>
            <w:bottom w:val="none" w:sz="0" w:space="0" w:color="auto"/>
            <w:right w:val="none" w:sz="0" w:space="0" w:color="auto"/>
          </w:divBdr>
        </w:div>
        <w:div w:id="1205632164">
          <w:marLeft w:val="0"/>
          <w:marRight w:val="0"/>
          <w:marTop w:val="0"/>
          <w:marBottom w:val="0"/>
          <w:divBdr>
            <w:top w:val="none" w:sz="0" w:space="0" w:color="auto"/>
            <w:left w:val="none" w:sz="0" w:space="0" w:color="auto"/>
            <w:bottom w:val="none" w:sz="0" w:space="0" w:color="auto"/>
            <w:right w:val="none" w:sz="0" w:space="0" w:color="auto"/>
          </w:divBdr>
        </w:div>
        <w:div w:id="1505822604">
          <w:marLeft w:val="0"/>
          <w:marRight w:val="0"/>
          <w:marTop w:val="0"/>
          <w:marBottom w:val="0"/>
          <w:divBdr>
            <w:top w:val="none" w:sz="0" w:space="0" w:color="auto"/>
            <w:left w:val="none" w:sz="0" w:space="0" w:color="auto"/>
            <w:bottom w:val="none" w:sz="0" w:space="0" w:color="auto"/>
            <w:right w:val="none" w:sz="0" w:space="0" w:color="auto"/>
          </w:divBdr>
        </w:div>
        <w:div w:id="1733576426">
          <w:marLeft w:val="0"/>
          <w:marRight w:val="0"/>
          <w:marTop w:val="0"/>
          <w:marBottom w:val="0"/>
          <w:divBdr>
            <w:top w:val="none" w:sz="0" w:space="0" w:color="auto"/>
            <w:left w:val="none" w:sz="0" w:space="0" w:color="auto"/>
            <w:bottom w:val="none" w:sz="0" w:space="0" w:color="auto"/>
            <w:right w:val="none" w:sz="0" w:space="0" w:color="auto"/>
          </w:divBdr>
        </w:div>
        <w:div w:id="1805195275">
          <w:marLeft w:val="0"/>
          <w:marRight w:val="0"/>
          <w:marTop w:val="0"/>
          <w:marBottom w:val="0"/>
          <w:divBdr>
            <w:top w:val="none" w:sz="0" w:space="0" w:color="auto"/>
            <w:left w:val="none" w:sz="0" w:space="0" w:color="auto"/>
            <w:bottom w:val="none" w:sz="0" w:space="0" w:color="auto"/>
            <w:right w:val="none" w:sz="0" w:space="0" w:color="auto"/>
          </w:divBdr>
        </w:div>
      </w:divsChild>
    </w:div>
    <w:div w:id="1716854252">
      <w:bodyDiv w:val="1"/>
      <w:marLeft w:val="0"/>
      <w:marRight w:val="0"/>
      <w:marTop w:val="0"/>
      <w:marBottom w:val="0"/>
      <w:divBdr>
        <w:top w:val="none" w:sz="0" w:space="0" w:color="auto"/>
        <w:left w:val="none" w:sz="0" w:space="0" w:color="auto"/>
        <w:bottom w:val="none" w:sz="0" w:space="0" w:color="auto"/>
        <w:right w:val="none" w:sz="0" w:space="0" w:color="auto"/>
      </w:divBdr>
      <w:divsChild>
        <w:div w:id="15691712">
          <w:marLeft w:val="0"/>
          <w:marRight w:val="0"/>
          <w:marTop w:val="0"/>
          <w:marBottom w:val="0"/>
          <w:divBdr>
            <w:top w:val="none" w:sz="0" w:space="0" w:color="auto"/>
            <w:left w:val="none" w:sz="0" w:space="0" w:color="auto"/>
            <w:bottom w:val="none" w:sz="0" w:space="0" w:color="auto"/>
            <w:right w:val="none" w:sz="0" w:space="0" w:color="auto"/>
          </w:divBdr>
        </w:div>
        <w:div w:id="439496664">
          <w:marLeft w:val="0"/>
          <w:marRight w:val="0"/>
          <w:marTop w:val="0"/>
          <w:marBottom w:val="0"/>
          <w:divBdr>
            <w:top w:val="none" w:sz="0" w:space="0" w:color="auto"/>
            <w:left w:val="none" w:sz="0" w:space="0" w:color="auto"/>
            <w:bottom w:val="none" w:sz="0" w:space="0" w:color="auto"/>
            <w:right w:val="none" w:sz="0" w:space="0" w:color="auto"/>
          </w:divBdr>
        </w:div>
        <w:div w:id="563417234">
          <w:marLeft w:val="0"/>
          <w:marRight w:val="0"/>
          <w:marTop w:val="0"/>
          <w:marBottom w:val="0"/>
          <w:divBdr>
            <w:top w:val="none" w:sz="0" w:space="0" w:color="auto"/>
            <w:left w:val="none" w:sz="0" w:space="0" w:color="auto"/>
            <w:bottom w:val="none" w:sz="0" w:space="0" w:color="auto"/>
            <w:right w:val="none" w:sz="0" w:space="0" w:color="auto"/>
          </w:divBdr>
        </w:div>
        <w:div w:id="617416360">
          <w:marLeft w:val="0"/>
          <w:marRight w:val="0"/>
          <w:marTop w:val="0"/>
          <w:marBottom w:val="0"/>
          <w:divBdr>
            <w:top w:val="none" w:sz="0" w:space="0" w:color="auto"/>
            <w:left w:val="none" w:sz="0" w:space="0" w:color="auto"/>
            <w:bottom w:val="none" w:sz="0" w:space="0" w:color="auto"/>
            <w:right w:val="none" w:sz="0" w:space="0" w:color="auto"/>
          </w:divBdr>
        </w:div>
        <w:div w:id="724531047">
          <w:marLeft w:val="0"/>
          <w:marRight w:val="0"/>
          <w:marTop w:val="0"/>
          <w:marBottom w:val="0"/>
          <w:divBdr>
            <w:top w:val="none" w:sz="0" w:space="0" w:color="auto"/>
            <w:left w:val="none" w:sz="0" w:space="0" w:color="auto"/>
            <w:bottom w:val="none" w:sz="0" w:space="0" w:color="auto"/>
            <w:right w:val="none" w:sz="0" w:space="0" w:color="auto"/>
          </w:divBdr>
        </w:div>
        <w:div w:id="806430541">
          <w:marLeft w:val="0"/>
          <w:marRight w:val="0"/>
          <w:marTop w:val="0"/>
          <w:marBottom w:val="0"/>
          <w:divBdr>
            <w:top w:val="none" w:sz="0" w:space="0" w:color="auto"/>
            <w:left w:val="none" w:sz="0" w:space="0" w:color="auto"/>
            <w:bottom w:val="none" w:sz="0" w:space="0" w:color="auto"/>
            <w:right w:val="none" w:sz="0" w:space="0" w:color="auto"/>
          </w:divBdr>
        </w:div>
        <w:div w:id="951940887">
          <w:marLeft w:val="0"/>
          <w:marRight w:val="0"/>
          <w:marTop w:val="0"/>
          <w:marBottom w:val="0"/>
          <w:divBdr>
            <w:top w:val="none" w:sz="0" w:space="0" w:color="auto"/>
            <w:left w:val="none" w:sz="0" w:space="0" w:color="auto"/>
            <w:bottom w:val="none" w:sz="0" w:space="0" w:color="auto"/>
            <w:right w:val="none" w:sz="0" w:space="0" w:color="auto"/>
          </w:divBdr>
        </w:div>
        <w:div w:id="960649240">
          <w:marLeft w:val="0"/>
          <w:marRight w:val="0"/>
          <w:marTop w:val="0"/>
          <w:marBottom w:val="0"/>
          <w:divBdr>
            <w:top w:val="none" w:sz="0" w:space="0" w:color="auto"/>
            <w:left w:val="none" w:sz="0" w:space="0" w:color="auto"/>
            <w:bottom w:val="none" w:sz="0" w:space="0" w:color="auto"/>
            <w:right w:val="none" w:sz="0" w:space="0" w:color="auto"/>
          </w:divBdr>
        </w:div>
        <w:div w:id="979042935">
          <w:marLeft w:val="0"/>
          <w:marRight w:val="0"/>
          <w:marTop w:val="0"/>
          <w:marBottom w:val="0"/>
          <w:divBdr>
            <w:top w:val="none" w:sz="0" w:space="0" w:color="auto"/>
            <w:left w:val="none" w:sz="0" w:space="0" w:color="auto"/>
            <w:bottom w:val="none" w:sz="0" w:space="0" w:color="auto"/>
            <w:right w:val="none" w:sz="0" w:space="0" w:color="auto"/>
          </w:divBdr>
        </w:div>
        <w:div w:id="1147430697">
          <w:marLeft w:val="0"/>
          <w:marRight w:val="0"/>
          <w:marTop w:val="0"/>
          <w:marBottom w:val="0"/>
          <w:divBdr>
            <w:top w:val="none" w:sz="0" w:space="0" w:color="auto"/>
            <w:left w:val="none" w:sz="0" w:space="0" w:color="auto"/>
            <w:bottom w:val="none" w:sz="0" w:space="0" w:color="auto"/>
            <w:right w:val="none" w:sz="0" w:space="0" w:color="auto"/>
          </w:divBdr>
        </w:div>
        <w:div w:id="1184783114">
          <w:marLeft w:val="0"/>
          <w:marRight w:val="0"/>
          <w:marTop w:val="0"/>
          <w:marBottom w:val="0"/>
          <w:divBdr>
            <w:top w:val="none" w:sz="0" w:space="0" w:color="auto"/>
            <w:left w:val="none" w:sz="0" w:space="0" w:color="auto"/>
            <w:bottom w:val="none" w:sz="0" w:space="0" w:color="auto"/>
            <w:right w:val="none" w:sz="0" w:space="0" w:color="auto"/>
          </w:divBdr>
        </w:div>
        <w:div w:id="1455178328">
          <w:marLeft w:val="0"/>
          <w:marRight w:val="0"/>
          <w:marTop w:val="0"/>
          <w:marBottom w:val="0"/>
          <w:divBdr>
            <w:top w:val="none" w:sz="0" w:space="0" w:color="auto"/>
            <w:left w:val="none" w:sz="0" w:space="0" w:color="auto"/>
            <w:bottom w:val="none" w:sz="0" w:space="0" w:color="auto"/>
            <w:right w:val="none" w:sz="0" w:space="0" w:color="auto"/>
          </w:divBdr>
        </w:div>
        <w:div w:id="1735198898">
          <w:marLeft w:val="0"/>
          <w:marRight w:val="0"/>
          <w:marTop w:val="0"/>
          <w:marBottom w:val="0"/>
          <w:divBdr>
            <w:top w:val="none" w:sz="0" w:space="0" w:color="auto"/>
            <w:left w:val="none" w:sz="0" w:space="0" w:color="auto"/>
            <w:bottom w:val="none" w:sz="0" w:space="0" w:color="auto"/>
            <w:right w:val="none" w:sz="0" w:space="0" w:color="auto"/>
          </w:divBdr>
        </w:div>
        <w:div w:id="1989281413">
          <w:marLeft w:val="0"/>
          <w:marRight w:val="0"/>
          <w:marTop w:val="0"/>
          <w:marBottom w:val="0"/>
          <w:divBdr>
            <w:top w:val="none" w:sz="0" w:space="0" w:color="auto"/>
            <w:left w:val="none" w:sz="0" w:space="0" w:color="auto"/>
            <w:bottom w:val="none" w:sz="0" w:space="0" w:color="auto"/>
            <w:right w:val="none" w:sz="0" w:space="0" w:color="auto"/>
          </w:divBdr>
        </w:div>
      </w:divsChild>
    </w:div>
    <w:div w:id="1742022445">
      <w:bodyDiv w:val="1"/>
      <w:marLeft w:val="0"/>
      <w:marRight w:val="0"/>
      <w:marTop w:val="0"/>
      <w:marBottom w:val="0"/>
      <w:divBdr>
        <w:top w:val="none" w:sz="0" w:space="0" w:color="auto"/>
        <w:left w:val="none" w:sz="0" w:space="0" w:color="auto"/>
        <w:bottom w:val="none" w:sz="0" w:space="0" w:color="auto"/>
        <w:right w:val="none" w:sz="0" w:space="0" w:color="auto"/>
      </w:divBdr>
      <w:divsChild>
        <w:div w:id="173345661">
          <w:marLeft w:val="0"/>
          <w:marRight w:val="0"/>
          <w:marTop w:val="0"/>
          <w:marBottom w:val="0"/>
          <w:divBdr>
            <w:top w:val="none" w:sz="0" w:space="0" w:color="auto"/>
            <w:left w:val="none" w:sz="0" w:space="0" w:color="auto"/>
            <w:bottom w:val="none" w:sz="0" w:space="0" w:color="auto"/>
            <w:right w:val="none" w:sz="0" w:space="0" w:color="auto"/>
          </w:divBdr>
        </w:div>
        <w:div w:id="381058279">
          <w:marLeft w:val="0"/>
          <w:marRight w:val="0"/>
          <w:marTop w:val="0"/>
          <w:marBottom w:val="0"/>
          <w:divBdr>
            <w:top w:val="none" w:sz="0" w:space="0" w:color="auto"/>
            <w:left w:val="none" w:sz="0" w:space="0" w:color="auto"/>
            <w:bottom w:val="none" w:sz="0" w:space="0" w:color="auto"/>
            <w:right w:val="none" w:sz="0" w:space="0" w:color="auto"/>
          </w:divBdr>
        </w:div>
        <w:div w:id="418869072">
          <w:marLeft w:val="0"/>
          <w:marRight w:val="0"/>
          <w:marTop w:val="0"/>
          <w:marBottom w:val="0"/>
          <w:divBdr>
            <w:top w:val="none" w:sz="0" w:space="0" w:color="auto"/>
            <w:left w:val="none" w:sz="0" w:space="0" w:color="auto"/>
            <w:bottom w:val="none" w:sz="0" w:space="0" w:color="auto"/>
            <w:right w:val="none" w:sz="0" w:space="0" w:color="auto"/>
          </w:divBdr>
          <w:divsChild>
            <w:div w:id="1520462396">
              <w:marLeft w:val="-75"/>
              <w:marRight w:val="0"/>
              <w:marTop w:val="30"/>
              <w:marBottom w:val="30"/>
              <w:divBdr>
                <w:top w:val="none" w:sz="0" w:space="0" w:color="auto"/>
                <w:left w:val="none" w:sz="0" w:space="0" w:color="auto"/>
                <w:bottom w:val="none" w:sz="0" w:space="0" w:color="auto"/>
                <w:right w:val="none" w:sz="0" w:space="0" w:color="auto"/>
              </w:divBdr>
              <w:divsChild>
                <w:div w:id="3289996">
                  <w:marLeft w:val="0"/>
                  <w:marRight w:val="0"/>
                  <w:marTop w:val="0"/>
                  <w:marBottom w:val="0"/>
                  <w:divBdr>
                    <w:top w:val="none" w:sz="0" w:space="0" w:color="auto"/>
                    <w:left w:val="none" w:sz="0" w:space="0" w:color="auto"/>
                    <w:bottom w:val="none" w:sz="0" w:space="0" w:color="auto"/>
                    <w:right w:val="none" w:sz="0" w:space="0" w:color="auto"/>
                  </w:divBdr>
                  <w:divsChild>
                    <w:div w:id="723413513">
                      <w:marLeft w:val="0"/>
                      <w:marRight w:val="0"/>
                      <w:marTop w:val="0"/>
                      <w:marBottom w:val="0"/>
                      <w:divBdr>
                        <w:top w:val="none" w:sz="0" w:space="0" w:color="auto"/>
                        <w:left w:val="none" w:sz="0" w:space="0" w:color="auto"/>
                        <w:bottom w:val="none" w:sz="0" w:space="0" w:color="auto"/>
                        <w:right w:val="none" w:sz="0" w:space="0" w:color="auto"/>
                      </w:divBdr>
                    </w:div>
                  </w:divsChild>
                </w:div>
                <w:div w:id="148832606">
                  <w:marLeft w:val="0"/>
                  <w:marRight w:val="0"/>
                  <w:marTop w:val="0"/>
                  <w:marBottom w:val="0"/>
                  <w:divBdr>
                    <w:top w:val="none" w:sz="0" w:space="0" w:color="auto"/>
                    <w:left w:val="none" w:sz="0" w:space="0" w:color="auto"/>
                    <w:bottom w:val="none" w:sz="0" w:space="0" w:color="auto"/>
                    <w:right w:val="none" w:sz="0" w:space="0" w:color="auto"/>
                  </w:divBdr>
                  <w:divsChild>
                    <w:div w:id="670184158">
                      <w:marLeft w:val="0"/>
                      <w:marRight w:val="0"/>
                      <w:marTop w:val="0"/>
                      <w:marBottom w:val="0"/>
                      <w:divBdr>
                        <w:top w:val="none" w:sz="0" w:space="0" w:color="auto"/>
                        <w:left w:val="none" w:sz="0" w:space="0" w:color="auto"/>
                        <w:bottom w:val="none" w:sz="0" w:space="0" w:color="auto"/>
                        <w:right w:val="none" w:sz="0" w:space="0" w:color="auto"/>
                      </w:divBdr>
                    </w:div>
                  </w:divsChild>
                </w:div>
                <w:div w:id="162430330">
                  <w:marLeft w:val="0"/>
                  <w:marRight w:val="0"/>
                  <w:marTop w:val="0"/>
                  <w:marBottom w:val="0"/>
                  <w:divBdr>
                    <w:top w:val="none" w:sz="0" w:space="0" w:color="auto"/>
                    <w:left w:val="none" w:sz="0" w:space="0" w:color="auto"/>
                    <w:bottom w:val="none" w:sz="0" w:space="0" w:color="auto"/>
                    <w:right w:val="none" w:sz="0" w:space="0" w:color="auto"/>
                  </w:divBdr>
                  <w:divsChild>
                    <w:div w:id="1709600963">
                      <w:marLeft w:val="0"/>
                      <w:marRight w:val="0"/>
                      <w:marTop w:val="0"/>
                      <w:marBottom w:val="0"/>
                      <w:divBdr>
                        <w:top w:val="none" w:sz="0" w:space="0" w:color="auto"/>
                        <w:left w:val="none" w:sz="0" w:space="0" w:color="auto"/>
                        <w:bottom w:val="none" w:sz="0" w:space="0" w:color="auto"/>
                        <w:right w:val="none" w:sz="0" w:space="0" w:color="auto"/>
                      </w:divBdr>
                    </w:div>
                  </w:divsChild>
                </w:div>
                <w:div w:id="471563549">
                  <w:marLeft w:val="0"/>
                  <w:marRight w:val="0"/>
                  <w:marTop w:val="0"/>
                  <w:marBottom w:val="0"/>
                  <w:divBdr>
                    <w:top w:val="none" w:sz="0" w:space="0" w:color="auto"/>
                    <w:left w:val="none" w:sz="0" w:space="0" w:color="auto"/>
                    <w:bottom w:val="none" w:sz="0" w:space="0" w:color="auto"/>
                    <w:right w:val="none" w:sz="0" w:space="0" w:color="auto"/>
                  </w:divBdr>
                  <w:divsChild>
                    <w:div w:id="721253935">
                      <w:marLeft w:val="0"/>
                      <w:marRight w:val="0"/>
                      <w:marTop w:val="0"/>
                      <w:marBottom w:val="0"/>
                      <w:divBdr>
                        <w:top w:val="none" w:sz="0" w:space="0" w:color="auto"/>
                        <w:left w:val="none" w:sz="0" w:space="0" w:color="auto"/>
                        <w:bottom w:val="none" w:sz="0" w:space="0" w:color="auto"/>
                        <w:right w:val="none" w:sz="0" w:space="0" w:color="auto"/>
                      </w:divBdr>
                    </w:div>
                  </w:divsChild>
                </w:div>
                <w:div w:id="494994289">
                  <w:marLeft w:val="0"/>
                  <w:marRight w:val="0"/>
                  <w:marTop w:val="0"/>
                  <w:marBottom w:val="0"/>
                  <w:divBdr>
                    <w:top w:val="none" w:sz="0" w:space="0" w:color="auto"/>
                    <w:left w:val="none" w:sz="0" w:space="0" w:color="auto"/>
                    <w:bottom w:val="none" w:sz="0" w:space="0" w:color="auto"/>
                    <w:right w:val="none" w:sz="0" w:space="0" w:color="auto"/>
                  </w:divBdr>
                  <w:divsChild>
                    <w:div w:id="1761675676">
                      <w:marLeft w:val="0"/>
                      <w:marRight w:val="0"/>
                      <w:marTop w:val="0"/>
                      <w:marBottom w:val="0"/>
                      <w:divBdr>
                        <w:top w:val="none" w:sz="0" w:space="0" w:color="auto"/>
                        <w:left w:val="none" w:sz="0" w:space="0" w:color="auto"/>
                        <w:bottom w:val="none" w:sz="0" w:space="0" w:color="auto"/>
                        <w:right w:val="none" w:sz="0" w:space="0" w:color="auto"/>
                      </w:divBdr>
                    </w:div>
                  </w:divsChild>
                </w:div>
                <w:div w:id="1309435635">
                  <w:marLeft w:val="0"/>
                  <w:marRight w:val="0"/>
                  <w:marTop w:val="0"/>
                  <w:marBottom w:val="0"/>
                  <w:divBdr>
                    <w:top w:val="none" w:sz="0" w:space="0" w:color="auto"/>
                    <w:left w:val="none" w:sz="0" w:space="0" w:color="auto"/>
                    <w:bottom w:val="none" w:sz="0" w:space="0" w:color="auto"/>
                    <w:right w:val="none" w:sz="0" w:space="0" w:color="auto"/>
                  </w:divBdr>
                  <w:divsChild>
                    <w:div w:id="476143795">
                      <w:marLeft w:val="0"/>
                      <w:marRight w:val="0"/>
                      <w:marTop w:val="0"/>
                      <w:marBottom w:val="0"/>
                      <w:divBdr>
                        <w:top w:val="none" w:sz="0" w:space="0" w:color="auto"/>
                        <w:left w:val="none" w:sz="0" w:space="0" w:color="auto"/>
                        <w:bottom w:val="none" w:sz="0" w:space="0" w:color="auto"/>
                        <w:right w:val="none" w:sz="0" w:space="0" w:color="auto"/>
                      </w:divBdr>
                    </w:div>
                  </w:divsChild>
                </w:div>
                <w:div w:id="1407338575">
                  <w:marLeft w:val="0"/>
                  <w:marRight w:val="0"/>
                  <w:marTop w:val="0"/>
                  <w:marBottom w:val="0"/>
                  <w:divBdr>
                    <w:top w:val="none" w:sz="0" w:space="0" w:color="auto"/>
                    <w:left w:val="none" w:sz="0" w:space="0" w:color="auto"/>
                    <w:bottom w:val="none" w:sz="0" w:space="0" w:color="auto"/>
                    <w:right w:val="none" w:sz="0" w:space="0" w:color="auto"/>
                  </w:divBdr>
                  <w:divsChild>
                    <w:div w:id="1669407762">
                      <w:marLeft w:val="0"/>
                      <w:marRight w:val="0"/>
                      <w:marTop w:val="0"/>
                      <w:marBottom w:val="0"/>
                      <w:divBdr>
                        <w:top w:val="none" w:sz="0" w:space="0" w:color="auto"/>
                        <w:left w:val="none" w:sz="0" w:space="0" w:color="auto"/>
                        <w:bottom w:val="none" w:sz="0" w:space="0" w:color="auto"/>
                        <w:right w:val="none" w:sz="0" w:space="0" w:color="auto"/>
                      </w:divBdr>
                    </w:div>
                  </w:divsChild>
                </w:div>
                <w:div w:id="1565992835">
                  <w:marLeft w:val="0"/>
                  <w:marRight w:val="0"/>
                  <w:marTop w:val="0"/>
                  <w:marBottom w:val="0"/>
                  <w:divBdr>
                    <w:top w:val="none" w:sz="0" w:space="0" w:color="auto"/>
                    <w:left w:val="none" w:sz="0" w:space="0" w:color="auto"/>
                    <w:bottom w:val="none" w:sz="0" w:space="0" w:color="auto"/>
                    <w:right w:val="none" w:sz="0" w:space="0" w:color="auto"/>
                  </w:divBdr>
                  <w:divsChild>
                    <w:div w:id="1602759462">
                      <w:marLeft w:val="0"/>
                      <w:marRight w:val="0"/>
                      <w:marTop w:val="0"/>
                      <w:marBottom w:val="0"/>
                      <w:divBdr>
                        <w:top w:val="none" w:sz="0" w:space="0" w:color="auto"/>
                        <w:left w:val="none" w:sz="0" w:space="0" w:color="auto"/>
                        <w:bottom w:val="none" w:sz="0" w:space="0" w:color="auto"/>
                        <w:right w:val="none" w:sz="0" w:space="0" w:color="auto"/>
                      </w:divBdr>
                    </w:div>
                  </w:divsChild>
                </w:div>
                <w:div w:id="1568028979">
                  <w:marLeft w:val="0"/>
                  <w:marRight w:val="0"/>
                  <w:marTop w:val="0"/>
                  <w:marBottom w:val="0"/>
                  <w:divBdr>
                    <w:top w:val="none" w:sz="0" w:space="0" w:color="auto"/>
                    <w:left w:val="none" w:sz="0" w:space="0" w:color="auto"/>
                    <w:bottom w:val="none" w:sz="0" w:space="0" w:color="auto"/>
                    <w:right w:val="none" w:sz="0" w:space="0" w:color="auto"/>
                  </w:divBdr>
                  <w:divsChild>
                    <w:div w:id="1091856067">
                      <w:marLeft w:val="0"/>
                      <w:marRight w:val="0"/>
                      <w:marTop w:val="0"/>
                      <w:marBottom w:val="0"/>
                      <w:divBdr>
                        <w:top w:val="none" w:sz="0" w:space="0" w:color="auto"/>
                        <w:left w:val="none" w:sz="0" w:space="0" w:color="auto"/>
                        <w:bottom w:val="none" w:sz="0" w:space="0" w:color="auto"/>
                        <w:right w:val="none" w:sz="0" w:space="0" w:color="auto"/>
                      </w:divBdr>
                    </w:div>
                  </w:divsChild>
                </w:div>
                <w:div w:id="1620454971">
                  <w:marLeft w:val="0"/>
                  <w:marRight w:val="0"/>
                  <w:marTop w:val="0"/>
                  <w:marBottom w:val="0"/>
                  <w:divBdr>
                    <w:top w:val="none" w:sz="0" w:space="0" w:color="auto"/>
                    <w:left w:val="none" w:sz="0" w:space="0" w:color="auto"/>
                    <w:bottom w:val="none" w:sz="0" w:space="0" w:color="auto"/>
                    <w:right w:val="none" w:sz="0" w:space="0" w:color="auto"/>
                  </w:divBdr>
                  <w:divsChild>
                    <w:div w:id="78144214">
                      <w:marLeft w:val="0"/>
                      <w:marRight w:val="0"/>
                      <w:marTop w:val="0"/>
                      <w:marBottom w:val="0"/>
                      <w:divBdr>
                        <w:top w:val="none" w:sz="0" w:space="0" w:color="auto"/>
                        <w:left w:val="none" w:sz="0" w:space="0" w:color="auto"/>
                        <w:bottom w:val="none" w:sz="0" w:space="0" w:color="auto"/>
                        <w:right w:val="none" w:sz="0" w:space="0" w:color="auto"/>
                      </w:divBdr>
                    </w:div>
                  </w:divsChild>
                </w:div>
                <w:div w:id="1702779420">
                  <w:marLeft w:val="0"/>
                  <w:marRight w:val="0"/>
                  <w:marTop w:val="0"/>
                  <w:marBottom w:val="0"/>
                  <w:divBdr>
                    <w:top w:val="none" w:sz="0" w:space="0" w:color="auto"/>
                    <w:left w:val="none" w:sz="0" w:space="0" w:color="auto"/>
                    <w:bottom w:val="none" w:sz="0" w:space="0" w:color="auto"/>
                    <w:right w:val="none" w:sz="0" w:space="0" w:color="auto"/>
                  </w:divBdr>
                  <w:divsChild>
                    <w:div w:id="699935399">
                      <w:marLeft w:val="0"/>
                      <w:marRight w:val="0"/>
                      <w:marTop w:val="0"/>
                      <w:marBottom w:val="0"/>
                      <w:divBdr>
                        <w:top w:val="none" w:sz="0" w:space="0" w:color="auto"/>
                        <w:left w:val="none" w:sz="0" w:space="0" w:color="auto"/>
                        <w:bottom w:val="none" w:sz="0" w:space="0" w:color="auto"/>
                        <w:right w:val="none" w:sz="0" w:space="0" w:color="auto"/>
                      </w:divBdr>
                    </w:div>
                  </w:divsChild>
                </w:div>
                <w:div w:id="1716738151">
                  <w:marLeft w:val="0"/>
                  <w:marRight w:val="0"/>
                  <w:marTop w:val="0"/>
                  <w:marBottom w:val="0"/>
                  <w:divBdr>
                    <w:top w:val="none" w:sz="0" w:space="0" w:color="auto"/>
                    <w:left w:val="none" w:sz="0" w:space="0" w:color="auto"/>
                    <w:bottom w:val="none" w:sz="0" w:space="0" w:color="auto"/>
                    <w:right w:val="none" w:sz="0" w:space="0" w:color="auto"/>
                  </w:divBdr>
                  <w:divsChild>
                    <w:div w:id="1113206843">
                      <w:marLeft w:val="0"/>
                      <w:marRight w:val="0"/>
                      <w:marTop w:val="0"/>
                      <w:marBottom w:val="0"/>
                      <w:divBdr>
                        <w:top w:val="none" w:sz="0" w:space="0" w:color="auto"/>
                        <w:left w:val="none" w:sz="0" w:space="0" w:color="auto"/>
                        <w:bottom w:val="none" w:sz="0" w:space="0" w:color="auto"/>
                        <w:right w:val="none" w:sz="0" w:space="0" w:color="auto"/>
                      </w:divBdr>
                    </w:div>
                  </w:divsChild>
                </w:div>
                <w:div w:id="1913082595">
                  <w:marLeft w:val="0"/>
                  <w:marRight w:val="0"/>
                  <w:marTop w:val="0"/>
                  <w:marBottom w:val="0"/>
                  <w:divBdr>
                    <w:top w:val="none" w:sz="0" w:space="0" w:color="auto"/>
                    <w:left w:val="none" w:sz="0" w:space="0" w:color="auto"/>
                    <w:bottom w:val="none" w:sz="0" w:space="0" w:color="auto"/>
                    <w:right w:val="none" w:sz="0" w:space="0" w:color="auto"/>
                  </w:divBdr>
                  <w:divsChild>
                    <w:div w:id="395471379">
                      <w:marLeft w:val="0"/>
                      <w:marRight w:val="0"/>
                      <w:marTop w:val="0"/>
                      <w:marBottom w:val="0"/>
                      <w:divBdr>
                        <w:top w:val="none" w:sz="0" w:space="0" w:color="auto"/>
                        <w:left w:val="none" w:sz="0" w:space="0" w:color="auto"/>
                        <w:bottom w:val="none" w:sz="0" w:space="0" w:color="auto"/>
                        <w:right w:val="none" w:sz="0" w:space="0" w:color="auto"/>
                      </w:divBdr>
                    </w:div>
                  </w:divsChild>
                </w:div>
                <w:div w:id="1922911072">
                  <w:marLeft w:val="0"/>
                  <w:marRight w:val="0"/>
                  <w:marTop w:val="0"/>
                  <w:marBottom w:val="0"/>
                  <w:divBdr>
                    <w:top w:val="none" w:sz="0" w:space="0" w:color="auto"/>
                    <w:left w:val="none" w:sz="0" w:space="0" w:color="auto"/>
                    <w:bottom w:val="none" w:sz="0" w:space="0" w:color="auto"/>
                    <w:right w:val="none" w:sz="0" w:space="0" w:color="auto"/>
                  </w:divBdr>
                  <w:divsChild>
                    <w:div w:id="530654684">
                      <w:marLeft w:val="0"/>
                      <w:marRight w:val="0"/>
                      <w:marTop w:val="0"/>
                      <w:marBottom w:val="0"/>
                      <w:divBdr>
                        <w:top w:val="none" w:sz="0" w:space="0" w:color="auto"/>
                        <w:left w:val="none" w:sz="0" w:space="0" w:color="auto"/>
                        <w:bottom w:val="none" w:sz="0" w:space="0" w:color="auto"/>
                        <w:right w:val="none" w:sz="0" w:space="0" w:color="auto"/>
                      </w:divBdr>
                    </w:div>
                  </w:divsChild>
                </w:div>
                <w:div w:id="1976324932">
                  <w:marLeft w:val="0"/>
                  <w:marRight w:val="0"/>
                  <w:marTop w:val="0"/>
                  <w:marBottom w:val="0"/>
                  <w:divBdr>
                    <w:top w:val="none" w:sz="0" w:space="0" w:color="auto"/>
                    <w:left w:val="none" w:sz="0" w:space="0" w:color="auto"/>
                    <w:bottom w:val="none" w:sz="0" w:space="0" w:color="auto"/>
                    <w:right w:val="none" w:sz="0" w:space="0" w:color="auto"/>
                  </w:divBdr>
                  <w:divsChild>
                    <w:div w:id="12400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4385">
          <w:marLeft w:val="0"/>
          <w:marRight w:val="0"/>
          <w:marTop w:val="0"/>
          <w:marBottom w:val="0"/>
          <w:divBdr>
            <w:top w:val="none" w:sz="0" w:space="0" w:color="auto"/>
            <w:left w:val="none" w:sz="0" w:space="0" w:color="auto"/>
            <w:bottom w:val="none" w:sz="0" w:space="0" w:color="auto"/>
            <w:right w:val="none" w:sz="0" w:space="0" w:color="auto"/>
          </w:divBdr>
          <w:divsChild>
            <w:div w:id="1283802761">
              <w:marLeft w:val="-75"/>
              <w:marRight w:val="0"/>
              <w:marTop w:val="30"/>
              <w:marBottom w:val="30"/>
              <w:divBdr>
                <w:top w:val="none" w:sz="0" w:space="0" w:color="auto"/>
                <w:left w:val="none" w:sz="0" w:space="0" w:color="auto"/>
                <w:bottom w:val="none" w:sz="0" w:space="0" w:color="auto"/>
                <w:right w:val="none" w:sz="0" w:space="0" w:color="auto"/>
              </w:divBdr>
              <w:divsChild>
                <w:div w:id="450246865">
                  <w:marLeft w:val="0"/>
                  <w:marRight w:val="0"/>
                  <w:marTop w:val="0"/>
                  <w:marBottom w:val="0"/>
                  <w:divBdr>
                    <w:top w:val="none" w:sz="0" w:space="0" w:color="auto"/>
                    <w:left w:val="none" w:sz="0" w:space="0" w:color="auto"/>
                    <w:bottom w:val="none" w:sz="0" w:space="0" w:color="auto"/>
                    <w:right w:val="none" w:sz="0" w:space="0" w:color="auto"/>
                  </w:divBdr>
                  <w:divsChild>
                    <w:div w:id="783423200">
                      <w:marLeft w:val="0"/>
                      <w:marRight w:val="0"/>
                      <w:marTop w:val="0"/>
                      <w:marBottom w:val="0"/>
                      <w:divBdr>
                        <w:top w:val="none" w:sz="0" w:space="0" w:color="auto"/>
                        <w:left w:val="none" w:sz="0" w:space="0" w:color="auto"/>
                        <w:bottom w:val="none" w:sz="0" w:space="0" w:color="auto"/>
                        <w:right w:val="none" w:sz="0" w:space="0" w:color="auto"/>
                      </w:divBdr>
                    </w:div>
                  </w:divsChild>
                </w:div>
                <w:div w:id="572468205">
                  <w:marLeft w:val="0"/>
                  <w:marRight w:val="0"/>
                  <w:marTop w:val="0"/>
                  <w:marBottom w:val="0"/>
                  <w:divBdr>
                    <w:top w:val="none" w:sz="0" w:space="0" w:color="auto"/>
                    <w:left w:val="none" w:sz="0" w:space="0" w:color="auto"/>
                    <w:bottom w:val="none" w:sz="0" w:space="0" w:color="auto"/>
                    <w:right w:val="none" w:sz="0" w:space="0" w:color="auto"/>
                  </w:divBdr>
                  <w:divsChild>
                    <w:div w:id="139076408">
                      <w:marLeft w:val="0"/>
                      <w:marRight w:val="0"/>
                      <w:marTop w:val="0"/>
                      <w:marBottom w:val="0"/>
                      <w:divBdr>
                        <w:top w:val="none" w:sz="0" w:space="0" w:color="auto"/>
                        <w:left w:val="none" w:sz="0" w:space="0" w:color="auto"/>
                        <w:bottom w:val="none" w:sz="0" w:space="0" w:color="auto"/>
                        <w:right w:val="none" w:sz="0" w:space="0" w:color="auto"/>
                      </w:divBdr>
                    </w:div>
                  </w:divsChild>
                </w:div>
                <w:div w:id="576282377">
                  <w:marLeft w:val="0"/>
                  <w:marRight w:val="0"/>
                  <w:marTop w:val="0"/>
                  <w:marBottom w:val="0"/>
                  <w:divBdr>
                    <w:top w:val="none" w:sz="0" w:space="0" w:color="auto"/>
                    <w:left w:val="none" w:sz="0" w:space="0" w:color="auto"/>
                    <w:bottom w:val="none" w:sz="0" w:space="0" w:color="auto"/>
                    <w:right w:val="none" w:sz="0" w:space="0" w:color="auto"/>
                  </w:divBdr>
                  <w:divsChild>
                    <w:div w:id="1597056430">
                      <w:marLeft w:val="0"/>
                      <w:marRight w:val="0"/>
                      <w:marTop w:val="0"/>
                      <w:marBottom w:val="0"/>
                      <w:divBdr>
                        <w:top w:val="none" w:sz="0" w:space="0" w:color="auto"/>
                        <w:left w:val="none" w:sz="0" w:space="0" w:color="auto"/>
                        <w:bottom w:val="none" w:sz="0" w:space="0" w:color="auto"/>
                        <w:right w:val="none" w:sz="0" w:space="0" w:color="auto"/>
                      </w:divBdr>
                    </w:div>
                  </w:divsChild>
                </w:div>
                <w:div w:id="762651067">
                  <w:marLeft w:val="0"/>
                  <w:marRight w:val="0"/>
                  <w:marTop w:val="0"/>
                  <w:marBottom w:val="0"/>
                  <w:divBdr>
                    <w:top w:val="none" w:sz="0" w:space="0" w:color="auto"/>
                    <w:left w:val="none" w:sz="0" w:space="0" w:color="auto"/>
                    <w:bottom w:val="none" w:sz="0" w:space="0" w:color="auto"/>
                    <w:right w:val="none" w:sz="0" w:space="0" w:color="auto"/>
                  </w:divBdr>
                  <w:divsChild>
                    <w:div w:id="1072117865">
                      <w:marLeft w:val="0"/>
                      <w:marRight w:val="0"/>
                      <w:marTop w:val="0"/>
                      <w:marBottom w:val="0"/>
                      <w:divBdr>
                        <w:top w:val="none" w:sz="0" w:space="0" w:color="auto"/>
                        <w:left w:val="none" w:sz="0" w:space="0" w:color="auto"/>
                        <w:bottom w:val="none" w:sz="0" w:space="0" w:color="auto"/>
                        <w:right w:val="none" w:sz="0" w:space="0" w:color="auto"/>
                      </w:divBdr>
                    </w:div>
                  </w:divsChild>
                </w:div>
                <w:div w:id="869688025">
                  <w:marLeft w:val="0"/>
                  <w:marRight w:val="0"/>
                  <w:marTop w:val="0"/>
                  <w:marBottom w:val="0"/>
                  <w:divBdr>
                    <w:top w:val="none" w:sz="0" w:space="0" w:color="auto"/>
                    <w:left w:val="none" w:sz="0" w:space="0" w:color="auto"/>
                    <w:bottom w:val="none" w:sz="0" w:space="0" w:color="auto"/>
                    <w:right w:val="none" w:sz="0" w:space="0" w:color="auto"/>
                  </w:divBdr>
                  <w:divsChild>
                    <w:div w:id="665135525">
                      <w:marLeft w:val="0"/>
                      <w:marRight w:val="0"/>
                      <w:marTop w:val="0"/>
                      <w:marBottom w:val="0"/>
                      <w:divBdr>
                        <w:top w:val="none" w:sz="0" w:space="0" w:color="auto"/>
                        <w:left w:val="none" w:sz="0" w:space="0" w:color="auto"/>
                        <w:bottom w:val="none" w:sz="0" w:space="0" w:color="auto"/>
                        <w:right w:val="none" w:sz="0" w:space="0" w:color="auto"/>
                      </w:divBdr>
                    </w:div>
                  </w:divsChild>
                </w:div>
                <w:div w:id="930313887">
                  <w:marLeft w:val="0"/>
                  <w:marRight w:val="0"/>
                  <w:marTop w:val="0"/>
                  <w:marBottom w:val="0"/>
                  <w:divBdr>
                    <w:top w:val="none" w:sz="0" w:space="0" w:color="auto"/>
                    <w:left w:val="none" w:sz="0" w:space="0" w:color="auto"/>
                    <w:bottom w:val="none" w:sz="0" w:space="0" w:color="auto"/>
                    <w:right w:val="none" w:sz="0" w:space="0" w:color="auto"/>
                  </w:divBdr>
                  <w:divsChild>
                    <w:div w:id="642125082">
                      <w:marLeft w:val="0"/>
                      <w:marRight w:val="0"/>
                      <w:marTop w:val="0"/>
                      <w:marBottom w:val="0"/>
                      <w:divBdr>
                        <w:top w:val="none" w:sz="0" w:space="0" w:color="auto"/>
                        <w:left w:val="none" w:sz="0" w:space="0" w:color="auto"/>
                        <w:bottom w:val="none" w:sz="0" w:space="0" w:color="auto"/>
                        <w:right w:val="none" w:sz="0" w:space="0" w:color="auto"/>
                      </w:divBdr>
                    </w:div>
                  </w:divsChild>
                </w:div>
                <w:div w:id="984117760">
                  <w:marLeft w:val="0"/>
                  <w:marRight w:val="0"/>
                  <w:marTop w:val="0"/>
                  <w:marBottom w:val="0"/>
                  <w:divBdr>
                    <w:top w:val="none" w:sz="0" w:space="0" w:color="auto"/>
                    <w:left w:val="none" w:sz="0" w:space="0" w:color="auto"/>
                    <w:bottom w:val="none" w:sz="0" w:space="0" w:color="auto"/>
                    <w:right w:val="none" w:sz="0" w:space="0" w:color="auto"/>
                  </w:divBdr>
                  <w:divsChild>
                    <w:div w:id="1177840209">
                      <w:marLeft w:val="0"/>
                      <w:marRight w:val="0"/>
                      <w:marTop w:val="0"/>
                      <w:marBottom w:val="0"/>
                      <w:divBdr>
                        <w:top w:val="none" w:sz="0" w:space="0" w:color="auto"/>
                        <w:left w:val="none" w:sz="0" w:space="0" w:color="auto"/>
                        <w:bottom w:val="none" w:sz="0" w:space="0" w:color="auto"/>
                        <w:right w:val="none" w:sz="0" w:space="0" w:color="auto"/>
                      </w:divBdr>
                    </w:div>
                  </w:divsChild>
                </w:div>
                <w:div w:id="1006591998">
                  <w:marLeft w:val="0"/>
                  <w:marRight w:val="0"/>
                  <w:marTop w:val="0"/>
                  <w:marBottom w:val="0"/>
                  <w:divBdr>
                    <w:top w:val="none" w:sz="0" w:space="0" w:color="auto"/>
                    <w:left w:val="none" w:sz="0" w:space="0" w:color="auto"/>
                    <w:bottom w:val="none" w:sz="0" w:space="0" w:color="auto"/>
                    <w:right w:val="none" w:sz="0" w:space="0" w:color="auto"/>
                  </w:divBdr>
                  <w:divsChild>
                    <w:div w:id="656306943">
                      <w:marLeft w:val="0"/>
                      <w:marRight w:val="0"/>
                      <w:marTop w:val="0"/>
                      <w:marBottom w:val="0"/>
                      <w:divBdr>
                        <w:top w:val="none" w:sz="0" w:space="0" w:color="auto"/>
                        <w:left w:val="none" w:sz="0" w:space="0" w:color="auto"/>
                        <w:bottom w:val="none" w:sz="0" w:space="0" w:color="auto"/>
                        <w:right w:val="none" w:sz="0" w:space="0" w:color="auto"/>
                      </w:divBdr>
                    </w:div>
                  </w:divsChild>
                </w:div>
                <w:div w:id="1009917311">
                  <w:marLeft w:val="0"/>
                  <w:marRight w:val="0"/>
                  <w:marTop w:val="0"/>
                  <w:marBottom w:val="0"/>
                  <w:divBdr>
                    <w:top w:val="none" w:sz="0" w:space="0" w:color="auto"/>
                    <w:left w:val="none" w:sz="0" w:space="0" w:color="auto"/>
                    <w:bottom w:val="none" w:sz="0" w:space="0" w:color="auto"/>
                    <w:right w:val="none" w:sz="0" w:space="0" w:color="auto"/>
                  </w:divBdr>
                  <w:divsChild>
                    <w:div w:id="1085301648">
                      <w:marLeft w:val="0"/>
                      <w:marRight w:val="0"/>
                      <w:marTop w:val="0"/>
                      <w:marBottom w:val="0"/>
                      <w:divBdr>
                        <w:top w:val="none" w:sz="0" w:space="0" w:color="auto"/>
                        <w:left w:val="none" w:sz="0" w:space="0" w:color="auto"/>
                        <w:bottom w:val="none" w:sz="0" w:space="0" w:color="auto"/>
                        <w:right w:val="none" w:sz="0" w:space="0" w:color="auto"/>
                      </w:divBdr>
                    </w:div>
                  </w:divsChild>
                </w:div>
                <w:div w:id="1163936231">
                  <w:marLeft w:val="0"/>
                  <w:marRight w:val="0"/>
                  <w:marTop w:val="0"/>
                  <w:marBottom w:val="0"/>
                  <w:divBdr>
                    <w:top w:val="none" w:sz="0" w:space="0" w:color="auto"/>
                    <w:left w:val="none" w:sz="0" w:space="0" w:color="auto"/>
                    <w:bottom w:val="none" w:sz="0" w:space="0" w:color="auto"/>
                    <w:right w:val="none" w:sz="0" w:space="0" w:color="auto"/>
                  </w:divBdr>
                  <w:divsChild>
                    <w:div w:id="1244221768">
                      <w:marLeft w:val="0"/>
                      <w:marRight w:val="0"/>
                      <w:marTop w:val="0"/>
                      <w:marBottom w:val="0"/>
                      <w:divBdr>
                        <w:top w:val="none" w:sz="0" w:space="0" w:color="auto"/>
                        <w:left w:val="none" w:sz="0" w:space="0" w:color="auto"/>
                        <w:bottom w:val="none" w:sz="0" w:space="0" w:color="auto"/>
                        <w:right w:val="none" w:sz="0" w:space="0" w:color="auto"/>
                      </w:divBdr>
                    </w:div>
                  </w:divsChild>
                </w:div>
                <w:div w:id="1165974479">
                  <w:marLeft w:val="0"/>
                  <w:marRight w:val="0"/>
                  <w:marTop w:val="0"/>
                  <w:marBottom w:val="0"/>
                  <w:divBdr>
                    <w:top w:val="none" w:sz="0" w:space="0" w:color="auto"/>
                    <w:left w:val="none" w:sz="0" w:space="0" w:color="auto"/>
                    <w:bottom w:val="none" w:sz="0" w:space="0" w:color="auto"/>
                    <w:right w:val="none" w:sz="0" w:space="0" w:color="auto"/>
                  </w:divBdr>
                  <w:divsChild>
                    <w:div w:id="1251045712">
                      <w:marLeft w:val="0"/>
                      <w:marRight w:val="0"/>
                      <w:marTop w:val="0"/>
                      <w:marBottom w:val="0"/>
                      <w:divBdr>
                        <w:top w:val="none" w:sz="0" w:space="0" w:color="auto"/>
                        <w:left w:val="none" w:sz="0" w:space="0" w:color="auto"/>
                        <w:bottom w:val="none" w:sz="0" w:space="0" w:color="auto"/>
                        <w:right w:val="none" w:sz="0" w:space="0" w:color="auto"/>
                      </w:divBdr>
                    </w:div>
                  </w:divsChild>
                </w:div>
                <w:div w:id="1168986642">
                  <w:marLeft w:val="0"/>
                  <w:marRight w:val="0"/>
                  <w:marTop w:val="0"/>
                  <w:marBottom w:val="0"/>
                  <w:divBdr>
                    <w:top w:val="none" w:sz="0" w:space="0" w:color="auto"/>
                    <w:left w:val="none" w:sz="0" w:space="0" w:color="auto"/>
                    <w:bottom w:val="none" w:sz="0" w:space="0" w:color="auto"/>
                    <w:right w:val="none" w:sz="0" w:space="0" w:color="auto"/>
                  </w:divBdr>
                  <w:divsChild>
                    <w:div w:id="1360472442">
                      <w:marLeft w:val="0"/>
                      <w:marRight w:val="0"/>
                      <w:marTop w:val="0"/>
                      <w:marBottom w:val="0"/>
                      <w:divBdr>
                        <w:top w:val="none" w:sz="0" w:space="0" w:color="auto"/>
                        <w:left w:val="none" w:sz="0" w:space="0" w:color="auto"/>
                        <w:bottom w:val="none" w:sz="0" w:space="0" w:color="auto"/>
                        <w:right w:val="none" w:sz="0" w:space="0" w:color="auto"/>
                      </w:divBdr>
                    </w:div>
                  </w:divsChild>
                </w:div>
                <w:div w:id="1243300619">
                  <w:marLeft w:val="0"/>
                  <w:marRight w:val="0"/>
                  <w:marTop w:val="0"/>
                  <w:marBottom w:val="0"/>
                  <w:divBdr>
                    <w:top w:val="none" w:sz="0" w:space="0" w:color="auto"/>
                    <w:left w:val="none" w:sz="0" w:space="0" w:color="auto"/>
                    <w:bottom w:val="none" w:sz="0" w:space="0" w:color="auto"/>
                    <w:right w:val="none" w:sz="0" w:space="0" w:color="auto"/>
                  </w:divBdr>
                  <w:divsChild>
                    <w:div w:id="711996318">
                      <w:marLeft w:val="0"/>
                      <w:marRight w:val="0"/>
                      <w:marTop w:val="0"/>
                      <w:marBottom w:val="0"/>
                      <w:divBdr>
                        <w:top w:val="none" w:sz="0" w:space="0" w:color="auto"/>
                        <w:left w:val="none" w:sz="0" w:space="0" w:color="auto"/>
                        <w:bottom w:val="none" w:sz="0" w:space="0" w:color="auto"/>
                        <w:right w:val="none" w:sz="0" w:space="0" w:color="auto"/>
                      </w:divBdr>
                    </w:div>
                  </w:divsChild>
                </w:div>
                <w:div w:id="1328480681">
                  <w:marLeft w:val="0"/>
                  <w:marRight w:val="0"/>
                  <w:marTop w:val="0"/>
                  <w:marBottom w:val="0"/>
                  <w:divBdr>
                    <w:top w:val="none" w:sz="0" w:space="0" w:color="auto"/>
                    <w:left w:val="none" w:sz="0" w:space="0" w:color="auto"/>
                    <w:bottom w:val="none" w:sz="0" w:space="0" w:color="auto"/>
                    <w:right w:val="none" w:sz="0" w:space="0" w:color="auto"/>
                  </w:divBdr>
                  <w:divsChild>
                    <w:div w:id="429395177">
                      <w:marLeft w:val="0"/>
                      <w:marRight w:val="0"/>
                      <w:marTop w:val="0"/>
                      <w:marBottom w:val="0"/>
                      <w:divBdr>
                        <w:top w:val="none" w:sz="0" w:space="0" w:color="auto"/>
                        <w:left w:val="none" w:sz="0" w:space="0" w:color="auto"/>
                        <w:bottom w:val="none" w:sz="0" w:space="0" w:color="auto"/>
                        <w:right w:val="none" w:sz="0" w:space="0" w:color="auto"/>
                      </w:divBdr>
                    </w:div>
                  </w:divsChild>
                </w:div>
                <w:div w:id="1747536218">
                  <w:marLeft w:val="0"/>
                  <w:marRight w:val="0"/>
                  <w:marTop w:val="0"/>
                  <w:marBottom w:val="0"/>
                  <w:divBdr>
                    <w:top w:val="none" w:sz="0" w:space="0" w:color="auto"/>
                    <w:left w:val="none" w:sz="0" w:space="0" w:color="auto"/>
                    <w:bottom w:val="none" w:sz="0" w:space="0" w:color="auto"/>
                    <w:right w:val="none" w:sz="0" w:space="0" w:color="auto"/>
                  </w:divBdr>
                  <w:divsChild>
                    <w:div w:id="1237784100">
                      <w:marLeft w:val="0"/>
                      <w:marRight w:val="0"/>
                      <w:marTop w:val="0"/>
                      <w:marBottom w:val="0"/>
                      <w:divBdr>
                        <w:top w:val="none" w:sz="0" w:space="0" w:color="auto"/>
                        <w:left w:val="none" w:sz="0" w:space="0" w:color="auto"/>
                        <w:bottom w:val="none" w:sz="0" w:space="0" w:color="auto"/>
                        <w:right w:val="none" w:sz="0" w:space="0" w:color="auto"/>
                      </w:divBdr>
                    </w:div>
                  </w:divsChild>
                </w:div>
                <w:div w:id="1922986875">
                  <w:marLeft w:val="0"/>
                  <w:marRight w:val="0"/>
                  <w:marTop w:val="0"/>
                  <w:marBottom w:val="0"/>
                  <w:divBdr>
                    <w:top w:val="none" w:sz="0" w:space="0" w:color="auto"/>
                    <w:left w:val="none" w:sz="0" w:space="0" w:color="auto"/>
                    <w:bottom w:val="none" w:sz="0" w:space="0" w:color="auto"/>
                    <w:right w:val="none" w:sz="0" w:space="0" w:color="auto"/>
                  </w:divBdr>
                  <w:divsChild>
                    <w:div w:id="177961715">
                      <w:marLeft w:val="0"/>
                      <w:marRight w:val="0"/>
                      <w:marTop w:val="0"/>
                      <w:marBottom w:val="0"/>
                      <w:divBdr>
                        <w:top w:val="none" w:sz="0" w:space="0" w:color="auto"/>
                        <w:left w:val="none" w:sz="0" w:space="0" w:color="auto"/>
                        <w:bottom w:val="none" w:sz="0" w:space="0" w:color="auto"/>
                        <w:right w:val="none" w:sz="0" w:space="0" w:color="auto"/>
                      </w:divBdr>
                    </w:div>
                  </w:divsChild>
                </w:div>
                <w:div w:id="1959947308">
                  <w:marLeft w:val="0"/>
                  <w:marRight w:val="0"/>
                  <w:marTop w:val="0"/>
                  <w:marBottom w:val="0"/>
                  <w:divBdr>
                    <w:top w:val="none" w:sz="0" w:space="0" w:color="auto"/>
                    <w:left w:val="none" w:sz="0" w:space="0" w:color="auto"/>
                    <w:bottom w:val="none" w:sz="0" w:space="0" w:color="auto"/>
                    <w:right w:val="none" w:sz="0" w:space="0" w:color="auto"/>
                  </w:divBdr>
                  <w:divsChild>
                    <w:div w:id="427890879">
                      <w:marLeft w:val="0"/>
                      <w:marRight w:val="0"/>
                      <w:marTop w:val="0"/>
                      <w:marBottom w:val="0"/>
                      <w:divBdr>
                        <w:top w:val="none" w:sz="0" w:space="0" w:color="auto"/>
                        <w:left w:val="none" w:sz="0" w:space="0" w:color="auto"/>
                        <w:bottom w:val="none" w:sz="0" w:space="0" w:color="auto"/>
                        <w:right w:val="none" w:sz="0" w:space="0" w:color="auto"/>
                      </w:divBdr>
                    </w:div>
                  </w:divsChild>
                </w:div>
                <w:div w:id="2033606765">
                  <w:marLeft w:val="0"/>
                  <w:marRight w:val="0"/>
                  <w:marTop w:val="0"/>
                  <w:marBottom w:val="0"/>
                  <w:divBdr>
                    <w:top w:val="none" w:sz="0" w:space="0" w:color="auto"/>
                    <w:left w:val="none" w:sz="0" w:space="0" w:color="auto"/>
                    <w:bottom w:val="none" w:sz="0" w:space="0" w:color="auto"/>
                    <w:right w:val="none" w:sz="0" w:space="0" w:color="auto"/>
                  </w:divBdr>
                  <w:divsChild>
                    <w:div w:id="2004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6392">
          <w:marLeft w:val="0"/>
          <w:marRight w:val="0"/>
          <w:marTop w:val="0"/>
          <w:marBottom w:val="0"/>
          <w:divBdr>
            <w:top w:val="none" w:sz="0" w:space="0" w:color="auto"/>
            <w:left w:val="none" w:sz="0" w:space="0" w:color="auto"/>
            <w:bottom w:val="none" w:sz="0" w:space="0" w:color="auto"/>
            <w:right w:val="none" w:sz="0" w:space="0" w:color="auto"/>
          </w:divBdr>
        </w:div>
        <w:div w:id="732193117">
          <w:marLeft w:val="0"/>
          <w:marRight w:val="0"/>
          <w:marTop w:val="0"/>
          <w:marBottom w:val="0"/>
          <w:divBdr>
            <w:top w:val="none" w:sz="0" w:space="0" w:color="auto"/>
            <w:left w:val="none" w:sz="0" w:space="0" w:color="auto"/>
            <w:bottom w:val="none" w:sz="0" w:space="0" w:color="auto"/>
            <w:right w:val="none" w:sz="0" w:space="0" w:color="auto"/>
          </w:divBdr>
        </w:div>
        <w:div w:id="1037318270">
          <w:marLeft w:val="0"/>
          <w:marRight w:val="0"/>
          <w:marTop w:val="0"/>
          <w:marBottom w:val="0"/>
          <w:divBdr>
            <w:top w:val="none" w:sz="0" w:space="0" w:color="auto"/>
            <w:left w:val="none" w:sz="0" w:space="0" w:color="auto"/>
            <w:bottom w:val="none" w:sz="0" w:space="0" w:color="auto"/>
            <w:right w:val="none" w:sz="0" w:space="0" w:color="auto"/>
          </w:divBdr>
        </w:div>
        <w:div w:id="1258750214">
          <w:marLeft w:val="0"/>
          <w:marRight w:val="0"/>
          <w:marTop w:val="0"/>
          <w:marBottom w:val="0"/>
          <w:divBdr>
            <w:top w:val="none" w:sz="0" w:space="0" w:color="auto"/>
            <w:left w:val="none" w:sz="0" w:space="0" w:color="auto"/>
            <w:bottom w:val="none" w:sz="0" w:space="0" w:color="auto"/>
            <w:right w:val="none" w:sz="0" w:space="0" w:color="auto"/>
          </w:divBdr>
        </w:div>
        <w:div w:id="1301181287">
          <w:marLeft w:val="0"/>
          <w:marRight w:val="0"/>
          <w:marTop w:val="0"/>
          <w:marBottom w:val="0"/>
          <w:divBdr>
            <w:top w:val="none" w:sz="0" w:space="0" w:color="auto"/>
            <w:left w:val="none" w:sz="0" w:space="0" w:color="auto"/>
            <w:bottom w:val="none" w:sz="0" w:space="0" w:color="auto"/>
            <w:right w:val="none" w:sz="0" w:space="0" w:color="auto"/>
          </w:divBdr>
        </w:div>
        <w:div w:id="1790320182">
          <w:marLeft w:val="0"/>
          <w:marRight w:val="0"/>
          <w:marTop w:val="0"/>
          <w:marBottom w:val="0"/>
          <w:divBdr>
            <w:top w:val="none" w:sz="0" w:space="0" w:color="auto"/>
            <w:left w:val="none" w:sz="0" w:space="0" w:color="auto"/>
            <w:bottom w:val="none" w:sz="0" w:space="0" w:color="auto"/>
            <w:right w:val="none" w:sz="0" w:space="0" w:color="auto"/>
          </w:divBdr>
        </w:div>
        <w:div w:id="1891452580">
          <w:marLeft w:val="0"/>
          <w:marRight w:val="0"/>
          <w:marTop w:val="0"/>
          <w:marBottom w:val="0"/>
          <w:divBdr>
            <w:top w:val="none" w:sz="0" w:space="0" w:color="auto"/>
            <w:left w:val="none" w:sz="0" w:space="0" w:color="auto"/>
            <w:bottom w:val="none" w:sz="0" w:space="0" w:color="auto"/>
            <w:right w:val="none" w:sz="0" w:space="0" w:color="auto"/>
          </w:divBdr>
          <w:divsChild>
            <w:div w:id="680549022">
              <w:marLeft w:val="-75"/>
              <w:marRight w:val="0"/>
              <w:marTop w:val="30"/>
              <w:marBottom w:val="30"/>
              <w:divBdr>
                <w:top w:val="none" w:sz="0" w:space="0" w:color="auto"/>
                <w:left w:val="none" w:sz="0" w:space="0" w:color="auto"/>
                <w:bottom w:val="none" w:sz="0" w:space="0" w:color="auto"/>
                <w:right w:val="none" w:sz="0" w:space="0" w:color="auto"/>
              </w:divBdr>
              <w:divsChild>
                <w:div w:id="106585293">
                  <w:marLeft w:val="0"/>
                  <w:marRight w:val="0"/>
                  <w:marTop w:val="0"/>
                  <w:marBottom w:val="0"/>
                  <w:divBdr>
                    <w:top w:val="none" w:sz="0" w:space="0" w:color="auto"/>
                    <w:left w:val="none" w:sz="0" w:space="0" w:color="auto"/>
                    <w:bottom w:val="none" w:sz="0" w:space="0" w:color="auto"/>
                    <w:right w:val="none" w:sz="0" w:space="0" w:color="auto"/>
                  </w:divBdr>
                  <w:divsChild>
                    <w:div w:id="222134269">
                      <w:marLeft w:val="0"/>
                      <w:marRight w:val="0"/>
                      <w:marTop w:val="0"/>
                      <w:marBottom w:val="0"/>
                      <w:divBdr>
                        <w:top w:val="none" w:sz="0" w:space="0" w:color="auto"/>
                        <w:left w:val="none" w:sz="0" w:space="0" w:color="auto"/>
                        <w:bottom w:val="none" w:sz="0" w:space="0" w:color="auto"/>
                        <w:right w:val="none" w:sz="0" w:space="0" w:color="auto"/>
                      </w:divBdr>
                    </w:div>
                    <w:div w:id="834951448">
                      <w:marLeft w:val="0"/>
                      <w:marRight w:val="0"/>
                      <w:marTop w:val="0"/>
                      <w:marBottom w:val="0"/>
                      <w:divBdr>
                        <w:top w:val="none" w:sz="0" w:space="0" w:color="auto"/>
                        <w:left w:val="none" w:sz="0" w:space="0" w:color="auto"/>
                        <w:bottom w:val="none" w:sz="0" w:space="0" w:color="auto"/>
                        <w:right w:val="none" w:sz="0" w:space="0" w:color="auto"/>
                      </w:divBdr>
                    </w:div>
                  </w:divsChild>
                </w:div>
                <w:div w:id="136606615">
                  <w:marLeft w:val="0"/>
                  <w:marRight w:val="0"/>
                  <w:marTop w:val="0"/>
                  <w:marBottom w:val="0"/>
                  <w:divBdr>
                    <w:top w:val="none" w:sz="0" w:space="0" w:color="auto"/>
                    <w:left w:val="none" w:sz="0" w:space="0" w:color="auto"/>
                    <w:bottom w:val="none" w:sz="0" w:space="0" w:color="auto"/>
                    <w:right w:val="none" w:sz="0" w:space="0" w:color="auto"/>
                  </w:divBdr>
                  <w:divsChild>
                    <w:div w:id="534074434">
                      <w:marLeft w:val="0"/>
                      <w:marRight w:val="0"/>
                      <w:marTop w:val="0"/>
                      <w:marBottom w:val="0"/>
                      <w:divBdr>
                        <w:top w:val="none" w:sz="0" w:space="0" w:color="auto"/>
                        <w:left w:val="none" w:sz="0" w:space="0" w:color="auto"/>
                        <w:bottom w:val="none" w:sz="0" w:space="0" w:color="auto"/>
                        <w:right w:val="none" w:sz="0" w:space="0" w:color="auto"/>
                      </w:divBdr>
                    </w:div>
                    <w:div w:id="1381786605">
                      <w:marLeft w:val="0"/>
                      <w:marRight w:val="0"/>
                      <w:marTop w:val="0"/>
                      <w:marBottom w:val="0"/>
                      <w:divBdr>
                        <w:top w:val="none" w:sz="0" w:space="0" w:color="auto"/>
                        <w:left w:val="none" w:sz="0" w:space="0" w:color="auto"/>
                        <w:bottom w:val="none" w:sz="0" w:space="0" w:color="auto"/>
                        <w:right w:val="none" w:sz="0" w:space="0" w:color="auto"/>
                      </w:divBdr>
                    </w:div>
                  </w:divsChild>
                </w:div>
                <w:div w:id="214050571">
                  <w:marLeft w:val="0"/>
                  <w:marRight w:val="0"/>
                  <w:marTop w:val="0"/>
                  <w:marBottom w:val="0"/>
                  <w:divBdr>
                    <w:top w:val="none" w:sz="0" w:space="0" w:color="auto"/>
                    <w:left w:val="none" w:sz="0" w:space="0" w:color="auto"/>
                    <w:bottom w:val="none" w:sz="0" w:space="0" w:color="auto"/>
                    <w:right w:val="none" w:sz="0" w:space="0" w:color="auto"/>
                  </w:divBdr>
                  <w:divsChild>
                    <w:div w:id="1978992410">
                      <w:marLeft w:val="0"/>
                      <w:marRight w:val="0"/>
                      <w:marTop w:val="0"/>
                      <w:marBottom w:val="0"/>
                      <w:divBdr>
                        <w:top w:val="none" w:sz="0" w:space="0" w:color="auto"/>
                        <w:left w:val="none" w:sz="0" w:space="0" w:color="auto"/>
                        <w:bottom w:val="none" w:sz="0" w:space="0" w:color="auto"/>
                        <w:right w:val="none" w:sz="0" w:space="0" w:color="auto"/>
                      </w:divBdr>
                    </w:div>
                  </w:divsChild>
                </w:div>
                <w:div w:id="288778234">
                  <w:marLeft w:val="0"/>
                  <w:marRight w:val="0"/>
                  <w:marTop w:val="0"/>
                  <w:marBottom w:val="0"/>
                  <w:divBdr>
                    <w:top w:val="none" w:sz="0" w:space="0" w:color="auto"/>
                    <w:left w:val="none" w:sz="0" w:space="0" w:color="auto"/>
                    <w:bottom w:val="none" w:sz="0" w:space="0" w:color="auto"/>
                    <w:right w:val="none" w:sz="0" w:space="0" w:color="auto"/>
                  </w:divBdr>
                  <w:divsChild>
                    <w:div w:id="1925916221">
                      <w:marLeft w:val="0"/>
                      <w:marRight w:val="0"/>
                      <w:marTop w:val="0"/>
                      <w:marBottom w:val="0"/>
                      <w:divBdr>
                        <w:top w:val="none" w:sz="0" w:space="0" w:color="auto"/>
                        <w:left w:val="none" w:sz="0" w:space="0" w:color="auto"/>
                        <w:bottom w:val="none" w:sz="0" w:space="0" w:color="auto"/>
                        <w:right w:val="none" w:sz="0" w:space="0" w:color="auto"/>
                      </w:divBdr>
                    </w:div>
                  </w:divsChild>
                </w:div>
                <w:div w:id="382364909">
                  <w:marLeft w:val="0"/>
                  <w:marRight w:val="0"/>
                  <w:marTop w:val="0"/>
                  <w:marBottom w:val="0"/>
                  <w:divBdr>
                    <w:top w:val="none" w:sz="0" w:space="0" w:color="auto"/>
                    <w:left w:val="none" w:sz="0" w:space="0" w:color="auto"/>
                    <w:bottom w:val="none" w:sz="0" w:space="0" w:color="auto"/>
                    <w:right w:val="none" w:sz="0" w:space="0" w:color="auto"/>
                  </w:divBdr>
                  <w:divsChild>
                    <w:div w:id="1938173485">
                      <w:marLeft w:val="0"/>
                      <w:marRight w:val="0"/>
                      <w:marTop w:val="0"/>
                      <w:marBottom w:val="0"/>
                      <w:divBdr>
                        <w:top w:val="none" w:sz="0" w:space="0" w:color="auto"/>
                        <w:left w:val="none" w:sz="0" w:space="0" w:color="auto"/>
                        <w:bottom w:val="none" w:sz="0" w:space="0" w:color="auto"/>
                        <w:right w:val="none" w:sz="0" w:space="0" w:color="auto"/>
                      </w:divBdr>
                    </w:div>
                  </w:divsChild>
                </w:div>
                <w:div w:id="424687859">
                  <w:marLeft w:val="0"/>
                  <w:marRight w:val="0"/>
                  <w:marTop w:val="0"/>
                  <w:marBottom w:val="0"/>
                  <w:divBdr>
                    <w:top w:val="none" w:sz="0" w:space="0" w:color="auto"/>
                    <w:left w:val="none" w:sz="0" w:space="0" w:color="auto"/>
                    <w:bottom w:val="none" w:sz="0" w:space="0" w:color="auto"/>
                    <w:right w:val="none" w:sz="0" w:space="0" w:color="auto"/>
                  </w:divBdr>
                  <w:divsChild>
                    <w:div w:id="428085083">
                      <w:marLeft w:val="0"/>
                      <w:marRight w:val="0"/>
                      <w:marTop w:val="0"/>
                      <w:marBottom w:val="0"/>
                      <w:divBdr>
                        <w:top w:val="none" w:sz="0" w:space="0" w:color="auto"/>
                        <w:left w:val="none" w:sz="0" w:space="0" w:color="auto"/>
                        <w:bottom w:val="none" w:sz="0" w:space="0" w:color="auto"/>
                        <w:right w:val="none" w:sz="0" w:space="0" w:color="auto"/>
                      </w:divBdr>
                    </w:div>
                  </w:divsChild>
                </w:div>
                <w:div w:id="433014617">
                  <w:marLeft w:val="0"/>
                  <w:marRight w:val="0"/>
                  <w:marTop w:val="0"/>
                  <w:marBottom w:val="0"/>
                  <w:divBdr>
                    <w:top w:val="none" w:sz="0" w:space="0" w:color="auto"/>
                    <w:left w:val="none" w:sz="0" w:space="0" w:color="auto"/>
                    <w:bottom w:val="none" w:sz="0" w:space="0" w:color="auto"/>
                    <w:right w:val="none" w:sz="0" w:space="0" w:color="auto"/>
                  </w:divBdr>
                  <w:divsChild>
                    <w:div w:id="1888837856">
                      <w:marLeft w:val="0"/>
                      <w:marRight w:val="0"/>
                      <w:marTop w:val="0"/>
                      <w:marBottom w:val="0"/>
                      <w:divBdr>
                        <w:top w:val="none" w:sz="0" w:space="0" w:color="auto"/>
                        <w:left w:val="none" w:sz="0" w:space="0" w:color="auto"/>
                        <w:bottom w:val="none" w:sz="0" w:space="0" w:color="auto"/>
                        <w:right w:val="none" w:sz="0" w:space="0" w:color="auto"/>
                      </w:divBdr>
                    </w:div>
                  </w:divsChild>
                </w:div>
                <w:div w:id="544485217">
                  <w:marLeft w:val="0"/>
                  <w:marRight w:val="0"/>
                  <w:marTop w:val="0"/>
                  <w:marBottom w:val="0"/>
                  <w:divBdr>
                    <w:top w:val="none" w:sz="0" w:space="0" w:color="auto"/>
                    <w:left w:val="none" w:sz="0" w:space="0" w:color="auto"/>
                    <w:bottom w:val="none" w:sz="0" w:space="0" w:color="auto"/>
                    <w:right w:val="none" w:sz="0" w:space="0" w:color="auto"/>
                  </w:divBdr>
                  <w:divsChild>
                    <w:div w:id="1934509809">
                      <w:marLeft w:val="0"/>
                      <w:marRight w:val="0"/>
                      <w:marTop w:val="0"/>
                      <w:marBottom w:val="0"/>
                      <w:divBdr>
                        <w:top w:val="none" w:sz="0" w:space="0" w:color="auto"/>
                        <w:left w:val="none" w:sz="0" w:space="0" w:color="auto"/>
                        <w:bottom w:val="none" w:sz="0" w:space="0" w:color="auto"/>
                        <w:right w:val="none" w:sz="0" w:space="0" w:color="auto"/>
                      </w:divBdr>
                    </w:div>
                  </w:divsChild>
                </w:div>
                <w:div w:id="575864885">
                  <w:marLeft w:val="0"/>
                  <w:marRight w:val="0"/>
                  <w:marTop w:val="0"/>
                  <w:marBottom w:val="0"/>
                  <w:divBdr>
                    <w:top w:val="none" w:sz="0" w:space="0" w:color="auto"/>
                    <w:left w:val="none" w:sz="0" w:space="0" w:color="auto"/>
                    <w:bottom w:val="none" w:sz="0" w:space="0" w:color="auto"/>
                    <w:right w:val="none" w:sz="0" w:space="0" w:color="auto"/>
                  </w:divBdr>
                  <w:divsChild>
                    <w:div w:id="178009172">
                      <w:marLeft w:val="0"/>
                      <w:marRight w:val="0"/>
                      <w:marTop w:val="0"/>
                      <w:marBottom w:val="0"/>
                      <w:divBdr>
                        <w:top w:val="none" w:sz="0" w:space="0" w:color="auto"/>
                        <w:left w:val="none" w:sz="0" w:space="0" w:color="auto"/>
                        <w:bottom w:val="none" w:sz="0" w:space="0" w:color="auto"/>
                        <w:right w:val="none" w:sz="0" w:space="0" w:color="auto"/>
                      </w:divBdr>
                    </w:div>
                  </w:divsChild>
                </w:div>
                <w:div w:id="584874639">
                  <w:marLeft w:val="0"/>
                  <w:marRight w:val="0"/>
                  <w:marTop w:val="0"/>
                  <w:marBottom w:val="0"/>
                  <w:divBdr>
                    <w:top w:val="none" w:sz="0" w:space="0" w:color="auto"/>
                    <w:left w:val="none" w:sz="0" w:space="0" w:color="auto"/>
                    <w:bottom w:val="none" w:sz="0" w:space="0" w:color="auto"/>
                    <w:right w:val="none" w:sz="0" w:space="0" w:color="auto"/>
                  </w:divBdr>
                  <w:divsChild>
                    <w:div w:id="2113358520">
                      <w:marLeft w:val="0"/>
                      <w:marRight w:val="0"/>
                      <w:marTop w:val="0"/>
                      <w:marBottom w:val="0"/>
                      <w:divBdr>
                        <w:top w:val="none" w:sz="0" w:space="0" w:color="auto"/>
                        <w:left w:val="none" w:sz="0" w:space="0" w:color="auto"/>
                        <w:bottom w:val="none" w:sz="0" w:space="0" w:color="auto"/>
                        <w:right w:val="none" w:sz="0" w:space="0" w:color="auto"/>
                      </w:divBdr>
                    </w:div>
                  </w:divsChild>
                </w:div>
                <w:div w:id="682786723">
                  <w:marLeft w:val="0"/>
                  <w:marRight w:val="0"/>
                  <w:marTop w:val="0"/>
                  <w:marBottom w:val="0"/>
                  <w:divBdr>
                    <w:top w:val="none" w:sz="0" w:space="0" w:color="auto"/>
                    <w:left w:val="none" w:sz="0" w:space="0" w:color="auto"/>
                    <w:bottom w:val="none" w:sz="0" w:space="0" w:color="auto"/>
                    <w:right w:val="none" w:sz="0" w:space="0" w:color="auto"/>
                  </w:divBdr>
                  <w:divsChild>
                    <w:div w:id="1853061263">
                      <w:marLeft w:val="0"/>
                      <w:marRight w:val="0"/>
                      <w:marTop w:val="0"/>
                      <w:marBottom w:val="0"/>
                      <w:divBdr>
                        <w:top w:val="none" w:sz="0" w:space="0" w:color="auto"/>
                        <w:left w:val="none" w:sz="0" w:space="0" w:color="auto"/>
                        <w:bottom w:val="none" w:sz="0" w:space="0" w:color="auto"/>
                        <w:right w:val="none" w:sz="0" w:space="0" w:color="auto"/>
                      </w:divBdr>
                    </w:div>
                  </w:divsChild>
                </w:div>
                <w:div w:id="810443312">
                  <w:marLeft w:val="0"/>
                  <w:marRight w:val="0"/>
                  <w:marTop w:val="0"/>
                  <w:marBottom w:val="0"/>
                  <w:divBdr>
                    <w:top w:val="none" w:sz="0" w:space="0" w:color="auto"/>
                    <w:left w:val="none" w:sz="0" w:space="0" w:color="auto"/>
                    <w:bottom w:val="none" w:sz="0" w:space="0" w:color="auto"/>
                    <w:right w:val="none" w:sz="0" w:space="0" w:color="auto"/>
                  </w:divBdr>
                  <w:divsChild>
                    <w:div w:id="1040281632">
                      <w:marLeft w:val="0"/>
                      <w:marRight w:val="0"/>
                      <w:marTop w:val="0"/>
                      <w:marBottom w:val="0"/>
                      <w:divBdr>
                        <w:top w:val="none" w:sz="0" w:space="0" w:color="auto"/>
                        <w:left w:val="none" w:sz="0" w:space="0" w:color="auto"/>
                        <w:bottom w:val="none" w:sz="0" w:space="0" w:color="auto"/>
                        <w:right w:val="none" w:sz="0" w:space="0" w:color="auto"/>
                      </w:divBdr>
                    </w:div>
                  </w:divsChild>
                </w:div>
                <w:div w:id="826752068">
                  <w:marLeft w:val="0"/>
                  <w:marRight w:val="0"/>
                  <w:marTop w:val="0"/>
                  <w:marBottom w:val="0"/>
                  <w:divBdr>
                    <w:top w:val="none" w:sz="0" w:space="0" w:color="auto"/>
                    <w:left w:val="none" w:sz="0" w:space="0" w:color="auto"/>
                    <w:bottom w:val="none" w:sz="0" w:space="0" w:color="auto"/>
                    <w:right w:val="none" w:sz="0" w:space="0" w:color="auto"/>
                  </w:divBdr>
                  <w:divsChild>
                    <w:div w:id="613055918">
                      <w:marLeft w:val="0"/>
                      <w:marRight w:val="0"/>
                      <w:marTop w:val="0"/>
                      <w:marBottom w:val="0"/>
                      <w:divBdr>
                        <w:top w:val="none" w:sz="0" w:space="0" w:color="auto"/>
                        <w:left w:val="none" w:sz="0" w:space="0" w:color="auto"/>
                        <w:bottom w:val="none" w:sz="0" w:space="0" w:color="auto"/>
                        <w:right w:val="none" w:sz="0" w:space="0" w:color="auto"/>
                      </w:divBdr>
                    </w:div>
                  </w:divsChild>
                </w:div>
                <w:div w:id="833037136">
                  <w:marLeft w:val="0"/>
                  <w:marRight w:val="0"/>
                  <w:marTop w:val="0"/>
                  <w:marBottom w:val="0"/>
                  <w:divBdr>
                    <w:top w:val="none" w:sz="0" w:space="0" w:color="auto"/>
                    <w:left w:val="none" w:sz="0" w:space="0" w:color="auto"/>
                    <w:bottom w:val="none" w:sz="0" w:space="0" w:color="auto"/>
                    <w:right w:val="none" w:sz="0" w:space="0" w:color="auto"/>
                  </w:divBdr>
                  <w:divsChild>
                    <w:div w:id="157625281">
                      <w:marLeft w:val="0"/>
                      <w:marRight w:val="0"/>
                      <w:marTop w:val="0"/>
                      <w:marBottom w:val="0"/>
                      <w:divBdr>
                        <w:top w:val="none" w:sz="0" w:space="0" w:color="auto"/>
                        <w:left w:val="none" w:sz="0" w:space="0" w:color="auto"/>
                        <w:bottom w:val="none" w:sz="0" w:space="0" w:color="auto"/>
                        <w:right w:val="none" w:sz="0" w:space="0" w:color="auto"/>
                      </w:divBdr>
                    </w:div>
                  </w:divsChild>
                </w:div>
                <w:div w:id="865023313">
                  <w:marLeft w:val="0"/>
                  <w:marRight w:val="0"/>
                  <w:marTop w:val="0"/>
                  <w:marBottom w:val="0"/>
                  <w:divBdr>
                    <w:top w:val="none" w:sz="0" w:space="0" w:color="auto"/>
                    <w:left w:val="none" w:sz="0" w:space="0" w:color="auto"/>
                    <w:bottom w:val="none" w:sz="0" w:space="0" w:color="auto"/>
                    <w:right w:val="none" w:sz="0" w:space="0" w:color="auto"/>
                  </w:divBdr>
                  <w:divsChild>
                    <w:div w:id="1772237509">
                      <w:marLeft w:val="0"/>
                      <w:marRight w:val="0"/>
                      <w:marTop w:val="0"/>
                      <w:marBottom w:val="0"/>
                      <w:divBdr>
                        <w:top w:val="none" w:sz="0" w:space="0" w:color="auto"/>
                        <w:left w:val="none" w:sz="0" w:space="0" w:color="auto"/>
                        <w:bottom w:val="none" w:sz="0" w:space="0" w:color="auto"/>
                        <w:right w:val="none" w:sz="0" w:space="0" w:color="auto"/>
                      </w:divBdr>
                    </w:div>
                  </w:divsChild>
                </w:div>
                <w:div w:id="874539980">
                  <w:marLeft w:val="0"/>
                  <w:marRight w:val="0"/>
                  <w:marTop w:val="0"/>
                  <w:marBottom w:val="0"/>
                  <w:divBdr>
                    <w:top w:val="none" w:sz="0" w:space="0" w:color="auto"/>
                    <w:left w:val="none" w:sz="0" w:space="0" w:color="auto"/>
                    <w:bottom w:val="none" w:sz="0" w:space="0" w:color="auto"/>
                    <w:right w:val="none" w:sz="0" w:space="0" w:color="auto"/>
                  </w:divBdr>
                  <w:divsChild>
                    <w:div w:id="2102288459">
                      <w:marLeft w:val="0"/>
                      <w:marRight w:val="0"/>
                      <w:marTop w:val="0"/>
                      <w:marBottom w:val="0"/>
                      <w:divBdr>
                        <w:top w:val="none" w:sz="0" w:space="0" w:color="auto"/>
                        <w:left w:val="none" w:sz="0" w:space="0" w:color="auto"/>
                        <w:bottom w:val="none" w:sz="0" w:space="0" w:color="auto"/>
                        <w:right w:val="none" w:sz="0" w:space="0" w:color="auto"/>
                      </w:divBdr>
                    </w:div>
                  </w:divsChild>
                </w:div>
                <w:div w:id="885216405">
                  <w:marLeft w:val="0"/>
                  <w:marRight w:val="0"/>
                  <w:marTop w:val="0"/>
                  <w:marBottom w:val="0"/>
                  <w:divBdr>
                    <w:top w:val="none" w:sz="0" w:space="0" w:color="auto"/>
                    <w:left w:val="none" w:sz="0" w:space="0" w:color="auto"/>
                    <w:bottom w:val="none" w:sz="0" w:space="0" w:color="auto"/>
                    <w:right w:val="none" w:sz="0" w:space="0" w:color="auto"/>
                  </w:divBdr>
                  <w:divsChild>
                    <w:div w:id="417217611">
                      <w:marLeft w:val="0"/>
                      <w:marRight w:val="0"/>
                      <w:marTop w:val="0"/>
                      <w:marBottom w:val="0"/>
                      <w:divBdr>
                        <w:top w:val="none" w:sz="0" w:space="0" w:color="auto"/>
                        <w:left w:val="none" w:sz="0" w:space="0" w:color="auto"/>
                        <w:bottom w:val="none" w:sz="0" w:space="0" w:color="auto"/>
                        <w:right w:val="none" w:sz="0" w:space="0" w:color="auto"/>
                      </w:divBdr>
                    </w:div>
                  </w:divsChild>
                </w:div>
                <w:div w:id="983654588">
                  <w:marLeft w:val="0"/>
                  <w:marRight w:val="0"/>
                  <w:marTop w:val="0"/>
                  <w:marBottom w:val="0"/>
                  <w:divBdr>
                    <w:top w:val="none" w:sz="0" w:space="0" w:color="auto"/>
                    <w:left w:val="none" w:sz="0" w:space="0" w:color="auto"/>
                    <w:bottom w:val="none" w:sz="0" w:space="0" w:color="auto"/>
                    <w:right w:val="none" w:sz="0" w:space="0" w:color="auto"/>
                  </w:divBdr>
                  <w:divsChild>
                    <w:div w:id="1290933568">
                      <w:marLeft w:val="0"/>
                      <w:marRight w:val="0"/>
                      <w:marTop w:val="0"/>
                      <w:marBottom w:val="0"/>
                      <w:divBdr>
                        <w:top w:val="none" w:sz="0" w:space="0" w:color="auto"/>
                        <w:left w:val="none" w:sz="0" w:space="0" w:color="auto"/>
                        <w:bottom w:val="none" w:sz="0" w:space="0" w:color="auto"/>
                        <w:right w:val="none" w:sz="0" w:space="0" w:color="auto"/>
                      </w:divBdr>
                    </w:div>
                  </w:divsChild>
                </w:div>
                <w:div w:id="1023091621">
                  <w:marLeft w:val="0"/>
                  <w:marRight w:val="0"/>
                  <w:marTop w:val="0"/>
                  <w:marBottom w:val="0"/>
                  <w:divBdr>
                    <w:top w:val="none" w:sz="0" w:space="0" w:color="auto"/>
                    <w:left w:val="none" w:sz="0" w:space="0" w:color="auto"/>
                    <w:bottom w:val="none" w:sz="0" w:space="0" w:color="auto"/>
                    <w:right w:val="none" w:sz="0" w:space="0" w:color="auto"/>
                  </w:divBdr>
                  <w:divsChild>
                    <w:div w:id="1521894046">
                      <w:marLeft w:val="0"/>
                      <w:marRight w:val="0"/>
                      <w:marTop w:val="0"/>
                      <w:marBottom w:val="0"/>
                      <w:divBdr>
                        <w:top w:val="none" w:sz="0" w:space="0" w:color="auto"/>
                        <w:left w:val="none" w:sz="0" w:space="0" w:color="auto"/>
                        <w:bottom w:val="none" w:sz="0" w:space="0" w:color="auto"/>
                        <w:right w:val="none" w:sz="0" w:space="0" w:color="auto"/>
                      </w:divBdr>
                    </w:div>
                  </w:divsChild>
                </w:div>
                <w:div w:id="1047101087">
                  <w:marLeft w:val="0"/>
                  <w:marRight w:val="0"/>
                  <w:marTop w:val="0"/>
                  <w:marBottom w:val="0"/>
                  <w:divBdr>
                    <w:top w:val="none" w:sz="0" w:space="0" w:color="auto"/>
                    <w:left w:val="none" w:sz="0" w:space="0" w:color="auto"/>
                    <w:bottom w:val="none" w:sz="0" w:space="0" w:color="auto"/>
                    <w:right w:val="none" w:sz="0" w:space="0" w:color="auto"/>
                  </w:divBdr>
                  <w:divsChild>
                    <w:div w:id="1555266710">
                      <w:marLeft w:val="0"/>
                      <w:marRight w:val="0"/>
                      <w:marTop w:val="0"/>
                      <w:marBottom w:val="0"/>
                      <w:divBdr>
                        <w:top w:val="none" w:sz="0" w:space="0" w:color="auto"/>
                        <w:left w:val="none" w:sz="0" w:space="0" w:color="auto"/>
                        <w:bottom w:val="none" w:sz="0" w:space="0" w:color="auto"/>
                        <w:right w:val="none" w:sz="0" w:space="0" w:color="auto"/>
                      </w:divBdr>
                    </w:div>
                  </w:divsChild>
                </w:div>
                <w:div w:id="1049567993">
                  <w:marLeft w:val="0"/>
                  <w:marRight w:val="0"/>
                  <w:marTop w:val="0"/>
                  <w:marBottom w:val="0"/>
                  <w:divBdr>
                    <w:top w:val="none" w:sz="0" w:space="0" w:color="auto"/>
                    <w:left w:val="none" w:sz="0" w:space="0" w:color="auto"/>
                    <w:bottom w:val="none" w:sz="0" w:space="0" w:color="auto"/>
                    <w:right w:val="none" w:sz="0" w:space="0" w:color="auto"/>
                  </w:divBdr>
                  <w:divsChild>
                    <w:div w:id="1852834784">
                      <w:marLeft w:val="0"/>
                      <w:marRight w:val="0"/>
                      <w:marTop w:val="0"/>
                      <w:marBottom w:val="0"/>
                      <w:divBdr>
                        <w:top w:val="none" w:sz="0" w:space="0" w:color="auto"/>
                        <w:left w:val="none" w:sz="0" w:space="0" w:color="auto"/>
                        <w:bottom w:val="none" w:sz="0" w:space="0" w:color="auto"/>
                        <w:right w:val="none" w:sz="0" w:space="0" w:color="auto"/>
                      </w:divBdr>
                    </w:div>
                  </w:divsChild>
                </w:div>
                <w:div w:id="1060520138">
                  <w:marLeft w:val="0"/>
                  <w:marRight w:val="0"/>
                  <w:marTop w:val="0"/>
                  <w:marBottom w:val="0"/>
                  <w:divBdr>
                    <w:top w:val="none" w:sz="0" w:space="0" w:color="auto"/>
                    <w:left w:val="none" w:sz="0" w:space="0" w:color="auto"/>
                    <w:bottom w:val="none" w:sz="0" w:space="0" w:color="auto"/>
                    <w:right w:val="none" w:sz="0" w:space="0" w:color="auto"/>
                  </w:divBdr>
                  <w:divsChild>
                    <w:div w:id="1139030765">
                      <w:marLeft w:val="0"/>
                      <w:marRight w:val="0"/>
                      <w:marTop w:val="0"/>
                      <w:marBottom w:val="0"/>
                      <w:divBdr>
                        <w:top w:val="none" w:sz="0" w:space="0" w:color="auto"/>
                        <w:left w:val="none" w:sz="0" w:space="0" w:color="auto"/>
                        <w:bottom w:val="none" w:sz="0" w:space="0" w:color="auto"/>
                        <w:right w:val="none" w:sz="0" w:space="0" w:color="auto"/>
                      </w:divBdr>
                    </w:div>
                  </w:divsChild>
                </w:div>
                <w:div w:id="1062408584">
                  <w:marLeft w:val="0"/>
                  <w:marRight w:val="0"/>
                  <w:marTop w:val="0"/>
                  <w:marBottom w:val="0"/>
                  <w:divBdr>
                    <w:top w:val="none" w:sz="0" w:space="0" w:color="auto"/>
                    <w:left w:val="none" w:sz="0" w:space="0" w:color="auto"/>
                    <w:bottom w:val="none" w:sz="0" w:space="0" w:color="auto"/>
                    <w:right w:val="none" w:sz="0" w:space="0" w:color="auto"/>
                  </w:divBdr>
                  <w:divsChild>
                    <w:div w:id="1998266365">
                      <w:marLeft w:val="0"/>
                      <w:marRight w:val="0"/>
                      <w:marTop w:val="0"/>
                      <w:marBottom w:val="0"/>
                      <w:divBdr>
                        <w:top w:val="none" w:sz="0" w:space="0" w:color="auto"/>
                        <w:left w:val="none" w:sz="0" w:space="0" w:color="auto"/>
                        <w:bottom w:val="none" w:sz="0" w:space="0" w:color="auto"/>
                        <w:right w:val="none" w:sz="0" w:space="0" w:color="auto"/>
                      </w:divBdr>
                    </w:div>
                  </w:divsChild>
                </w:div>
                <w:div w:id="1072851141">
                  <w:marLeft w:val="0"/>
                  <w:marRight w:val="0"/>
                  <w:marTop w:val="0"/>
                  <w:marBottom w:val="0"/>
                  <w:divBdr>
                    <w:top w:val="none" w:sz="0" w:space="0" w:color="auto"/>
                    <w:left w:val="none" w:sz="0" w:space="0" w:color="auto"/>
                    <w:bottom w:val="none" w:sz="0" w:space="0" w:color="auto"/>
                    <w:right w:val="none" w:sz="0" w:space="0" w:color="auto"/>
                  </w:divBdr>
                  <w:divsChild>
                    <w:div w:id="169443312">
                      <w:marLeft w:val="0"/>
                      <w:marRight w:val="0"/>
                      <w:marTop w:val="0"/>
                      <w:marBottom w:val="0"/>
                      <w:divBdr>
                        <w:top w:val="none" w:sz="0" w:space="0" w:color="auto"/>
                        <w:left w:val="none" w:sz="0" w:space="0" w:color="auto"/>
                        <w:bottom w:val="none" w:sz="0" w:space="0" w:color="auto"/>
                        <w:right w:val="none" w:sz="0" w:space="0" w:color="auto"/>
                      </w:divBdr>
                    </w:div>
                  </w:divsChild>
                </w:div>
                <w:div w:id="1262957720">
                  <w:marLeft w:val="0"/>
                  <w:marRight w:val="0"/>
                  <w:marTop w:val="0"/>
                  <w:marBottom w:val="0"/>
                  <w:divBdr>
                    <w:top w:val="none" w:sz="0" w:space="0" w:color="auto"/>
                    <w:left w:val="none" w:sz="0" w:space="0" w:color="auto"/>
                    <w:bottom w:val="none" w:sz="0" w:space="0" w:color="auto"/>
                    <w:right w:val="none" w:sz="0" w:space="0" w:color="auto"/>
                  </w:divBdr>
                  <w:divsChild>
                    <w:div w:id="1304385240">
                      <w:marLeft w:val="0"/>
                      <w:marRight w:val="0"/>
                      <w:marTop w:val="0"/>
                      <w:marBottom w:val="0"/>
                      <w:divBdr>
                        <w:top w:val="none" w:sz="0" w:space="0" w:color="auto"/>
                        <w:left w:val="none" w:sz="0" w:space="0" w:color="auto"/>
                        <w:bottom w:val="none" w:sz="0" w:space="0" w:color="auto"/>
                        <w:right w:val="none" w:sz="0" w:space="0" w:color="auto"/>
                      </w:divBdr>
                    </w:div>
                  </w:divsChild>
                </w:div>
                <w:div w:id="1346977066">
                  <w:marLeft w:val="0"/>
                  <w:marRight w:val="0"/>
                  <w:marTop w:val="0"/>
                  <w:marBottom w:val="0"/>
                  <w:divBdr>
                    <w:top w:val="none" w:sz="0" w:space="0" w:color="auto"/>
                    <w:left w:val="none" w:sz="0" w:space="0" w:color="auto"/>
                    <w:bottom w:val="none" w:sz="0" w:space="0" w:color="auto"/>
                    <w:right w:val="none" w:sz="0" w:space="0" w:color="auto"/>
                  </w:divBdr>
                  <w:divsChild>
                    <w:div w:id="156386397">
                      <w:marLeft w:val="0"/>
                      <w:marRight w:val="0"/>
                      <w:marTop w:val="0"/>
                      <w:marBottom w:val="0"/>
                      <w:divBdr>
                        <w:top w:val="none" w:sz="0" w:space="0" w:color="auto"/>
                        <w:left w:val="none" w:sz="0" w:space="0" w:color="auto"/>
                        <w:bottom w:val="none" w:sz="0" w:space="0" w:color="auto"/>
                        <w:right w:val="none" w:sz="0" w:space="0" w:color="auto"/>
                      </w:divBdr>
                    </w:div>
                  </w:divsChild>
                </w:div>
                <w:div w:id="1405953412">
                  <w:marLeft w:val="0"/>
                  <w:marRight w:val="0"/>
                  <w:marTop w:val="0"/>
                  <w:marBottom w:val="0"/>
                  <w:divBdr>
                    <w:top w:val="none" w:sz="0" w:space="0" w:color="auto"/>
                    <w:left w:val="none" w:sz="0" w:space="0" w:color="auto"/>
                    <w:bottom w:val="none" w:sz="0" w:space="0" w:color="auto"/>
                    <w:right w:val="none" w:sz="0" w:space="0" w:color="auto"/>
                  </w:divBdr>
                  <w:divsChild>
                    <w:div w:id="1124733812">
                      <w:marLeft w:val="0"/>
                      <w:marRight w:val="0"/>
                      <w:marTop w:val="0"/>
                      <w:marBottom w:val="0"/>
                      <w:divBdr>
                        <w:top w:val="none" w:sz="0" w:space="0" w:color="auto"/>
                        <w:left w:val="none" w:sz="0" w:space="0" w:color="auto"/>
                        <w:bottom w:val="none" w:sz="0" w:space="0" w:color="auto"/>
                        <w:right w:val="none" w:sz="0" w:space="0" w:color="auto"/>
                      </w:divBdr>
                    </w:div>
                  </w:divsChild>
                </w:div>
                <w:div w:id="1447040284">
                  <w:marLeft w:val="0"/>
                  <w:marRight w:val="0"/>
                  <w:marTop w:val="0"/>
                  <w:marBottom w:val="0"/>
                  <w:divBdr>
                    <w:top w:val="none" w:sz="0" w:space="0" w:color="auto"/>
                    <w:left w:val="none" w:sz="0" w:space="0" w:color="auto"/>
                    <w:bottom w:val="none" w:sz="0" w:space="0" w:color="auto"/>
                    <w:right w:val="none" w:sz="0" w:space="0" w:color="auto"/>
                  </w:divBdr>
                  <w:divsChild>
                    <w:div w:id="180094185">
                      <w:marLeft w:val="0"/>
                      <w:marRight w:val="0"/>
                      <w:marTop w:val="0"/>
                      <w:marBottom w:val="0"/>
                      <w:divBdr>
                        <w:top w:val="none" w:sz="0" w:space="0" w:color="auto"/>
                        <w:left w:val="none" w:sz="0" w:space="0" w:color="auto"/>
                        <w:bottom w:val="none" w:sz="0" w:space="0" w:color="auto"/>
                        <w:right w:val="none" w:sz="0" w:space="0" w:color="auto"/>
                      </w:divBdr>
                    </w:div>
                  </w:divsChild>
                </w:div>
                <w:div w:id="1451851599">
                  <w:marLeft w:val="0"/>
                  <w:marRight w:val="0"/>
                  <w:marTop w:val="0"/>
                  <w:marBottom w:val="0"/>
                  <w:divBdr>
                    <w:top w:val="none" w:sz="0" w:space="0" w:color="auto"/>
                    <w:left w:val="none" w:sz="0" w:space="0" w:color="auto"/>
                    <w:bottom w:val="none" w:sz="0" w:space="0" w:color="auto"/>
                    <w:right w:val="none" w:sz="0" w:space="0" w:color="auto"/>
                  </w:divBdr>
                  <w:divsChild>
                    <w:div w:id="355664341">
                      <w:marLeft w:val="0"/>
                      <w:marRight w:val="0"/>
                      <w:marTop w:val="0"/>
                      <w:marBottom w:val="0"/>
                      <w:divBdr>
                        <w:top w:val="none" w:sz="0" w:space="0" w:color="auto"/>
                        <w:left w:val="none" w:sz="0" w:space="0" w:color="auto"/>
                        <w:bottom w:val="none" w:sz="0" w:space="0" w:color="auto"/>
                        <w:right w:val="none" w:sz="0" w:space="0" w:color="auto"/>
                      </w:divBdr>
                    </w:div>
                  </w:divsChild>
                </w:div>
                <w:div w:id="1472212264">
                  <w:marLeft w:val="0"/>
                  <w:marRight w:val="0"/>
                  <w:marTop w:val="0"/>
                  <w:marBottom w:val="0"/>
                  <w:divBdr>
                    <w:top w:val="none" w:sz="0" w:space="0" w:color="auto"/>
                    <w:left w:val="none" w:sz="0" w:space="0" w:color="auto"/>
                    <w:bottom w:val="none" w:sz="0" w:space="0" w:color="auto"/>
                    <w:right w:val="none" w:sz="0" w:space="0" w:color="auto"/>
                  </w:divBdr>
                  <w:divsChild>
                    <w:div w:id="590546503">
                      <w:marLeft w:val="0"/>
                      <w:marRight w:val="0"/>
                      <w:marTop w:val="0"/>
                      <w:marBottom w:val="0"/>
                      <w:divBdr>
                        <w:top w:val="none" w:sz="0" w:space="0" w:color="auto"/>
                        <w:left w:val="none" w:sz="0" w:space="0" w:color="auto"/>
                        <w:bottom w:val="none" w:sz="0" w:space="0" w:color="auto"/>
                        <w:right w:val="none" w:sz="0" w:space="0" w:color="auto"/>
                      </w:divBdr>
                    </w:div>
                  </w:divsChild>
                </w:div>
                <w:div w:id="1488279371">
                  <w:marLeft w:val="0"/>
                  <w:marRight w:val="0"/>
                  <w:marTop w:val="0"/>
                  <w:marBottom w:val="0"/>
                  <w:divBdr>
                    <w:top w:val="none" w:sz="0" w:space="0" w:color="auto"/>
                    <w:left w:val="none" w:sz="0" w:space="0" w:color="auto"/>
                    <w:bottom w:val="none" w:sz="0" w:space="0" w:color="auto"/>
                    <w:right w:val="none" w:sz="0" w:space="0" w:color="auto"/>
                  </w:divBdr>
                  <w:divsChild>
                    <w:div w:id="1468402511">
                      <w:marLeft w:val="0"/>
                      <w:marRight w:val="0"/>
                      <w:marTop w:val="0"/>
                      <w:marBottom w:val="0"/>
                      <w:divBdr>
                        <w:top w:val="none" w:sz="0" w:space="0" w:color="auto"/>
                        <w:left w:val="none" w:sz="0" w:space="0" w:color="auto"/>
                        <w:bottom w:val="none" w:sz="0" w:space="0" w:color="auto"/>
                        <w:right w:val="none" w:sz="0" w:space="0" w:color="auto"/>
                      </w:divBdr>
                    </w:div>
                    <w:div w:id="1579171430">
                      <w:marLeft w:val="0"/>
                      <w:marRight w:val="0"/>
                      <w:marTop w:val="0"/>
                      <w:marBottom w:val="0"/>
                      <w:divBdr>
                        <w:top w:val="none" w:sz="0" w:space="0" w:color="auto"/>
                        <w:left w:val="none" w:sz="0" w:space="0" w:color="auto"/>
                        <w:bottom w:val="none" w:sz="0" w:space="0" w:color="auto"/>
                        <w:right w:val="none" w:sz="0" w:space="0" w:color="auto"/>
                      </w:divBdr>
                    </w:div>
                  </w:divsChild>
                </w:div>
                <w:div w:id="1529949635">
                  <w:marLeft w:val="0"/>
                  <w:marRight w:val="0"/>
                  <w:marTop w:val="0"/>
                  <w:marBottom w:val="0"/>
                  <w:divBdr>
                    <w:top w:val="none" w:sz="0" w:space="0" w:color="auto"/>
                    <w:left w:val="none" w:sz="0" w:space="0" w:color="auto"/>
                    <w:bottom w:val="none" w:sz="0" w:space="0" w:color="auto"/>
                    <w:right w:val="none" w:sz="0" w:space="0" w:color="auto"/>
                  </w:divBdr>
                  <w:divsChild>
                    <w:div w:id="273559284">
                      <w:marLeft w:val="0"/>
                      <w:marRight w:val="0"/>
                      <w:marTop w:val="0"/>
                      <w:marBottom w:val="0"/>
                      <w:divBdr>
                        <w:top w:val="none" w:sz="0" w:space="0" w:color="auto"/>
                        <w:left w:val="none" w:sz="0" w:space="0" w:color="auto"/>
                        <w:bottom w:val="none" w:sz="0" w:space="0" w:color="auto"/>
                        <w:right w:val="none" w:sz="0" w:space="0" w:color="auto"/>
                      </w:divBdr>
                    </w:div>
                  </w:divsChild>
                </w:div>
                <w:div w:id="1535268519">
                  <w:marLeft w:val="0"/>
                  <w:marRight w:val="0"/>
                  <w:marTop w:val="0"/>
                  <w:marBottom w:val="0"/>
                  <w:divBdr>
                    <w:top w:val="none" w:sz="0" w:space="0" w:color="auto"/>
                    <w:left w:val="none" w:sz="0" w:space="0" w:color="auto"/>
                    <w:bottom w:val="none" w:sz="0" w:space="0" w:color="auto"/>
                    <w:right w:val="none" w:sz="0" w:space="0" w:color="auto"/>
                  </w:divBdr>
                  <w:divsChild>
                    <w:div w:id="786000485">
                      <w:marLeft w:val="0"/>
                      <w:marRight w:val="0"/>
                      <w:marTop w:val="0"/>
                      <w:marBottom w:val="0"/>
                      <w:divBdr>
                        <w:top w:val="none" w:sz="0" w:space="0" w:color="auto"/>
                        <w:left w:val="none" w:sz="0" w:space="0" w:color="auto"/>
                        <w:bottom w:val="none" w:sz="0" w:space="0" w:color="auto"/>
                        <w:right w:val="none" w:sz="0" w:space="0" w:color="auto"/>
                      </w:divBdr>
                    </w:div>
                  </w:divsChild>
                </w:div>
                <w:div w:id="1671329737">
                  <w:marLeft w:val="0"/>
                  <w:marRight w:val="0"/>
                  <w:marTop w:val="0"/>
                  <w:marBottom w:val="0"/>
                  <w:divBdr>
                    <w:top w:val="none" w:sz="0" w:space="0" w:color="auto"/>
                    <w:left w:val="none" w:sz="0" w:space="0" w:color="auto"/>
                    <w:bottom w:val="none" w:sz="0" w:space="0" w:color="auto"/>
                    <w:right w:val="none" w:sz="0" w:space="0" w:color="auto"/>
                  </w:divBdr>
                  <w:divsChild>
                    <w:div w:id="623315110">
                      <w:marLeft w:val="0"/>
                      <w:marRight w:val="0"/>
                      <w:marTop w:val="0"/>
                      <w:marBottom w:val="0"/>
                      <w:divBdr>
                        <w:top w:val="none" w:sz="0" w:space="0" w:color="auto"/>
                        <w:left w:val="none" w:sz="0" w:space="0" w:color="auto"/>
                        <w:bottom w:val="none" w:sz="0" w:space="0" w:color="auto"/>
                        <w:right w:val="none" w:sz="0" w:space="0" w:color="auto"/>
                      </w:divBdr>
                    </w:div>
                    <w:div w:id="884372052">
                      <w:marLeft w:val="0"/>
                      <w:marRight w:val="0"/>
                      <w:marTop w:val="0"/>
                      <w:marBottom w:val="0"/>
                      <w:divBdr>
                        <w:top w:val="none" w:sz="0" w:space="0" w:color="auto"/>
                        <w:left w:val="none" w:sz="0" w:space="0" w:color="auto"/>
                        <w:bottom w:val="none" w:sz="0" w:space="0" w:color="auto"/>
                        <w:right w:val="none" w:sz="0" w:space="0" w:color="auto"/>
                      </w:divBdr>
                    </w:div>
                  </w:divsChild>
                </w:div>
                <w:div w:id="1679306524">
                  <w:marLeft w:val="0"/>
                  <w:marRight w:val="0"/>
                  <w:marTop w:val="0"/>
                  <w:marBottom w:val="0"/>
                  <w:divBdr>
                    <w:top w:val="none" w:sz="0" w:space="0" w:color="auto"/>
                    <w:left w:val="none" w:sz="0" w:space="0" w:color="auto"/>
                    <w:bottom w:val="none" w:sz="0" w:space="0" w:color="auto"/>
                    <w:right w:val="none" w:sz="0" w:space="0" w:color="auto"/>
                  </w:divBdr>
                  <w:divsChild>
                    <w:div w:id="216941362">
                      <w:marLeft w:val="0"/>
                      <w:marRight w:val="0"/>
                      <w:marTop w:val="0"/>
                      <w:marBottom w:val="0"/>
                      <w:divBdr>
                        <w:top w:val="none" w:sz="0" w:space="0" w:color="auto"/>
                        <w:left w:val="none" w:sz="0" w:space="0" w:color="auto"/>
                        <w:bottom w:val="none" w:sz="0" w:space="0" w:color="auto"/>
                        <w:right w:val="none" w:sz="0" w:space="0" w:color="auto"/>
                      </w:divBdr>
                    </w:div>
                  </w:divsChild>
                </w:div>
                <w:div w:id="1712681309">
                  <w:marLeft w:val="0"/>
                  <w:marRight w:val="0"/>
                  <w:marTop w:val="0"/>
                  <w:marBottom w:val="0"/>
                  <w:divBdr>
                    <w:top w:val="none" w:sz="0" w:space="0" w:color="auto"/>
                    <w:left w:val="none" w:sz="0" w:space="0" w:color="auto"/>
                    <w:bottom w:val="none" w:sz="0" w:space="0" w:color="auto"/>
                    <w:right w:val="none" w:sz="0" w:space="0" w:color="auto"/>
                  </w:divBdr>
                  <w:divsChild>
                    <w:div w:id="682249216">
                      <w:marLeft w:val="0"/>
                      <w:marRight w:val="0"/>
                      <w:marTop w:val="0"/>
                      <w:marBottom w:val="0"/>
                      <w:divBdr>
                        <w:top w:val="none" w:sz="0" w:space="0" w:color="auto"/>
                        <w:left w:val="none" w:sz="0" w:space="0" w:color="auto"/>
                        <w:bottom w:val="none" w:sz="0" w:space="0" w:color="auto"/>
                        <w:right w:val="none" w:sz="0" w:space="0" w:color="auto"/>
                      </w:divBdr>
                    </w:div>
                    <w:div w:id="725757220">
                      <w:marLeft w:val="0"/>
                      <w:marRight w:val="0"/>
                      <w:marTop w:val="0"/>
                      <w:marBottom w:val="0"/>
                      <w:divBdr>
                        <w:top w:val="none" w:sz="0" w:space="0" w:color="auto"/>
                        <w:left w:val="none" w:sz="0" w:space="0" w:color="auto"/>
                        <w:bottom w:val="none" w:sz="0" w:space="0" w:color="auto"/>
                        <w:right w:val="none" w:sz="0" w:space="0" w:color="auto"/>
                      </w:divBdr>
                    </w:div>
                  </w:divsChild>
                </w:div>
                <w:div w:id="1864439753">
                  <w:marLeft w:val="0"/>
                  <w:marRight w:val="0"/>
                  <w:marTop w:val="0"/>
                  <w:marBottom w:val="0"/>
                  <w:divBdr>
                    <w:top w:val="none" w:sz="0" w:space="0" w:color="auto"/>
                    <w:left w:val="none" w:sz="0" w:space="0" w:color="auto"/>
                    <w:bottom w:val="none" w:sz="0" w:space="0" w:color="auto"/>
                    <w:right w:val="none" w:sz="0" w:space="0" w:color="auto"/>
                  </w:divBdr>
                  <w:divsChild>
                    <w:div w:id="1638875463">
                      <w:marLeft w:val="0"/>
                      <w:marRight w:val="0"/>
                      <w:marTop w:val="0"/>
                      <w:marBottom w:val="0"/>
                      <w:divBdr>
                        <w:top w:val="none" w:sz="0" w:space="0" w:color="auto"/>
                        <w:left w:val="none" w:sz="0" w:space="0" w:color="auto"/>
                        <w:bottom w:val="none" w:sz="0" w:space="0" w:color="auto"/>
                        <w:right w:val="none" w:sz="0" w:space="0" w:color="auto"/>
                      </w:divBdr>
                    </w:div>
                  </w:divsChild>
                </w:div>
                <w:div w:id="1894582473">
                  <w:marLeft w:val="0"/>
                  <w:marRight w:val="0"/>
                  <w:marTop w:val="0"/>
                  <w:marBottom w:val="0"/>
                  <w:divBdr>
                    <w:top w:val="none" w:sz="0" w:space="0" w:color="auto"/>
                    <w:left w:val="none" w:sz="0" w:space="0" w:color="auto"/>
                    <w:bottom w:val="none" w:sz="0" w:space="0" w:color="auto"/>
                    <w:right w:val="none" w:sz="0" w:space="0" w:color="auto"/>
                  </w:divBdr>
                  <w:divsChild>
                    <w:div w:id="1777482615">
                      <w:marLeft w:val="0"/>
                      <w:marRight w:val="0"/>
                      <w:marTop w:val="0"/>
                      <w:marBottom w:val="0"/>
                      <w:divBdr>
                        <w:top w:val="none" w:sz="0" w:space="0" w:color="auto"/>
                        <w:left w:val="none" w:sz="0" w:space="0" w:color="auto"/>
                        <w:bottom w:val="none" w:sz="0" w:space="0" w:color="auto"/>
                        <w:right w:val="none" w:sz="0" w:space="0" w:color="auto"/>
                      </w:divBdr>
                    </w:div>
                  </w:divsChild>
                </w:div>
                <w:div w:id="1932738727">
                  <w:marLeft w:val="0"/>
                  <w:marRight w:val="0"/>
                  <w:marTop w:val="0"/>
                  <w:marBottom w:val="0"/>
                  <w:divBdr>
                    <w:top w:val="none" w:sz="0" w:space="0" w:color="auto"/>
                    <w:left w:val="none" w:sz="0" w:space="0" w:color="auto"/>
                    <w:bottom w:val="none" w:sz="0" w:space="0" w:color="auto"/>
                    <w:right w:val="none" w:sz="0" w:space="0" w:color="auto"/>
                  </w:divBdr>
                  <w:divsChild>
                    <w:div w:id="797187964">
                      <w:marLeft w:val="0"/>
                      <w:marRight w:val="0"/>
                      <w:marTop w:val="0"/>
                      <w:marBottom w:val="0"/>
                      <w:divBdr>
                        <w:top w:val="none" w:sz="0" w:space="0" w:color="auto"/>
                        <w:left w:val="none" w:sz="0" w:space="0" w:color="auto"/>
                        <w:bottom w:val="none" w:sz="0" w:space="0" w:color="auto"/>
                        <w:right w:val="none" w:sz="0" w:space="0" w:color="auto"/>
                      </w:divBdr>
                    </w:div>
                  </w:divsChild>
                </w:div>
                <w:div w:id="1951425995">
                  <w:marLeft w:val="0"/>
                  <w:marRight w:val="0"/>
                  <w:marTop w:val="0"/>
                  <w:marBottom w:val="0"/>
                  <w:divBdr>
                    <w:top w:val="none" w:sz="0" w:space="0" w:color="auto"/>
                    <w:left w:val="none" w:sz="0" w:space="0" w:color="auto"/>
                    <w:bottom w:val="none" w:sz="0" w:space="0" w:color="auto"/>
                    <w:right w:val="none" w:sz="0" w:space="0" w:color="auto"/>
                  </w:divBdr>
                  <w:divsChild>
                    <w:div w:id="222449022">
                      <w:marLeft w:val="0"/>
                      <w:marRight w:val="0"/>
                      <w:marTop w:val="0"/>
                      <w:marBottom w:val="0"/>
                      <w:divBdr>
                        <w:top w:val="none" w:sz="0" w:space="0" w:color="auto"/>
                        <w:left w:val="none" w:sz="0" w:space="0" w:color="auto"/>
                        <w:bottom w:val="none" w:sz="0" w:space="0" w:color="auto"/>
                        <w:right w:val="none" w:sz="0" w:space="0" w:color="auto"/>
                      </w:divBdr>
                    </w:div>
                  </w:divsChild>
                </w:div>
                <w:div w:id="1996764388">
                  <w:marLeft w:val="0"/>
                  <w:marRight w:val="0"/>
                  <w:marTop w:val="0"/>
                  <w:marBottom w:val="0"/>
                  <w:divBdr>
                    <w:top w:val="none" w:sz="0" w:space="0" w:color="auto"/>
                    <w:left w:val="none" w:sz="0" w:space="0" w:color="auto"/>
                    <w:bottom w:val="none" w:sz="0" w:space="0" w:color="auto"/>
                    <w:right w:val="none" w:sz="0" w:space="0" w:color="auto"/>
                  </w:divBdr>
                  <w:divsChild>
                    <w:div w:id="506100654">
                      <w:marLeft w:val="0"/>
                      <w:marRight w:val="0"/>
                      <w:marTop w:val="0"/>
                      <w:marBottom w:val="0"/>
                      <w:divBdr>
                        <w:top w:val="none" w:sz="0" w:space="0" w:color="auto"/>
                        <w:left w:val="none" w:sz="0" w:space="0" w:color="auto"/>
                        <w:bottom w:val="none" w:sz="0" w:space="0" w:color="auto"/>
                        <w:right w:val="none" w:sz="0" w:space="0" w:color="auto"/>
                      </w:divBdr>
                    </w:div>
                  </w:divsChild>
                </w:div>
                <w:div w:id="2123498646">
                  <w:marLeft w:val="0"/>
                  <w:marRight w:val="0"/>
                  <w:marTop w:val="0"/>
                  <w:marBottom w:val="0"/>
                  <w:divBdr>
                    <w:top w:val="none" w:sz="0" w:space="0" w:color="auto"/>
                    <w:left w:val="none" w:sz="0" w:space="0" w:color="auto"/>
                    <w:bottom w:val="none" w:sz="0" w:space="0" w:color="auto"/>
                    <w:right w:val="none" w:sz="0" w:space="0" w:color="auto"/>
                  </w:divBdr>
                  <w:divsChild>
                    <w:div w:id="983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71299">
      <w:bodyDiv w:val="1"/>
      <w:marLeft w:val="0"/>
      <w:marRight w:val="0"/>
      <w:marTop w:val="0"/>
      <w:marBottom w:val="0"/>
      <w:divBdr>
        <w:top w:val="none" w:sz="0" w:space="0" w:color="auto"/>
        <w:left w:val="none" w:sz="0" w:space="0" w:color="auto"/>
        <w:bottom w:val="none" w:sz="0" w:space="0" w:color="auto"/>
        <w:right w:val="none" w:sz="0" w:space="0" w:color="auto"/>
      </w:divBdr>
    </w:div>
    <w:div w:id="1824152124">
      <w:bodyDiv w:val="1"/>
      <w:marLeft w:val="0"/>
      <w:marRight w:val="0"/>
      <w:marTop w:val="0"/>
      <w:marBottom w:val="0"/>
      <w:divBdr>
        <w:top w:val="none" w:sz="0" w:space="0" w:color="auto"/>
        <w:left w:val="none" w:sz="0" w:space="0" w:color="auto"/>
        <w:bottom w:val="none" w:sz="0" w:space="0" w:color="auto"/>
        <w:right w:val="none" w:sz="0" w:space="0" w:color="auto"/>
      </w:divBdr>
    </w:div>
    <w:div w:id="1828979866">
      <w:bodyDiv w:val="1"/>
      <w:marLeft w:val="0"/>
      <w:marRight w:val="0"/>
      <w:marTop w:val="0"/>
      <w:marBottom w:val="0"/>
      <w:divBdr>
        <w:top w:val="none" w:sz="0" w:space="0" w:color="auto"/>
        <w:left w:val="none" w:sz="0" w:space="0" w:color="auto"/>
        <w:bottom w:val="none" w:sz="0" w:space="0" w:color="auto"/>
        <w:right w:val="none" w:sz="0" w:space="0" w:color="auto"/>
      </w:divBdr>
      <w:divsChild>
        <w:div w:id="201209665">
          <w:marLeft w:val="0"/>
          <w:marRight w:val="0"/>
          <w:marTop w:val="0"/>
          <w:marBottom w:val="0"/>
          <w:divBdr>
            <w:top w:val="none" w:sz="0" w:space="0" w:color="auto"/>
            <w:left w:val="none" w:sz="0" w:space="0" w:color="auto"/>
            <w:bottom w:val="none" w:sz="0" w:space="0" w:color="auto"/>
            <w:right w:val="none" w:sz="0" w:space="0" w:color="auto"/>
          </w:divBdr>
        </w:div>
        <w:div w:id="828525056">
          <w:marLeft w:val="0"/>
          <w:marRight w:val="0"/>
          <w:marTop w:val="0"/>
          <w:marBottom w:val="0"/>
          <w:divBdr>
            <w:top w:val="none" w:sz="0" w:space="0" w:color="auto"/>
            <w:left w:val="none" w:sz="0" w:space="0" w:color="auto"/>
            <w:bottom w:val="none" w:sz="0" w:space="0" w:color="auto"/>
            <w:right w:val="none" w:sz="0" w:space="0" w:color="auto"/>
          </w:divBdr>
          <w:divsChild>
            <w:div w:id="1338655586">
              <w:marLeft w:val="-75"/>
              <w:marRight w:val="0"/>
              <w:marTop w:val="30"/>
              <w:marBottom w:val="30"/>
              <w:divBdr>
                <w:top w:val="none" w:sz="0" w:space="0" w:color="auto"/>
                <w:left w:val="none" w:sz="0" w:space="0" w:color="auto"/>
                <w:bottom w:val="none" w:sz="0" w:space="0" w:color="auto"/>
                <w:right w:val="none" w:sz="0" w:space="0" w:color="auto"/>
              </w:divBdr>
              <w:divsChild>
                <w:div w:id="19092792">
                  <w:marLeft w:val="0"/>
                  <w:marRight w:val="0"/>
                  <w:marTop w:val="0"/>
                  <w:marBottom w:val="0"/>
                  <w:divBdr>
                    <w:top w:val="none" w:sz="0" w:space="0" w:color="auto"/>
                    <w:left w:val="none" w:sz="0" w:space="0" w:color="auto"/>
                    <w:bottom w:val="none" w:sz="0" w:space="0" w:color="auto"/>
                    <w:right w:val="none" w:sz="0" w:space="0" w:color="auto"/>
                  </w:divBdr>
                  <w:divsChild>
                    <w:div w:id="1046374441">
                      <w:marLeft w:val="0"/>
                      <w:marRight w:val="0"/>
                      <w:marTop w:val="0"/>
                      <w:marBottom w:val="0"/>
                      <w:divBdr>
                        <w:top w:val="none" w:sz="0" w:space="0" w:color="auto"/>
                        <w:left w:val="none" w:sz="0" w:space="0" w:color="auto"/>
                        <w:bottom w:val="none" w:sz="0" w:space="0" w:color="auto"/>
                        <w:right w:val="none" w:sz="0" w:space="0" w:color="auto"/>
                      </w:divBdr>
                    </w:div>
                  </w:divsChild>
                </w:div>
                <w:div w:id="30082793">
                  <w:marLeft w:val="0"/>
                  <w:marRight w:val="0"/>
                  <w:marTop w:val="0"/>
                  <w:marBottom w:val="0"/>
                  <w:divBdr>
                    <w:top w:val="none" w:sz="0" w:space="0" w:color="auto"/>
                    <w:left w:val="none" w:sz="0" w:space="0" w:color="auto"/>
                    <w:bottom w:val="none" w:sz="0" w:space="0" w:color="auto"/>
                    <w:right w:val="none" w:sz="0" w:space="0" w:color="auto"/>
                  </w:divBdr>
                  <w:divsChild>
                    <w:div w:id="897592870">
                      <w:marLeft w:val="0"/>
                      <w:marRight w:val="0"/>
                      <w:marTop w:val="0"/>
                      <w:marBottom w:val="0"/>
                      <w:divBdr>
                        <w:top w:val="none" w:sz="0" w:space="0" w:color="auto"/>
                        <w:left w:val="none" w:sz="0" w:space="0" w:color="auto"/>
                        <w:bottom w:val="none" w:sz="0" w:space="0" w:color="auto"/>
                        <w:right w:val="none" w:sz="0" w:space="0" w:color="auto"/>
                      </w:divBdr>
                    </w:div>
                    <w:div w:id="900405918">
                      <w:marLeft w:val="0"/>
                      <w:marRight w:val="0"/>
                      <w:marTop w:val="0"/>
                      <w:marBottom w:val="0"/>
                      <w:divBdr>
                        <w:top w:val="none" w:sz="0" w:space="0" w:color="auto"/>
                        <w:left w:val="none" w:sz="0" w:space="0" w:color="auto"/>
                        <w:bottom w:val="none" w:sz="0" w:space="0" w:color="auto"/>
                        <w:right w:val="none" w:sz="0" w:space="0" w:color="auto"/>
                      </w:divBdr>
                    </w:div>
                  </w:divsChild>
                </w:div>
                <w:div w:id="52434318">
                  <w:marLeft w:val="0"/>
                  <w:marRight w:val="0"/>
                  <w:marTop w:val="0"/>
                  <w:marBottom w:val="0"/>
                  <w:divBdr>
                    <w:top w:val="none" w:sz="0" w:space="0" w:color="auto"/>
                    <w:left w:val="none" w:sz="0" w:space="0" w:color="auto"/>
                    <w:bottom w:val="none" w:sz="0" w:space="0" w:color="auto"/>
                    <w:right w:val="none" w:sz="0" w:space="0" w:color="auto"/>
                  </w:divBdr>
                  <w:divsChild>
                    <w:div w:id="593169168">
                      <w:marLeft w:val="0"/>
                      <w:marRight w:val="0"/>
                      <w:marTop w:val="0"/>
                      <w:marBottom w:val="0"/>
                      <w:divBdr>
                        <w:top w:val="none" w:sz="0" w:space="0" w:color="auto"/>
                        <w:left w:val="none" w:sz="0" w:space="0" w:color="auto"/>
                        <w:bottom w:val="none" w:sz="0" w:space="0" w:color="auto"/>
                        <w:right w:val="none" w:sz="0" w:space="0" w:color="auto"/>
                      </w:divBdr>
                    </w:div>
                  </w:divsChild>
                </w:div>
                <w:div w:id="150484595">
                  <w:marLeft w:val="0"/>
                  <w:marRight w:val="0"/>
                  <w:marTop w:val="0"/>
                  <w:marBottom w:val="0"/>
                  <w:divBdr>
                    <w:top w:val="none" w:sz="0" w:space="0" w:color="auto"/>
                    <w:left w:val="none" w:sz="0" w:space="0" w:color="auto"/>
                    <w:bottom w:val="none" w:sz="0" w:space="0" w:color="auto"/>
                    <w:right w:val="none" w:sz="0" w:space="0" w:color="auto"/>
                  </w:divBdr>
                  <w:divsChild>
                    <w:div w:id="467552781">
                      <w:marLeft w:val="0"/>
                      <w:marRight w:val="0"/>
                      <w:marTop w:val="0"/>
                      <w:marBottom w:val="0"/>
                      <w:divBdr>
                        <w:top w:val="none" w:sz="0" w:space="0" w:color="auto"/>
                        <w:left w:val="none" w:sz="0" w:space="0" w:color="auto"/>
                        <w:bottom w:val="none" w:sz="0" w:space="0" w:color="auto"/>
                        <w:right w:val="none" w:sz="0" w:space="0" w:color="auto"/>
                      </w:divBdr>
                    </w:div>
                    <w:div w:id="1661955960">
                      <w:marLeft w:val="0"/>
                      <w:marRight w:val="0"/>
                      <w:marTop w:val="0"/>
                      <w:marBottom w:val="0"/>
                      <w:divBdr>
                        <w:top w:val="none" w:sz="0" w:space="0" w:color="auto"/>
                        <w:left w:val="none" w:sz="0" w:space="0" w:color="auto"/>
                        <w:bottom w:val="none" w:sz="0" w:space="0" w:color="auto"/>
                        <w:right w:val="none" w:sz="0" w:space="0" w:color="auto"/>
                      </w:divBdr>
                    </w:div>
                  </w:divsChild>
                </w:div>
                <w:div w:id="151795045">
                  <w:marLeft w:val="0"/>
                  <w:marRight w:val="0"/>
                  <w:marTop w:val="0"/>
                  <w:marBottom w:val="0"/>
                  <w:divBdr>
                    <w:top w:val="none" w:sz="0" w:space="0" w:color="auto"/>
                    <w:left w:val="none" w:sz="0" w:space="0" w:color="auto"/>
                    <w:bottom w:val="none" w:sz="0" w:space="0" w:color="auto"/>
                    <w:right w:val="none" w:sz="0" w:space="0" w:color="auto"/>
                  </w:divBdr>
                  <w:divsChild>
                    <w:div w:id="1610819907">
                      <w:marLeft w:val="0"/>
                      <w:marRight w:val="0"/>
                      <w:marTop w:val="0"/>
                      <w:marBottom w:val="0"/>
                      <w:divBdr>
                        <w:top w:val="none" w:sz="0" w:space="0" w:color="auto"/>
                        <w:left w:val="none" w:sz="0" w:space="0" w:color="auto"/>
                        <w:bottom w:val="none" w:sz="0" w:space="0" w:color="auto"/>
                        <w:right w:val="none" w:sz="0" w:space="0" w:color="auto"/>
                      </w:divBdr>
                    </w:div>
                  </w:divsChild>
                </w:div>
                <w:div w:id="202787444">
                  <w:marLeft w:val="0"/>
                  <w:marRight w:val="0"/>
                  <w:marTop w:val="0"/>
                  <w:marBottom w:val="0"/>
                  <w:divBdr>
                    <w:top w:val="none" w:sz="0" w:space="0" w:color="auto"/>
                    <w:left w:val="none" w:sz="0" w:space="0" w:color="auto"/>
                    <w:bottom w:val="none" w:sz="0" w:space="0" w:color="auto"/>
                    <w:right w:val="none" w:sz="0" w:space="0" w:color="auto"/>
                  </w:divBdr>
                  <w:divsChild>
                    <w:div w:id="578517731">
                      <w:marLeft w:val="0"/>
                      <w:marRight w:val="0"/>
                      <w:marTop w:val="0"/>
                      <w:marBottom w:val="0"/>
                      <w:divBdr>
                        <w:top w:val="none" w:sz="0" w:space="0" w:color="auto"/>
                        <w:left w:val="none" w:sz="0" w:space="0" w:color="auto"/>
                        <w:bottom w:val="none" w:sz="0" w:space="0" w:color="auto"/>
                        <w:right w:val="none" w:sz="0" w:space="0" w:color="auto"/>
                      </w:divBdr>
                    </w:div>
                  </w:divsChild>
                </w:div>
                <w:div w:id="246113983">
                  <w:marLeft w:val="0"/>
                  <w:marRight w:val="0"/>
                  <w:marTop w:val="0"/>
                  <w:marBottom w:val="0"/>
                  <w:divBdr>
                    <w:top w:val="none" w:sz="0" w:space="0" w:color="auto"/>
                    <w:left w:val="none" w:sz="0" w:space="0" w:color="auto"/>
                    <w:bottom w:val="none" w:sz="0" w:space="0" w:color="auto"/>
                    <w:right w:val="none" w:sz="0" w:space="0" w:color="auto"/>
                  </w:divBdr>
                  <w:divsChild>
                    <w:div w:id="980424626">
                      <w:marLeft w:val="0"/>
                      <w:marRight w:val="0"/>
                      <w:marTop w:val="0"/>
                      <w:marBottom w:val="0"/>
                      <w:divBdr>
                        <w:top w:val="none" w:sz="0" w:space="0" w:color="auto"/>
                        <w:left w:val="none" w:sz="0" w:space="0" w:color="auto"/>
                        <w:bottom w:val="none" w:sz="0" w:space="0" w:color="auto"/>
                        <w:right w:val="none" w:sz="0" w:space="0" w:color="auto"/>
                      </w:divBdr>
                    </w:div>
                  </w:divsChild>
                </w:div>
                <w:div w:id="253443531">
                  <w:marLeft w:val="0"/>
                  <w:marRight w:val="0"/>
                  <w:marTop w:val="0"/>
                  <w:marBottom w:val="0"/>
                  <w:divBdr>
                    <w:top w:val="none" w:sz="0" w:space="0" w:color="auto"/>
                    <w:left w:val="none" w:sz="0" w:space="0" w:color="auto"/>
                    <w:bottom w:val="none" w:sz="0" w:space="0" w:color="auto"/>
                    <w:right w:val="none" w:sz="0" w:space="0" w:color="auto"/>
                  </w:divBdr>
                  <w:divsChild>
                    <w:div w:id="1212691870">
                      <w:marLeft w:val="0"/>
                      <w:marRight w:val="0"/>
                      <w:marTop w:val="0"/>
                      <w:marBottom w:val="0"/>
                      <w:divBdr>
                        <w:top w:val="none" w:sz="0" w:space="0" w:color="auto"/>
                        <w:left w:val="none" w:sz="0" w:space="0" w:color="auto"/>
                        <w:bottom w:val="none" w:sz="0" w:space="0" w:color="auto"/>
                        <w:right w:val="none" w:sz="0" w:space="0" w:color="auto"/>
                      </w:divBdr>
                    </w:div>
                  </w:divsChild>
                </w:div>
                <w:div w:id="363987311">
                  <w:marLeft w:val="0"/>
                  <w:marRight w:val="0"/>
                  <w:marTop w:val="0"/>
                  <w:marBottom w:val="0"/>
                  <w:divBdr>
                    <w:top w:val="none" w:sz="0" w:space="0" w:color="auto"/>
                    <w:left w:val="none" w:sz="0" w:space="0" w:color="auto"/>
                    <w:bottom w:val="none" w:sz="0" w:space="0" w:color="auto"/>
                    <w:right w:val="none" w:sz="0" w:space="0" w:color="auto"/>
                  </w:divBdr>
                  <w:divsChild>
                    <w:div w:id="305353844">
                      <w:marLeft w:val="0"/>
                      <w:marRight w:val="0"/>
                      <w:marTop w:val="0"/>
                      <w:marBottom w:val="0"/>
                      <w:divBdr>
                        <w:top w:val="none" w:sz="0" w:space="0" w:color="auto"/>
                        <w:left w:val="none" w:sz="0" w:space="0" w:color="auto"/>
                        <w:bottom w:val="none" w:sz="0" w:space="0" w:color="auto"/>
                        <w:right w:val="none" w:sz="0" w:space="0" w:color="auto"/>
                      </w:divBdr>
                    </w:div>
                  </w:divsChild>
                </w:div>
                <w:div w:id="381170532">
                  <w:marLeft w:val="0"/>
                  <w:marRight w:val="0"/>
                  <w:marTop w:val="0"/>
                  <w:marBottom w:val="0"/>
                  <w:divBdr>
                    <w:top w:val="none" w:sz="0" w:space="0" w:color="auto"/>
                    <w:left w:val="none" w:sz="0" w:space="0" w:color="auto"/>
                    <w:bottom w:val="none" w:sz="0" w:space="0" w:color="auto"/>
                    <w:right w:val="none" w:sz="0" w:space="0" w:color="auto"/>
                  </w:divBdr>
                  <w:divsChild>
                    <w:div w:id="1015840397">
                      <w:marLeft w:val="0"/>
                      <w:marRight w:val="0"/>
                      <w:marTop w:val="0"/>
                      <w:marBottom w:val="0"/>
                      <w:divBdr>
                        <w:top w:val="none" w:sz="0" w:space="0" w:color="auto"/>
                        <w:left w:val="none" w:sz="0" w:space="0" w:color="auto"/>
                        <w:bottom w:val="none" w:sz="0" w:space="0" w:color="auto"/>
                        <w:right w:val="none" w:sz="0" w:space="0" w:color="auto"/>
                      </w:divBdr>
                    </w:div>
                  </w:divsChild>
                </w:div>
                <w:div w:id="443309490">
                  <w:marLeft w:val="0"/>
                  <w:marRight w:val="0"/>
                  <w:marTop w:val="0"/>
                  <w:marBottom w:val="0"/>
                  <w:divBdr>
                    <w:top w:val="none" w:sz="0" w:space="0" w:color="auto"/>
                    <w:left w:val="none" w:sz="0" w:space="0" w:color="auto"/>
                    <w:bottom w:val="none" w:sz="0" w:space="0" w:color="auto"/>
                    <w:right w:val="none" w:sz="0" w:space="0" w:color="auto"/>
                  </w:divBdr>
                  <w:divsChild>
                    <w:div w:id="2118983306">
                      <w:marLeft w:val="0"/>
                      <w:marRight w:val="0"/>
                      <w:marTop w:val="0"/>
                      <w:marBottom w:val="0"/>
                      <w:divBdr>
                        <w:top w:val="none" w:sz="0" w:space="0" w:color="auto"/>
                        <w:left w:val="none" w:sz="0" w:space="0" w:color="auto"/>
                        <w:bottom w:val="none" w:sz="0" w:space="0" w:color="auto"/>
                        <w:right w:val="none" w:sz="0" w:space="0" w:color="auto"/>
                      </w:divBdr>
                    </w:div>
                  </w:divsChild>
                </w:div>
                <w:div w:id="503907257">
                  <w:marLeft w:val="0"/>
                  <w:marRight w:val="0"/>
                  <w:marTop w:val="0"/>
                  <w:marBottom w:val="0"/>
                  <w:divBdr>
                    <w:top w:val="none" w:sz="0" w:space="0" w:color="auto"/>
                    <w:left w:val="none" w:sz="0" w:space="0" w:color="auto"/>
                    <w:bottom w:val="none" w:sz="0" w:space="0" w:color="auto"/>
                    <w:right w:val="none" w:sz="0" w:space="0" w:color="auto"/>
                  </w:divBdr>
                  <w:divsChild>
                    <w:div w:id="635530315">
                      <w:marLeft w:val="0"/>
                      <w:marRight w:val="0"/>
                      <w:marTop w:val="0"/>
                      <w:marBottom w:val="0"/>
                      <w:divBdr>
                        <w:top w:val="none" w:sz="0" w:space="0" w:color="auto"/>
                        <w:left w:val="none" w:sz="0" w:space="0" w:color="auto"/>
                        <w:bottom w:val="none" w:sz="0" w:space="0" w:color="auto"/>
                        <w:right w:val="none" w:sz="0" w:space="0" w:color="auto"/>
                      </w:divBdr>
                    </w:div>
                  </w:divsChild>
                </w:div>
                <w:div w:id="521556237">
                  <w:marLeft w:val="0"/>
                  <w:marRight w:val="0"/>
                  <w:marTop w:val="0"/>
                  <w:marBottom w:val="0"/>
                  <w:divBdr>
                    <w:top w:val="none" w:sz="0" w:space="0" w:color="auto"/>
                    <w:left w:val="none" w:sz="0" w:space="0" w:color="auto"/>
                    <w:bottom w:val="none" w:sz="0" w:space="0" w:color="auto"/>
                    <w:right w:val="none" w:sz="0" w:space="0" w:color="auto"/>
                  </w:divBdr>
                  <w:divsChild>
                    <w:div w:id="863590981">
                      <w:marLeft w:val="0"/>
                      <w:marRight w:val="0"/>
                      <w:marTop w:val="0"/>
                      <w:marBottom w:val="0"/>
                      <w:divBdr>
                        <w:top w:val="none" w:sz="0" w:space="0" w:color="auto"/>
                        <w:left w:val="none" w:sz="0" w:space="0" w:color="auto"/>
                        <w:bottom w:val="none" w:sz="0" w:space="0" w:color="auto"/>
                        <w:right w:val="none" w:sz="0" w:space="0" w:color="auto"/>
                      </w:divBdr>
                    </w:div>
                  </w:divsChild>
                </w:div>
                <w:div w:id="528878920">
                  <w:marLeft w:val="0"/>
                  <w:marRight w:val="0"/>
                  <w:marTop w:val="0"/>
                  <w:marBottom w:val="0"/>
                  <w:divBdr>
                    <w:top w:val="none" w:sz="0" w:space="0" w:color="auto"/>
                    <w:left w:val="none" w:sz="0" w:space="0" w:color="auto"/>
                    <w:bottom w:val="none" w:sz="0" w:space="0" w:color="auto"/>
                    <w:right w:val="none" w:sz="0" w:space="0" w:color="auto"/>
                  </w:divBdr>
                  <w:divsChild>
                    <w:div w:id="312415411">
                      <w:marLeft w:val="0"/>
                      <w:marRight w:val="0"/>
                      <w:marTop w:val="0"/>
                      <w:marBottom w:val="0"/>
                      <w:divBdr>
                        <w:top w:val="none" w:sz="0" w:space="0" w:color="auto"/>
                        <w:left w:val="none" w:sz="0" w:space="0" w:color="auto"/>
                        <w:bottom w:val="none" w:sz="0" w:space="0" w:color="auto"/>
                        <w:right w:val="none" w:sz="0" w:space="0" w:color="auto"/>
                      </w:divBdr>
                    </w:div>
                  </w:divsChild>
                </w:div>
                <w:div w:id="551818241">
                  <w:marLeft w:val="0"/>
                  <w:marRight w:val="0"/>
                  <w:marTop w:val="0"/>
                  <w:marBottom w:val="0"/>
                  <w:divBdr>
                    <w:top w:val="none" w:sz="0" w:space="0" w:color="auto"/>
                    <w:left w:val="none" w:sz="0" w:space="0" w:color="auto"/>
                    <w:bottom w:val="none" w:sz="0" w:space="0" w:color="auto"/>
                    <w:right w:val="none" w:sz="0" w:space="0" w:color="auto"/>
                  </w:divBdr>
                  <w:divsChild>
                    <w:div w:id="214775786">
                      <w:marLeft w:val="0"/>
                      <w:marRight w:val="0"/>
                      <w:marTop w:val="0"/>
                      <w:marBottom w:val="0"/>
                      <w:divBdr>
                        <w:top w:val="none" w:sz="0" w:space="0" w:color="auto"/>
                        <w:left w:val="none" w:sz="0" w:space="0" w:color="auto"/>
                        <w:bottom w:val="none" w:sz="0" w:space="0" w:color="auto"/>
                        <w:right w:val="none" w:sz="0" w:space="0" w:color="auto"/>
                      </w:divBdr>
                    </w:div>
                  </w:divsChild>
                </w:div>
                <w:div w:id="571045512">
                  <w:marLeft w:val="0"/>
                  <w:marRight w:val="0"/>
                  <w:marTop w:val="0"/>
                  <w:marBottom w:val="0"/>
                  <w:divBdr>
                    <w:top w:val="none" w:sz="0" w:space="0" w:color="auto"/>
                    <w:left w:val="none" w:sz="0" w:space="0" w:color="auto"/>
                    <w:bottom w:val="none" w:sz="0" w:space="0" w:color="auto"/>
                    <w:right w:val="none" w:sz="0" w:space="0" w:color="auto"/>
                  </w:divBdr>
                  <w:divsChild>
                    <w:div w:id="1174763319">
                      <w:marLeft w:val="0"/>
                      <w:marRight w:val="0"/>
                      <w:marTop w:val="0"/>
                      <w:marBottom w:val="0"/>
                      <w:divBdr>
                        <w:top w:val="none" w:sz="0" w:space="0" w:color="auto"/>
                        <w:left w:val="none" w:sz="0" w:space="0" w:color="auto"/>
                        <w:bottom w:val="none" w:sz="0" w:space="0" w:color="auto"/>
                        <w:right w:val="none" w:sz="0" w:space="0" w:color="auto"/>
                      </w:divBdr>
                    </w:div>
                  </w:divsChild>
                </w:div>
                <w:div w:id="602809816">
                  <w:marLeft w:val="0"/>
                  <w:marRight w:val="0"/>
                  <w:marTop w:val="0"/>
                  <w:marBottom w:val="0"/>
                  <w:divBdr>
                    <w:top w:val="none" w:sz="0" w:space="0" w:color="auto"/>
                    <w:left w:val="none" w:sz="0" w:space="0" w:color="auto"/>
                    <w:bottom w:val="none" w:sz="0" w:space="0" w:color="auto"/>
                    <w:right w:val="none" w:sz="0" w:space="0" w:color="auto"/>
                  </w:divBdr>
                  <w:divsChild>
                    <w:div w:id="1665820313">
                      <w:marLeft w:val="0"/>
                      <w:marRight w:val="0"/>
                      <w:marTop w:val="0"/>
                      <w:marBottom w:val="0"/>
                      <w:divBdr>
                        <w:top w:val="none" w:sz="0" w:space="0" w:color="auto"/>
                        <w:left w:val="none" w:sz="0" w:space="0" w:color="auto"/>
                        <w:bottom w:val="none" w:sz="0" w:space="0" w:color="auto"/>
                        <w:right w:val="none" w:sz="0" w:space="0" w:color="auto"/>
                      </w:divBdr>
                    </w:div>
                  </w:divsChild>
                </w:div>
                <w:div w:id="673729109">
                  <w:marLeft w:val="0"/>
                  <w:marRight w:val="0"/>
                  <w:marTop w:val="0"/>
                  <w:marBottom w:val="0"/>
                  <w:divBdr>
                    <w:top w:val="none" w:sz="0" w:space="0" w:color="auto"/>
                    <w:left w:val="none" w:sz="0" w:space="0" w:color="auto"/>
                    <w:bottom w:val="none" w:sz="0" w:space="0" w:color="auto"/>
                    <w:right w:val="none" w:sz="0" w:space="0" w:color="auto"/>
                  </w:divBdr>
                  <w:divsChild>
                    <w:div w:id="27806012">
                      <w:marLeft w:val="0"/>
                      <w:marRight w:val="0"/>
                      <w:marTop w:val="0"/>
                      <w:marBottom w:val="0"/>
                      <w:divBdr>
                        <w:top w:val="none" w:sz="0" w:space="0" w:color="auto"/>
                        <w:left w:val="none" w:sz="0" w:space="0" w:color="auto"/>
                        <w:bottom w:val="none" w:sz="0" w:space="0" w:color="auto"/>
                        <w:right w:val="none" w:sz="0" w:space="0" w:color="auto"/>
                      </w:divBdr>
                    </w:div>
                  </w:divsChild>
                </w:div>
                <w:div w:id="703671365">
                  <w:marLeft w:val="0"/>
                  <w:marRight w:val="0"/>
                  <w:marTop w:val="0"/>
                  <w:marBottom w:val="0"/>
                  <w:divBdr>
                    <w:top w:val="none" w:sz="0" w:space="0" w:color="auto"/>
                    <w:left w:val="none" w:sz="0" w:space="0" w:color="auto"/>
                    <w:bottom w:val="none" w:sz="0" w:space="0" w:color="auto"/>
                    <w:right w:val="none" w:sz="0" w:space="0" w:color="auto"/>
                  </w:divBdr>
                  <w:divsChild>
                    <w:div w:id="2122458239">
                      <w:marLeft w:val="0"/>
                      <w:marRight w:val="0"/>
                      <w:marTop w:val="0"/>
                      <w:marBottom w:val="0"/>
                      <w:divBdr>
                        <w:top w:val="none" w:sz="0" w:space="0" w:color="auto"/>
                        <w:left w:val="none" w:sz="0" w:space="0" w:color="auto"/>
                        <w:bottom w:val="none" w:sz="0" w:space="0" w:color="auto"/>
                        <w:right w:val="none" w:sz="0" w:space="0" w:color="auto"/>
                      </w:divBdr>
                    </w:div>
                  </w:divsChild>
                </w:div>
                <w:div w:id="711460276">
                  <w:marLeft w:val="0"/>
                  <w:marRight w:val="0"/>
                  <w:marTop w:val="0"/>
                  <w:marBottom w:val="0"/>
                  <w:divBdr>
                    <w:top w:val="none" w:sz="0" w:space="0" w:color="auto"/>
                    <w:left w:val="none" w:sz="0" w:space="0" w:color="auto"/>
                    <w:bottom w:val="none" w:sz="0" w:space="0" w:color="auto"/>
                    <w:right w:val="none" w:sz="0" w:space="0" w:color="auto"/>
                  </w:divBdr>
                  <w:divsChild>
                    <w:div w:id="531501545">
                      <w:marLeft w:val="0"/>
                      <w:marRight w:val="0"/>
                      <w:marTop w:val="0"/>
                      <w:marBottom w:val="0"/>
                      <w:divBdr>
                        <w:top w:val="none" w:sz="0" w:space="0" w:color="auto"/>
                        <w:left w:val="none" w:sz="0" w:space="0" w:color="auto"/>
                        <w:bottom w:val="none" w:sz="0" w:space="0" w:color="auto"/>
                        <w:right w:val="none" w:sz="0" w:space="0" w:color="auto"/>
                      </w:divBdr>
                    </w:div>
                  </w:divsChild>
                </w:div>
                <w:div w:id="726487551">
                  <w:marLeft w:val="0"/>
                  <w:marRight w:val="0"/>
                  <w:marTop w:val="0"/>
                  <w:marBottom w:val="0"/>
                  <w:divBdr>
                    <w:top w:val="none" w:sz="0" w:space="0" w:color="auto"/>
                    <w:left w:val="none" w:sz="0" w:space="0" w:color="auto"/>
                    <w:bottom w:val="none" w:sz="0" w:space="0" w:color="auto"/>
                    <w:right w:val="none" w:sz="0" w:space="0" w:color="auto"/>
                  </w:divBdr>
                  <w:divsChild>
                    <w:div w:id="213397822">
                      <w:marLeft w:val="0"/>
                      <w:marRight w:val="0"/>
                      <w:marTop w:val="0"/>
                      <w:marBottom w:val="0"/>
                      <w:divBdr>
                        <w:top w:val="none" w:sz="0" w:space="0" w:color="auto"/>
                        <w:left w:val="none" w:sz="0" w:space="0" w:color="auto"/>
                        <w:bottom w:val="none" w:sz="0" w:space="0" w:color="auto"/>
                        <w:right w:val="none" w:sz="0" w:space="0" w:color="auto"/>
                      </w:divBdr>
                    </w:div>
                  </w:divsChild>
                </w:div>
                <w:div w:id="787549835">
                  <w:marLeft w:val="0"/>
                  <w:marRight w:val="0"/>
                  <w:marTop w:val="0"/>
                  <w:marBottom w:val="0"/>
                  <w:divBdr>
                    <w:top w:val="none" w:sz="0" w:space="0" w:color="auto"/>
                    <w:left w:val="none" w:sz="0" w:space="0" w:color="auto"/>
                    <w:bottom w:val="none" w:sz="0" w:space="0" w:color="auto"/>
                    <w:right w:val="none" w:sz="0" w:space="0" w:color="auto"/>
                  </w:divBdr>
                  <w:divsChild>
                    <w:div w:id="1876500226">
                      <w:marLeft w:val="0"/>
                      <w:marRight w:val="0"/>
                      <w:marTop w:val="0"/>
                      <w:marBottom w:val="0"/>
                      <w:divBdr>
                        <w:top w:val="none" w:sz="0" w:space="0" w:color="auto"/>
                        <w:left w:val="none" w:sz="0" w:space="0" w:color="auto"/>
                        <w:bottom w:val="none" w:sz="0" w:space="0" w:color="auto"/>
                        <w:right w:val="none" w:sz="0" w:space="0" w:color="auto"/>
                      </w:divBdr>
                    </w:div>
                  </w:divsChild>
                </w:div>
                <w:div w:id="797334292">
                  <w:marLeft w:val="0"/>
                  <w:marRight w:val="0"/>
                  <w:marTop w:val="0"/>
                  <w:marBottom w:val="0"/>
                  <w:divBdr>
                    <w:top w:val="none" w:sz="0" w:space="0" w:color="auto"/>
                    <w:left w:val="none" w:sz="0" w:space="0" w:color="auto"/>
                    <w:bottom w:val="none" w:sz="0" w:space="0" w:color="auto"/>
                    <w:right w:val="none" w:sz="0" w:space="0" w:color="auto"/>
                  </w:divBdr>
                  <w:divsChild>
                    <w:div w:id="722605859">
                      <w:marLeft w:val="0"/>
                      <w:marRight w:val="0"/>
                      <w:marTop w:val="0"/>
                      <w:marBottom w:val="0"/>
                      <w:divBdr>
                        <w:top w:val="none" w:sz="0" w:space="0" w:color="auto"/>
                        <w:left w:val="none" w:sz="0" w:space="0" w:color="auto"/>
                        <w:bottom w:val="none" w:sz="0" w:space="0" w:color="auto"/>
                        <w:right w:val="none" w:sz="0" w:space="0" w:color="auto"/>
                      </w:divBdr>
                    </w:div>
                    <w:div w:id="766147794">
                      <w:marLeft w:val="0"/>
                      <w:marRight w:val="0"/>
                      <w:marTop w:val="0"/>
                      <w:marBottom w:val="0"/>
                      <w:divBdr>
                        <w:top w:val="none" w:sz="0" w:space="0" w:color="auto"/>
                        <w:left w:val="none" w:sz="0" w:space="0" w:color="auto"/>
                        <w:bottom w:val="none" w:sz="0" w:space="0" w:color="auto"/>
                        <w:right w:val="none" w:sz="0" w:space="0" w:color="auto"/>
                      </w:divBdr>
                    </w:div>
                  </w:divsChild>
                </w:div>
                <w:div w:id="844905775">
                  <w:marLeft w:val="0"/>
                  <w:marRight w:val="0"/>
                  <w:marTop w:val="0"/>
                  <w:marBottom w:val="0"/>
                  <w:divBdr>
                    <w:top w:val="none" w:sz="0" w:space="0" w:color="auto"/>
                    <w:left w:val="none" w:sz="0" w:space="0" w:color="auto"/>
                    <w:bottom w:val="none" w:sz="0" w:space="0" w:color="auto"/>
                    <w:right w:val="none" w:sz="0" w:space="0" w:color="auto"/>
                  </w:divBdr>
                  <w:divsChild>
                    <w:div w:id="1390760920">
                      <w:marLeft w:val="0"/>
                      <w:marRight w:val="0"/>
                      <w:marTop w:val="0"/>
                      <w:marBottom w:val="0"/>
                      <w:divBdr>
                        <w:top w:val="none" w:sz="0" w:space="0" w:color="auto"/>
                        <w:left w:val="none" w:sz="0" w:space="0" w:color="auto"/>
                        <w:bottom w:val="none" w:sz="0" w:space="0" w:color="auto"/>
                        <w:right w:val="none" w:sz="0" w:space="0" w:color="auto"/>
                      </w:divBdr>
                    </w:div>
                  </w:divsChild>
                </w:div>
                <w:div w:id="886258106">
                  <w:marLeft w:val="0"/>
                  <w:marRight w:val="0"/>
                  <w:marTop w:val="0"/>
                  <w:marBottom w:val="0"/>
                  <w:divBdr>
                    <w:top w:val="none" w:sz="0" w:space="0" w:color="auto"/>
                    <w:left w:val="none" w:sz="0" w:space="0" w:color="auto"/>
                    <w:bottom w:val="none" w:sz="0" w:space="0" w:color="auto"/>
                    <w:right w:val="none" w:sz="0" w:space="0" w:color="auto"/>
                  </w:divBdr>
                  <w:divsChild>
                    <w:div w:id="1324309785">
                      <w:marLeft w:val="0"/>
                      <w:marRight w:val="0"/>
                      <w:marTop w:val="0"/>
                      <w:marBottom w:val="0"/>
                      <w:divBdr>
                        <w:top w:val="none" w:sz="0" w:space="0" w:color="auto"/>
                        <w:left w:val="none" w:sz="0" w:space="0" w:color="auto"/>
                        <w:bottom w:val="none" w:sz="0" w:space="0" w:color="auto"/>
                        <w:right w:val="none" w:sz="0" w:space="0" w:color="auto"/>
                      </w:divBdr>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sChild>
                    <w:div w:id="1221556617">
                      <w:marLeft w:val="0"/>
                      <w:marRight w:val="0"/>
                      <w:marTop w:val="0"/>
                      <w:marBottom w:val="0"/>
                      <w:divBdr>
                        <w:top w:val="none" w:sz="0" w:space="0" w:color="auto"/>
                        <w:left w:val="none" w:sz="0" w:space="0" w:color="auto"/>
                        <w:bottom w:val="none" w:sz="0" w:space="0" w:color="auto"/>
                        <w:right w:val="none" w:sz="0" w:space="0" w:color="auto"/>
                      </w:divBdr>
                    </w:div>
                  </w:divsChild>
                </w:div>
                <w:div w:id="920600115">
                  <w:marLeft w:val="0"/>
                  <w:marRight w:val="0"/>
                  <w:marTop w:val="0"/>
                  <w:marBottom w:val="0"/>
                  <w:divBdr>
                    <w:top w:val="none" w:sz="0" w:space="0" w:color="auto"/>
                    <w:left w:val="none" w:sz="0" w:space="0" w:color="auto"/>
                    <w:bottom w:val="none" w:sz="0" w:space="0" w:color="auto"/>
                    <w:right w:val="none" w:sz="0" w:space="0" w:color="auto"/>
                  </w:divBdr>
                  <w:divsChild>
                    <w:div w:id="969676726">
                      <w:marLeft w:val="0"/>
                      <w:marRight w:val="0"/>
                      <w:marTop w:val="0"/>
                      <w:marBottom w:val="0"/>
                      <w:divBdr>
                        <w:top w:val="none" w:sz="0" w:space="0" w:color="auto"/>
                        <w:left w:val="none" w:sz="0" w:space="0" w:color="auto"/>
                        <w:bottom w:val="none" w:sz="0" w:space="0" w:color="auto"/>
                        <w:right w:val="none" w:sz="0" w:space="0" w:color="auto"/>
                      </w:divBdr>
                    </w:div>
                  </w:divsChild>
                </w:div>
                <w:div w:id="921255165">
                  <w:marLeft w:val="0"/>
                  <w:marRight w:val="0"/>
                  <w:marTop w:val="0"/>
                  <w:marBottom w:val="0"/>
                  <w:divBdr>
                    <w:top w:val="none" w:sz="0" w:space="0" w:color="auto"/>
                    <w:left w:val="none" w:sz="0" w:space="0" w:color="auto"/>
                    <w:bottom w:val="none" w:sz="0" w:space="0" w:color="auto"/>
                    <w:right w:val="none" w:sz="0" w:space="0" w:color="auto"/>
                  </w:divBdr>
                  <w:divsChild>
                    <w:div w:id="1527406280">
                      <w:marLeft w:val="0"/>
                      <w:marRight w:val="0"/>
                      <w:marTop w:val="0"/>
                      <w:marBottom w:val="0"/>
                      <w:divBdr>
                        <w:top w:val="none" w:sz="0" w:space="0" w:color="auto"/>
                        <w:left w:val="none" w:sz="0" w:space="0" w:color="auto"/>
                        <w:bottom w:val="none" w:sz="0" w:space="0" w:color="auto"/>
                        <w:right w:val="none" w:sz="0" w:space="0" w:color="auto"/>
                      </w:divBdr>
                    </w:div>
                  </w:divsChild>
                </w:div>
                <w:div w:id="927343799">
                  <w:marLeft w:val="0"/>
                  <w:marRight w:val="0"/>
                  <w:marTop w:val="0"/>
                  <w:marBottom w:val="0"/>
                  <w:divBdr>
                    <w:top w:val="none" w:sz="0" w:space="0" w:color="auto"/>
                    <w:left w:val="none" w:sz="0" w:space="0" w:color="auto"/>
                    <w:bottom w:val="none" w:sz="0" w:space="0" w:color="auto"/>
                    <w:right w:val="none" w:sz="0" w:space="0" w:color="auto"/>
                  </w:divBdr>
                  <w:divsChild>
                    <w:div w:id="908422663">
                      <w:marLeft w:val="0"/>
                      <w:marRight w:val="0"/>
                      <w:marTop w:val="0"/>
                      <w:marBottom w:val="0"/>
                      <w:divBdr>
                        <w:top w:val="none" w:sz="0" w:space="0" w:color="auto"/>
                        <w:left w:val="none" w:sz="0" w:space="0" w:color="auto"/>
                        <w:bottom w:val="none" w:sz="0" w:space="0" w:color="auto"/>
                        <w:right w:val="none" w:sz="0" w:space="0" w:color="auto"/>
                      </w:divBdr>
                    </w:div>
                  </w:divsChild>
                </w:div>
                <w:div w:id="949820130">
                  <w:marLeft w:val="0"/>
                  <w:marRight w:val="0"/>
                  <w:marTop w:val="0"/>
                  <w:marBottom w:val="0"/>
                  <w:divBdr>
                    <w:top w:val="none" w:sz="0" w:space="0" w:color="auto"/>
                    <w:left w:val="none" w:sz="0" w:space="0" w:color="auto"/>
                    <w:bottom w:val="none" w:sz="0" w:space="0" w:color="auto"/>
                    <w:right w:val="none" w:sz="0" w:space="0" w:color="auto"/>
                  </w:divBdr>
                  <w:divsChild>
                    <w:div w:id="1991250046">
                      <w:marLeft w:val="0"/>
                      <w:marRight w:val="0"/>
                      <w:marTop w:val="0"/>
                      <w:marBottom w:val="0"/>
                      <w:divBdr>
                        <w:top w:val="none" w:sz="0" w:space="0" w:color="auto"/>
                        <w:left w:val="none" w:sz="0" w:space="0" w:color="auto"/>
                        <w:bottom w:val="none" w:sz="0" w:space="0" w:color="auto"/>
                        <w:right w:val="none" w:sz="0" w:space="0" w:color="auto"/>
                      </w:divBdr>
                    </w:div>
                  </w:divsChild>
                </w:div>
                <w:div w:id="997073034">
                  <w:marLeft w:val="0"/>
                  <w:marRight w:val="0"/>
                  <w:marTop w:val="0"/>
                  <w:marBottom w:val="0"/>
                  <w:divBdr>
                    <w:top w:val="none" w:sz="0" w:space="0" w:color="auto"/>
                    <w:left w:val="none" w:sz="0" w:space="0" w:color="auto"/>
                    <w:bottom w:val="none" w:sz="0" w:space="0" w:color="auto"/>
                    <w:right w:val="none" w:sz="0" w:space="0" w:color="auto"/>
                  </w:divBdr>
                  <w:divsChild>
                    <w:div w:id="1213419103">
                      <w:marLeft w:val="0"/>
                      <w:marRight w:val="0"/>
                      <w:marTop w:val="0"/>
                      <w:marBottom w:val="0"/>
                      <w:divBdr>
                        <w:top w:val="none" w:sz="0" w:space="0" w:color="auto"/>
                        <w:left w:val="none" w:sz="0" w:space="0" w:color="auto"/>
                        <w:bottom w:val="none" w:sz="0" w:space="0" w:color="auto"/>
                        <w:right w:val="none" w:sz="0" w:space="0" w:color="auto"/>
                      </w:divBdr>
                    </w:div>
                  </w:divsChild>
                </w:div>
                <w:div w:id="1006513577">
                  <w:marLeft w:val="0"/>
                  <w:marRight w:val="0"/>
                  <w:marTop w:val="0"/>
                  <w:marBottom w:val="0"/>
                  <w:divBdr>
                    <w:top w:val="none" w:sz="0" w:space="0" w:color="auto"/>
                    <w:left w:val="none" w:sz="0" w:space="0" w:color="auto"/>
                    <w:bottom w:val="none" w:sz="0" w:space="0" w:color="auto"/>
                    <w:right w:val="none" w:sz="0" w:space="0" w:color="auto"/>
                  </w:divBdr>
                  <w:divsChild>
                    <w:div w:id="399711496">
                      <w:marLeft w:val="0"/>
                      <w:marRight w:val="0"/>
                      <w:marTop w:val="0"/>
                      <w:marBottom w:val="0"/>
                      <w:divBdr>
                        <w:top w:val="none" w:sz="0" w:space="0" w:color="auto"/>
                        <w:left w:val="none" w:sz="0" w:space="0" w:color="auto"/>
                        <w:bottom w:val="none" w:sz="0" w:space="0" w:color="auto"/>
                        <w:right w:val="none" w:sz="0" w:space="0" w:color="auto"/>
                      </w:divBdr>
                    </w:div>
                  </w:divsChild>
                </w:div>
                <w:div w:id="1031960006">
                  <w:marLeft w:val="0"/>
                  <w:marRight w:val="0"/>
                  <w:marTop w:val="0"/>
                  <w:marBottom w:val="0"/>
                  <w:divBdr>
                    <w:top w:val="none" w:sz="0" w:space="0" w:color="auto"/>
                    <w:left w:val="none" w:sz="0" w:space="0" w:color="auto"/>
                    <w:bottom w:val="none" w:sz="0" w:space="0" w:color="auto"/>
                    <w:right w:val="none" w:sz="0" w:space="0" w:color="auto"/>
                  </w:divBdr>
                  <w:divsChild>
                    <w:div w:id="1475180567">
                      <w:marLeft w:val="0"/>
                      <w:marRight w:val="0"/>
                      <w:marTop w:val="0"/>
                      <w:marBottom w:val="0"/>
                      <w:divBdr>
                        <w:top w:val="none" w:sz="0" w:space="0" w:color="auto"/>
                        <w:left w:val="none" w:sz="0" w:space="0" w:color="auto"/>
                        <w:bottom w:val="none" w:sz="0" w:space="0" w:color="auto"/>
                        <w:right w:val="none" w:sz="0" w:space="0" w:color="auto"/>
                      </w:divBdr>
                    </w:div>
                    <w:div w:id="1598437556">
                      <w:marLeft w:val="0"/>
                      <w:marRight w:val="0"/>
                      <w:marTop w:val="0"/>
                      <w:marBottom w:val="0"/>
                      <w:divBdr>
                        <w:top w:val="none" w:sz="0" w:space="0" w:color="auto"/>
                        <w:left w:val="none" w:sz="0" w:space="0" w:color="auto"/>
                        <w:bottom w:val="none" w:sz="0" w:space="0" w:color="auto"/>
                        <w:right w:val="none" w:sz="0" w:space="0" w:color="auto"/>
                      </w:divBdr>
                    </w:div>
                  </w:divsChild>
                </w:div>
                <w:div w:id="1066101589">
                  <w:marLeft w:val="0"/>
                  <w:marRight w:val="0"/>
                  <w:marTop w:val="0"/>
                  <w:marBottom w:val="0"/>
                  <w:divBdr>
                    <w:top w:val="none" w:sz="0" w:space="0" w:color="auto"/>
                    <w:left w:val="none" w:sz="0" w:space="0" w:color="auto"/>
                    <w:bottom w:val="none" w:sz="0" w:space="0" w:color="auto"/>
                    <w:right w:val="none" w:sz="0" w:space="0" w:color="auto"/>
                  </w:divBdr>
                  <w:divsChild>
                    <w:div w:id="1136795068">
                      <w:marLeft w:val="0"/>
                      <w:marRight w:val="0"/>
                      <w:marTop w:val="0"/>
                      <w:marBottom w:val="0"/>
                      <w:divBdr>
                        <w:top w:val="none" w:sz="0" w:space="0" w:color="auto"/>
                        <w:left w:val="none" w:sz="0" w:space="0" w:color="auto"/>
                        <w:bottom w:val="none" w:sz="0" w:space="0" w:color="auto"/>
                        <w:right w:val="none" w:sz="0" w:space="0" w:color="auto"/>
                      </w:divBdr>
                    </w:div>
                  </w:divsChild>
                </w:div>
                <w:div w:id="1073116796">
                  <w:marLeft w:val="0"/>
                  <w:marRight w:val="0"/>
                  <w:marTop w:val="0"/>
                  <w:marBottom w:val="0"/>
                  <w:divBdr>
                    <w:top w:val="none" w:sz="0" w:space="0" w:color="auto"/>
                    <w:left w:val="none" w:sz="0" w:space="0" w:color="auto"/>
                    <w:bottom w:val="none" w:sz="0" w:space="0" w:color="auto"/>
                    <w:right w:val="none" w:sz="0" w:space="0" w:color="auto"/>
                  </w:divBdr>
                  <w:divsChild>
                    <w:div w:id="1761632311">
                      <w:marLeft w:val="0"/>
                      <w:marRight w:val="0"/>
                      <w:marTop w:val="0"/>
                      <w:marBottom w:val="0"/>
                      <w:divBdr>
                        <w:top w:val="none" w:sz="0" w:space="0" w:color="auto"/>
                        <w:left w:val="none" w:sz="0" w:space="0" w:color="auto"/>
                        <w:bottom w:val="none" w:sz="0" w:space="0" w:color="auto"/>
                        <w:right w:val="none" w:sz="0" w:space="0" w:color="auto"/>
                      </w:divBdr>
                    </w:div>
                  </w:divsChild>
                </w:div>
                <w:div w:id="1080567038">
                  <w:marLeft w:val="0"/>
                  <w:marRight w:val="0"/>
                  <w:marTop w:val="0"/>
                  <w:marBottom w:val="0"/>
                  <w:divBdr>
                    <w:top w:val="none" w:sz="0" w:space="0" w:color="auto"/>
                    <w:left w:val="none" w:sz="0" w:space="0" w:color="auto"/>
                    <w:bottom w:val="none" w:sz="0" w:space="0" w:color="auto"/>
                    <w:right w:val="none" w:sz="0" w:space="0" w:color="auto"/>
                  </w:divBdr>
                  <w:divsChild>
                    <w:div w:id="352918471">
                      <w:marLeft w:val="0"/>
                      <w:marRight w:val="0"/>
                      <w:marTop w:val="0"/>
                      <w:marBottom w:val="0"/>
                      <w:divBdr>
                        <w:top w:val="none" w:sz="0" w:space="0" w:color="auto"/>
                        <w:left w:val="none" w:sz="0" w:space="0" w:color="auto"/>
                        <w:bottom w:val="none" w:sz="0" w:space="0" w:color="auto"/>
                        <w:right w:val="none" w:sz="0" w:space="0" w:color="auto"/>
                      </w:divBdr>
                    </w:div>
                  </w:divsChild>
                </w:div>
                <w:div w:id="1095596265">
                  <w:marLeft w:val="0"/>
                  <w:marRight w:val="0"/>
                  <w:marTop w:val="0"/>
                  <w:marBottom w:val="0"/>
                  <w:divBdr>
                    <w:top w:val="none" w:sz="0" w:space="0" w:color="auto"/>
                    <w:left w:val="none" w:sz="0" w:space="0" w:color="auto"/>
                    <w:bottom w:val="none" w:sz="0" w:space="0" w:color="auto"/>
                    <w:right w:val="none" w:sz="0" w:space="0" w:color="auto"/>
                  </w:divBdr>
                  <w:divsChild>
                    <w:div w:id="1547570038">
                      <w:marLeft w:val="0"/>
                      <w:marRight w:val="0"/>
                      <w:marTop w:val="0"/>
                      <w:marBottom w:val="0"/>
                      <w:divBdr>
                        <w:top w:val="none" w:sz="0" w:space="0" w:color="auto"/>
                        <w:left w:val="none" w:sz="0" w:space="0" w:color="auto"/>
                        <w:bottom w:val="none" w:sz="0" w:space="0" w:color="auto"/>
                        <w:right w:val="none" w:sz="0" w:space="0" w:color="auto"/>
                      </w:divBdr>
                    </w:div>
                  </w:divsChild>
                </w:div>
                <w:div w:id="1097024500">
                  <w:marLeft w:val="0"/>
                  <w:marRight w:val="0"/>
                  <w:marTop w:val="0"/>
                  <w:marBottom w:val="0"/>
                  <w:divBdr>
                    <w:top w:val="none" w:sz="0" w:space="0" w:color="auto"/>
                    <w:left w:val="none" w:sz="0" w:space="0" w:color="auto"/>
                    <w:bottom w:val="none" w:sz="0" w:space="0" w:color="auto"/>
                    <w:right w:val="none" w:sz="0" w:space="0" w:color="auto"/>
                  </w:divBdr>
                  <w:divsChild>
                    <w:div w:id="682631198">
                      <w:marLeft w:val="0"/>
                      <w:marRight w:val="0"/>
                      <w:marTop w:val="0"/>
                      <w:marBottom w:val="0"/>
                      <w:divBdr>
                        <w:top w:val="none" w:sz="0" w:space="0" w:color="auto"/>
                        <w:left w:val="none" w:sz="0" w:space="0" w:color="auto"/>
                        <w:bottom w:val="none" w:sz="0" w:space="0" w:color="auto"/>
                        <w:right w:val="none" w:sz="0" w:space="0" w:color="auto"/>
                      </w:divBdr>
                    </w:div>
                  </w:divsChild>
                </w:div>
                <w:div w:id="1128351678">
                  <w:marLeft w:val="0"/>
                  <w:marRight w:val="0"/>
                  <w:marTop w:val="0"/>
                  <w:marBottom w:val="0"/>
                  <w:divBdr>
                    <w:top w:val="none" w:sz="0" w:space="0" w:color="auto"/>
                    <w:left w:val="none" w:sz="0" w:space="0" w:color="auto"/>
                    <w:bottom w:val="none" w:sz="0" w:space="0" w:color="auto"/>
                    <w:right w:val="none" w:sz="0" w:space="0" w:color="auto"/>
                  </w:divBdr>
                  <w:divsChild>
                    <w:div w:id="1757168810">
                      <w:marLeft w:val="0"/>
                      <w:marRight w:val="0"/>
                      <w:marTop w:val="0"/>
                      <w:marBottom w:val="0"/>
                      <w:divBdr>
                        <w:top w:val="none" w:sz="0" w:space="0" w:color="auto"/>
                        <w:left w:val="none" w:sz="0" w:space="0" w:color="auto"/>
                        <w:bottom w:val="none" w:sz="0" w:space="0" w:color="auto"/>
                        <w:right w:val="none" w:sz="0" w:space="0" w:color="auto"/>
                      </w:divBdr>
                    </w:div>
                  </w:divsChild>
                </w:div>
                <w:div w:id="1152599569">
                  <w:marLeft w:val="0"/>
                  <w:marRight w:val="0"/>
                  <w:marTop w:val="0"/>
                  <w:marBottom w:val="0"/>
                  <w:divBdr>
                    <w:top w:val="none" w:sz="0" w:space="0" w:color="auto"/>
                    <w:left w:val="none" w:sz="0" w:space="0" w:color="auto"/>
                    <w:bottom w:val="none" w:sz="0" w:space="0" w:color="auto"/>
                    <w:right w:val="none" w:sz="0" w:space="0" w:color="auto"/>
                  </w:divBdr>
                  <w:divsChild>
                    <w:div w:id="1589843674">
                      <w:marLeft w:val="0"/>
                      <w:marRight w:val="0"/>
                      <w:marTop w:val="0"/>
                      <w:marBottom w:val="0"/>
                      <w:divBdr>
                        <w:top w:val="none" w:sz="0" w:space="0" w:color="auto"/>
                        <w:left w:val="none" w:sz="0" w:space="0" w:color="auto"/>
                        <w:bottom w:val="none" w:sz="0" w:space="0" w:color="auto"/>
                        <w:right w:val="none" w:sz="0" w:space="0" w:color="auto"/>
                      </w:divBdr>
                    </w:div>
                  </w:divsChild>
                </w:div>
                <w:div w:id="1177230228">
                  <w:marLeft w:val="0"/>
                  <w:marRight w:val="0"/>
                  <w:marTop w:val="0"/>
                  <w:marBottom w:val="0"/>
                  <w:divBdr>
                    <w:top w:val="none" w:sz="0" w:space="0" w:color="auto"/>
                    <w:left w:val="none" w:sz="0" w:space="0" w:color="auto"/>
                    <w:bottom w:val="none" w:sz="0" w:space="0" w:color="auto"/>
                    <w:right w:val="none" w:sz="0" w:space="0" w:color="auto"/>
                  </w:divBdr>
                  <w:divsChild>
                    <w:div w:id="789906184">
                      <w:marLeft w:val="0"/>
                      <w:marRight w:val="0"/>
                      <w:marTop w:val="0"/>
                      <w:marBottom w:val="0"/>
                      <w:divBdr>
                        <w:top w:val="none" w:sz="0" w:space="0" w:color="auto"/>
                        <w:left w:val="none" w:sz="0" w:space="0" w:color="auto"/>
                        <w:bottom w:val="none" w:sz="0" w:space="0" w:color="auto"/>
                        <w:right w:val="none" w:sz="0" w:space="0" w:color="auto"/>
                      </w:divBdr>
                    </w:div>
                  </w:divsChild>
                </w:div>
                <w:div w:id="1188787424">
                  <w:marLeft w:val="0"/>
                  <w:marRight w:val="0"/>
                  <w:marTop w:val="0"/>
                  <w:marBottom w:val="0"/>
                  <w:divBdr>
                    <w:top w:val="none" w:sz="0" w:space="0" w:color="auto"/>
                    <w:left w:val="none" w:sz="0" w:space="0" w:color="auto"/>
                    <w:bottom w:val="none" w:sz="0" w:space="0" w:color="auto"/>
                    <w:right w:val="none" w:sz="0" w:space="0" w:color="auto"/>
                  </w:divBdr>
                  <w:divsChild>
                    <w:div w:id="127405506">
                      <w:marLeft w:val="0"/>
                      <w:marRight w:val="0"/>
                      <w:marTop w:val="0"/>
                      <w:marBottom w:val="0"/>
                      <w:divBdr>
                        <w:top w:val="none" w:sz="0" w:space="0" w:color="auto"/>
                        <w:left w:val="none" w:sz="0" w:space="0" w:color="auto"/>
                        <w:bottom w:val="none" w:sz="0" w:space="0" w:color="auto"/>
                        <w:right w:val="none" w:sz="0" w:space="0" w:color="auto"/>
                      </w:divBdr>
                    </w:div>
                  </w:divsChild>
                </w:div>
                <w:div w:id="1227759239">
                  <w:marLeft w:val="0"/>
                  <w:marRight w:val="0"/>
                  <w:marTop w:val="0"/>
                  <w:marBottom w:val="0"/>
                  <w:divBdr>
                    <w:top w:val="none" w:sz="0" w:space="0" w:color="auto"/>
                    <w:left w:val="none" w:sz="0" w:space="0" w:color="auto"/>
                    <w:bottom w:val="none" w:sz="0" w:space="0" w:color="auto"/>
                    <w:right w:val="none" w:sz="0" w:space="0" w:color="auto"/>
                  </w:divBdr>
                  <w:divsChild>
                    <w:div w:id="1925534200">
                      <w:marLeft w:val="0"/>
                      <w:marRight w:val="0"/>
                      <w:marTop w:val="0"/>
                      <w:marBottom w:val="0"/>
                      <w:divBdr>
                        <w:top w:val="none" w:sz="0" w:space="0" w:color="auto"/>
                        <w:left w:val="none" w:sz="0" w:space="0" w:color="auto"/>
                        <w:bottom w:val="none" w:sz="0" w:space="0" w:color="auto"/>
                        <w:right w:val="none" w:sz="0" w:space="0" w:color="auto"/>
                      </w:divBdr>
                    </w:div>
                  </w:divsChild>
                </w:div>
                <w:div w:id="1229269962">
                  <w:marLeft w:val="0"/>
                  <w:marRight w:val="0"/>
                  <w:marTop w:val="0"/>
                  <w:marBottom w:val="0"/>
                  <w:divBdr>
                    <w:top w:val="none" w:sz="0" w:space="0" w:color="auto"/>
                    <w:left w:val="none" w:sz="0" w:space="0" w:color="auto"/>
                    <w:bottom w:val="none" w:sz="0" w:space="0" w:color="auto"/>
                    <w:right w:val="none" w:sz="0" w:space="0" w:color="auto"/>
                  </w:divBdr>
                  <w:divsChild>
                    <w:div w:id="1296787895">
                      <w:marLeft w:val="0"/>
                      <w:marRight w:val="0"/>
                      <w:marTop w:val="0"/>
                      <w:marBottom w:val="0"/>
                      <w:divBdr>
                        <w:top w:val="none" w:sz="0" w:space="0" w:color="auto"/>
                        <w:left w:val="none" w:sz="0" w:space="0" w:color="auto"/>
                        <w:bottom w:val="none" w:sz="0" w:space="0" w:color="auto"/>
                        <w:right w:val="none" w:sz="0" w:space="0" w:color="auto"/>
                      </w:divBdr>
                    </w:div>
                  </w:divsChild>
                </w:div>
                <w:div w:id="1294560528">
                  <w:marLeft w:val="0"/>
                  <w:marRight w:val="0"/>
                  <w:marTop w:val="0"/>
                  <w:marBottom w:val="0"/>
                  <w:divBdr>
                    <w:top w:val="none" w:sz="0" w:space="0" w:color="auto"/>
                    <w:left w:val="none" w:sz="0" w:space="0" w:color="auto"/>
                    <w:bottom w:val="none" w:sz="0" w:space="0" w:color="auto"/>
                    <w:right w:val="none" w:sz="0" w:space="0" w:color="auto"/>
                  </w:divBdr>
                  <w:divsChild>
                    <w:div w:id="1137144729">
                      <w:marLeft w:val="0"/>
                      <w:marRight w:val="0"/>
                      <w:marTop w:val="0"/>
                      <w:marBottom w:val="0"/>
                      <w:divBdr>
                        <w:top w:val="none" w:sz="0" w:space="0" w:color="auto"/>
                        <w:left w:val="none" w:sz="0" w:space="0" w:color="auto"/>
                        <w:bottom w:val="none" w:sz="0" w:space="0" w:color="auto"/>
                        <w:right w:val="none" w:sz="0" w:space="0" w:color="auto"/>
                      </w:divBdr>
                    </w:div>
                    <w:div w:id="2052486511">
                      <w:marLeft w:val="0"/>
                      <w:marRight w:val="0"/>
                      <w:marTop w:val="0"/>
                      <w:marBottom w:val="0"/>
                      <w:divBdr>
                        <w:top w:val="none" w:sz="0" w:space="0" w:color="auto"/>
                        <w:left w:val="none" w:sz="0" w:space="0" w:color="auto"/>
                        <w:bottom w:val="none" w:sz="0" w:space="0" w:color="auto"/>
                        <w:right w:val="none" w:sz="0" w:space="0" w:color="auto"/>
                      </w:divBdr>
                    </w:div>
                  </w:divsChild>
                </w:div>
                <w:div w:id="1364747783">
                  <w:marLeft w:val="0"/>
                  <w:marRight w:val="0"/>
                  <w:marTop w:val="0"/>
                  <w:marBottom w:val="0"/>
                  <w:divBdr>
                    <w:top w:val="none" w:sz="0" w:space="0" w:color="auto"/>
                    <w:left w:val="none" w:sz="0" w:space="0" w:color="auto"/>
                    <w:bottom w:val="none" w:sz="0" w:space="0" w:color="auto"/>
                    <w:right w:val="none" w:sz="0" w:space="0" w:color="auto"/>
                  </w:divBdr>
                  <w:divsChild>
                    <w:div w:id="793789060">
                      <w:marLeft w:val="0"/>
                      <w:marRight w:val="0"/>
                      <w:marTop w:val="0"/>
                      <w:marBottom w:val="0"/>
                      <w:divBdr>
                        <w:top w:val="none" w:sz="0" w:space="0" w:color="auto"/>
                        <w:left w:val="none" w:sz="0" w:space="0" w:color="auto"/>
                        <w:bottom w:val="none" w:sz="0" w:space="0" w:color="auto"/>
                        <w:right w:val="none" w:sz="0" w:space="0" w:color="auto"/>
                      </w:divBdr>
                    </w:div>
                  </w:divsChild>
                </w:div>
                <w:div w:id="1391734988">
                  <w:marLeft w:val="0"/>
                  <w:marRight w:val="0"/>
                  <w:marTop w:val="0"/>
                  <w:marBottom w:val="0"/>
                  <w:divBdr>
                    <w:top w:val="none" w:sz="0" w:space="0" w:color="auto"/>
                    <w:left w:val="none" w:sz="0" w:space="0" w:color="auto"/>
                    <w:bottom w:val="none" w:sz="0" w:space="0" w:color="auto"/>
                    <w:right w:val="none" w:sz="0" w:space="0" w:color="auto"/>
                  </w:divBdr>
                  <w:divsChild>
                    <w:div w:id="821240650">
                      <w:marLeft w:val="0"/>
                      <w:marRight w:val="0"/>
                      <w:marTop w:val="0"/>
                      <w:marBottom w:val="0"/>
                      <w:divBdr>
                        <w:top w:val="none" w:sz="0" w:space="0" w:color="auto"/>
                        <w:left w:val="none" w:sz="0" w:space="0" w:color="auto"/>
                        <w:bottom w:val="none" w:sz="0" w:space="0" w:color="auto"/>
                        <w:right w:val="none" w:sz="0" w:space="0" w:color="auto"/>
                      </w:divBdr>
                    </w:div>
                  </w:divsChild>
                </w:div>
                <w:div w:id="1393119163">
                  <w:marLeft w:val="0"/>
                  <w:marRight w:val="0"/>
                  <w:marTop w:val="0"/>
                  <w:marBottom w:val="0"/>
                  <w:divBdr>
                    <w:top w:val="none" w:sz="0" w:space="0" w:color="auto"/>
                    <w:left w:val="none" w:sz="0" w:space="0" w:color="auto"/>
                    <w:bottom w:val="none" w:sz="0" w:space="0" w:color="auto"/>
                    <w:right w:val="none" w:sz="0" w:space="0" w:color="auto"/>
                  </w:divBdr>
                  <w:divsChild>
                    <w:div w:id="58527584">
                      <w:marLeft w:val="0"/>
                      <w:marRight w:val="0"/>
                      <w:marTop w:val="0"/>
                      <w:marBottom w:val="0"/>
                      <w:divBdr>
                        <w:top w:val="none" w:sz="0" w:space="0" w:color="auto"/>
                        <w:left w:val="none" w:sz="0" w:space="0" w:color="auto"/>
                        <w:bottom w:val="none" w:sz="0" w:space="0" w:color="auto"/>
                        <w:right w:val="none" w:sz="0" w:space="0" w:color="auto"/>
                      </w:divBdr>
                    </w:div>
                  </w:divsChild>
                </w:div>
                <w:div w:id="1414206910">
                  <w:marLeft w:val="0"/>
                  <w:marRight w:val="0"/>
                  <w:marTop w:val="0"/>
                  <w:marBottom w:val="0"/>
                  <w:divBdr>
                    <w:top w:val="none" w:sz="0" w:space="0" w:color="auto"/>
                    <w:left w:val="none" w:sz="0" w:space="0" w:color="auto"/>
                    <w:bottom w:val="none" w:sz="0" w:space="0" w:color="auto"/>
                    <w:right w:val="none" w:sz="0" w:space="0" w:color="auto"/>
                  </w:divBdr>
                  <w:divsChild>
                    <w:div w:id="1474061104">
                      <w:marLeft w:val="0"/>
                      <w:marRight w:val="0"/>
                      <w:marTop w:val="0"/>
                      <w:marBottom w:val="0"/>
                      <w:divBdr>
                        <w:top w:val="none" w:sz="0" w:space="0" w:color="auto"/>
                        <w:left w:val="none" w:sz="0" w:space="0" w:color="auto"/>
                        <w:bottom w:val="none" w:sz="0" w:space="0" w:color="auto"/>
                        <w:right w:val="none" w:sz="0" w:space="0" w:color="auto"/>
                      </w:divBdr>
                    </w:div>
                  </w:divsChild>
                </w:div>
                <w:div w:id="1417937759">
                  <w:marLeft w:val="0"/>
                  <w:marRight w:val="0"/>
                  <w:marTop w:val="0"/>
                  <w:marBottom w:val="0"/>
                  <w:divBdr>
                    <w:top w:val="none" w:sz="0" w:space="0" w:color="auto"/>
                    <w:left w:val="none" w:sz="0" w:space="0" w:color="auto"/>
                    <w:bottom w:val="none" w:sz="0" w:space="0" w:color="auto"/>
                    <w:right w:val="none" w:sz="0" w:space="0" w:color="auto"/>
                  </w:divBdr>
                  <w:divsChild>
                    <w:div w:id="193077105">
                      <w:marLeft w:val="0"/>
                      <w:marRight w:val="0"/>
                      <w:marTop w:val="0"/>
                      <w:marBottom w:val="0"/>
                      <w:divBdr>
                        <w:top w:val="none" w:sz="0" w:space="0" w:color="auto"/>
                        <w:left w:val="none" w:sz="0" w:space="0" w:color="auto"/>
                        <w:bottom w:val="none" w:sz="0" w:space="0" w:color="auto"/>
                        <w:right w:val="none" w:sz="0" w:space="0" w:color="auto"/>
                      </w:divBdr>
                    </w:div>
                  </w:divsChild>
                </w:div>
                <w:div w:id="1422870443">
                  <w:marLeft w:val="0"/>
                  <w:marRight w:val="0"/>
                  <w:marTop w:val="0"/>
                  <w:marBottom w:val="0"/>
                  <w:divBdr>
                    <w:top w:val="none" w:sz="0" w:space="0" w:color="auto"/>
                    <w:left w:val="none" w:sz="0" w:space="0" w:color="auto"/>
                    <w:bottom w:val="none" w:sz="0" w:space="0" w:color="auto"/>
                    <w:right w:val="none" w:sz="0" w:space="0" w:color="auto"/>
                  </w:divBdr>
                  <w:divsChild>
                    <w:div w:id="1082139659">
                      <w:marLeft w:val="0"/>
                      <w:marRight w:val="0"/>
                      <w:marTop w:val="0"/>
                      <w:marBottom w:val="0"/>
                      <w:divBdr>
                        <w:top w:val="none" w:sz="0" w:space="0" w:color="auto"/>
                        <w:left w:val="none" w:sz="0" w:space="0" w:color="auto"/>
                        <w:bottom w:val="none" w:sz="0" w:space="0" w:color="auto"/>
                        <w:right w:val="none" w:sz="0" w:space="0" w:color="auto"/>
                      </w:divBdr>
                    </w:div>
                  </w:divsChild>
                </w:div>
                <w:div w:id="1469009427">
                  <w:marLeft w:val="0"/>
                  <w:marRight w:val="0"/>
                  <w:marTop w:val="0"/>
                  <w:marBottom w:val="0"/>
                  <w:divBdr>
                    <w:top w:val="none" w:sz="0" w:space="0" w:color="auto"/>
                    <w:left w:val="none" w:sz="0" w:space="0" w:color="auto"/>
                    <w:bottom w:val="none" w:sz="0" w:space="0" w:color="auto"/>
                    <w:right w:val="none" w:sz="0" w:space="0" w:color="auto"/>
                  </w:divBdr>
                  <w:divsChild>
                    <w:div w:id="1860124308">
                      <w:marLeft w:val="0"/>
                      <w:marRight w:val="0"/>
                      <w:marTop w:val="0"/>
                      <w:marBottom w:val="0"/>
                      <w:divBdr>
                        <w:top w:val="none" w:sz="0" w:space="0" w:color="auto"/>
                        <w:left w:val="none" w:sz="0" w:space="0" w:color="auto"/>
                        <w:bottom w:val="none" w:sz="0" w:space="0" w:color="auto"/>
                        <w:right w:val="none" w:sz="0" w:space="0" w:color="auto"/>
                      </w:divBdr>
                    </w:div>
                  </w:divsChild>
                </w:div>
                <w:div w:id="1474060212">
                  <w:marLeft w:val="0"/>
                  <w:marRight w:val="0"/>
                  <w:marTop w:val="0"/>
                  <w:marBottom w:val="0"/>
                  <w:divBdr>
                    <w:top w:val="none" w:sz="0" w:space="0" w:color="auto"/>
                    <w:left w:val="none" w:sz="0" w:space="0" w:color="auto"/>
                    <w:bottom w:val="none" w:sz="0" w:space="0" w:color="auto"/>
                    <w:right w:val="none" w:sz="0" w:space="0" w:color="auto"/>
                  </w:divBdr>
                  <w:divsChild>
                    <w:div w:id="536619920">
                      <w:marLeft w:val="0"/>
                      <w:marRight w:val="0"/>
                      <w:marTop w:val="0"/>
                      <w:marBottom w:val="0"/>
                      <w:divBdr>
                        <w:top w:val="none" w:sz="0" w:space="0" w:color="auto"/>
                        <w:left w:val="none" w:sz="0" w:space="0" w:color="auto"/>
                        <w:bottom w:val="none" w:sz="0" w:space="0" w:color="auto"/>
                        <w:right w:val="none" w:sz="0" w:space="0" w:color="auto"/>
                      </w:divBdr>
                    </w:div>
                  </w:divsChild>
                </w:div>
                <w:div w:id="1568757020">
                  <w:marLeft w:val="0"/>
                  <w:marRight w:val="0"/>
                  <w:marTop w:val="0"/>
                  <w:marBottom w:val="0"/>
                  <w:divBdr>
                    <w:top w:val="none" w:sz="0" w:space="0" w:color="auto"/>
                    <w:left w:val="none" w:sz="0" w:space="0" w:color="auto"/>
                    <w:bottom w:val="none" w:sz="0" w:space="0" w:color="auto"/>
                    <w:right w:val="none" w:sz="0" w:space="0" w:color="auto"/>
                  </w:divBdr>
                  <w:divsChild>
                    <w:div w:id="753551257">
                      <w:marLeft w:val="0"/>
                      <w:marRight w:val="0"/>
                      <w:marTop w:val="0"/>
                      <w:marBottom w:val="0"/>
                      <w:divBdr>
                        <w:top w:val="none" w:sz="0" w:space="0" w:color="auto"/>
                        <w:left w:val="none" w:sz="0" w:space="0" w:color="auto"/>
                        <w:bottom w:val="none" w:sz="0" w:space="0" w:color="auto"/>
                        <w:right w:val="none" w:sz="0" w:space="0" w:color="auto"/>
                      </w:divBdr>
                    </w:div>
                    <w:div w:id="1195383155">
                      <w:marLeft w:val="0"/>
                      <w:marRight w:val="0"/>
                      <w:marTop w:val="0"/>
                      <w:marBottom w:val="0"/>
                      <w:divBdr>
                        <w:top w:val="none" w:sz="0" w:space="0" w:color="auto"/>
                        <w:left w:val="none" w:sz="0" w:space="0" w:color="auto"/>
                        <w:bottom w:val="none" w:sz="0" w:space="0" w:color="auto"/>
                        <w:right w:val="none" w:sz="0" w:space="0" w:color="auto"/>
                      </w:divBdr>
                    </w:div>
                  </w:divsChild>
                </w:div>
                <w:div w:id="1583250047">
                  <w:marLeft w:val="0"/>
                  <w:marRight w:val="0"/>
                  <w:marTop w:val="0"/>
                  <w:marBottom w:val="0"/>
                  <w:divBdr>
                    <w:top w:val="none" w:sz="0" w:space="0" w:color="auto"/>
                    <w:left w:val="none" w:sz="0" w:space="0" w:color="auto"/>
                    <w:bottom w:val="none" w:sz="0" w:space="0" w:color="auto"/>
                    <w:right w:val="none" w:sz="0" w:space="0" w:color="auto"/>
                  </w:divBdr>
                  <w:divsChild>
                    <w:div w:id="1462651244">
                      <w:marLeft w:val="0"/>
                      <w:marRight w:val="0"/>
                      <w:marTop w:val="0"/>
                      <w:marBottom w:val="0"/>
                      <w:divBdr>
                        <w:top w:val="none" w:sz="0" w:space="0" w:color="auto"/>
                        <w:left w:val="none" w:sz="0" w:space="0" w:color="auto"/>
                        <w:bottom w:val="none" w:sz="0" w:space="0" w:color="auto"/>
                        <w:right w:val="none" w:sz="0" w:space="0" w:color="auto"/>
                      </w:divBdr>
                    </w:div>
                  </w:divsChild>
                </w:div>
                <w:div w:id="1631475893">
                  <w:marLeft w:val="0"/>
                  <w:marRight w:val="0"/>
                  <w:marTop w:val="0"/>
                  <w:marBottom w:val="0"/>
                  <w:divBdr>
                    <w:top w:val="none" w:sz="0" w:space="0" w:color="auto"/>
                    <w:left w:val="none" w:sz="0" w:space="0" w:color="auto"/>
                    <w:bottom w:val="none" w:sz="0" w:space="0" w:color="auto"/>
                    <w:right w:val="none" w:sz="0" w:space="0" w:color="auto"/>
                  </w:divBdr>
                  <w:divsChild>
                    <w:div w:id="464586391">
                      <w:marLeft w:val="0"/>
                      <w:marRight w:val="0"/>
                      <w:marTop w:val="0"/>
                      <w:marBottom w:val="0"/>
                      <w:divBdr>
                        <w:top w:val="none" w:sz="0" w:space="0" w:color="auto"/>
                        <w:left w:val="none" w:sz="0" w:space="0" w:color="auto"/>
                        <w:bottom w:val="none" w:sz="0" w:space="0" w:color="auto"/>
                        <w:right w:val="none" w:sz="0" w:space="0" w:color="auto"/>
                      </w:divBdr>
                    </w:div>
                  </w:divsChild>
                </w:div>
                <w:div w:id="1657880457">
                  <w:marLeft w:val="0"/>
                  <w:marRight w:val="0"/>
                  <w:marTop w:val="0"/>
                  <w:marBottom w:val="0"/>
                  <w:divBdr>
                    <w:top w:val="none" w:sz="0" w:space="0" w:color="auto"/>
                    <w:left w:val="none" w:sz="0" w:space="0" w:color="auto"/>
                    <w:bottom w:val="none" w:sz="0" w:space="0" w:color="auto"/>
                    <w:right w:val="none" w:sz="0" w:space="0" w:color="auto"/>
                  </w:divBdr>
                  <w:divsChild>
                    <w:div w:id="1203664817">
                      <w:marLeft w:val="0"/>
                      <w:marRight w:val="0"/>
                      <w:marTop w:val="0"/>
                      <w:marBottom w:val="0"/>
                      <w:divBdr>
                        <w:top w:val="none" w:sz="0" w:space="0" w:color="auto"/>
                        <w:left w:val="none" w:sz="0" w:space="0" w:color="auto"/>
                        <w:bottom w:val="none" w:sz="0" w:space="0" w:color="auto"/>
                        <w:right w:val="none" w:sz="0" w:space="0" w:color="auto"/>
                      </w:divBdr>
                    </w:div>
                  </w:divsChild>
                </w:div>
                <w:div w:id="1672026468">
                  <w:marLeft w:val="0"/>
                  <w:marRight w:val="0"/>
                  <w:marTop w:val="0"/>
                  <w:marBottom w:val="0"/>
                  <w:divBdr>
                    <w:top w:val="none" w:sz="0" w:space="0" w:color="auto"/>
                    <w:left w:val="none" w:sz="0" w:space="0" w:color="auto"/>
                    <w:bottom w:val="none" w:sz="0" w:space="0" w:color="auto"/>
                    <w:right w:val="none" w:sz="0" w:space="0" w:color="auto"/>
                  </w:divBdr>
                  <w:divsChild>
                    <w:div w:id="296380529">
                      <w:marLeft w:val="0"/>
                      <w:marRight w:val="0"/>
                      <w:marTop w:val="0"/>
                      <w:marBottom w:val="0"/>
                      <w:divBdr>
                        <w:top w:val="none" w:sz="0" w:space="0" w:color="auto"/>
                        <w:left w:val="none" w:sz="0" w:space="0" w:color="auto"/>
                        <w:bottom w:val="none" w:sz="0" w:space="0" w:color="auto"/>
                        <w:right w:val="none" w:sz="0" w:space="0" w:color="auto"/>
                      </w:divBdr>
                    </w:div>
                  </w:divsChild>
                </w:div>
                <w:div w:id="1688173268">
                  <w:marLeft w:val="0"/>
                  <w:marRight w:val="0"/>
                  <w:marTop w:val="0"/>
                  <w:marBottom w:val="0"/>
                  <w:divBdr>
                    <w:top w:val="none" w:sz="0" w:space="0" w:color="auto"/>
                    <w:left w:val="none" w:sz="0" w:space="0" w:color="auto"/>
                    <w:bottom w:val="none" w:sz="0" w:space="0" w:color="auto"/>
                    <w:right w:val="none" w:sz="0" w:space="0" w:color="auto"/>
                  </w:divBdr>
                  <w:divsChild>
                    <w:div w:id="272128613">
                      <w:marLeft w:val="0"/>
                      <w:marRight w:val="0"/>
                      <w:marTop w:val="0"/>
                      <w:marBottom w:val="0"/>
                      <w:divBdr>
                        <w:top w:val="none" w:sz="0" w:space="0" w:color="auto"/>
                        <w:left w:val="none" w:sz="0" w:space="0" w:color="auto"/>
                        <w:bottom w:val="none" w:sz="0" w:space="0" w:color="auto"/>
                        <w:right w:val="none" w:sz="0" w:space="0" w:color="auto"/>
                      </w:divBdr>
                    </w:div>
                    <w:div w:id="1462112484">
                      <w:marLeft w:val="0"/>
                      <w:marRight w:val="0"/>
                      <w:marTop w:val="0"/>
                      <w:marBottom w:val="0"/>
                      <w:divBdr>
                        <w:top w:val="none" w:sz="0" w:space="0" w:color="auto"/>
                        <w:left w:val="none" w:sz="0" w:space="0" w:color="auto"/>
                        <w:bottom w:val="none" w:sz="0" w:space="0" w:color="auto"/>
                        <w:right w:val="none" w:sz="0" w:space="0" w:color="auto"/>
                      </w:divBdr>
                    </w:div>
                  </w:divsChild>
                </w:div>
                <w:div w:id="1739472841">
                  <w:marLeft w:val="0"/>
                  <w:marRight w:val="0"/>
                  <w:marTop w:val="0"/>
                  <w:marBottom w:val="0"/>
                  <w:divBdr>
                    <w:top w:val="none" w:sz="0" w:space="0" w:color="auto"/>
                    <w:left w:val="none" w:sz="0" w:space="0" w:color="auto"/>
                    <w:bottom w:val="none" w:sz="0" w:space="0" w:color="auto"/>
                    <w:right w:val="none" w:sz="0" w:space="0" w:color="auto"/>
                  </w:divBdr>
                  <w:divsChild>
                    <w:div w:id="1530295564">
                      <w:marLeft w:val="0"/>
                      <w:marRight w:val="0"/>
                      <w:marTop w:val="0"/>
                      <w:marBottom w:val="0"/>
                      <w:divBdr>
                        <w:top w:val="none" w:sz="0" w:space="0" w:color="auto"/>
                        <w:left w:val="none" w:sz="0" w:space="0" w:color="auto"/>
                        <w:bottom w:val="none" w:sz="0" w:space="0" w:color="auto"/>
                        <w:right w:val="none" w:sz="0" w:space="0" w:color="auto"/>
                      </w:divBdr>
                    </w:div>
                  </w:divsChild>
                </w:div>
                <w:div w:id="1778135204">
                  <w:marLeft w:val="0"/>
                  <w:marRight w:val="0"/>
                  <w:marTop w:val="0"/>
                  <w:marBottom w:val="0"/>
                  <w:divBdr>
                    <w:top w:val="none" w:sz="0" w:space="0" w:color="auto"/>
                    <w:left w:val="none" w:sz="0" w:space="0" w:color="auto"/>
                    <w:bottom w:val="none" w:sz="0" w:space="0" w:color="auto"/>
                    <w:right w:val="none" w:sz="0" w:space="0" w:color="auto"/>
                  </w:divBdr>
                  <w:divsChild>
                    <w:div w:id="443380096">
                      <w:marLeft w:val="0"/>
                      <w:marRight w:val="0"/>
                      <w:marTop w:val="0"/>
                      <w:marBottom w:val="0"/>
                      <w:divBdr>
                        <w:top w:val="none" w:sz="0" w:space="0" w:color="auto"/>
                        <w:left w:val="none" w:sz="0" w:space="0" w:color="auto"/>
                        <w:bottom w:val="none" w:sz="0" w:space="0" w:color="auto"/>
                        <w:right w:val="none" w:sz="0" w:space="0" w:color="auto"/>
                      </w:divBdr>
                    </w:div>
                  </w:divsChild>
                </w:div>
                <w:div w:id="1793016890">
                  <w:marLeft w:val="0"/>
                  <w:marRight w:val="0"/>
                  <w:marTop w:val="0"/>
                  <w:marBottom w:val="0"/>
                  <w:divBdr>
                    <w:top w:val="none" w:sz="0" w:space="0" w:color="auto"/>
                    <w:left w:val="none" w:sz="0" w:space="0" w:color="auto"/>
                    <w:bottom w:val="none" w:sz="0" w:space="0" w:color="auto"/>
                    <w:right w:val="none" w:sz="0" w:space="0" w:color="auto"/>
                  </w:divBdr>
                  <w:divsChild>
                    <w:div w:id="102577335">
                      <w:marLeft w:val="0"/>
                      <w:marRight w:val="0"/>
                      <w:marTop w:val="0"/>
                      <w:marBottom w:val="0"/>
                      <w:divBdr>
                        <w:top w:val="none" w:sz="0" w:space="0" w:color="auto"/>
                        <w:left w:val="none" w:sz="0" w:space="0" w:color="auto"/>
                        <w:bottom w:val="none" w:sz="0" w:space="0" w:color="auto"/>
                        <w:right w:val="none" w:sz="0" w:space="0" w:color="auto"/>
                      </w:divBdr>
                    </w:div>
                  </w:divsChild>
                </w:div>
                <w:div w:id="1918591353">
                  <w:marLeft w:val="0"/>
                  <w:marRight w:val="0"/>
                  <w:marTop w:val="0"/>
                  <w:marBottom w:val="0"/>
                  <w:divBdr>
                    <w:top w:val="none" w:sz="0" w:space="0" w:color="auto"/>
                    <w:left w:val="none" w:sz="0" w:space="0" w:color="auto"/>
                    <w:bottom w:val="none" w:sz="0" w:space="0" w:color="auto"/>
                    <w:right w:val="none" w:sz="0" w:space="0" w:color="auto"/>
                  </w:divBdr>
                  <w:divsChild>
                    <w:div w:id="2104718447">
                      <w:marLeft w:val="0"/>
                      <w:marRight w:val="0"/>
                      <w:marTop w:val="0"/>
                      <w:marBottom w:val="0"/>
                      <w:divBdr>
                        <w:top w:val="none" w:sz="0" w:space="0" w:color="auto"/>
                        <w:left w:val="none" w:sz="0" w:space="0" w:color="auto"/>
                        <w:bottom w:val="none" w:sz="0" w:space="0" w:color="auto"/>
                        <w:right w:val="none" w:sz="0" w:space="0" w:color="auto"/>
                      </w:divBdr>
                    </w:div>
                  </w:divsChild>
                </w:div>
                <w:div w:id="1966347392">
                  <w:marLeft w:val="0"/>
                  <w:marRight w:val="0"/>
                  <w:marTop w:val="0"/>
                  <w:marBottom w:val="0"/>
                  <w:divBdr>
                    <w:top w:val="none" w:sz="0" w:space="0" w:color="auto"/>
                    <w:left w:val="none" w:sz="0" w:space="0" w:color="auto"/>
                    <w:bottom w:val="none" w:sz="0" w:space="0" w:color="auto"/>
                    <w:right w:val="none" w:sz="0" w:space="0" w:color="auto"/>
                  </w:divBdr>
                  <w:divsChild>
                    <w:div w:id="1236671029">
                      <w:marLeft w:val="0"/>
                      <w:marRight w:val="0"/>
                      <w:marTop w:val="0"/>
                      <w:marBottom w:val="0"/>
                      <w:divBdr>
                        <w:top w:val="none" w:sz="0" w:space="0" w:color="auto"/>
                        <w:left w:val="none" w:sz="0" w:space="0" w:color="auto"/>
                        <w:bottom w:val="none" w:sz="0" w:space="0" w:color="auto"/>
                        <w:right w:val="none" w:sz="0" w:space="0" w:color="auto"/>
                      </w:divBdr>
                    </w:div>
                  </w:divsChild>
                </w:div>
                <w:div w:id="2029335507">
                  <w:marLeft w:val="0"/>
                  <w:marRight w:val="0"/>
                  <w:marTop w:val="0"/>
                  <w:marBottom w:val="0"/>
                  <w:divBdr>
                    <w:top w:val="none" w:sz="0" w:space="0" w:color="auto"/>
                    <w:left w:val="none" w:sz="0" w:space="0" w:color="auto"/>
                    <w:bottom w:val="none" w:sz="0" w:space="0" w:color="auto"/>
                    <w:right w:val="none" w:sz="0" w:space="0" w:color="auto"/>
                  </w:divBdr>
                  <w:divsChild>
                    <w:div w:id="331107119">
                      <w:marLeft w:val="0"/>
                      <w:marRight w:val="0"/>
                      <w:marTop w:val="0"/>
                      <w:marBottom w:val="0"/>
                      <w:divBdr>
                        <w:top w:val="none" w:sz="0" w:space="0" w:color="auto"/>
                        <w:left w:val="none" w:sz="0" w:space="0" w:color="auto"/>
                        <w:bottom w:val="none" w:sz="0" w:space="0" w:color="auto"/>
                        <w:right w:val="none" w:sz="0" w:space="0" w:color="auto"/>
                      </w:divBdr>
                    </w:div>
                  </w:divsChild>
                </w:div>
                <w:div w:id="2091386538">
                  <w:marLeft w:val="0"/>
                  <w:marRight w:val="0"/>
                  <w:marTop w:val="0"/>
                  <w:marBottom w:val="0"/>
                  <w:divBdr>
                    <w:top w:val="none" w:sz="0" w:space="0" w:color="auto"/>
                    <w:left w:val="none" w:sz="0" w:space="0" w:color="auto"/>
                    <w:bottom w:val="none" w:sz="0" w:space="0" w:color="auto"/>
                    <w:right w:val="none" w:sz="0" w:space="0" w:color="auto"/>
                  </w:divBdr>
                  <w:divsChild>
                    <w:div w:id="1698459419">
                      <w:marLeft w:val="0"/>
                      <w:marRight w:val="0"/>
                      <w:marTop w:val="0"/>
                      <w:marBottom w:val="0"/>
                      <w:divBdr>
                        <w:top w:val="none" w:sz="0" w:space="0" w:color="auto"/>
                        <w:left w:val="none" w:sz="0" w:space="0" w:color="auto"/>
                        <w:bottom w:val="none" w:sz="0" w:space="0" w:color="auto"/>
                        <w:right w:val="none" w:sz="0" w:space="0" w:color="auto"/>
                      </w:divBdr>
                    </w:div>
                  </w:divsChild>
                </w:div>
                <w:div w:id="2133480208">
                  <w:marLeft w:val="0"/>
                  <w:marRight w:val="0"/>
                  <w:marTop w:val="0"/>
                  <w:marBottom w:val="0"/>
                  <w:divBdr>
                    <w:top w:val="none" w:sz="0" w:space="0" w:color="auto"/>
                    <w:left w:val="none" w:sz="0" w:space="0" w:color="auto"/>
                    <w:bottom w:val="none" w:sz="0" w:space="0" w:color="auto"/>
                    <w:right w:val="none" w:sz="0" w:space="0" w:color="auto"/>
                  </w:divBdr>
                  <w:divsChild>
                    <w:div w:id="2042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5612">
          <w:marLeft w:val="0"/>
          <w:marRight w:val="0"/>
          <w:marTop w:val="0"/>
          <w:marBottom w:val="0"/>
          <w:divBdr>
            <w:top w:val="none" w:sz="0" w:space="0" w:color="auto"/>
            <w:left w:val="none" w:sz="0" w:space="0" w:color="auto"/>
            <w:bottom w:val="none" w:sz="0" w:space="0" w:color="auto"/>
            <w:right w:val="none" w:sz="0" w:space="0" w:color="auto"/>
          </w:divBdr>
        </w:div>
        <w:div w:id="1065180903">
          <w:marLeft w:val="0"/>
          <w:marRight w:val="0"/>
          <w:marTop w:val="0"/>
          <w:marBottom w:val="0"/>
          <w:divBdr>
            <w:top w:val="none" w:sz="0" w:space="0" w:color="auto"/>
            <w:left w:val="none" w:sz="0" w:space="0" w:color="auto"/>
            <w:bottom w:val="none" w:sz="0" w:space="0" w:color="auto"/>
            <w:right w:val="none" w:sz="0" w:space="0" w:color="auto"/>
          </w:divBdr>
        </w:div>
        <w:div w:id="1476876676">
          <w:marLeft w:val="0"/>
          <w:marRight w:val="0"/>
          <w:marTop w:val="0"/>
          <w:marBottom w:val="0"/>
          <w:divBdr>
            <w:top w:val="none" w:sz="0" w:space="0" w:color="auto"/>
            <w:left w:val="none" w:sz="0" w:space="0" w:color="auto"/>
            <w:bottom w:val="none" w:sz="0" w:space="0" w:color="auto"/>
            <w:right w:val="none" w:sz="0" w:space="0" w:color="auto"/>
          </w:divBdr>
        </w:div>
        <w:div w:id="1940408778">
          <w:marLeft w:val="0"/>
          <w:marRight w:val="0"/>
          <w:marTop w:val="0"/>
          <w:marBottom w:val="0"/>
          <w:divBdr>
            <w:top w:val="none" w:sz="0" w:space="0" w:color="auto"/>
            <w:left w:val="none" w:sz="0" w:space="0" w:color="auto"/>
            <w:bottom w:val="none" w:sz="0" w:space="0" w:color="auto"/>
            <w:right w:val="none" w:sz="0" w:space="0" w:color="auto"/>
          </w:divBdr>
        </w:div>
      </w:divsChild>
    </w:div>
    <w:div w:id="1863934372">
      <w:bodyDiv w:val="1"/>
      <w:marLeft w:val="0"/>
      <w:marRight w:val="0"/>
      <w:marTop w:val="0"/>
      <w:marBottom w:val="0"/>
      <w:divBdr>
        <w:top w:val="none" w:sz="0" w:space="0" w:color="auto"/>
        <w:left w:val="none" w:sz="0" w:space="0" w:color="auto"/>
        <w:bottom w:val="none" w:sz="0" w:space="0" w:color="auto"/>
        <w:right w:val="none" w:sz="0" w:space="0" w:color="auto"/>
      </w:divBdr>
    </w:div>
    <w:div w:id="1905873186">
      <w:bodyDiv w:val="1"/>
      <w:marLeft w:val="0"/>
      <w:marRight w:val="0"/>
      <w:marTop w:val="0"/>
      <w:marBottom w:val="0"/>
      <w:divBdr>
        <w:top w:val="none" w:sz="0" w:space="0" w:color="auto"/>
        <w:left w:val="none" w:sz="0" w:space="0" w:color="auto"/>
        <w:bottom w:val="none" w:sz="0" w:space="0" w:color="auto"/>
        <w:right w:val="none" w:sz="0" w:space="0" w:color="auto"/>
      </w:divBdr>
      <w:divsChild>
        <w:div w:id="154300732">
          <w:marLeft w:val="0"/>
          <w:marRight w:val="0"/>
          <w:marTop w:val="0"/>
          <w:marBottom w:val="0"/>
          <w:divBdr>
            <w:top w:val="none" w:sz="0" w:space="0" w:color="auto"/>
            <w:left w:val="none" w:sz="0" w:space="0" w:color="auto"/>
            <w:bottom w:val="none" w:sz="0" w:space="0" w:color="auto"/>
            <w:right w:val="none" w:sz="0" w:space="0" w:color="auto"/>
          </w:divBdr>
        </w:div>
        <w:div w:id="561983791">
          <w:marLeft w:val="0"/>
          <w:marRight w:val="0"/>
          <w:marTop w:val="0"/>
          <w:marBottom w:val="0"/>
          <w:divBdr>
            <w:top w:val="none" w:sz="0" w:space="0" w:color="auto"/>
            <w:left w:val="none" w:sz="0" w:space="0" w:color="auto"/>
            <w:bottom w:val="none" w:sz="0" w:space="0" w:color="auto"/>
            <w:right w:val="none" w:sz="0" w:space="0" w:color="auto"/>
          </w:divBdr>
        </w:div>
        <w:div w:id="603806923">
          <w:marLeft w:val="0"/>
          <w:marRight w:val="0"/>
          <w:marTop w:val="0"/>
          <w:marBottom w:val="0"/>
          <w:divBdr>
            <w:top w:val="none" w:sz="0" w:space="0" w:color="auto"/>
            <w:left w:val="none" w:sz="0" w:space="0" w:color="auto"/>
            <w:bottom w:val="none" w:sz="0" w:space="0" w:color="auto"/>
            <w:right w:val="none" w:sz="0" w:space="0" w:color="auto"/>
          </w:divBdr>
        </w:div>
        <w:div w:id="708071657">
          <w:marLeft w:val="0"/>
          <w:marRight w:val="0"/>
          <w:marTop w:val="0"/>
          <w:marBottom w:val="0"/>
          <w:divBdr>
            <w:top w:val="none" w:sz="0" w:space="0" w:color="auto"/>
            <w:left w:val="none" w:sz="0" w:space="0" w:color="auto"/>
            <w:bottom w:val="none" w:sz="0" w:space="0" w:color="auto"/>
            <w:right w:val="none" w:sz="0" w:space="0" w:color="auto"/>
          </w:divBdr>
        </w:div>
        <w:div w:id="1113743310">
          <w:marLeft w:val="0"/>
          <w:marRight w:val="0"/>
          <w:marTop w:val="0"/>
          <w:marBottom w:val="0"/>
          <w:divBdr>
            <w:top w:val="none" w:sz="0" w:space="0" w:color="auto"/>
            <w:left w:val="none" w:sz="0" w:space="0" w:color="auto"/>
            <w:bottom w:val="none" w:sz="0" w:space="0" w:color="auto"/>
            <w:right w:val="none" w:sz="0" w:space="0" w:color="auto"/>
          </w:divBdr>
        </w:div>
        <w:div w:id="1224759439">
          <w:marLeft w:val="0"/>
          <w:marRight w:val="0"/>
          <w:marTop w:val="0"/>
          <w:marBottom w:val="0"/>
          <w:divBdr>
            <w:top w:val="none" w:sz="0" w:space="0" w:color="auto"/>
            <w:left w:val="none" w:sz="0" w:space="0" w:color="auto"/>
            <w:bottom w:val="none" w:sz="0" w:space="0" w:color="auto"/>
            <w:right w:val="none" w:sz="0" w:space="0" w:color="auto"/>
          </w:divBdr>
        </w:div>
        <w:div w:id="1631282364">
          <w:marLeft w:val="0"/>
          <w:marRight w:val="0"/>
          <w:marTop w:val="0"/>
          <w:marBottom w:val="0"/>
          <w:divBdr>
            <w:top w:val="none" w:sz="0" w:space="0" w:color="auto"/>
            <w:left w:val="none" w:sz="0" w:space="0" w:color="auto"/>
            <w:bottom w:val="none" w:sz="0" w:space="0" w:color="auto"/>
            <w:right w:val="none" w:sz="0" w:space="0" w:color="auto"/>
          </w:divBdr>
        </w:div>
        <w:div w:id="2011831914">
          <w:marLeft w:val="0"/>
          <w:marRight w:val="0"/>
          <w:marTop w:val="0"/>
          <w:marBottom w:val="0"/>
          <w:divBdr>
            <w:top w:val="none" w:sz="0" w:space="0" w:color="auto"/>
            <w:left w:val="none" w:sz="0" w:space="0" w:color="auto"/>
            <w:bottom w:val="none" w:sz="0" w:space="0" w:color="auto"/>
            <w:right w:val="none" w:sz="0" w:space="0" w:color="auto"/>
          </w:divBdr>
        </w:div>
        <w:div w:id="2016105192">
          <w:marLeft w:val="0"/>
          <w:marRight w:val="0"/>
          <w:marTop w:val="0"/>
          <w:marBottom w:val="0"/>
          <w:divBdr>
            <w:top w:val="none" w:sz="0" w:space="0" w:color="auto"/>
            <w:left w:val="none" w:sz="0" w:space="0" w:color="auto"/>
            <w:bottom w:val="none" w:sz="0" w:space="0" w:color="auto"/>
            <w:right w:val="none" w:sz="0" w:space="0" w:color="auto"/>
          </w:divBdr>
        </w:div>
      </w:divsChild>
    </w:div>
    <w:div w:id="1948923551">
      <w:bodyDiv w:val="1"/>
      <w:marLeft w:val="0"/>
      <w:marRight w:val="0"/>
      <w:marTop w:val="0"/>
      <w:marBottom w:val="0"/>
      <w:divBdr>
        <w:top w:val="none" w:sz="0" w:space="0" w:color="auto"/>
        <w:left w:val="none" w:sz="0" w:space="0" w:color="auto"/>
        <w:bottom w:val="none" w:sz="0" w:space="0" w:color="auto"/>
        <w:right w:val="none" w:sz="0" w:space="0" w:color="auto"/>
      </w:divBdr>
    </w:div>
    <w:div w:id="1951542692">
      <w:bodyDiv w:val="1"/>
      <w:marLeft w:val="0"/>
      <w:marRight w:val="0"/>
      <w:marTop w:val="0"/>
      <w:marBottom w:val="0"/>
      <w:divBdr>
        <w:top w:val="none" w:sz="0" w:space="0" w:color="auto"/>
        <w:left w:val="none" w:sz="0" w:space="0" w:color="auto"/>
        <w:bottom w:val="none" w:sz="0" w:space="0" w:color="auto"/>
        <w:right w:val="none" w:sz="0" w:space="0" w:color="auto"/>
      </w:divBdr>
      <w:divsChild>
        <w:div w:id="1594720">
          <w:marLeft w:val="0"/>
          <w:marRight w:val="0"/>
          <w:marTop w:val="0"/>
          <w:marBottom w:val="0"/>
          <w:divBdr>
            <w:top w:val="none" w:sz="0" w:space="0" w:color="auto"/>
            <w:left w:val="none" w:sz="0" w:space="0" w:color="auto"/>
            <w:bottom w:val="none" w:sz="0" w:space="0" w:color="auto"/>
            <w:right w:val="none" w:sz="0" w:space="0" w:color="auto"/>
          </w:divBdr>
        </w:div>
        <w:div w:id="12655635">
          <w:marLeft w:val="0"/>
          <w:marRight w:val="0"/>
          <w:marTop w:val="0"/>
          <w:marBottom w:val="0"/>
          <w:divBdr>
            <w:top w:val="none" w:sz="0" w:space="0" w:color="auto"/>
            <w:left w:val="none" w:sz="0" w:space="0" w:color="auto"/>
            <w:bottom w:val="none" w:sz="0" w:space="0" w:color="auto"/>
            <w:right w:val="none" w:sz="0" w:space="0" w:color="auto"/>
          </w:divBdr>
        </w:div>
        <w:div w:id="64307817">
          <w:marLeft w:val="0"/>
          <w:marRight w:val="0"/>
          <w:marTop w:val="0"/>
          <w:marBottom w:val="0"/>
          <w:divBdr>
            <w:top w:val="none" w:sz="0" w:space="0" w:color="auto"/>
            <w:left w:val="none" w:sz="0" w:space="0" w:color="auto"/>
            <w:bottom w:val="none" w:sz="0" w:space="0" w:color="auto"/>
            <w:right w:val="none" w:sz="0" w:space="0" w:color="auto"/>
          </w:divBdr>
        </w:div>
        <w:div w:id="74516016">
          <w:marLeft w:val="0"/>
          <w:marRight w:val="0"/>
          <w:marTop w:val="0"/>
          <w:marBottom w:val="0"/>
          <w:divBdr>
            <w:top w:val="none" w:sz="0" w:space="0" w:color="auto"/>
            <w:left w:val="none" w:sz="0" w:space="0" w:color="auto"/>
            <w:bottom w:val="none" w:sz="0" w:space="0" w:color="auto"/>
            <w:right w:val="none" w:sz="0" w:space="0" w:color="auto"/>
          </w:divBdr>
        </w:div>
        <w:div w:id="86771905">
          <w:marLeft w:val="0"/>
          <w:marRight w:val="0"/>
          <w:marTop w:val="0"/>
          <w:marBottom w:val="0"/>
          <w:divBdr>
            <w:top w:val="none" w:sz="0" w:space="0" w:color="auto"/>
            <w:left w:val="none" w:sz="0" w:space="0" w:color="auto"/>
            <w:bottom w:val="none" w:sz="0" w:space="0" w:color="auto"/>
            <w:right w:val="none" w:sz="0" w:space="0" w:color="auto"/>
          </w:divBdr>
        </w:div>
        <w:div w:id="99035088">
          <w:marLeft w:val="0"/>
          <w:marRight w:val="0"/>
          <w:marTop w:val="0"/>
          <w:marBottom w:val="0"/>
          <w:divBdr>
            <w:top w:val="none" w:sz="0" w:space="0" w:color="auto"/>
            <w:left w:val="none" w:sz="0" w:space="0" w:color="auto"/>
            <w:bottom w:val="none" w:sz="0" w:space="0" w:color="auto"/>
            <w:right w:val="none" w:sz="0" w:space="0" w:color="auto"/>
          </w:divBdr>
        </w:div>
        <w:div w:id="103154512">
          <w:marLeft w:val="0"/>
          <w:marRight w:val="0"/>
          <w:marTop w:val="0"/>
          <w:marBottom w:val="0"/>
          <w:divBdr>
            <w:top w:val="none" w:sz="0" w:space="0" w:color="auto"/>
            <w:left w:val="none" w:sz="0" w:space="0" w:color="auto"/>
            <w:bottom w:val="none" w:sz="0" w:space="0" w:color="auto"/>
            <w:right w:val="none" w:sz="0" w:space="0" w:color="auto"/>
          </w:divBdr>
        </w:div>
        <w:div w:id="174269474">
          <w:marLeft w:val="0"/>
          <w:marRight w:val="0"/>
          <w:marTop w:val="0"/>
          <w:marBottom w:val="0"/>
          <w:divBdr>
            <w:top w:val="none" w:sz="0" w:space="0" w:color="auto"/>
            <w:left w:val="none" w:sz="0" w:space="0" w:color="auto"/>
            <w:bottom w:val="none" w:sz="0" w:space="0" w:color="auto"/>
            <w:right w:val="none" w:sz="0" w:space="0" w:color="auto"/>
          </w:divBdr>
          <w:divsChild>
            <w:div w:id="218833873">
              <w:marLeft w:val="-75"/>
              <w:marRight w:val="0"/>
              <w:marTop w:val="30"/>
              <w:marBottom w:val="30"/>
              <w:divBdr>
                <w:top w:val="none" w:sz="0" w:space="0" w:color="auto"/>
                <w:left w:val="none" w:sz="0" w:space="0" w:color="auto"/>
                <w:bottom w:val="none" w:sz="0" w:space="0" w:color="auto"/>
                <w:right w:val="none" w:sz="0" w:space="0" w:color="auto"/>
              </w:divBdr>
              <w:divsChild>
                <w:div w:id="97255487">
                  <w:marLeft w:val="0"/>
                  <w:marRight w:val="0"/>
                  <w:marTop w:val="0"/>
                  <w:marBottom w:val="0"/>
                  <w:divBdr>
                    <w:top w:val="none" w:sz="0" w:space="0" w:color="auto"/>
                    <w:left w:val="none" w:sz="0" w:space="0" w:color="auto"/>
                    <w:bottom w:val="none" w:sz="0" w:space="0" w:color="auto"/>
                    <w:right w:val="none" w:sz="0" w:space="0" w:color="auto"/>
                  </w:divBdr>
                  <w:divsChild>
                    <w:div w:id="128792089">
                      <w:marLeft w:val="0"/>
                      <w:marRight w:val="0"/>
                      <w:marTop w:val="0"/>
                      <w:marBottom w:val="0"/>
                      <w:divBdr>
                        <w:top w:val="none" w:sz="0" w:space="0" w:color="auto"/>
                        <w:left w:val="none" w:sz="0" w:space="0" w:color="auto"/>
                        <w:bottom w:val="none" w:sz="0" w:space="0" w:color="auto"/>
                        <w:right w:val="none" w:sz="0" w:space="0" w:color="auto"/>
                      </w:divBdr>
                    </w:div>
                  </w:divsChild>
                </w:div>
                <w:div w:id="125395068">
                  <w:marLeft w:val="0"/>
                  <w:marRight w:val="0"/>
                  <w:marTop w:val="0"/>
                  <w:marBottom w:val="0"/>
                  <w:divBdr>
                    <w:top w:val="none" w:sz="0" w:space="0" w:color="auto"/>
                    <w:left w:val="none" w:sz="0" w:space="0" w:color="auto"/>
                    <w:bottom w:val="none" w:sz="0" w:space="0" w:color="auto"/>
                    <w:right w:val="none" w:sz="0" w:space="0" w:color="auto"/>
                  </w:divBdr>
                  <w:divsChild>
                    <w:div w:id="1991664580">
                      <w:marLeft w:val="0"/>
                      <w:marRight w:val="0"/>
                      <w:marTop w:val="0"/>
                      <w:marBottom w:val="0"/>
                      <w:divBdr>
                        <w:top w:val="none" w:sz="0" w:space="0" w:color="auto"/>
                        <w:left w:val="none" w:sz="0" w:space="0" w:color="auto"/>
                        <w:bottom w:val="none" w:sz="0" w:space="0" w:color="auto"/>
                        <w:right w:val="none" w:sz="0" w:space="0" w:color="auto"/>
                      </w:divBdr>
                    </w:div>
                  </w:divsChild>
                </w:div>
                <w:div w:id="211310629">
                  <w:marLeft w:val="0"/>
                  <w:marRight w:val="0"/>
                  <w:marTop w:val="0"/>
                  <w:marBottom w:val="0"/>
                  <w:divBdr>
                    <w:top w:val="none" w:sz="0" w:space="0" w:color="auto"/>
                    <w:left w:val="none" w:sz="0" w:space="0" w:color="auto"/>
                    <w:bottom w:val="none" w:sz="0" w:space="0" w:color="auto"/>
                    <w:right w:val="none" w:sz="0" w:space="0" w:color="auto"/>
                  </w:divBdr>
                  <w:divsChild>
                    <w:div w:id="1304768942">
                      <w:marLeft w:val="0"/>
                      <w:marRight w:val="0"/>
                      <w:marTop w:val="0"/>
                      <w:marBottom w:val="0"/>
                      <w:divBdr>
                        <w:top w:val="none" w:sz="0" w:space="0" w:color="auto"/>
                        <w:left w:val="none" w:sz="0" w:space="0" w:color="auto"/>
                        <w:bottom w:val="none" w:sz="0" w:space="0" w:color="auto"/>
                        <w:right w:val="none" w:sz="0" w:space="0" w:color="auto"/>
                      </w:divBdr>
                    </w:div>
                    <w:div w:id="1798639591">
                      <w:marLeft w:val="0"/>
                      <w:marRight w:val="0"/>
                      <w:marTop w:val="0"/>
                      <w:marBottom w:val="0"/>
                      <w:divBdr>
                        <w:top w:val="none" w:sz="0" w:space="0" w:color="auto"/>
                        <w:left w:val="none" w:sz="0" w:space="0" w:color="auto"/>
                        <w:bottom w:val="none" w:sz="0" w:space="0" w:color="auto"/>
                        <w:right w:val="none" w:sz="0" w:space="0" w:color="auto"/>
                      </w:divBdr>
                    </w:div>
                  </w:divsChild>
                </w:div>
                <w:div w:id="227233097">
                  <w:marLeft w:val="0"/>
                  <w:marRight w:val="0"/>
                  <w:marTop w:val="0"/>
                  <w:marBottom w:val="0"/>
                  <w:divBdr>
                    <w:top w:val="none" w:sz="0" w:space="0" w:color="auto"/>
                    <w:left w:val="none" w:sz="0" w:space="0" w:color="auto"/>
                    <w:bottom w:val="none" w:sz="0" w:space="0" w:color="auto"/>
                    <w:right w:val="none" w:sz="0" w:space="0" w:color="auto"/>
                  </w:divBdr>
                  <w:divsChild>
                    <w:div w:id="1017973297">
                      <w:marLeft w:val="0"/>
                      <w:marRight w:val="0"/>
                      <w:marTop w:val="0"/>
                      <w:marBottom w:val="0"/>
                      <w:divBdr>
                        <w:top w:val="none" w:sz="0" w:space="0" w:color="auto"/>
                        <w:left w:val="none" w:sz="0" w:space="0" w:color="auto"/>
                        <w:bottom w:val="none" w:sz="0" w:space="0" w:color="auto"/>
                        <w:right w:val="none" w:sz="0" w:space="0" w:color="auto"/>
                      </w:divBdr>
                    </w:div>
                  </w:divsChild>
                </w:div>
                <w:div w:id="250312337">
                  <w:marLeft w:val="0"/>
                  <w:marRight w:val="0"/>
                  <w:marTop w:val="0"/>
                  <w:marBottom w:val="0"/>
                  <w:divBdr>
                    <w:top w:val="none" w:sz="0" w:space="0" w:color="auto"/>
                    <w:left w:val="none" w:sz="0" w:space="0" w:color="auto"/>
                    <w:bottom w:val="none" w:sz="0" w:space="0" w:color="auto"/>
                    <w:right w:val="none" w:sz="0" w:space="0" w:color="auto"/>
                  </w:divBdr>
                  <w:divsChild>
                    <w:div w:id="1690719795">
                      <w:marLeft w:val="0"/>
                      <w:marRight w:val="0"/>
                      <w:marTop w:val="0"/>
                      <w:marBottom w:val="0"/>
                      <w:divBdr>
                        <w:top w:val="none" w:sz="0" w:space="0" w:color="auto"/>
                        <w:left w:val="none" w:sz="0" w:space="0" w:color="auto"/>
                        <w:bottom w:val="none" w:sz="0" w:space="0" w:color="auto"/>
                        <w:right w:val="none" w:sz="0" w:space="0" w:color="auto"/>
                      </w:divBdr>
                    </w:div>
                  </w:divsChild>
                </w:div>
                <w:div w:id="373163928">
                  <w:marLeft w:val="0"/>
                  <w:marRight w:val="0"/>
                  <w:marTop w:val="0"/>
                  <w:marBottom w:val="0"/>
                  <w:divBdr>
                    <w:top w:val="none" w:sz="0" w:space="0" w:color="auto"/>
                    <w:left w:val="none" w:sz="0" w:space="0" w:color="auto"/>
                    <w:bottom w:val="none" w:sz="0" w:space="0" w:color="auto"/>
                    <w:right w:val="none" w:sz="0" w:space="0" w:color="auto"/>
                  </w:divBdr>
                  <w:divsChild>
                    <w:div w:id="1030911759">
                      <w:marLeft w:val="0"/>
                      <w:marRight w:val="0"/>
                      <w:marTop w:val="0"/>
                      <w:marBottom w:val="0"/>
                      <w:divBdr>
                        <w:top w:val="none" w:sz="0" w:space="0" w:color="auto"/>
                        <w:left w:val="none" w:sz="0" w:space="0" w:color="auto"/>
                        <w:bottom w:val="none" w:sz="0" w:space="0" w:color="auto"/>
                        <w:right w:val="none" w:sz="0" w:space="0" w:color="auto"/>
                      </w:divBdr>
                    </w:div>
                  </w:divsChild>
                </w:div>
                <w:div w:id="411587324">
                  <w:marLeft w:val="0"/>
                  <w:marRight w:val="0"/>
                  <w:marTop w:val="0"/>
                  <w:marBottom w:val="0"/>
                  <w:divBdr>
                    <w:top w:val="none" w:sz="0" w:space="0" w:color="auto"/>
                    <w:left w:val="none" w:sz="0" w:space="0" w:color="auto"/>
                    <w:bottom w:val="none" w:sz="0" w:space="0" w:color="auto"/>
                    <w:right w:val="none" w:sz="0" w:space="0" w:color="auto"/>
                  </w:divBdr>
                  <w:divsChild>
                    <w:div w:id="107050393">
                      <w:marLeft w:val="0"/>
                      <w:marRight w:val="0"/>
                      <w:marTop w:val="0"/>
                      <w:marBottom w:val="0"/>
                      <w:divBdr>
                        <w:top w:val="none" w:sz="0" w:space="0" w:color="auto"/>
                        <w:left w:val="none" w:sz="0" w:space="0" w:color="auto"/>
                        <w:bottom w:val="none" w:sz="0" w:space="0" w:color="auto"/>
                        <w:right w:val="none" w:sz="0" w:space="0" w:color="auto"/>
                      </w:divBdr>
                    </w:div>
                  </w:divsChild>
                </w:div>
                <w:div w:id="429551019">
                  <w:marLeft w:val="0"/>
                  <w:marRight w:val="0"/>
                  <w:marTop w:val="0"/>
                  <w:marBottom w:val="0"/>
                  <w:divBdr>
                    <w:top w:val="none" w:sz="0" w:space="0" w:color="auto"/>
                    <w:left w:val="none" w:sz="0" w:space="0" w:color="auto"/>
                    <w:bottom w:val="none" w:sz="0" w:space="0" w:color="auto"/>
                    <w:right w:val="none" w:sz="0" w:space="0" w:color="auto"/>
                  </w:divBdr>
                  <w:divsChild>
                    <w:div w:id="1252155229">
                      <w:marLeft w:val="0"/>
                      <w:marRight w:val="0"/>
                      <w:marTop w:val="0"/>
                      <w:marBottom w:val="0"/>
                      <w:divBdr>
                        <w:top w:val="none" w:sz="0" w:space="0" w:color="auto"/>
                        <w:left w:val="none" w:sz="0" w:space="0" w:color="auto"/>
                        <w:bottom w:val="none" w:sz="0" w:space="0" w:color="auto"/>
                        <w:right w:val="none" w:sz="0" w:space="0" w:color="auto"/>
                      </w:divBdr>
                    </w:div>
                  </w:divsChild>
                </w:div>
                <w:div w:id="506676291">
                  <w:marLeft w:val="0"/>
                  <w:marRight w:val="0"/>
                  <w:marTop w:val="0"/>
                  <w:marBottom w:val="0"/>
                  <w:divBdr>
                    <w:top w:val="none" w:sz="0" w:space="0" w:color="auto"/>
                    <w:left w:val="none" w:sz="0" w:space="0" w:color="auto"/>
                    <w:bottom w:val="none" w:sz="0" w:space="0" w:color="auto"/>
                    <w:right w:val="none" w:sz="0" w:space="0" w:color="auto"/>
                  </w:divBdr>
                  <w:divsChild>
                    <w:div w:id="1914974142">
                      <w:marLeft w:val="0"/>
                      <w:marRight w:val="0"/>
                      <w:marTop w:val="0"/>
                      <w:marBottom w:val="0"/>
                      <w:divBdr>
                        <w:top w:val="none" w:sz="0" w:space="0" w:color="auto"/>
                        <w:left w:val="none" w:sz="0" w:space="0" w:color="auto"/>
                        <w:bottom w:val="none" w:sz="0" w:space="0" w:color="auto"/>
                        <w:right w:val="none" w:sz="0" w:space="0" w:color="auto"/>
                      </w:divBdr>
                    </w:div>
                  </w:divsChild>
                </w:div>
                <w:div w:id="629409020">
                  <w:marLeft w:val="0"/>
                  <w:marRight w:val="0"/>
                  <w:marTop w:val="0"/>
                  <w:marBottom w:val="0"/>
                  <w:divBdr>
                    <w:top w:val="none" w:sz="0" w:space="0" w:color="auto"/>
                    <w:left w:val="none" w:sz="0" w:space="0" w:color="auto"/>
                    <w:bottom w:val="none" w:sz="0" w:space="0" w:color="auto"/>
                    <w:right w:val="none" w:sz="0" w:space="0" w:color="auto"/>
                  </w:divBdr>
                  <w:divsChild>
                    <w:div w:id="1258369397">
                      <w:marLeft w:val="0"/>
                      <w:marRight w:val="0"/>
                      <w:marTop w:val="0"/>
                      <w:marBottom w:val="0"/>
                      <w:divBdr>
                        <w:top w:val="none" w:sz="0" w:space="0" w:color="auto"/>
                        <w:left w:val="none" w:sz="0" w:space="0" w:color="auto"/>
                        <w:bottom w:val="none" w:sz="0" w:space="0" w:color="auto"/>
                        <w:right w:val="none" w:sz="0" w:space="0" w:color="auto"/>
                      </w:divBdr>
                    </w:div>
                    <w:div w:id="1537548219">
                      <w:marLeft w:val="0"/>
                      <w:marRight w:val="0"/>
                      <w:marTop w:val="0"/>
                      <w:marBottom w:val="0"/>
                      <w:divBdr>
                        <w:top w:val="none" w:sz="0" w:space="0" w:color="auto"/>
                        <w:left w:val="none" w:sz="0" w:space="0" w:color="auto"/>
                        <w:bottom w:val="none" w:sz="0" w:space="0" w:color="auto"/>
                        <w:right w:val="none" w:sz="0" w:space="0" w:color="auto"/>
                      </w:divBdr>
                    </w:div>
                    <w:div w:id="1792047584">
                      <w:marLeft w:val="0"/>
                      <w:marRight w:val="0"/>
                      <w:marTop w:val="0"/>
                      <w:marBottom w:val="0"/>
                      <w:divBdr>
                        <w:top w:val="none" w:sz="0" w:space="0" w:color="auto"/>
                        <w:left w:val="none" w:sz="0" w:space="0" w:color="auto"/>
                        <w:bottom w:val="none" w:sz="0" w:space="0" w:color="auto"/>
                        <w:right w:val="none" w:sz="0" w:space="0" w:color="auto"/>
                      </w:divBdr>
                    </w:div>
                  </w:divsChild>
                </w:div>
                <w:div w:id="782505354">
                  <w:marLeft w:val="0"/>
                  <w:marRight w:val="0"/>
                  <w:marTop w:val="0"/>
                  <w:marBottom w:val="0"/>
                  <w:divBdr>
                    <w:top w:val="none" w:sz="0" w:space="0" w:color="auto"/>
                    <w:left w:val="none" w:sz="0" w:space="0" w:color="auto"/>
                    <w:bottom w:val="none" w:sz="0" w:space="0" w:color="auto"/>
                    <w:right w:val="none" w:sz="0" w:space="0" w:color="auto"/>
                  </w:divBdr>
                  <w:divsChild>
                    <w:div w:id="1967349114">
                      <w:marLeft w:val="0"/>
                      <w:marRight w:val="0"/>
                      <w:marTop w:val="0"/>
                      <w:marBottom w:val="0"/>
                      <w:divBdr>
                        <w:top w:val="none" w:sz="0" w:space="0" w:color="auto"/>
                        <w:left w:val="none" w:sz="0" w:space="0" w:color="auto"/>
                        <w:bottom w:val="none" w:sz="0" w:space="0" w:color="auto"/>
                        <w:right w:val="none" w:sz="0" w:space="0" w:color="auto"/>
                      </w:divBdr>
                    </w:div>
                  </w:divsChild>
                </w:div>
                <w:div w:id="854343237">
                  <w:marLeft w:val="0"/>
                  <w:marRight w:val="0"/>
                  <w:marTop w:val="0"/>
                  <w:marBottom w:val="0"/>
                  <w:divBdr>
                    <w:top w:val="none" w:sz="0" w:space="0" w:color="auto"/>
                    <w:left w:val="none" w:sz="0" w:space="0" w:color="auto"/>
                    <w:bottom w:val="none" w:sz="0" w:space="0" w:color="auto"/>
                    <w:right w:val="none" w:sz="0" w:space="0" w:color="auto"/>
                  </w:divBdr>
                  <w:divsChild>
                    <w:div w:id="174073686">
                      <w:marLeft w:val="0"/>
                      <w:marRight w:val="0"/>
                      <w:marTop w:val="0"/>
                      <w:marBottom w:val="0"/>
                      <w:divBdr>
                        <w:top w:val="none" w:sz="0" w:space="0" w:color="auto"/>
                        <w:left w:val="none" w:sz="0" w:space="0" w:color="auto"/>
                        <w:bottom w:val="none" w:sz="0" w:space="0" w:color="auto"/>
                        <w:right w:val="none" w:sz="0" w:space="0" w:color="auto"/>
                      </w:divBdr>
                    </w:div>
                  </w:divsChild>
                </w:div>
                <w:div w:id="950933952">
                  <w:marLeft w:val="0"/>
                  <w:marRight w:val="0"/>
                  <w:marTop w:val="0"/>
                  <w:marBottom w:val="0"/>
                  <w:divBdr>
                    <w:top w:val="none" w:sz="0" w:space="0" w:color="auto"/>
                    <w:left w:val="none" w:sz="0" w:space="0" w:color="auto"/>
                    <w:bottom w:val="none" w:sz="0" w:space="0" w:color="auto"/>
                    <w:right w:val="none" w:sz="0" w:space="0" w:color="auto"/>
                  </w:divBdr>
                  <w:divsChild>
                    <w:div w:id="925384736">
                      <w:marLeft w:val="0"/>
                      <w:marRight w:val="0"/>
                      <w:marTop w:val="0"/>
                      <w:marBottom w:val="0"/>
                      <w:divBdr>
                        <w:top w:val="none" w:sz="0" w:space="0" w:color="auto"/>
                        <w:left w:val="none" w:sz="0" w:space="0" w:color="auto"/>
                        <w:bottom w:val="none" w:sz="0" w:space="0" w:color="auto"/>
                        <w:right w:val="none" w:sz="0" w:space="0" w:color="auto"/>
                      </w:divBdr>
                    </w:div>
                  </w:divsChild>
                </w:div>
                <w:div w:id="1005129683">
                  <w:marLeft w:val="0"/>
                  <w:marRight w:val="0"/>
                  <w:marTop w:val="0"/>
                  <w:marBottom w:val="0"/>
                  <w:divBdr>
                    <w:top w:val="none" w:sz="0" w:space="0" w:color="auto"/>
                    <w:left w:val="none" w:sz="0" w:space="0" w:color="auto"/>
                    <w:bottom w:val="none" w:sz="0" w:space="0" w:color="auto"/>
                    <w:right w:val="none" w:sz="0" w:space="0" w:color="auto"/>
                  </w:divBdr>
                  <w:divsChild>
                    <w:div w:id="1351253414">
                      <w:marLeft w:val="0"/>
                      <w:marRight w:val="0"/>
                      <w:marTop w:val="0"/>
                      <w:marBottom w:val="0"/>
                      <w:divBdr>
                        <w:top w:val="none" w:sz="0" w:space="0" w:color="auto"/>
                        <w:left w:val="none" w:sz="0" w:space="0" w:color="auto"/>
                        <w:bottom w:val="none" w:sz="0" w:space="0" w:color="auto"/>
                        <w:right w:val="none" w:sz="0" w:space="0" w:color="auto"/>
                      </w:divBdr>
                    </w:div>
                    <w:div w:id="1827817580">
                      <w:marLeft w:val="0"/>
                      <w:marRight w:val="0"/>
                      <w:marTop w:val="0"/>
                      <w:marBottom w:val="0"/>
                      <w:divBdr>
                        <w:top w:val="none" w:sz="0" w:space="0" w:color="auto"/>
                        <w:left w:val="none" w:sz="0" w:space="0" w:color="auto"/>
                        <w:bottom w:val="none" w:sz="0" w:space="0" w:color="auto"/>
                        <w:right w:val="none" w:sz="0" w:space="0" w:color="auto"/>
                      </w:divBdr>
                    </w:div>
                    <w:div w:id="2145344673">
                      <w:marLeft w:val="0"/>
                      <w:marRight w:val="0"/>
                      <w:marTop w:val="0"/>
                      <w:marBottom w:val="0"/>
                      <w:divBdr>
                        <w:top w:val="none" w:sz="0" w:space="0" w:color="auto"/>
                        <w:left w:val="none" w:sz="0" w:space="0" w:color="auto"/>
                        <w:bottom w:val="none" w:sz="0" w:space="0" w:color="auto"/>
                        <w:right w:val="none" w:sz="0" w:space="0" w:color="auto"/>
                      </w:divBdr>
                    </w:div>
                  </w:divsChild>
                </w:div>
                <w:div w:id="1231766952">
                  <w:marLeft w:val="0"/>
                  <w:marRight w:val="0"/>
                  <w:marTop w:val="0"/>
                  <w:marBottom w:val="0"/>
                  <w:divBdr>
                    <w:top w:val="none" w:sz="0" w:space="0" w:color="auto"/>
                    <w:left w:val="none" w:sz="0" w:space="0" w:color="auto"/>
                    <w:bottom w:val="none" w:sz="0" w:space="0" w:color="auto"/>
                    <w:right w:val="none" w:sz="0" w:space="0" w:color="auto"/>
                  </w:divBdr>
                  <w:divsChild>
                    <w:div w:id="1463496626">
                      <w:marLeft w:val="0"/>
                      <w:marRight w:val="0"/>
                      <w:marTop w:val="0"/>
                      <w:marBottom w:val="0"/>
                      <w:divBdr>
                        <w:top w:val="none" w:sz="0" w:space="0" w:color="auto"/>
                        <w:left w:val="none" w:sz="0" w:space="0" w:color="auto"/>
                        <w:bottom w:val="none" w:sz="0" w:space="0" w:color="auto"/>
                        <w:right w:val="none" w:sz="0" w:space="0" w:color="auto"/>
                      </w:divBdr>
                    </w:div>
                  </w:divsChild>
                </w:div>
                <w:div w:id="1245265657">
                  <w:marLeft w:val="0"/>
                  <w:marRight w:val="0"/>
                  <w:marTop w:val="0"/>
                  <w:marBottom w:val="0"/>
                  <w:divBdr>
                    <w:top w:val="none" w:sz="0" w:space="0" w:color="auto"/>
                    <w:left w:val="none" w:sz="0" w:space="0" w:color="auto"/>
                    <w:bottom w:val="none" w:sz="0" w:space="0" w:color="auto"/>
                    <w:right w:val="none" w:sz="0" w:space="0" w:color="auto"/>
                  </w:divBdr>
                  <w:divsChild>
                    <w:div w:id="2091150816">
                      <w:marLeft w:val="0"/>
                      <w:marRight w:val="0"/>
                      <w:marTop w:val="0"/>
                      <w:marBottom w:val="0"/>
                      <w:divBdr>
                        <w:top w:val="none" w:sz="0" w:space="0" w:color="auto"/>
                        <w:left w:val="none" w:sz="0" w:space="0" w:color="auto"/>
                        <w:bottom w:val="none" w:sz="0" w:space="0" w:color="auto"/>
                        <w:right w:val="none" w:sz="0" w:space="0" w:color="auto"/>
                      </w:divBdr>
                    </w:div>
                  </w:divsChild>
                </w:div>
                <w:div w:id="1329678142">
                  <w:marLeft w:val="0"/>
                  <w:marRight w:val="0"/>
                  <w:marTop w:val="0"/>
                  <w:marBottom w:val="0"/>
                  <w:divBdr>
                    <w:top w:val="none" w:sz="0" w:space="0" w:color="auto"/>
                    <w:left w:val="none" w:sz="0" w:space="0" w:color="auto"/>
                    <w:bottom w:val="none" w:sz="0" w:space="0" w:color="auto"/>
                    <w:right w:val="none" w:sz="0" w:space="0" w:color="auto"/>
                  </w:divBdr>
                  <w:divsChild>
                    <w:div w:id="1402172006">
                      <w:marLeft w:val="0"/>
                      <w:marRight w:val="0"/>
                      <w:marTop w:val="0"/>
                      <w:marBottom w:val="0"/>
                      <w:divBdr>
                        <w:top w:val="none" w:sz="0" w:space="0" w:color="auto"/>
                        <w:left w:val="none" w:sz="0" w:space="0" w:color="auto"/>
                        <w:bottom w:val="none" w:sz="0" w:space="0" w:color="auto"/>
                        <w:right w:val="none" w:sz="0" w:space="0" w:color="auto"/>
                      </w:divBdr>
                    </w:div>
                  </w:divsChild>
                </w:div>
                <w:div w:id="1330451643">
                  <w:marLeft w:val="0"/>
                  <w:marRight w:val="0"/>
                  <w:marTop w:val="0"/>
                  <w:marBottom w:val="0"/>
                  <w:divBdr>
                    <w:top w:val="none" w:sz="0" w:space="0" w:color="auto"/>
                    <w:left w:val="none" w:sz="0" w:space="0" w:color="auto"/>
                    <w:bottom w:val="none" w:sz="0" w:space="0" w:color="auto"/>
                    <w:right w:val="none" w:sz="0" w:space="0" w:color="auto"/>
                  </w:divBdr>
                  <w:divsChild>
                    <w:div w:id="1679235616">
                      <w:marLeft w:val="0"/>
                      <w:marRight w:val="0"/>
                      <w:marTop w:val="0"/>
                      <w:marBottom w:val="0"/>
                      <w:divBdr>
                        <w:top w:val="none" w:sz="0" w:space="0" w:color="auto"/>
                        <w:left w:val="none" w:sz="0" w:space="0" w:color="auto"/>
                        <w:bottom w:val="none" w:sz="0" w:space="0" w:color="auto"/>
                        <w:right w:val="none" w:sz="0" w:space="0" w:color="auto"/>
                      </w:divBdr>
                    </w:div>
                  </w:divsChild>
                </w:div>
                <w:div w:id="1352611653">
                  <w:marLeft w:val="0"/>
                  <w:marRight w:val="0"/>
                  <w:marTop w:val="0"/>
                  <w:marBottom w:val="0"/>
                  <w:divBdr>
                    <w:top w:val="none" w:sz="0" w:space="0" w:color="auto"/>
                    <w:left w:val="none" w:sz="0" w:space="0" w:color="auto"/>
                    <w:bottom w:val="none" w:sz="0" w:space="0" w:color="auto"/>
                    <w:right w:val="none" w:sz="0" w:space="0" w:color="auto"/>
                  </w:divBdr>
                  <w:divsChild>
                    <w:div w:id="702245928">
                      <w:marLeft w:val="0"/>
                      <w:marRight w:val="0"/>
                      <w:marTop w:val="0"/>
                      <w:marBottom w:val="0"/>
                      <w:divBdr>
                        <w:top w:val="none" w:sz="0" w:space="0" w:color="auto"/>
                        <w:left w:val="none" w:sz="0" w:space="0" w:color="auto"/>
                        <w:bottom w:val="none" w:sz="0" w:space="0" w:color="auto"/>
                        <w:right w:val="none" w:sz="0" w:space="0" w:color="auto"/>
                      </w:divBdr>
                    </w:div>
                  </w:divsChild>
                </w:div>
                <w:div w:id="1352880156">
                  <w:marLeft w:val="0"/>
                  <w:marRight w:val="0"/>
                  <w:marTop w:val="0"/>
                  <w:marBottom w:val="0"/>
                  <w:divBdr>
                    <w:top w:val="none" w:sz="0" w:space="0" w:color="auto"/>
                    <w:left w:val="none" w:sz="0" w:space="0" w:color="auto"/>
                    <w:bottom w:val="none" w:sz="0" w:space="0" w:color="auto"/>
                    <w:right w:val="none" w:sz="0" w:space="0" w:color="auto"/>
                  </w:divBdr>
                  <w:divsChild>
                    <w:div w:id="464809400">
                      <w:marLeft w:val="0"/>
                      <w:marRight w:val="0"/>
                      <w:marTop w:val="0"/>
                      <w:marBottom w:val="0"/>
                      <w:divBdr>
                        <w:top w:val="none" w:sz="0" w:space="0" w:color="auto"/>
                        <w:left w:val="none" w:sz="0" w:space="0" w:color="auto"/>
                        <w:bottom w:val="none" w:sz="0" w:space="0" w:color="auto"/>
                        <w:right w:val="none" w:sz="0" w:space="0" w:color="auto"/>
                      </w:divBdr>
                    </w:div>
                    <w:div w:id="1228692000">
                      <w:marLeft w:val="0"/>
                      <w:marRight w:val="0"/>
                      <w:marTop w:val="0"/>
                      <w:marBottom w:val="0"/>
                      <w:divBdr>
                        <w:top w:val="none" w:sz="0" w:space="0" w:color="auto"/>
                        <w:left w:val="none" w:sz="0" w:space="0" w:color="auto"/>
                        <w:bottom w:val="none" w:sz="0" w:space="0" w:color="auto"/>
                        <w:right w:val="none" w:sz="0" w:space="0" w:color="auto"/>
                      </w:divBdr>
                    </w:div>
                    <w:div w:id="2098283526">
                      <w:marLeft w:val="0"/>
                      <w:marRight w:val="0"/>
                      <w:marTop w:val="0"/>
                      <w:marBottom w:val="0"/>
                      <w:divBdr>
                        <w:top w:val="none" w:sz="0" w:space="0" w:color="auto"/>
                        <w:left w:val="none" w:sz="0" w:space="0" w:color="auto"/>
                        <w:bottom w:val="none" w:sz="0" w:space="0" w:color="auto"/>
                        <w:right w:val="none" w:sz="0" w:space="0" w:color="auto"/>
                      </w:divBdr>
                    </w:div>
                  </w:divsChild>
                </w:div>
                <w:div w:id="1436167992">
                  <w:marLeft w:val="0"/>
                  <w:marRight w:val="0"/>
                  <w:marTop w:val="0"/>
                  <w:marBottom w:val="0"/>
                  <w:divBdr>
                    <w:top w:val="none" w:sz="0" w:space="0" w:color="auto"/>
                    <w:left w:val="none" w:sz="0" w:space="0" w:color="auto"/>
                    <w:bottom w:val="none" w:sz="0" w:space="0" w:color="auto"/>
                    <w:right w:val="none" w:sz="0" w:space="0" w:color="auto"/>
                  </w:divBdr>
                  <w:divsChild>
                    <w:div w:id="2055886342">
                      <w:marLeft w:val="0"/>
                      <w:marRight w:val="0"/>
                      <w:marTop w:val="0"/>
                      <w:marBottom w:val="0"/>
                      <w:divBdr>
                        <w:top w:val="none" w:sz="0" w:space="0" w:color="auto"/>
                        <w:left w:val="none" w:sz="0" w:space="0" w:color="auto"/>
                        <w:bottom w:val="none" w:sz="0" w:space="0" w:color="auto"/>
                        <w:right w:val="none" w:sz="0" w:space="0" w:color="auto"/>
                      </w:divBdr>
                    </w:div>
                  </w:divsChild>
                </w:div>
                <w:div w:id="1438523124">
                  <w:marLeft w:val="0"/>
                  <w:marRight w:val="0"/>
                  <w:marTop w:val="0"/>
                  <w:marBottom w:val="0"/>
                  <w:divBdr>
                    <w:top w:val="none" w:sz="0" w:space="0" w:color="auto"/>
                    <w:left w:val="none" w:sz="0" w:space="0" w:color="auto"/>
                    <w:bottom w:val="none" w:sz="0" w:space="0" w:color="auto"/>
                    <w:right w:val="none" w:sz="0" w:space="0" w:color="auto"/>
                  </w:divBdr>
                  <w:divsChild>
                    <w:div w:id="249199874">
                      <w:marLeft w:val="0"/>
                      <w:marRight w:val="0"/>
                      <w:marTop w:val="0"/>
                      <w:marBottom w:val="0"/>
                      <w:divBdr>
                        <w:top w:val="none" w:sz="0" w:space="0" w:color="auto"/>
                        <w:left w:val="none" w:sz="0" w:space="0" w:color="auto"/>
                        <w:bottom w:val="none" w:sz="0" w:space="0" w:color="auto"/>
                        <w:right w:val="none" w:sz="0" w:space="0" w:color="auto"/>
                      </w:divBdr>
                    </w:div>
                  </w:divsChild>
                </w:div>
                <w:div w:id="1454130480">
                  <w:marLeft w:val="0"/>
                  <w:marRight w:val="0"/>
                  <w:marTop w:val="0"/>
                  <w:marBottom w:val="0"/>
                  <w:divBdr>
                    <w:top w:val="none" w:sz="0" w:space="0" w:color="auto"/>
                    <w:left w:val="none" w:sz="0" w:space="0" w:color="auto"/>
                    <w:bottom w:val="none" w:sz="0" w:space="0" w:color="auto"/>
                    <w:right w:val="none" w:sz="0" w:space="0" w:color="auto"/>
                  </w:divBdr>
                  <w:divsChild>
                    <w:div w:id="1130249573">
                      <w:marLeft w:val="0"/>
                      <w:marRight w:val="0"/>
                      <w:marTop w:val="0"/>
                      <w:marBottom w:val="0"/>
                      <w:divBdr>
                        <w:top w:val="none" w:sz="0" w:space="0" w:color="auto"/>
                        <w:left w:val="none" w:sz="0" w:space="0" w:color="auto"/>
                        <w:bottom w:val="none" w:sz="0" w:space="0" w:color="auto"/>
                        <w:right w:val="none" w:sz="0" w:space="0" w:color="auto"/>
                      </w:divBdr>
                    </w:div>
                  </w:divsChild>
                </w:div>
                <w:div w:id="1526820019">
                  <w:marLeft w:val="0"/>
                  <w:marRight w:val="0"/>
                  <w:marTop w:val="0"/>
                  <w:marBottom w:val="0"/>
                  <w:divBdr>
                    <w:top w:val="none" w:sz="0" w:space="0" w:color="auto"/>
                    <w:left w:val="none" w:sz="0" w:space="0" w:color="auto"/>
                    <w:bottom w:val="none" w:sz="0" w:space="0" w:color="auto"/>
                    <w:right w:val="none" w:sz="0" w:space="0" w:color="auto"/>
                  </w:divBdr>
                  <w:divsChild>
                    <w:div w:id="1097797068">
                      <w:marLeft w:val="0"/>
                      <w:marRight w:val="0"/>
                      <w:marTop w:val="0"/>
                      <w:marBottom w:val="0"/>
                      <w:divBdr>
                        <w:top w:val="none" w:sz="0" w:space="0" w:color="auto"/>
                        <w:left w:val="none" w:sz="0" w:space="0" w:color="auto"/>
                        <w:bottom w:val="none" w:sz="0" w:space="0" w:color="auto"/>
                        <w:right w:val="none" w:sz="0" w:space="0" w:color="auto"/>
                      </w:divBdr>
                    </w:div>
                  </w:divsChild>
                </w:div>
                <w:div w:id="1591965754">
                  <w:marLeft w:val="0"/>
                  <w:marRight w:val="0"/>
                  <w:marTop w:val="0"/>
                  <w:marBottom w:val="0"/>
                  <w:divBdr>
                    <w:top w:val="none" w:sz="0" w:space="0" w:color="auto"/>
                    <w:left w:val="none" w:sz="0" w:space="0" w:color="auto"/>
                    <w:bottom w:val="none" w:sz="0" w:space="0" w:color="auto"/>
                    <w:right w:val="none" w:sz="0" w:space="0" w:color="auto"/>
                  </w:divBdr>
                  <w:divsChild>
                    <w:div w:id="1626883523">
                      <w:marLeft w:val="0"/>
                      <w:marRight w:val="0"/>
                      <w:marTop w:val="0"/>
                      <w:marBottom w:val="0"/>
                      <w:divBdr>
                        <w:top w:val="none" w:sz="0" w:space="0" w:color="auto"/>
                        <w:left w:val="none" w:sz="0" w:space="0" w:color="auto"/>
                        <w:bottom w:val="none" w:sz="0" w:space="0" w:color="auto"/>
                        <w:right w:val="none" w:sz="0" w:space="0" w:color="auto"/>
                      </w:divBdr>
                    </w:div>
                  </w:divsChild>
                </w:div>
                <w:div w:id="1641688604">
                  <w:marLeft w:val="0"/>
                  <w:marRight w:val="0"/>
                  <w:marTop w:val="0"/>
                  <w:marBottom w:val="0"/>
                  <w:divBdr>
                    <w:top w:val="none" w:sz="0" w:space="0" w:color="auto"/>
                    <w:left w:val="none" w:sz="0" w:space="0" w:color="auto"/>
                    <w:bottom w:val="none" w:sz="0" w:space="0" w:color="auto"/>
                    <w:right w:val="none" w:sz="0" w:space="0" w:color="auto"/>
                  </w:divBdr>
                  <w:divsChild>
                    <w:div w:id="316762799">
                      <w:marLeft w:val="0"/>
                      <w:marRight w:val="0"/>
                      <w:marTop w:val="0"/>
                      <w:marBottom w:val="0"/>
                      <w:divBdr>
                        <w:top w:val="none" w:sz="0" w:space="0" w:color="auto"/>
                        <w:left w:val="none" w:sz="0" w:space="0" w:color="auto"/>
                        <w:bottom w:val="none" w:sz="0" w:space="0" w:color="auto"/>
                        <w:right w:val="none" w:sz="0" w:space="0" w:color="auto"/>
                      </w:divBdr>
                    </w:div>
                  </w:divsChild>
                </w:div>
                <w:div w:id="1643003911">
                  <w:marLeft w:val="0"/>
                  <w:marRight w:val="0"/>
                  <w:marTop w:val="0"/>
                  <w:marBottom w:val="0"/>
                  <w:divBdr>
                    <w:top w:val="none" w:sz="0" w:space="0" w:color="auto"/>
                    <w:left w:val="none" w:sz="0" w:space="0" w:color="auto"/>
                    <w:bottom w:val="none" w:sz="0" w:space="0" w:color="auto"/>
                    <w:right w:val="none" w:sz="0" w:space="0" w:color="auto"/>
                  </w:divBdr>
                  <w:divsChild>
                    <w:div w:id="1428383520">
                      <w:marLeft w:val="0"/>
                      <w:marRight w:val="0"/>
                      <w:marTop w:val="0"/>
                      <w:marBottom w:val="0"/>
                      <w:divBdr>
                        <w:top w:val="none" w:sz="0" w:space="0" w:color="auto"/>
                        <w:left w:val="none" w:sz="0" w:space="0" w:color="auto"/>
                        <w:bottom w:val="none" w:sz="0" w:space="0" w:color="auto"/>
                        <w:right w:val="none" w:sz="0" w:space="0" w:color="auto"/>
                      </w:divBdr>
                    </w:div>
                  </w:divsChild>
                </w:div>
                <w:div w:id="1681159257">
                  <w:marLeft w:val="0"/>
                  <w:marRight w:val="0"/>
                  <w:marTop w:val="0"/>
                  <w:marBottom w:val="0"/>
                  <w:divBdr>
                    <w:top w:val="none" w:sz="0" w:space="0" w:color="auto"/>
                    <w:left w:val="none" w:sz="0" w:space="0" w:color="auto"/>
                    <w:bottom w:val="none" w:sz="0" w:space="0" w:color="auto"/>
                    <w:right w:val="none" w:sz="0" w:space="0" w:color="auto"/>
                  </w:divBdr>
                  <w:divsChild>
                    <w:div w:id="50424513">
                      <w:marLeft w:val="0"/>
                      <w:marRight w:val="0"/>
                      <w:marTop w:val="0"/>
                      <w:marBottom w:val="0"/>
                      <w:divBdr>
                        <w:top w:val="none" w:sz="0" w:space="0" w:color="auto"/>
                        <w:left w:val="none" w:sz="0" w:space="0" w:color="auto"/>
                        <w:bottom w:val="none" w:sz="0" w:space="0" w:color="auto"/>
                        <w:right w:val="none" w:sz="0" w:space="0" w:color="auto"/>
                      </w:divBdr>
                    </w:div>
                    <w:div w:id="582682137">
                      <w:marLeft w:val="0"/>
                      <w:marRight w:val="0"/>
                      <w:marTop w:val="0"/>
                      <w:marBottom w:val="0"/>
                      <w:divBdr>
                        <w:top w:val="none" w:sz="0" w:space="0" w:color="auto"/>
                        <w:left w:val="none" w:sz="0" w:space="0" w:color="auto"/>
                        <w:bottom w:val="none" w:sz="0" w:space="0" w:color="auto"/>
                        <w:right w:val="none" w:sz="0" w:space="0" w:color="auto"/>
                      </w:divBdr>
                    </w:div>
                    <w:div w:id="2126388156">
                      <w:marLeft w:val="0"/>
                      <w:marRight w:val="0"/>
                      <w:marTop w:val="0"/>
                      <w:marBottom w:val="0"/>
                      <w:divBdr>
                        <w:top w:val="none" w:sz="0" w:space="0" w:color="auto"/>
                        <w:left w:val="none" w:sz="0" w:space="0" w:color="auto"/>
                        <w:bottom w:val="none" w:sz="0" w:space="0" w:color="auto"/>
                        <w:right w:val="none" w:sz="0" w:space="0" w:color="auto"/>
                      </w:divBdr>
                    </w:div>
                  </w:divsChild>
                </w:div>
                <w:div w:id="1738938617">
                  <w:marLeft w:val="0"/>
                  <w:marRight w:val="0"/>
                  <w:marTop w:val="0"/>
                  <w:marBottom w:val="0"/>
                  <w:divBdr>
                    <w:top w:val="none" w:sz="0" w:space="0" w:color="auto"/>
                    <w:left w:val="none" w:sz="0" w:space="0" w:color="auto"/>
                    <w:bottom w:val="none" w:sz="0" w:space="0" w:color="auto"/>
                    <w:right w:val="none" w:sz="0" w:space="0" w:color="auto"/>
                  </w:divBdr>
                  <w:divsChild>
                    <w:div w:id="889194062">
                      <w:marLeft w:val="0"/>
                      <w:marRight w:val="0"/>
                      <w:marTop w:val="0"/>
                      <w:marBottom w:val="0"/>
                      <w:divBdr>
                        <w:top w:val="none" w:sz="0" w:space="0" w:color="auto"/>
                        <w:left w:val="none" w:sz="0" w:space="0" w:color="auto"/>
                        <w:bottom w:val="none" w:sz="0" w:space="0" w:color="auto"/>
                        <w:right w:val="none" w:sz="0" w:space="0" w:color="auto"/>
                      </w:divBdr>
                    </w:div>
                  </w:divsChild>
                </w:div>
                <w:div w:id="1745108263">
                  <w:marLeft w:val="0"/>
                  <w:marRight w:val="0"/>
                  <w:marTop w:val="0"/>
                  <w:marBottom w:val="0"/>
                  <w:divBdr>
                    <w:top w:val="none" w:sz="0" w:space="0" w:color="auto"/>
                    <w:left w:val="none" w:sz="0" w:space="0" w:color="auto"/>
                    <w:bottom w:val="none" w:sz="0" w:space="0" w:color="auto"/>
                    <w:right w:val="none" w:sz="0" w:space="0" w:color="auto"/>
                  </w:divBdr>
                  <w:divsChild>
                    <w:div w:id="1879930260">
                      <w:marLeft w:val="0"/>
                      <w:marRight w:val="0"/>
                      <w:marTop w:val="0"/>
                      <w:marBottom w:val="0"/>
                      <w:divBdr>
                        <w:top w:val="none" w:sz="0" w:space="0" w:color="auto"/>
                        <w:left w:val="none" w:sz="0" w:space="0" w:color="auto"/>
                        <w:bottom w:val="none" w:sz="0" w:space="0" w:color="auto"/>
                        <w:right w:val="none" w:sz="0" w:space="0" w:color="auto"/>
                      </w:divBdr>
                    </w:div>
                  </w:divsChild>
                </w:div>
                <w:div w:id="1867478199">
                  <w:marLeft w:val="0"/>
                  <w:marRight w:val="0"/>
                  <w:marTop w:val="0"/>
                  <w:marBottom w:val="0"/>
                  <w:divBdr>
                    <w:top w:val="none" w:sz="0" w:space="0" w:color="auto"/>
                    <w:left w:val="none" w:sz="0" w:space="0" w:color="auto"/>
                    <w:bottom w:val="none" w:sz="0" w:space="0" w:color="auto"/>
                    <w:right w:val="none" w:sz="0" w:space="0" w:color="auto"/>
                  </w:divBdr>
                  <w:divsChild>
                    <w:div w:id="1543664624">
                      <w:marLeft w:val="0"/>
                      <w:marRight w:val="0"/>
                      <w:marTop w:val="0"/>
                      <w:marBottom w:val="0"/>
                      <w:divBdr>
                        <w:top w:val="none" w:sz="0" w:space="0" w:color="auto"/>
                        <w:left w:val="none" w:sz="0" w:space="0" w:color="auto"/>
                        <w:bottom w:val="none" w:sz="0" w:space="0" w:color="auto"/>
                        <w:right w:val="none" w:sz="0" w:space="0" w:color="auto"/>
                      </w:divBdr>
                    </w:div>
                  </w:divsChild>
                </w:div>
                <w:div w:id="1907102326">
                  <w:marLeft w:val="0"/>
                  <w:marRight w:val="0"/>
                  <w:marTop w:val="0"/>
                  <w:marBottom w:val="0"/>
                  <w:divBdr>
                    <w:top w:val="none" w:sz="0" w:space="0" w:color="auto"/>
                    <w:left w:val="none" w:sz="0" w:space="0" w:color="auto"/>
                    <w:bottom w:val="none" w:sz="0" w:space="0" w:color="auto"/>
                    <w:right w:val="none" w:sz="0" w:space="0" w:color="auto"/>
                  </w:divBdr>
                  <w:divsChild>
                    <w:div w:id="1972978329">
                      <w:marLeft w:val="0"/>
                      <w:marRight w:val="0"/>
                      <w:marTop w:val="0"/>
                      <w:marBottom w:val="0"/>
                      <w:divBdr>
                        <w:top w:val="none" w:sz="0" w:space="0" w:color="auto"/>
                        <w:left w:val="none" w:sz="0" w:space="0" w:color="auto"/>
                        <w:bottom w:val="none" w:sz="0" w:space="0" w:color="auto"/>
                        <w:right w:val="none" w:sz="0" w:space="0" w:color="auto"/>
                      </w:divBdr>
                    </w:div>
                  </w:divsChild>
                </w:div>
                <w:div w:id="1940218597">
                  <w:marLeft w:val="0"/>
                  <w:marRight w:val="0"/>
                  <w:marTop w:val="0"/>
                  <w:marBottom w:val="0"/>
                  <w:divBdr>
                    <w:top w:val="none" w:sz="0" w:space="0" w:color="auto"/>
                    <w:left w:val="none" w:sz="0" w:space="0" w:color="auto"/>
                    <w:bottom w:val="none" w:sz="0" w:space="0" w:color="auto"/>
                    <w:right w:val="none" w:sz="0" w:space="0" w:color="auto"/>
                  </w:divBdr>
                  <w:divsChild>
                    <w:div w:id="406072886">
                      <w:marLeft w:val="0"/>
                      <w:marRight w:val="0"/>
                      <w:marTop w:val="0"/>
                      <w:marBottom w:val="0"/>
                      <w:divBdr>
                        <w:top w:val="none" w:sz="0" w:space="0" w:color="auto"/>
                        <w:left w:val="none" w:sz="0" w:space="0" w:color="auto"/>
                        <w:bottom w:val="none" w:sz="0" w:space="0" w:color="auto"/>
                        <w:right w:val="none" w:sz="0" w:space="0" w:color="auto"/>
                      </w:divBdr>
                    </w:div>
                  </w:divsChild>
                </w:div>
                <w:div w:id="1981571287">
                  <w:marLeft w:val="0"/>
                  <w:marRight w:val="0"/>
                  <w:marTop w:val="0"/>
                  <w:marBottom w:val="0"/>
                  <w:divBdr>
                    <w:top w:val="none" w:sz="0" w:space="0" w:color="auto"/>
                    <w:left w:val="none" w:sz="0" w:space="0" w:color="auto"/>
                    <w:bottom w:val="none" w:sz="0" w:space="0" w:color="auto"/>
                    <w:right w:val="none" w:sz="0" w:space="0" w:color="auto"/>
                  </w:divBdr>
                  <w:divsChild>
                    <w:div w:id="1048843415">
                      <w:marLeft w:val="0"/>
                      <w:marRight w:val="0"/>
                      <w:marTop w:val="0"/>
                      <w:marBottom w:val="0"/>
                      <w:divBdr>
                        <w:top w:val="none" w:sz="0" w:space="0" w:color="auto"/>
                        <w:left w:val="none" w:sz="0" w:space="0" w:color="auto"/>
                        <w:bottom w:val="none" w:sz="0" w:space="0" w:color="auto"/>
                        <w:right w:val="none" w:sz="0" w:space="0" w:color="auto"/>
                      </w:divBdr>
                    </w:div>
                  </w:divsChild>
                </w:div>
                <w:div w:id="2079284626">
                  <w:marLeft w:val="0"/>
                  <w:marRight w:val="0"/>
                  <w:marTop w:val="0"/>
                  <w:marBottom w:val="0"/>
                  <w:divBdr>
                    <w:top w:val="none" w:sz="0" w:space="0" w:color="auto"/>
                    <w:left w:val="none" w:sz="0" w:space="0" w:color="auto"/>
                    <w:bottom w:val="none" w:sz="0" w:space="0" w:color="auto"/>
                    <w:right w:val="none" w:sz="0" w:space="0" w:color="auto"/>
                  </w:divBdr>
                  <w:divsChild>
                    <w:div w:id="400566955">
                      <w:marLeft w:val="0"/>
                      <w:marRight w:val="0"/>
                      <w:marTop w:val="0"/>
                      <w:marBottom w:val="0"/>
                      <w:divBdr>
                        <w:top w:val="none" w:sz="0" w:space="0" w:color="auto"/>
                        <w:left w:val="none" w:sz="0" w:space="0" w:color="auto"/>
                        <w:bottom w:val="none" w:sz="0" w:space="0" w:color="auto"/>
                        <w:right w:val="none" w:sz="0" w:space="0" w:color="auto"/>
                      </w:divBdr>
                    </w:div>
                  </w:divsChild>
                </w:div>
                <w:div w:id="2084789201">
                  <w:marLeft w:val="0"/>
                  <w:marRight w:val="0"/>
                  <w:marTop w:val="0"/>
                  <w:marBottom w:val="0"/>
                  <w:divBdr>
                    <w:top w:val="none" w:sz="0" w:space="0" w:color="auto"/>
                    <w:left w:val="none" w:sz="0" w:space="0" w:color="auto"/>
                    <w:bottom w:val="none" w:sz="0" w:space="0" w:color="auto"/>
                    <w:right w:val="none" w:sz="0" w:space="0" w:color="auto"/>
                  </w:divBdr>
                  <w:divsChild>
                    <w:div w:id="302396433">
                      <w:marLeft w:val="0"/>
                      <w:marRight w:val="0"/>
                      <w:marTop w:val="0"/>
                      <w:marBottom w:val="0"/>
                      <w:divBdr>
                        <w:top w:val="none" w:sz="0" w:space="0" w:color="auto"/>
                        <w:left w:val="none" w:sz="0" w:space="0" w:color="auto"/>
                        <w:bottom w:val="none" w:sz="0" w:space="0" w:color="auto"/>
                        <w:right w:val="none" w:sz="0" w:space="0" w:color="auto"/>
                      </w:divBdr>
                    </w:div>
                  </w:divsChild>
                </w:div>
                <w:div w:id="2114978711">
                  <w:marLeft w:val="0"/>
                  <w:marRight w:val="0"/>
                  <w:marTop w:val="0"/>
                  <w:marBottom w:val="0"/>
                  <w:divBdr>
                    <w:top w:val="none" w:sz="0" w:space="0" w:color="auto"/>
                    <w:left w:val="none" w:sz="0" w:space="0" w:color="auto"/>
                    <w:bottom w:val="none" w:sz="0" w:space="0" w:color="auto"/>
                    <w:right w:val="none" w:sz="0" w:space="0" w:color="auto"/>
                  </w:divBdr>
                  <w:divsChild>
                    <w:div w:id="18851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5299">
          <w:marLeft w:val="0"/>
          <w:marRight w:val="0"/>
          <w:marTop w:val="0"/>
          <w:marBottom w:val="0"/>
          <w:divBdr>
            <w:top w:val="none" w:sz="0" w:space="0" w:color="auto"/>
            <w:left w:val="none" w:sz="0" w:space="0" w:color="auto"/>
            <w:bottom w:val="none" w:sz="0" w:space="0" w:color="auto"/>
            <w:right w:val="none" w:sz="0" w:space="0" w:color="auto"/>
          </w:divBdr>
        </w:div>
        <w:div w:id="289282744">
          <w:marLeft w:val="0"/>
          <w:marRight w:val="0"/>
          <w:marTop w:val="0"/>
          <w:marBottom w:val="0"/>
          <w:divBdr>
            <w:top w:val="none" w:sz="0" w:space="0" w:color="auto"/>
            <w:left w:val="none" w:sz="0" w:space="0" w:color="auto"/>
            <w:bottom w:val="none" w:sz="0" w:space="0" w:color="auto"/>
            <w:right w:val="none" w:sz="0" w:space="0" w:color="auto"/>
          </w:divBdr>
        </w:div>
        <w:div w:id="346372209">
          <w:marLeft w:val="0"/>
          <w:marRight w:val="0"/>
          <w:marTop w:val="0"/>
          <w:marBottom w:val="0"/>
          <w:divBdr>
            <w:top w:val="none" w:sz="0" w:space="0" w:color="auto"/>
            <w:left w:val="none" w:sz="0" w:space="0" w:color="auto"/>
            <w:bottom w:val="none" w:sz="0" w:space="0" w:color="auto"/>
            <w:right w:val="none" w:sz="0" w:space="0" w:color="auto"/>
          </w:divBdr>
        </w:div>
        <w:div w:id="351229161">
          <w:marLeft w:val="0"/>
          <w:marRight w:val="0"/>
          <w:marTop w:val="0"/>
          <w:marBottom w:val="0"/>
          <w:divBdr>
            <w:top w:val="none" w:sz="0" w:space="0" w:color="auto"/>
            <w:left w:val="none" w:sz="0" w:space="0" w:color="auto"/>
            <w:bottom w:val="none" w:sz="0" w:space="0" w:color="auto"/>
            <w:right w:val="none" w:sz="0" w:space="0" w:color="auto"/>
          </w:divBdr>
        </w:div>
        <w:div w:id="396972298">
          <w:marLeft w:val="0"/>
          <w:marRight w:val="0"/>
          <w:marTop w:val="0"/>
          <w:marBottom w:val="0"/>
          <w:divBdr>
            <w:top w:val="none" w:sz="0" w:space="0" w:color="auto"/>
            <w:left w:val="none" w:sz="0" w:space="0" w:color="auto"/>
            <w:bottom w:val="none" w:sz="0" w:space="0" w:color="auto"/>
            <w:right w:val="none" w:sz="0" w:space="0" w:color="auto"/>
          </w:divBdr>
        </w:div>
        <w:div w:id="400521366">
          <w:marLeft w:val="0"/>
          <w:marRight w:val="0"/>
          <w:marTop w:val="0"/>
          <w:marBottom w:val="0"/>
          <w:divBdr>
            <w:top w:val="none" w:sz="0" w:space="0" w:color="auto"/>
            <w:left w:val="none" w:sz="0" w:space="0" w:color="auto"/>
            <w:bottom w:val="none" w:sz="0" w:space="0" w:color="auto"/>
            <w:right w:val="none" w:sz="0" w:space="0" w:color="auto"/>
          </w:divBdr>
        </w:div>
        <w:div w:id="502357552">
          <w:marLeft w:val="0"/>
          <w:marRight w:val="0"/>
          <w:marTop w:val="0"/>
          <w:marBottom w:val="0"/>
          <w:divBdr>
            <w:top w:val="none" w:sz="0" w:space="0" w:color="auto"/>
            <w:left w:val="none" w:sz="0" w:space="0" w:color="auto"/>
            <w:bottom w:val="none" w:sz="0" w:space="0" w:color="auto"/>
            <w:right w:val="none" w:sz="0" w:space="0" w:color="auto"/>
          </w:divBdr>
        </w:div>
        <w:div w:id="534198509">
          <w:marLeft w:val="0"/>
          <w:marRight w:val="0"/>
          <w:marTop w:val="0"/>
          <w:marBottom w:val="0"/>
          <w:divBdr>
            <w:top w:val="none" w:sz="0" w:space="0" w:color="auto"/>
            <w:left w:val="none" w:sz="0" w:space="0" w:color="auto"/>
            <w:bottom w:val="none" w:sz="0" w:space="0" w:color="auto"/>
            <w:right w:val="none" w:sz="0" w:space="0" w:color="auto"/>
          </w:divBdr>
        </w:div>
        <w:div w:id="584337923">
          <w:marLeft w:val="0"/>
          <w:marRight w:val="0"/>
          <w:marTop w:val="0"/>
          <w:marBottom w:val="0"/>
          <w:divBdr>
            <w:top w:val="none" w:sz="0" w:space="0" w:color="auto"/>
            <w:left w:val="none" w:sz="0" w:space="0" w:color="auto"/>
            <w:bottom w:val="none" w:sz="0" w:space="0" w:color="auto"/>
            <w:right w:val="none" w:sz="0" w:space="0" w:color="auto"/>
          </w:divBdr>
        </w:div>
        <w:div w:id="584875866">
          <w:marLeft w:val="0"/>
          <w:marRight w:val="0"/>
          <w:marTop w:val="0"/>
          <w:marBottom w:val="0"/>
          <w:divBdr>
            <w:top w:val="none" w:sz="0" w:space="0" w:color="auto"/>
            <w:left w:val="none" w:sz="0" w:space="0" w:color="auto"/>
            <w:bottom w:val="none" w:sz="0" w:space="0" w:color="auto"/>
            <w:right w:val="none" w:sz="0" w:space="0" w:color="auto"/>
          </w:divBdr>
        </w:div>
        <w:div w:id="593125784">
          <w:marLeft w:val="0"/>
          <w:marRight w:val="0"/>
          <w:marTop w:val="0"/>
          <w:marBottom w:val="0"/>
          <w:divBdr>
            <w:top w:val="none" w:sz="0" w:space="0" w:color="auto"/>
            <w:left w:val="none" w:sz="0" w:space="0" w:color="auto"/>
            <w:bottom w:val="none" w:sz="0" w:space="0" w:color="auto"/>
            <w:right w:val="none" w:sz="0" w:space="0" w:color="auto"/>
          </w:divBdr>
        </w:div>
        <w:div w:id="648678540">
          <w:marLeft w:val="0"/>
          <w:marRight w:val="0"/>
          <w:marTop w:val="0"/>
          <w:marBottom w:val="0"/>
          <w:divBdr>
            <w:top w:val="none" w:sz="0" w:space="0" w:color="auto"/>
            <w:left w:val="none" w:sz="0" w:space="0" w:color="auto"/>
            <w:bottom w:val="none" w:sz="0" w:space="0" w:color="auto"/>
            <w:right w:val="none" w:sz="0" w:space="0" w:color="auto"/>
          </w:divBdr>
        </w:div>
        <w:div w:id="982582546">
          <w:marLeft w:val="0"/>
          <w:marRight w:val="0"/>
          <w:marTop w:val="0"/>
          <w:marBottom w:val="0"/>
          <w:divBdr>
            <w:top w:val="none" w:sz="0" w:space="0" w:color="auto"/>
            <w:left w:val="none" w:sz="0" w:space="0" w:color="auto"/>
            <w:bottom w:val="none" w:sz="0" w:space="0" w:color="auto"/>
            <w:right w:val="none" w:sz="0" w:space="0" w:color="auto"/>
          </w:divBdr>
        </w:div>
        <w:div w:id="994530295">
          <w:marLeft w:val="0"/>
          <w:marRight w:val="0"/>
          <w:marTop w:val="0"/>
          <w:marBottom w:val="0"/>
          <w:divBdr>
            <w:top w:val="none" w:sz="0" w:space="0" w:color="auto"/>
            <w:left w:val="none" w:sz="0" w:space="0" w:color="auto"/>
            <w:bottom w:val="none" w:sz="0" w:space="0" w:color="auto"/>
            <w:right w:val="none" w:sz="0" w:space="0" w:color="auto"/>
          </w:divBdr>
        </w:div>
        <w:div w:id="1021663933">
          <w:marLeft w:val="0"/>
          <w:marRight w:val="0"/>
          <w:marTop w:val="0"/>
          <w:marBottom w:val="0"/>
          <w:divBdr>
            <w:top w:val="none" w:sz="0" w:space="0" w:color="auto"/>
            <w:left w:val="none" w:sz="0" w:space="0" w:color="auto"/>
            <w:bottom w:val="none" w:sz="0" w:space="0" w:color="auto"/>
            <w:right w:val="none" w:sz="0" w:space="0" w:color="auto"/>
          </w:divBdr>
        </w:div>
        <w:div w:id="1079863107">
          <w:marLeft w:val="0"/>
          <w:marRight w:val="0"/>
          <w:marTop w:val="0"/>
          <w:marBottom w:val="0"/>
          <w:divBdr>
            <w:top w:val="none" w:sz="0" w:space="0" w:color="auto"/>
            <w:left w:val="none" w:sz="0" w:space="0" w:color="auto"/>
            <w:bottom w:val="none" w:sz="0" w:space="0" w:color="auto"/>
            <w:right w:val="none" w:sz="0" w:space="0" w:color="auto"/>
          </w:divBdr>
        </w:div>
        <w:div w:id="1093011960">
          <w:marLeft w:val="0"/>
          <w:marRight w:val="0"/>
          <w:marTop w:val="0"/>
          <w:marBottom w:val="0"/>
          <w:divBdr>
            <w:top w:val="none" w:sz="0" w:space="0" w:color="auto"/>
            <w:left w:val="none" w:sz="0" w:space="0" w:color="auto"/>
            <w:bottom w:val="none" w:sz="0" w:space="0" w:color="auto"/>
            <w:right w:val="none" w:sz="0" w:space="0" w:color="auto"/>
          </w:divBdr>
        </w:div>
        <w:div w:id="1137912167">
          <w:marLeft w:val="0"/>
          <w:marRight w:val="0"/>
          <w:marTop w:val="0"/>
          <w:marBottom w:val="0"/>
          <w:divBdr>
            <w:top w:val="none" w:sz="0" w:space="0" w:color="auto"/>
            <w:left w:val="none" w:sz="0" w:space="0" w:color="auto"/>
            <w:bottom w:val="none" w:sz="0" w:space="0" w:color="auto"/>
            <w:right w:val="none" w:sz="0" w:space="0" w:color="auto"/>
          </w:divBdr>
        </w:div>
        <w:div w:id="1174341399">
          <w:marLeft w:val="0"/>
          <w:marRight w:val="0"/>
          <w:marTop w:val="0"/>
          <w:marBottom w:val="0"/>
          <w:divBdr>
            <w:top w:val="none" w:sz="0" w:space="0" w:color="auto"/>
            <w:left w:val="none" w:sz="0" w:space="0" w:color="auto"/>
            <w:bottom w:val="none" w:sz="0" w:space="0" w:color="auto"/>
            <w:right w:val="none" w:sz="0" w:space="0" w:color="auto"/>
          </w:divBdr>
        </w:div>
        <w:div w:id="1187060613">
          <w:marLeft w:val="0"/>
          <w:marRight w:val="0"/>
          <w:marTop w:val="0"/>
          <w:marBottom w:val="0"/>
          <w:divBdr>
            <w:top w:val="none" w:sz="0" w:space="0" w:color="auto"/>
            <w:left w:val="none" w:sz="0" w:space="0" w:color="auto"/>
            <w:bottom w:val="none" w:sz="0" w:space="0" w:color="auto"/>
            <w:right w:val="none" w:sz="0" w:space="0" w:color="auto"/>
          </w:divBdr>
          <w:divsChild>
            <w:div w:id="1736858565">
              <w:marLeft w:val="-75"/>
              <w:marRight w:val="0"/>
              <w:marTop w:val="30"/>
              <w:marBottom w:val="30"/>
              <w:divBdr>
                <w:top w:val="none" w:sz="0" w:space="0" w:color="auto"/>
                <w:left w:val="none" w:sz="0" w:space="0" w:color="auto"/>
                <w:bottom w:val="none" w:sz="0" w:space="0" w:color="auto"/>
                <w:right w:val="none" w:sz="0" w:space="0" w:color="auto"/>
              </w:divBdr>
              <w:divsChild>
                <w:div w:id="135998898">
                  <w:marLeft w:val="0"/>
                  <w:marRight w:val="0"/>
                  <w:marTop w:val="0"/>
                  <w:marBottom w:val="0"/>
                  <w:divBdr>
                    <w:top w:val="none" w:sz="0" w:space="0" w:color="auto"/>
                    <w:left w:val="none" w:sz="0" w:space="0" w:color="auto"/>
                    <w:bottom w:val="none" w:sz="0" w:space="0" w:color="auto"/>
                    <w:right w:val="none" w:sz="0" w:space="0" w:color="auto"/>
                  </w:divBdr>
                  <w:divsChild>
                    <w:div w:id="891306839">
                      <w:marLeft w:val="0"/>
                      <w:marRight w:val="0"/>
                      <w:marTop w:val="0"/>
                      <w:marBottom w:val="0"/>
                      <w:divBdr>
                        <w:top w:val="none" w:sz="0" w:space="0" w:color="auto"/>
                        <w:left w:val="none" w:sz="0" w:space="0" w:color="auto"/>
                        <w:bottom w:val="none" w:sz="0" w:space="0" w:color="auto"/>
                        <w:right w:val="none" w:sz="0" w:space="0" w:color="auto"/>
                      </w:divBdr>
                    </w:div>
                    <w:div w:id="1004938894">
                      <w:marLeft w:val="0"/>
                      <w:marRight w:val="0"/>
                      <w:marTop w:val="0"/>
                      <w:marBottom w:val="0"/>
                      <w:divBdr>
                        <w:top w:val="none" w:sz="0" w:space="0" w:color="auto"/>
                        <w:left w:val="none" w:sz="0" w:space="0" w:color="auto"/>
                        <w:bottom w:val="none" w:sz="0" w:space="0" w:color="auto"/>
                        <w:right w:val="none" w:sz="0" w:space="0" w:color="auto"/>
                      </w:divBdr>
                    </w:div>
                  </w:divsChild>
                </w:div>
                <w:div w:id="188489926">
                  <w:marLeft w:val="0"/>
                  <w:marRight w:val="0"/>
                  <w:marTop w:val="0"/>
                  <w:marBottom w:val="0"/>
                  <w:divBdr>
                    <w:top w:val="none" w:sz="0" w:space="0" w:color="auto"/>
                    <w:left w:val="none" w:sz="0" w:space="0" w:color="auto"/>
                    <w:bottom w:val="none" w:sz="0" w:space="0" w:color="auto"/>
                    <w:right w:val="none" w:sz="0" w:space="0" w:color="auto"/>
                  </w:divBdr>
                  <w:divsChild>
                    <w:div w:id="1901211595">
                      <w:marLeft w:val="0"/>
                      <w:marRight w:val="0"/>
                      <w:marTop w:val="0"/>
                      <w:marBottom w:val="0"/>
                      <w:divBdr>
                        <w:top w:val="none" w:sz="0" w:space="0" w:color="auto"/>
                        <w:left w:val="none" w:sz="0" w:space="0" w:color="auto"/>
                        <w:bottom w:val="none" w:sz="0" w:space="0" w:color="auto"/>
                        <w:right w:val="none" w:sz="0" w:space="0" w:color="auto"/>
                      </w:divBdr>
                    </w:div>
                  </w:divsChild>
                </w:div>
                <w:div w:id="284191973">
                  <w:marLeft w:val="0"/>
                  <w:marRight w:val="0"/>
                  <w:marTop w:val="0"/>
                  <w:marBottom w:val="0"/>
                  <w:divBdr>
                    <w:top w:val="none" w:sz="0" w:space="0" w:color="auto"/>
                    <w:left w:val="none" w:sz="0" w:space="0" w:color="auto"/>
                    <w:bottom w:val="none" w:sz="0" w:space="0" w:color="auto"/>
                    <w:right w:val="none" w:sz="0" w:space="0" w:color="auto"/>
                  </w:divBdr>
                  <w:divsChild>
                    <w:div w:id="1070346234">
                      <w:marLeft w:val="0"/>
                      <w:marRight w:val="0"/>
                      <w:marTop w:val="0"/>
                      <w:marBottom w:val="0"/>
                      <w:divBdr>
                        <w:top w:val="none" w:sz="0" w:space="0" w:color="auto"/>
                        <w:left w:val="none" w:sz="0" w:space="0" w:color="auto"/>
                        <w:bottom w:val="none" w:sz="0" w:space="0" w:color="auto"/>
                        <w:right w:val="none" w:sz="0" w:space="0" w:color="auto"/>
                      </w:divBdr>
                    </w:div>
                  </w:divsChild>
                </w:div>
                <w:div w:id="379522896">
                  <w:marLeft w:val="0"/>
                  <w:marRight w:val="0"/>
                  <w:marTop w:val="0"/>
                  <w:marBottom w:val="0"/>
                  <w:divBdr>
                    <w:top w:val="none" w:sz="0" w:space="0" w:color="auto"/>
                    <w:left w:val="none" w:sz="0" w:space="0" w:color="auto"/>
                    <w:bottom w:val="none" w:sz="0" w:space="0" w:color="auto"/>
                    <w:right w:val="none" w:sz="0" w:space="0" w:color="auto"/>
                  </w:divBdr>
                  <w:divsChild>
                    <w:div w:id="1174689432">
                      <w:marLeft w:val="0"/>
                      <w:marRight w:val="0"/>
                      <w:marTop w:val="0"/>
                      <w:marBottom w:val="0"/>
                      <w:divBdr>
                        <w:top w:val="none" w:sz="0" w:space="0" w:color="auto"/>
                        <w:left w:val="none" w:sz="0" w:space="0" w:color="auto"/>
                        <w:bottom w:val="none" w:sz="0" w:space="0" w:color="auto"/>
                        <w:right w:val="none" w:sz="0" w:space="0" w:color="auto"/>
                      </w:divBdr>
                    </w:div>
                  </w:divsChild>
                </w:div>
                <w:div w:id="390927697">
                  <w:marLeft w:val="0"/>
                  <w:marRight w:val="0"/>
                  <w:marTop w:val="0"/>
                  <w:marBottom w:val="0"/>
                  <w:divBdr>
                    <w:top w:val="none" w:sz="0" w:space="0" w:color="auto"/>
                    <w:left w:val="none" w:sz="0" w:space="0" w:color="auto"/>
                    <w:bottom w:val="none" w:sz="0" w:space="0" w:color="auto"/>
                    <w:right w:val="none" w:sz="0" w:space="0" w:color="auto"/>
                  </w:divBdr>
                  <w:divsChild>
                    <w:div w:id="1193033696">
                      <w:marLeft w:val="0"/>
                      <w:marRight w:val="0"/>
                      <w:marTop w:val="0"/>
                      <w:marBottom w:val="0"/>
                      <w:divBdr>
                        <w:top w:val="none" w:sz="0" w:space="0" w:color="auto"/>
                        <w:left w:val="none" w:sz="0" w:space="0" w:color="auto"/>
                        <w:bottom w:val="none" w:sz="0" w:space="0" w:color="auto"/>
                        <w:right w:val="none" w:sz="0" w:space="0" w:color="auto"/>
                      </w:divBdr>
                    </w:div>
                  </w:divsChild>
                </w:div>
                <w:div w:id="442917131">
                  <w:marLeft w:val="0"/>
                  <w:marRight w:val="0"/>
                  <w:marTop w:val="0"/>
                  <w:marBottom w:val="0"/>
                  <w:divBdr>
                    <w:top w:val="none" w:sz="0" w:space="0" w:color="auto"/>
                    <w:left w:val="none" w:sz="0" w:space="0" w:color="auto"/>
                    <w:bottom w:val="none" w:sz="0" w:space="0" w:color="auto"/>
                    <w:right w:val="none" w:sz="0" w:space="0" w:color="auto"/>
                  </w:divBdr>
                  <w:divsChild>
                    <w:div w:id="674890533">
                      <w:marLeft w:val="0"/>
                      <w:marRight w:val="0"/>
                      <w:marTop w:val="0"/>
                      <w:marBottom w:val="0"/>
                      <w:divBdr>
                        <w:top w:val="none" w:sz="0" w:space="0" w:color="auto"/>
                        <w:left w:val="none" w:sz="0" w:space="0" w:color="auto"/>
                        <w:bottom w:val="none" w:sz="0" w:space="0" w:color="auto"/>
                        <w:right w:val="none" w:sz="0" w:space="0" w:color="auto"/>
                      </w:divBdr>
                    </w:div>
                  </w:divsChild>
                </w:div>
                <w:div w:id="471362933">
                  <w:marLeft w:val="0"/>
                  <w:marRight w:val="0"/>
                  <w:marTop w:val="0"/>
                  <w:marBottom w:val="0"/>
                  <w:divBdr>
                    <w:top w:val="none" w:sz="0" w:space="0" w:color="auto"/>
                    <w:left w:val="none" w:sz="0" w:space="0" w:color="auto"/>
                    <w:bottom w:val="none" w:sz="0" w:space="0" w:color="auto"/>
                    <w:right w:val="none" w:sz="0" w:space="0" w:color="auto"/>
                  </w:divBdr>
                  <w:divsChild>
                    <w:div w:id="1015302186">
                      <w:marLeft w:val="0"/>
                      <w:marRight w:val="0"/>
                      <w:marTop w:val="0"/>
                      <w:marBottom w:val="0"/>
                      <w:divBdr>
                        <w:top w:val="none" w:sz="0" w:space="0" w:color="auto"/>
                        <w:left w:val="none" w:sz="0" w:space="0" w:color="auto"/>
                        <w:bottom w:val="none" w:sz="0" w:space="0" w:color="auto"/>
                        <w:right w:val="none" w:sz="0" w:space="0" w:color="auto"/>
                      </w:divBdr>
                    </w:div>
                  </w:divsChild>
                </w:div>
                <w:div w:id="478154064">
                  <w:marLeft w:val="0"/>
                  <w:marRight w:val="0"/>
                  <w:marTop w:val="0"/>
                  <w:marBottom w:val="0"/>
                  <w:divBdr>
                    <w:top w:val="none" w:sz="0" w:space="0" w:color="auto"/>
                    <w:left w:val="none" w:sz="0" w:space="0" w:color="auto"/>
                    <w:bottom w:val="none" w:sz="0" w:space="0" w:color="auto"/>
                    <w:right w:val="none" w:sz="0" w:space="0" w:color="auto"/>
                  </w:divBdr>
                  <w:divsChild>
                    <w:div w:id="1664701660">
                      <w:marLeft w:val="0"/>
                      <w:marRight w:val="0"/>
                      <w:marTop w:val="0"/>
                      <w:marBottom w:val="0"/>
                      <w:divBdr>
                        <w:top w:val="none" w:sz="0" w:space="0" w:color="auto"/>
                        <w:left w:val="none" w:sz="0" w:space="0" w:color="auto"/>
                        <w:bottom w:val="none" w:sz="0" w:space="0" w:color="auto"/>
                        <w:right w:val="none" w:sz="0" w:space="0" w:color="auto"/>
                      </w:divBdr>
                    </w:div>
                  </w:divsChild>
                </w:div>
                <w:div w:id="524102307">
                  <w:marLeft w:val="0"/>
                  <w:marRight w:val="0"/>
                  <w:marTop w:val="0"/>
                  <w:marBottom w:val="0"/>
                  <w:divBdr>
                    <w:top w:val="none" w:sz="0" w:space="0" w:color="auto"/>
                    <w:left w:val="none" w:sz="0" w:space="0" w:color="auto"/>
                    <w:bottom w:val="none" w:sz="0" w:space="0" w:color="auto"/>
                    <w:right w:val="none" w:sz="0" w:space="0" w:color="auto"/>
                  </w:divBdr>
                  <w:divsChild>
                    <w:div w:id="104085345">
                      <w:marLeft w:val="0"/>
                      <w:marRight w:val="0"/>
                      <w:marTop w:val="0"/>
                      <w:marBottom w:val="0"/>
                      <w:divBdr>
                        <w:top w:val="none" w:sz="0" w:space="0" w:color="auto"/>
                        <w:left w:val="none" w:sz="0" w:space="0" w:color="auto"/>
                        <w:bottom w:val="none" w:sz="0" w:space="0" w:color="auto"/>
                        <w:right w:val="none" w:sz="0" w:space="0" w:color="auto"/>
                      </w:divBdr>
                    </w:div>
                    <w:div w:id="695622660">
                      <w:marLeft w:val="0"/>
                      <w:marRight w:val="0"/>
                      <w:marTop w:val="0"/>
                      <w:marBottom w:val="0"/>
                      <w:divBdr>
                        <w:top w:val="none" w:sz="0" w:space="0" w:color="auto"/>
                        <w:left w:val="none" w:sz="0" w:space="0" w:color="auto"/>
                        <w:bottom w:val="none" w:sz="0" w:space="0" w:color="auto"/>
                        <w:right w:val="none" w:sz="0" w:space="0" w:color="auto"/>
                      </w:divBdr>
                    </w:div>
                  </w:divsChild>
                </w:div>
                <w:div w:id="561795176">
                  <w:marLeft w:val="0"/>
                  <w:marRight w:val="0"/>
                  <w:marTop w:val="0"/>
                  <w:marBottom w:val="0"/>
                  <w:divBdr>
                    <w:top w:val="none" w:sz="0" w:space="0" w:color="auto"/>
                    <w:left w:val="none" w:sz="0" w:space="0" w:color="auto"/>
                    <w:bottom w:val="none" w:sz="0" w:space="0" w:color="auto"/>
                    <w:right w:val="none" w:sz="0" w:space="0" w:color="auto"/>
                  </w:divBdr>
                  <w:divsChild>
                    <w:div w:id="1491942505">
                      <w:marLeft w:val="0"/>
                      <w:marRight w:val="0"/>
                      <w:marTop w:val="0"/>
                      <w:marBottom w:val="0"/>
                      <w:divBdr>
                        <w:top w:val="none" w:sz="0" w:space="0" w:color="auto"/>
                        <w:left w:val="none" w:sz="0" w:space="0" w:color="auto"/>
                        <w:bottom w:val="none" w:sz="0" w:space="0" w:color="auto"/>
                        <w:right w:val="none" w:sz="0" w:space="0" w:color="auto"/>
                      </w:divBdr>
                    </w:div>
                    <w:div w:id="1503815986">
                      <w:marLeft w:val="0"/>
                      <w:marRight w:val="0"/>
                      <w:marTop w:val="0"/>
                      <w:marBottom w:val="0"/>
                      <w:divBdr>
                        <w:top w:val="none" w:sz="0" w:space="0" w:color="auto"/>
                        <w:left w:val="none" w:sz="0" w:space="0" w:color="auto"/>
                        <w:bottom w:val="none" w:sz="0" w:space="0" w:color="auto"/>
                        <w:right w:val="none" w:sz="0" w:space="0" w:color="auto"/>
                      </w:divBdr>
                    </w:div>
                  </w:divsChild>
                </w:div>
                <w:div w:id="568425630">
                  <w:marLeft w:val="0"/>
                  <w:marRight w:val="0"/>
                  <w:marTop w:val="0"/>
                  <w:marBottom w:val="0"/>
                  <w:divBdr>
                    <w:top w:val="none" w:sz="0" w:space="0" w:color="auto"/>
                    <w:left w:val="none" w:sz="0" w:space="0" w:color="auto"/>
                    <w:bottom w:val="none" w:sz="0" w:space="0" w:color="auto"/>
                    <w:right w:val="none" w:sz="0" w:space="0" w:color="auto"/>
                  </w:divBdr>
                  <w:divsChild>
                    <w:div w:id="676349260">
                      <w:marLeft w:val="0"/>
                      <w:marRight w:val="0"/>
                      <w:marTop w:val="0"/>
                      <w:marBottom w:val="0"/>
                      <w:divBdr>
                        <w:top w:val="none" w:sz="0" w:space="0" w:color="auto"/>
                        <w:left w:val="none" w:sz="0" w:space="0" w:color="auto"/>
                        <w:bottom w:val="none" w:sz="0" w:space="0" w:color="auto"/>
                        <w:right w:val="none" w:sz="0" w:space="0" w:color="auto"/>
                      </w:divBdr>
                    </w:div>
                  </w:divsChild>
                </w:div>
                <w:div w:id="585842759">
                  <w:marLeft w:val="0"/>
                  <w:marRight w:val="0"/>
                  <w:marTop w:val="0"/>
                  <w:marBottom w:val="0"/>
                  <w:divBdr>
                    <w:top w:val="none" w:sz="0" w:space="0" w:color="auto"/>
                    <w:left w:val="none" w:sz="0" w:space="0" w:color="auto"/>
                    <w:bottom w:val="none" w:sz="0" w:space="0" w:color="auto"/>
                    <w:right w:val="none" w:sz="0" w:space="0" w:color="auto"/>
                  </w:divBdr>
                  <w:divsChild>
                    <w:div w:id="473135257">
                      <w:marLeft w:val="0"/>
                      <w:marRight w:val="0"/>
                      <w:marTop w:val="0"/>
                      <w:marBottom w:val="0"/>
                      <w:divBdr>
                        <w:top w:val="none" w:sz="0" w:space="0" w:color="auto"/>
                        <w:left w:val="none" w:sz="0" w:space="0" w:color="auto"/>
                        <w:bottom w:val="none" w:sz="0" w:space="0" w:color="auto"/>
                        <w:right w:val="none" w:sz="0" w:space="0" w:color="auto"/>
                      </w:divBdr>
                    </w:div>
                    <w:div w:id="787624367">
                      <w:marLeft w:val="0"/>
                      <w:marRight w:val="0"/>
                      <w:marTop w:val="0"/>
                      <w:marBottom w:val="0"/>
                      <w:divBdr>
                        <w:top w:val="none" w:sz="0" w:space="0" w:color="auto"/>
                        <w:left w:val="none" w:sz="0" w:space="0" w:color="auto"/>
                        <w:bottom w:val="none" w:sz="0" w:space="0" w:color="auto"/>
                        <w:right w:val="none" w:sz="0" w:space="0" w:color="auto"/>
                      </w:divBdr>
                    </w:div>
                  </w:divsChild>
                </w:div>
                <w:div w:id="630093009">
                  <w:marLeft w:val="0"/>
                  <w:marRight w:val="0"/>
                  <w:marTop w:val="0"/>
                  <w:marBottom w:val="0"/>
                  <w:divBdr>
                    <w:top w:val="none" w:sz="0" w:space="0" w:color="auto"/>
                    <w:left w:val="none" w:sz="0" w:space="0" w:color="auto"/>
                    <w:bottom w:val="none" w:sz="0" w:space="0" w:color="auto"/>
                    <w:right w:val="none" w:sz="0" w:space="0" w:color="auto"/>
                  </w:divBdr>
                  <w:divsChild>
                    <w:div w:id="174922788">
                      <w:marLeft w:val="0"/>
                      <w:marRight w:val="0"/>
                      <w:marTop w:val="0"/>
                      <w:marBottom w:val="0"/>
                      <w:divBdr>
                        <w:top w:val="none" w:sz="0" w:space="0" w:color="auto"/>
                        <w:left w:val="none" w:sz="0" w:space="0" w:color="auto"/>
                        <w:bottom w:val="none" w:sz="0" w:space="0" w:color="auto"/>
                        <w:right w:val="none" w:sz="0" w:space="0" w:color="auto"/>
                      </w:divBdr>
                    </w:div>
                  </w:divsChild>
                </w:div>
                <w:div w:id="645161759">
                  <w:marLeft w:val="0"/>
                  <w:marRight w:val="0"/>
                  <w:marTop w:val="0"/>
                  <w:marBottom w:val="0"/>
                  <w:divBdr>
                    <w:top w:val="none" w:sz="0" w:space="0" w:color="auto"/>
                    <w:left w:val="none" w:sz="0" w:space="0" w:color="auto"/>
                    <w:bottom w:val="none" w:sz="0" w:space="0" w:color="auto"/>
                    <w:right w:val="none" w:sz="0" w:space="0" w:color="auto"/>
                  </w:divBdr>
                  <w:divsChild>
                    <w:div w:id="1287083672">
                      <w:marLeft w:val="0"/>
                      <w:marRight w:val="0"/>
                      <w:marTop w:val="0"/>
                      <w:marBottom w:val="0"/>
                      <w:divBdr>
                        <w:top w:val="none" w:sz="0" w:space="0" w:color="auto"/>
                        <w:left w:val="none" w:sz="0" w:space="0" w:color="auto"/>
                        <w:bottom w:val="none" w:sz="0" w:space="0" w:color="auto"/>
                        <w:right w:val="none" w:sz="0" w:space="0" w:color="auto"/>
                      </w:divBdr>
                    </w:div>
                  </w:divsChild>
                </w:div>
                <w:div w:id="713893332">
                  <w:marLeft w:val="0"/>
                  <w:marRight w:val="0"/>
                  <w:marTop w:val="0"/>
                  <w:marBottom w:val="0"/>
                  <w:divBdr>
                    <w:top w:val="none" w:sz="0" w:space="0" w:color="auto"/>
                    <w:left w:val="none" w:sz="0" w:space="0" w:color="auto"/>
                    <w:bottom w:val="none" w:sz="0" w:space="0" w:color="auto"/>
                    <w:right w:val="none" w:sz="0" w:space="0" w:color="auto"/>
                  </w:divBdr>
                  <w:divsChild>
                    <w:div w:id="1192257275">
                      <w:marLeft w:val="0"/>
                      <w:marRight w:val="0"/>
                      <w:marTop w:val="0"/>
                      <w:marBottom w:val="0"/>
                      <w:divBdr>
                        <w:top w:val="none" w:sz="0" w:space="0" w:color="auto"/>
                        <w:left w:val="none" w:sz="0" w:space="0" w:color="auto"/>
                        <w:bottom w:val="none" w:sz="0" w:space="0" w:color="auto"/>
                        <w:right w:val="none" w:sz="0" w:space="0" w:color="auto"/>
                      </w:divBdr>
                    </w:div>
                    <w:div w:id="1213536566">
                      <w:marLeft w:val="0"/>
                      <w:marRight w:val="0"/>
                      <w:marTop w:val="0"/>
                      <w:marBottom w:val="0"/>
                      <w:divBdr>
                        <w:top w:val="none" w:sz="0" w:space="0" w:color="auto"/>
                        <w:left w:val="none" w:sz="0" w:space="0" w:color="auto"/>
                        <w:bottom w:val="none" w:sz="0" w:space="0" w:color="auto"/>
                        <w:right w:val="none" w:sz="0" w:space="0" w:color="auto"/>
                      </w:divBdr>
                    </w:div>
                  </w:divsChild>
                </w:div>
                <w:div w:id="962350166">
                  <w:marLeft w:val="0"/>
                  <w:marRight w:val="0"/>
                  <w:marTop w:val="0"/>
                  <w:marBottom w:val="0"/>
                  <w:divBdr>
                    <w:top w:val="none" w:sz="0" w:space="0" w:color="auto"/>
                    <w:left w:val="none" w:sz="0" w:space="0" w:color="auto"/>
                    <w:bottom w:val="none" w:sz="0" w:space="0" w:color="auto"/>
                    <w:right w:val="none" w:sz="0" w:space="0" w:color="auto"/>
                  </w:divBdr>
                  <w:divsChild>
                    <w:div w:id="118304272">
                      <w:marLeft w:val="0"/>
                      <w:marRight w:val="0"/>
                      <w:marTop w:val="0"/>
                      <w:marBottom w:val="0"/>
                      <w:divBdr>
                        <w:top w:val="none" w:sz="0" w:space="0" w:color="auto"/>
                        <w:left w:val="none" w:sz="0" w:space="0" w:color="auto"/>
                        <w:bottom w:val="none" w:sz="0" w:space="0" w:color="auto"/>
                        <w:right w:val="none" w:sz="0" w:space="0" w:color="auto"/>
                      </w:divBdr>
                    </w:div>
                  </w:divsChild>
                </w:div>
                <w:div w:id="1089040283">
                  <w:marLeft w:val="0"/>
                  <w:marRight w:val="0"/>
                  <w:marTop w:val="0"/>
                  <w:marBottom w:val="0"/>
                  <w:divBdr>
                    <w:top w:val="none" w:sz="0" w:space="0" w:color="auto"/>
                    <w:left w:val="none" w:sz="0" w:space="0" w:color="auto"/>
                    <w:bottom w:val="none" w:sz="0" w:space="0" w:color="auto"/>
                    <w:right w:val="none" w:sz="0" w:space="0" w:color="auto"/>
                  </w:divBdr>
                  <w:divsChild>
                    <w:div w:id="1668363016">
                      <w:marLeft w:val="0"/>
                      <w:marRight w:val="0"/>
                      <w:marTop w:val="0"/>
                      <w:marBottom w:val="0"/>
                      <w:divBdr>
                        <w:top w:val="none" w:sz="0" w:space="0" w:color="auto"/>
                        <w:left w:val="none" w:sz="0" w:space="0" w:color="auto"/>
                        <w:bottom w:val="none" w:sz="0" w:space="0" w:color="auto"/>
                        <w:right w:val="none" w:sz="0" w:space="0" w:color="auto"/>
                      </w:divBdr>
                    </w:div>
                  </w:divsChild>
                </w:div>
                <w:div w:id="1150053326">
                  <w:marLeft w:val="0"/>
                  <w:marRight w:val="0"/>
                  <w:marTop w:val="0"/>
                  <w:marBottom w:val="0"/>
                  <w:divBdr>
                    <w:top w:val="none" w:sz="0" w:space="0" w:color="auto"/>
                    <w:left w:val="none" w:sz="0" w:space="0" w:color="auto"/>
                    <w:bottom w:val="none" w:sz="0" w:space="0" w:color="auto"/>
                    <w:right w:val="none" w:sz="0" w:space="0" w:color="auto"/>
                  </w:divBdr>
                  <w:divsChild>
                    <w:div w:id="1934049893">
                      <w:marLeft w:val="0"/>
                      <w:marRight w:val="0"/>
                      <w:marTop w:val="0"/>
                      <w:marBottom w:val="0"/>
                      <w:divBdr>
                        <w:top w:val="none" w:sz="0" w:space="0" w:color="auto"/>
                        <w:left w:val="none" w:sz="0" w:space="0" w:color="auto"/>
                        <w:bottom w:val="none" w:sz="0" w:space="0" w:color="auto"/>
                        <w:right w:val="none" w:sz="0" w:space="0" w:color="auto"/>
                      </w:divBdr>
                    </w:div>
                  </w:divsChild>
                </w:div>
                <w:div w:id="1154373604">
                  <w:marLeft w:val="0"/>
                  <w:marRight w:val="0"/>
                  <w:marTop w:val="0"/>
                  <w:marBottom w:val="0"/>
                  <w:divBdr>
                    <w:top w:val="none" w:sz="0" w:space="0" w:color="auto"/>
                    <w:left w:val="none" w:sz="0" w:space="0" w:color="auto"/>
                    <w:bottom w:val="none" w:sz="0" w:space="0" w:color="auto"/>
                    <w:right w:val="none" w:sz="0" w:space="0" w:color="auto"/>
                  </w:divBdr>
                  <w:divsChild>
                    <w:div w:id="426537627">
                      <w:marLeft w:val="0"/>
                      <w:marRight w:val="0"/>
                      <w:marTop w:val="0"/>
                      <w:marBottom w:val="0"/>
                      <w:divBdr>
                        <w:top w:val="none" w:sz="0" w:space="0" w:color="auto"/>
                        <w:left w:val="none" w:sz="0" w:space="0" w:color="auto"/>
                        <w:bottom w:val="none" w:sz="0" w:space="0" w:color="auto"/>
                        <w:right w:val="none" w:sz="0" w:space="0" w:color="auto"/>
                      </w:divBdr>
                    </w:div>
                  </w:divsChild>
                </w:div>
                <w:div w:id="1190096972">
                  <w:marLeft w:val="0"/>
                  <w:marRight w:val="0"/>
                  <w:marTop w:val="0"/>
                  <w:marBottom w:val="0"/>
                  <w:divBdr>
                    <w:top w:val="none" w:sz="0" w:space="0" w:color="auto"/>
                    <w:left w:val="none" w:sz="0" w:space="0" w:color="auto"/>
                    <w:bottom w:val="none" w:sz="0" w:space="0" w:color="auto"/>
                    <w:right w:val="none" w:sz="0" w:space="0" w:color="auto"/>
                  </w:divBdr>
                  <w:divsChild>
                    <w:div w:id="776293970">
                      <w:marLeft w:val="0"/>
                      <w:marRight w:val="0"/>
                      <w:marTop w:val="0"/>
                      <w:marBottom w:val="0"/>
                      <w:divBdr>
                        <w:top w:val="none" w:sz="0" w:space="0" w:color="auto"/>
                        <w:left w:val="none" w:sz="0" w:space="0" w:color="auto"/>
                        <w:bottom w:val="none" w:sz="0" w:space="0" w:color="auto"/>
                        <w:right w:val="none" w:sz="0" w:space="0" w:color="auto"/>
                      </w:divBdr>
                    </w:div>
                  </w:divsChild>
                </w:div>
                <w:div w:id="1231425074">
                  <w:marLeft w:val="0"/>
                  <w:marRight w:val="0"/>
                  <w:marTop w:val="0"/>
                  <w:marBottom w:val="0"/>
                  <w:divBdr>
                    <w:top w:val="none" w:sz="0" w:space="0" w:color="auto"/>
                    <w:left w:val="none" w:sz="0" w:space="0" w:color="auto"/>
                    <w:bottom w:val="none" w:sz="0" w:space="0" w:color="auto"/>
                    <w:right w:val="none" w:sz="0" w:space="0" w:color="auto"/>
                  </w:divBdr>
                  <w:divsChild>
                    <w:div w:id="229846822">
                      <w:marLeft w:val="0"/>
                      <w:marRight w:val="0"/>
                      <w:marTop w:val="0"/>
                      <w:marBottom w:val="0"/>
                      <w:divBdr>
                        <w:top w:val="none" w:sz="0" w:space="0" w:color="auto"/>
                        <w:left w:val="none" w:sz="0" w:space="0" w:color="auto"/>
                        <w:bottom w:val="none" w:sz="0" w:space="0" w:color="auto"/>
                        <w:right w:val="none" w:sz="0" w:space="0" w:color="auto"/>
                      </w:divBdr>
                    </w:div>
                  </w:divsChild>
                </w:div>
                <w:div w:id="1282027865">
                  <w:marLeft w:val="0"/>
                  <w:marRight w:val="0"/>
                  <w:marTop w:val="0"/>
                  <w:marBottom w:val="0"/>
                  <w:divBdr>
                    <w:top w:val="none" w:sz="0" w:space="0" w:color="auto"/>
                    <w:left w:val="none" w:sz="0" w:space="0" w:color="auto"/>
                    <w:bottom w:val="none" w:sz="0" w:space="0" w:color="auto"/>
                    <w:right w:val="none" w:sz="0" w:space="0" w:color="auto"/>
                  </w:divBdr>
                  <w:divsChild>
                    <w:div w:id="1553151776">
                      <w:marLeft w:val="0"/>
                      <w:marRight w:val="0"/>
                      <w:marTop w:val="0"/>
                      <w:marBottom w:val="0"/>
                      <w:divBdr>
                        <w:top w:val="none" w:sz="0" w:space="0" w:color="auto"/>
                        <w:left w:val="none" w:sz="0" w:space="0" w:color="auto"/>
                        <w:bottom w:val="none" w:sz="0" w:space="0" w:color="auto"/>
                        <w:right w:val="none" w:sz="0" w:space="0" w:color="auto"/>
                      </w:divBdr>
                    </w:div>
                    <w:div w:id="1889949324">
                      <w:marLeft w:val="0"/>
                      <w:marRight w:val="0"/>
                      <w:marTop w:val="0"/>
                      <w:marBottom w:val="0"/>
                      <w:divBdr>
                        <w:top w:val="none" w:sz="0" w:space="0" w:color="auto"/>
                        <w:left w:val="none" w:sz="0" w:space="0" w:color="auto"/>
                        <w:bottom w:val="none" w:sz="0" w:space="0" w:color="auto"/>
                        <w:right w:val="none" w:sz="0" w:space="0" w:color="auto"/>
                      </w:divBdr>
                    </w:div>
                  </w:divsChild>
                </w:div>
                <w:div w:id="1357654717">
                  <w:marLeft w:val="0"/>
                  <w:marRight w:val="0"/>
                  <w:marTop w:val="0"/>
                  <w:marBottom w:val="0"/>
                  <w:divBdr>
                    <w:top w:val="none" w:sz="0" w:space="0" w:color="auto"/>
                    <w:left w:val="none" w:sz="0" w:space="0" w:color="auto"/>
                    <w:bottom w:val="none" w:sz="0" w:space="0" w:color="auto"/>
                    <w:right w:val="none" w:sz="0" w:space="0" w:color="auto"/>
                  </w:divBdr>
                  <w:divsChild>
                    <w:div w:id="194270863">
                      <w:marLeft w:val="0"/>
                      <w:marRight w:val="0"/>
                      <w:marTop w:val="0"/>
                      <w:marBottom w:val="0"/>
                      <w:divBdr>
                        <w:top w:val="none" w:sz="0" w:space="0" w:color="auto"/>
                        <w:left w:val="none" w:sz="0" w:space="0" w:color="auto"/>
                        <w:bottom w:val="none" w:sz="0" w:space="0" w:color="auto"/>
                        <w:right w:val="none" w:sz="0" w:space="0" w:color="auto"/>
                      </w:divBdr>
                    </w:div>
                  </w:divsChild>
                </w:div>
                <w:div w:id="1503666215">
                  <w:marLeft w:val="0"/>
                  <w:marRight w:val="0"/>
                  <w:marTop w:val="0"/>
                  <w:marBottom w:val="0"/>
                  <w:divBdr>
                    <w:top w:val="none" w:sz="0" w:space="0" w:color="auto"/>
                    <w:left w:val="none" w:sz="0" w:space="0" w:color="auto"/>
                    <w:bottom w:val="none" w:sz="0" w:space="0" w:color="auto"/>
                    <w:right w:val="none" w:sz="0" w:space="0" w:color="auto"/>
                  </w:divBdr>
                  <w:divsChild>
                    <w:div w:id="974263493">
                      <w:marLeft w:val="0"/>
                      <w:marRight w:val="0"/>
                      <w:marTop w:val="0"/>
                      <w:marBottom w:val="0"/>
                      <w:divBdr>
                        <w:top w:val="none" w:sz="0" w:space="0" w:color="auto"/>
                        <w:left w:val="none" w:sz="0" w:space="0" w:color="auto"/>
                        <w:bottom w:val="none" w:sz="0" w:space="0" w:color="auto"/>
                        <w:right w:val="none" w:sz="0" w:space="0" w:color="auto"/>
                      </w:divBdr>
                    </w:div>
                  </w:divsChild>
                </w:div>
                <w:div w:id="1775055602">
                  <w:marLeft w:val="0"/>
                  <w:marRight w:val="0"/>
                  <w:marTop w:val="0"/>
                  <w:marBottom w:val="0"/>
                  <w:divBdr>
                    <w:top w:val="none" w:sz="0" w:space="0" w:color="auto"/>
                    <w:left w:val="none" w:sz="0" w:space="0" w:color="auto"/>
                    <w:bottom w:val="none" w:sz="0" w:space="0" w:color="auto"/>
                    <w:right w:val="none" w:sz="0" w:space="0" w:color="auto"/>
                  </w:divBdr>
                  <w:divsChild>
                    <w:div w:id="1387798082">
                      <w:marLeft w:val="0"/>
                      <w:marRight w:val="0"/>
                      <w:marTop w:val="0"/>
                      <w:marBottom w:val="0"/>
                      <w:divBdr>
                        <w:top w:val="none" w:sz="0" w:space="0" w:color="auto"/>
                        <w:left w:val="none" w:sz="0" w:space="0" w:color="auto"/>
                        <w:bottom w:val="none" w:sz="0" w:space="0" w:color="auto"/>
                        <w:right w:val="none" w:sz="0" w:space="0" w:color="auto"/>
                      </w:divBdr>
                    </w:div>
                  </w:divsChild>
                </w:div>
                <w:div w:id="1780683960">
                  <w:marLeft w:val="0"/>
                  <w:marRight w:val="0"/>
                  <w:marTop w:val="0"/>
                  <w:marBottom w:val="0"/>
                  <w:divBdr>
                    <w:top w:val="none" w:sz="0" w:space="0" w:color="auto"/>
                    <w:left w:val="none" w:sz="0" w:space="0" w:color="auto"/>
                    <w:bottom w:val="none" w:sz="0" w:space="0" w:color="auto"/>
                    <w:right w:val="none" w:sz="0" w:space="0" w:color="auto"/>
                  </w:divBdr>
                  <w:divsChild>
                    <w:div w:id="512962609">
                      <w:marLeft w:val="0"/>
                      <w:marRight w:val="0"/>
                      <w:marTop w:val="0"/>
                      <w:marBottom w:val="0"/>
                      <w:divBdr>
                        <w:top w:val="none" w:sz="0" w:space="0" w:color="auto"/>
                        <w:left w:val="none" w:sz="0" w:space="0" w:color="auto"/>
                        <w:bottom w:val="none" w:sz="0" w:space="0" w:color="auto"/>
                        <w:right w:val="none" w:sz="0" w:space="0" w:color="auto"/>
                      </w:divBdr>
                    </w:div>
                  </w:divsChild>
                </w:div>
                <w:div w:id="1966547000">
                  <w:marLeft w:val="0"/>
                  <w:marRight w:val="0"/>
                  <w:marTop w:val="0"/>
                  <w:marBottom w:val="0"/>
                  <w:divBdr>
                    <w:top w:val="none" w:sz="0" w:space="0" w:color="auto"/>
                    <w:left w:val="none" w:sz="0" w:space="0" w:color="auto"/>
                    <w:bottom w:val="none" w:sz="0" w:space="0" w:color="auto"/>
                    <w:right w:val="none" w:sz="0" w:space="0" w:color="auto"/>
                  </w:divBdr>
                  <w:divsChild>
                    <w:div w:id="941106859">
                      <w:marLeft w:val="0"/>
                      <w:marRight w:val="0"/>
                      <w:marTop w:val="0"/>
                      <w:marBottom w:val="0"/>
                      <w:divBdr>
                        <w:top w:val="none" w:sz="0" w:space="0" w:color="auto"/>
                        <w:left w:val="none" w:sz="0" w:space="0" w:color="auto"/>
                        <w:bottom w:val="none" w:sz="0" w:space="0" w:color="auto"/>
                        <w:right w:val="none" w:sz="0" w:space="0" w:color="auto"/>
                      </w:divBdr>
                    </w:div>
                    <w:div w:id="2120562998">
                      <w:marLeft w:val="0"/>
                      <w:marRight w:val="0"/>
                      <w:marTop w:val="0"/>
                      <w:marBottom w:val="0"/>
                      <w:divBdr>
                        <w:top w:val="none" w:sz="0" w:space="0" w:color="auto"/>
                        <w:left w:val="none" w:sz="0" w:space="0" w:color="auto"/>
                        <w:bottom w:val="none" w:sz="0" w:space="0" w:color="auto"/>
                        <w:right w:val="none" w:sz="0" w:space="0" w:color="auto"/>
                      </w:divBdr>
                    </w:div>
                  </w:divsChild>
                </w:div>
                <w:div w:id="2038576473">
                  <w:marLeft w:val="0"/>
                  <w:marRight w:val="0"/>
                  <w:marTop w:val="0"/>
                  <w:marBottom w:val="0"/>
                  <w:divBdr>
                    <w:top w:val="none" w:sz="0" w:space="0" w:color="auto"/>
                    <w:left w:val="none" w:sz="0" w:space="0" w:color="auto"/>
                    <w:bottom w:val="none" w:sz="0" w:space="0" w:color="auto"/>
                    <w:right w:val="none" w:sz="0" w:space="0" w:color="auto"/>
                  </w:divBdr>
                  <w:divsChild>
                    <w:div w:id="1632832382">
                      <w:marLeft w:val="0"/>
                      <w:marRight w:val="0"/>
                      <w:marTop w:val="0"/>
                      <w:marBottom w:val="0"/>
                      <w:divBdr>
                        <w:top w:val="none" w:sz="0" w:space="0" w:color="auto"/>
                        <w:left w:val="none" w:sz="0" w:space="0" w:color="auto"/>
                        <w:bottom w:val="none" w:sz="0" w:space="0" w:color="auto"/>
                        <w:right w:val="none" w:sz="0" w:space="0" w:color="auto"/>
                      </w:divBdr>
                    </w:div>
                  </w:divsChild>
                </w:div>
                <w:div w:id="2097706795">
                  <w:marLeft w:val="0"/>
                  <w:marRight w:val="0"/>
                  <w:marTop w:val="0"/>
                  <w:marBottom w:val="0"/>
                  <w:divBdr>
                    <w:top w:val="none" w:sz="0" w:space="0" w:color="auto"/>
                    <w:left w:val="none" w:sz="0" w:space="0" w:color="auto"/>
                    <w:bottom w:val="none" w:sz="0" w:space="0" w:color="auto"/>
                    <w:right w:val="none" w:sz="0" w:space="0" w:color="auto"/>
                  </w:divBdr>
                  <w:divsChild>
                    <w:div w:id="168108597">
                      <w:marLeft w:val="0"/>
                      <w:marRight w:val="0"/>
                      <w:marTop w:val="0"/>
                      <w:marBottom w:val="0"/>
                      <w:divBdr>
                        <w:top w:val="none" w:sz="0" w:space="0" w:color="auto"/>
                        <w:left w:val="none" w:sz="0" w:space="0" w:color="auto"/>
                        <w:bottom w:val="none" w:sz="0" w:space="0" w:color="auto"/>
                        <w:right w:val="none" w:sz="0" w:space="0" w:color="auto"/>
                      </w:divBdr>
                    </w:div>
                    <w:div w:id="17336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926">
          <w:marLeft w:val="0"/>
          <w:marRight w:val="0"/>
          <w:marTop w:val="0"/>
          <w:marBottom w:val="0"/>
          <w:divBdr>
            <w:top w:val="none" w:sz="0" w:space="0" w:color="auto"/>
            <w:left w:val="none" w:sz="0" w:space="0" w:color="auto"/>
            <w:bottom w:val="none" w:sz="0" w:space="0" w:color="auto"/>
            <w:right w:val="none" w:sz="0" w:space="0" w:color="auto"/>
          </w:divBdr>
        </w:div>
        <w:div w:id="1257254063">
          <w:marLeft w:val="0"/>
          <w:marRight w:val="0"/>
          <w:marTop w:val="0"/>
          <w:marBottom w:val="0"/>
          <w:divBdr>
            <w:top w:val="none" w:sz="0" w:space="0" w:color="auto"/>
            <w:left w:val="none" w:sz="0" w:space="0" w:color="auto"/>
            <w:bottom w:val="none" w:sz="0" w:space="0" w:color="auto"/>
            <w:right w:val="none" w:sz="0" w:space="0" w:color="auto"/>
          </w:divBdr>
        </w:div>
        <w:div w:id="1284271911">
          <w:marLeft w:val="0"/>
          <w:marRight w:val="0"/>
          <w:marTop w:val="0"/>
          <w:marBottom w:val="0"/>
          <w:divBdr>
            <w:top w:val="none" w:sz="0" w:space="0" w:color="auto"/>
            <w:left w:val="none" w:sz="0" w:space="0" w:color="auto"/>
            <w:bottom w:val="none" w:sz="0" w:space="0" w:color="auto"/>
            <w:right w:val="none" w:sz="0" w:space="0" w:color="auto"/>
          </w:divBdr>
        </w:div>
        <w:div w:id="1322080242">
          <w:marLeft w:val="0"/>
          <w:marRight w:val="0"/>
          <w:marTop w:val="0"/>
          <w:marBottom w:val="0"/>
          <w:divBdr>
            <w:top w:val="none" w:sz="0" w:space="0" w:color="auto"/>
            <w:left w:val="none" w:sz="0" w:space="0" w:color="auto"/>
            <w:bottom w:val="none" w:sz="0" w:space="0" w:color="auto"/>
            <w:right w:val="none" w:sz="0" w:space="0" w:color="auto"/>
          </w:divBdr>
        </w:div>
        <w:div w:id="1334994455">
          <w:marLeft w:val="0"/>
          <w:marRight w:val="0"/>
          <w:marTop w:val="0"/>
          <w:marBottom w:val="0"/>
          <w:divBdr>
            <w:top w:val="none" w:sz="0" w:space="0" w:color="auto"/>
            <w:left w:val="none" w:sz="0" w:space="0" w:color="auto"/>
            <w:bottom w:val="none" w:sz="0" w:space="0" w:color="auto"/>
            <w:right w:val="none" w:sz="0" w:space="0" w:color="auto"/>
          </w:divBdr>
        </w:div>
        <w:div w:id="1349407439">
          <w:marLeft w:val="0"/>
          <w:marRight w:val="0"/>
          <w:marTop w:val="0"/>
          <w:marBottom w:val="0"/>
          <w:divBdr>
            <w:top w:val="none" w:sz="0" w:space="0" w:color="auto"/>
            <w:left w:val="none" w:sz="0" w:space="0" w:color="auto"/>
            <w:bottom w:val="none" w:sz="0" w:space="0" w:color="auto"/>
            <w:right w:val="none" w:sz="0" w:space="0" w:color="auto"/>
          </w:divBdr>
        </w:div>
        <w:div w:id="1385522976">
          <w:marLeft w:val="0"/>
          <w:marRight w:val="0"/>
          <w:marTop w:val="0"/>
          <w:marBottom w:val="0"/>
          <w:divBdr>
            <w:top w:val="none" w:sz="0" w:space="0" w:color="auto"/>
            <w:left w:val="none" w:sz="0" w:space="0" w:color="auto"/>
            <w:bottom w:val="none" w:sz="0" w:space="0" w:color="auto"/>
            <w:right w:val="none" w:sz="0" w:space="0" w:color="auto"/>
          </w:divBdr>
        </w:div>
        <w:div w:id="1399598900">
          <w:marLeft w:val="0"/>
          <w:marRight w:val="0"/>
          <w:marTop w:val="0"/>
          <w:marBottom w:val="0"/>
          <w:divBdr>
            <w:top w:val="none" w:sz="0" w:space="0" w:color="auto"/>
            <w:left w:val="none" w:sz="0" w:space="0" w:color="auto"/>
            <w:bottom w:val="none" w:sz="0" w:space="0" w:color="auto"/>
            <w:right w:val="none" w:sz="0" w:space="0" w:color="auto"/>
          </w:divBdr>
        </w:div>
        <w:div w:id="1487015543">
          <w:marLeft w:val="0"/>
          <w:marRight w:val="0"/>
          <w:marTop w:val="0"/>
          <w:marBottom w:val="0"/>
          <w:divBdr>
            <w:top w:val="none" w:sz="0" w:space="0" w:color="auto"/>
            <w:left w:val="none" w:sz="0" w:space="0" w:color="auto"/>
            <w:bottom w:val="none" w:sz="0" w:space="0" w:color="auto"/>
            <w:right w:val="none" w:sz="0" w:space="0" w:color="auto"/>
          </w:divBdr>
        </w:div>
        <w:div w:id="1558204598">
          <w:marLeft w:val="0"/>
          <w:marRight w:val="0"/>
          <w:marTop w:val="0"/>
          <w:marBottom w:val="0"/>
          <w:divBdr>
            <w:top w:val="none" w:sz="0" w:space="0" w:color="auto"/>
            <w:left w:val="none" w:sz="0" w:space="0" w:color="auto"/>
            <w:bottom w:val="none" w:sz="0" w:space="0" w:color="auto"/>
            <w:right w:val="none" w:sz="0" w:space="0" w:color="auto"/>
          </w:divBdr>
        </w:div>
        <w:div w:id="1611814345">
          <w:marLeft w:val="0"/>
          <w:marRight w:val="0"/>
          <w:marTop w:val="0"/>
          <w:marBottom w:val="0"/>
          <w:divBdr>
            <w:top w:val="none" w:sz="0" w:space="0" w:color="auto"/>
            <w:left w:val="none" w:sz="0" w:space="0" w:color="auto"/>
            <w:bottom w:val="none" w:sz="0" w:space="0" w:color="auto"/>
            <w:right w:val="none" w:sz="0" w:space="0" w:color="auto"/>
          </w:divBdr>
        </w:div>
        <w:div w:id="1785726958">
          <w:marLeft w:val="0"/>
          <w:marRight w:val="0"/>
          <w:marTop w:val="0"/>
          <w:marBottom w:val="0"/>
          <w:divBdr>
            <w:top w:val="none" w:sz="0" w:space="0" w:color="auto"/>
            <w:left w:val="none" w:sz="0" w:space="0" w:color="auto"/>
            <w:bottom w:val="none" w:sz="0" w:space="0" w:color="auto"/>
            <w:right w:val="none" w:sz="0" w:space="0" w:color="auto"/>
          </w:divBdr>
        </w:div>
        <w:div w:id="1823349515">
          <w:marLeft w:val="0"/>
          <w:marRight w:val="0"/>
          <w:marTop w:val="0"/>
          <w:marBottom w:val="0"/>
          <w:divBdr>
            <w:top w:val="none" w:sz="0" w:space="0" w:color="auto"/>
            <w:left w:val="none" w:sz="0" w:space="0" w:color="auto"/>
            <w:bottom w:val="none" w:sz="0" w:space="0" w:color="auto"/>
            <w:right w:val="none" w:sz="0" w:space="0" w:color="auto"/>
          </w:divBdr>
        </w:div>
        <w:div w:id="1852987912">
          <w:marLeft w:val="0"/>
          <w:marRight w:val="0"/>
          <w:marTop w:val="0"/>
          <w:marBottom w:val="0"/>
          <w:divBdr>
            <w:top w:val="none" w:sz="0" w:space="0" w:color="auto"/>
            <w:left w:val="none" w:sz="0" w:space="0" w:color="auto"/>
            <w:bottom w:val="none" w:sz="0" w:space="0" w:color="auto"/>
            <w:right w:val="none" w:sz="0" w:space="0" w:color="auto"/>
          </w:divBdr>
        </w:div>
        <w:div w:id="1994943167">
          <w:marLeft w:val="0"/>
          <w:marRight w:val="0"/>
          <w:marTop w:val="0"/>
          <w:marBottom w:val="0"/>
          <w:divBdr>
            <w:top w:val="none" w:sz="0" w:space="0" w:color="auto"/>
            <w:left w:val="none" w:sz="0" w:space="0" w:color="auto"/>
            <w:bottom w:val="none" w:sz="0" w:space="0" w:color="auto"/>
            <w:right w:val="none" w:sz="0" w:space="0" w:color="auto"/>
          </w:divBdr>
        </w:div>
        <w:div w:id="2053460976">
          <w:marLeft w:val="0"/>
          <w:marRight w:val="0"/>
          <w:marTop w:val="0"/>
          <w:marBottom w:val="0"/>
          <w:divBdr>
            <w:top w:val="none" w:sz="0" w:space="0" w:color="auto"/>
            <w:left w:val="none" w:sz="0" w:space="0" w:color="auto"/>
            <w:bottom w:val="none" w:sz="0" w:space="0" w:color="auto"/>
            <w:right w:val="none" w:sz="0" w:space="0" w:color="auto"/>
          </w:divBdr>
        </w:div>
        <w:div w:id="2112889286">
          <w:marLeft w:val="0"/>
          <w:marRight w:val="0"/>
          <w:marTop w:val="0"/>
          <w:marBottom w:val="0"/>
          <w:divBdr>
            <w:top w:val="none" w:sz="0" w:space="0" w:color="auto"/>
            <w:left w:val="none" w:sz="0" w:space="0" w:color="auto"/>
            <w:bottom w:val="none" w:sz="0" w:space="0" w:color="auto"/>
            <w:right w:val="none" w:sz="0" w:space="0" w:color="auto"/>
          </w:divBdr>
        </w:div>
        <w:div w:id="2118258954">
          <w:marLeft w:val="0"/>
          <w:marRight w:val="0"/>
          <w:marTop w:val="0"/>
          <w:marBottom w:val="0"/>
          <w:divBdr>
            <w:top w:val="none" w:sz="0" w:space="0" w:color="auto"/>
            <w:left w:val="none" w:sz="0" w:space="0" w:color="auto"/>
            <w:bottom w:val="none" w:sz="0" w:space="0" w:color="auto"/>
            <w:right w:val="none" w:sz="0" w:space="0" w:color="auto"/>
          </w:divBdr>
          <w:divsChild>
            <w:div w:id="738674289">
              <w:marLeft w:val="-75"/>
              <w:marRight w:val="0"/>
              <w:marTop w:val="30"/>
              <w:marBottom w:val="30"/>
              <w:divBdr>
                <w:top w:val="none" w:sz="0" w:space="0" w:color="auto"/>
                <w:left w:val="none" w:sz="0" w:space="0" w:color="auto"/>
                <w:bottom w:val="none" w:sz="0" w:space="0" w:color="auto"/>
                <w:right w:val="none" w:sz="0" w:space="0" w:color="auto"/>
              </w:divBdr>
              <w:divsChild>
                <w:div w:id="33581291">
                  <w:marLeft w:val="0"/>
                  <w:marRight w:val="0"/>
                  <w:marTop w:val="0"/>
                  <w:marBottom w:val="0"/>
                  <w:divBdr>
                    <w:top w:val="none" w:sz="0" w:space="0" w:color="auto"/>
                    <w:left w:val="none" w:sz="0" w:space="0" w:color="auto"/>
                    <w:bottom w:val="none" w:sz="0" w:space="0" w:color="auto"/>
                    <w:right w:val="none" w:sz="0" w:space="0" w:color="auto"/>
                  </w:divBdr>
                  <w:divsChild>
                    <w:div w:id="1820415903">
                      <w:marLeft w:val="0"/>
                      <w:marRight w:val="0"/>
                      <w:marTop w:val="0"/>
                      <w:marBottom w:val="0"/>
                      <w:divBdr>
                        <w:top w:val="none" w:sz="0" w:space="0" w:color="auto"/>
                        <w:left w:val="none" w:sz="0" w:space="0" w:color="auto"/>
                        <w:bottom w:val="none" w:sz="0" w:space="0" w:color="auto"/>
                        <w:right w:val="none" w:sz="0" w:space="0" w:color="auto"/>
                      </w:divBdr>
                    </w:div>
                  </w:divsChild>
                </w:div>
                <w:div w:id="149057479">
                  <w:marLeft w:val="0"/>
                  <w:marRight w:val="0"/>
                  <w:marTop w:val="0"/>
                  <w:marBottom w:val="0"/>
                  <w:divBdr>
                    <w:top w:val="none" w:sz="0" w:space="0" w:color="auto"/>
                    <w:left w:val="none" w:sz="0" w:space="0" w:color="auto"/>
                    <w:bottom w:val="none" w:sz="0" w:space="0" w:color="auto"/>
                    <w:right w:val="none" w:sz="0" w:space="0" w:color="auto"/>
                  </w:divBdr>
                  <w:divsChild>
                    <w:div w:id="714352270">
                      <w:marLeft w:val="0"/>
                      <w:marRight w:val="0"/>
                      <w:marTop w:val="0"/>
                      <w:marBottom w:val="0"/>
                      <w:divBdr>
                        <w:top w:val="none" w:sz="0" w:space="0" w:color="auto"/>
                        <w:left w:val="none" w:sz="0" w:space="0" w:color="auto"/>
                        <w:bottom w:val="none" w:sz="0" w:space="0" w:color="auto"/>
                        <w:right w:val="none" w:sz="0" w:space="0" w:color="auto"/>
                      </w:divBdr>
                    </w:div>
                    <w:div w:id="1002515863">
                      <w:marLeft w:val="0"/>
                      <w:marRight w:val="0"/>
                      <w:marTop w:val="0"/>
                      <w:marBottom w:val="0"/>
                      <w:divBdr>
                        <w:top w:val="none" w:sz="0" w:space="0" w:color="auto"/>
                        <w:left w:val="none" w:sz="0" w:space="0" w:color="auto"/>
                        <w:bottom w:val="none" w:sz="0" w:space="0" w:color="auto"/>
                        <w:right w:val="none" w:sz="0" w:space="0" w:color="auto"/>
                      </w:divBdr>
                    </w:div>
                    <w:div w:id="1439637871">
                      <w:marLeft w:val="0"/>
                      <w:marRight w:val="0"/>
                      <w:marTop w:val="0"/>
                      <w:marBottom w:val="0"/>
                      <w:divBdr>
                        <w:top w:val="none" w:sz="0" w:space="0" w:color="auto"/>
                        <w:left w:val="none" w:sz="0" w:space="0" w:color="auto"/>
                        <w:bottom w:val="none" w:sz="0" w:space="0" w:color="auto"/>
                        <w:right w:val="none" w:sz="0" w:space="0" w:color="auto"/>
                      </w:divBdr>
                    </w:div>
                  </w:divsChild>
                </w:div>
                <w:div w:id="156305949">
                  <w:marLeft w:val="0"/>
                  <w:marRight w:val="0"/>
                  <w:marTop w:val="0"/>
                  <w:marBottom w:val="0"/>
                  <w:divBdr>
                    <w:top w:val="none" w:sz="0" w:space="0" w:color="auto"/>
                    <w:left w:val="none" w:sz="0" w:space="0" w:color="auto"/>
                    <w:bottom w:val="none" w:sz="0" w:space="0" w:color="auto"/>
                    <w:right w:val="none" w:sz="0" w:space="0" w:color="auto"/>
                  </w:divBdr>
                  <w:divsChild>
                    <w:div w:id="266276642">
                      <w:marLeft w:val="0"/>
                      <w:marRight w:val="0"/>
                      <w:marTop w:val="0"/>
                      <w:marBottom w:val="0"/>
                      <w:divBdr>
                        <w:top w:val="none" w:sz="0" w:space="0" w:color="auto"/>
                        <w:left w:val="none" w:sz="0" w:space="0" w:color="auto"/>
                        <w:bottom w:val="none" w:sz="0" w:space="0" w:color="auto"/>
                        <w:right w:val="none" w:sz="0" w:space="0" w:color="auto"/>
                      </w:divBdr>
                    </w:div>
                  </w:divsChild>
                </w:div>
                <w:div w:id="181822787">
                  <w:marLeft w:val="0"/>
                  <w:marRight w:val="0"/>
                  <w:marTop w:val="0"/>
                  <w:marBottom w:val="0"/>
                  <w:divBdr>
                    <w:top w:val="none" w:sz="0" w:space="0" w:color="auto"/>
                    <w:left w:val="none" w:sz="0" w:space="0" w:color="auto"/>
                    <w:bottom w:val="none" w:sz="0" w:space="0" w:color="auto"/>
                    <w:right w:val="none" w:sz="0" w:space="0" w:color="auto"/>
                  </w:divBdr>
                  <w:divsChild>
                    <w:div w:id="1790317670">
                      <w:marLeft w:val="0"/>
                      <w:marRight w:val="0"/>
                      <w:marTop w:val="0"/>
                      <w:marBottom w:val="0"/>
                      <w:divBdr>
                        <w:top w:val="none" w:sz="0" w:space="0" w:color="auto"/>
                        <w:left w:val="none" w:sz="0" w:space="0" w:color="auto"/>
                        <w:bottom w:val="none" w:sz="0" w:space="0" w:color="auto"/>
                        <w:right w:val="none" w:sz="0" w:space="0" w:color="auto"/>
                      </w:divBdr>
                    </w:div>
                  </w:divsChild>
                </w:div>
                <w:div w:id="183718076">
                  <w:marLeft w:val="0"/>
                  <w:marRight w:val="0"/>
                  <w:marTop w:val="0"/>
                  <w:marBottom w:val="0"/>
                  <w:divBdr>
                    <w:top w:val="none" w:sz="0" w:space="0" w:color="auto"/>
                    <w:left w:val="none" w:sz="0" w:space="0" w:color="auto"/>
                    <w:bottom w:val="none" w:sz="0" w:space="0" w:color="auto"/>
                    <w:right w:val="none" w:sz="0" w:space="0" w:color="auto"/>
                  </w:divBdr>
                  <w:divsChild>
                    <w:div w:id="2075465550">
                      <w:marLeft w:val="0"/>
                      <w:marRight w:val="0"/>
                      <w:marTop w:val="0"/>
                      <w:marBottom w:val="0"/>
                      <w:divBdr>
                        <w:top w:val="none" w:sz="0" w:space="0" w:color="auto"/>
                        <w:left w:val="none" w:sz="0" w:space="0" w:color="auto"/>
                        <w:bottom w:val="none" w:sz="0" w:space="0" w:color="auto"/>
                        <w:right w:val="none" w:sz="0" w:space="0" w:color="auto"/>
                      </w:divBdr>
                    </w:div>
                  </w:divsChild>
                </w:div>
                <w:div w:id="215746453">
                  <w:marLeft w:val="0"/>
                  <w:marRight w:val="0"/>
                  <w:marTop w:val="0"/>
                  <w:marBottom w:val="0"/>
                  <w:divBdr>
                    <w:top w:val="none" w:sz="0" w:space="0" w:color="auto"/>
                    <w:left w:val="none" w:sz="0" w:space="0" w:color="auto"/>
                    <w:bottom w:val="none" w:sz="0" w:space="0" w:color="auto"/>
                    <w:right w:val="none" w:sz="0" w:space="0" w:color="auto"/>
                  </w:divBdr>
                  <w:divsChild>
                    <w:div w:id="137259833">
                      <w:marLeft w:val="0"/>
                      <w:marRight w:val="0"/>
                      <w:marTop w:val="0"/>
                      <w:marBottom w:val="0"/>
                      <w:divBdr>
                        <w:top w:val="none" w:sz="0" w:space="0" w:color="auto"/>
                        <w:left w:val="none" w:sz="0" w:space="0" w:color="auto"/>
                        <w:bottom w:val="none" w:sz="0" w:space="0" w:color="auto"/>
                        <w:right w:val="none" w:sz="0" w:space="0" w:color="auto"/>
                      </w:divBdr>
                    </w:div>
                  </w:divsChild>
                </w:div>
                <w:div w:id="338698809">
                  <w:marLeft w:val="0"/>
                  <w:marRight w:val="0"/>
                  <w:marTop w:val="0"/>
                  <w:marBottom w:val="0"/>
                  <w:divBdr>
                    <w:top w:val="none" w:sz="0" w:space="0" w:color="auto"/>
                    <w:left w:val="none" w:sz="0" w:space="0" w:color="auto"/>
                    <w:bottom w:val="none" w:sz="0" w:space="0" w:color="auto"/>
                    <w:right w:val="none" w:sz="0" w:space="0" w:color="auto"/>
                  </w:divBdr>
                  <w:divsChild>
                    <w:div w:id="812017975">
                      <w:marLeft w:val="0"/>
                      <w:marRight w:val="0"/>
                      <w:marTop w:val="0"/>
                      <w:marBottom w:val="0"/>
                      <w:divBdr>
                        <w:top w:val="none" w:sz="0" w:space="0" w:color="auto"/>
                        <w:left w:val="none" w:sz="0" w:space="0" w:color="auto"/>
                        <w:bottom w:val="none" w:sz="0" w:space="0" w:color="auto"/>
                        <w:right w:val="none" w:sz="0" w:space="0" w:color="auto"/>
                      </w:divBdr>
                    </w:div>
                  </w:divsChild>
                </w:div>
                <w:div w:id="452677397">
                  <w:marLeft w:val="0"/>
                  <w:marRight w:val="0"/>
                  <w:marTop w:val="0"/>
                  <w:marBottom w:val="0"/>
                  <w:divBdr>
                    <w:top w:val="none" w:sz="0" w:space="0" w:color="auto"/>
                    <w:left w:val="none" w:sz="0" w:space="0" w:color="auto"/>
                    <w:bottom w:val="none" w:sz="0" w:space="0" w:color="auto"/>
                    <w:right w:val="none" w:sz="0" w:space="0" w:color="auto"/>
                  </w:divBdr>
                  <w:divsChild>
                    <w:div w:id="417294848">
                      <w:marLeft w:val="0"/>
                      <w:marRight w:val="0"/>
                      <w:marTop w:val="0"/>
                      <w:marBottom w:val="0"/>
                      <w:divBdr>
                        <w:top w:val="none" w:sz="0" w:space="0" w:color="auto"/>
                        <w:left w:val="none" w:sz="0" w:space="0" w:color="auto"/>
                        <w:bottom w:val="none" w:sz="0" w:space="0" w:color="auto"/>
                        <w:right w:val="none" w:sz="0" w:space="0" w:color="auto"/>
                      </w:divBdr>
                    </w:div>
                  </w:divsChild>
                </w:div>
                <w:div w:id="462969989">
                  <w:marLeft w:val="0"/>
                  <w:marRight w:val="0"/>
                  <w:marTop w:val="0"/>
                  <w:marBottom w:val="0"/>
                  <w:divBdr>
                    <w:top w:val="none" w:sz="0" w:space="0" w:color="auto"/>
                    <w:left w:val="none" w:sz="0" w:space="0" w:color="auto"/>
                    <w:bottom w:val="none" w:sz="0" w:space="0" w:color="auto"/>
                    <w:right w:val="none" w:sz="0" w:space="0" w:color="auto"/>
                  </w:divBdr>
                  <w:divsChild>
                    <w:div w:id="739059218">
                      <w:marLeft w:val="0"/>
                      <w:marRight w:val="0"/>
                      <w:marTop w:val="0"/>
                      <w:marBottom w:val="0"/>
                      <w:divBdr>
                        <w:top w:val="none" w:sz="0" w:space="0" w:color="auto"/>
                        <w:left w:val="none" w:sz="0" w:space="0" w:color="auto"/>
                        <w:bottom w:val="none" w:sz="0" w:space="0" w:color="auto"/>
                        <w:right w:val="none" w:sz="0" w:space="0" w:color="auto"/>
                      </w:divBdr>
                    </w:div>
                  </w:divsChild>
                </w:div>
                <w:div w:id="473836045">
                  <w:marLeft w:val="0"/>
                  <w:marRight w:val="0"/>
                  <w:marTop w:val="0"/>
                  <w:marBottom w:val="0"/>
                  <w:divBdr>
                    <w:top w:val="none" w:sz="0" w:space="0" w:color="auto"/>
                    <w:left w:val="none" w:sz="0" w:space="0" w:color="auto"/>
                    <w:bottom w:val="none" w:sz="0" w:space="0" w:color="auto"/>
                    <w:right w:val="none" w:sz="0" w:space="0" w:color="auto"/>
                  </w:divBdr>
                  <w:divsChild>
                    <w:div w:id="9140203">
                      <w:marLeft w:val="0"/>
                      <w:marRight w:val="0"/>
                      <w:marTop w:val="0"/>
                      <w:marBottom w:val="0"/>
                      <w:divBdr>
                        <w:top w:val="none" w:sz="0" w:space="0" w:color="auto"/>
                        <w:left w:val="none" w:sz="0" w:space="0" w:color="auto"/>
                        <w:bottom w:val="none" w:sz="0" w:space="0" w:color="auto"/>
                        <w:right w:val="none" w:sz="0" w:space="0" w:color="auto"/>
                      </w:divBdr>
                    </w:div>
                    <w:div w:id="479687236">
                      <w:marLeft w:val="0"/>
                      <w:marRight w:val="0"/>
                      <w:marTop w:val="0"/>
                      <w:marBottom w:val="0"/>
                      <w:divBdr>
                        <w:top w:val="none" w:sz="0" w:space="0" w:color="auto"/>
                        <w:left w:val="none" w:sz="0" w:space="0" w:color="auto"/>
                        <w:bottom w:val="none" w:sz="0" w:space="0" w:color="auto"/>
                        <w:right w:val="none" w:sz="0" w:space="0" w:color="auto"/>
                      </w:divBdr>
                    </w:div>
                    <w:div w:id="1448964441">
                      <w:marLeft w:val="0"/>
                      <w:marRight w:val="0"/>
                      <w:marTop w:val="0"/>
                      <w:marBottom w:val="0"/>
                      <w:divBdr>
                        <w:top w:val="none" w:sz="0" w:space="0" w:color="auto"/>
                        <w:left w:val="none" w:sz="0" w:space="0" w:color="auto"/>
                        <w:bottom w:val="none" w:sz="0" w:space="0" w:color="auto"/>
                        <w:right w:val="none" w:sz="0" w:space="0" w:color="auto"/>
                      </w:divBdr>
                    </w:div>
                    <w:div w:id="1708600771">
                      <w:marLeft w:val="0"/>
                      <w:marRight w:val="0"/>
                      <w:marTop w:val="0"/>
                      <w:marBottom w:val="0"/>
                      <w:divBdr>
                        <w:top w:val="none" w:sz="0" w:space="0" w:color="auto"/>
                        <w:left w:val="none" w:sz="0" w:space="0" w:color="auto"/>
                        <w:bottom w:val="none" w:sz="0" w:space="0" w:color="auto"/>
                        <w:right w:val="none" w:sz="0" w:space="0" w:color="auto"/>
                      </w:divBdr>
                    </w:div>
                  </w:divsChild>
                </w:div>
                <w:div w:id="486677144">
                  <w:marLeft w:val="0"/>
                  <w:marRight w:val="0"/>
                  <w:marTop w:val="0"/>
                  <w:marBottom w:val="0"/>
                  <w:divBdr>
                    <w:top w:val="none" w:sz="0" w:space="0" w:color="auto"/>
                    <w:left w:val="none" w:sz="0" w:space="0" w:color="auto"/>
                    <w:bottom w:val="none" w:sz="0" w:space="0" w:color="auto"/>
                    <w:right w:val="none" w:sz="0" w:space="0" w:color="auto"/>
                  </w:divBdr>
                  <w:divsChild>
                    <w:div w:id="251861531">
                      <w:marLeft w:val="0"/>
                      <w:marRight w:val="0"/>
                      <w:marTop w:val="0"/>
                      <w:marBottom w:val="0"/>
                      <w:divBdr>
                        <w:top w:val="none" w:sz="0" w:space="0" w:color="auto"/>
                        <w:left w:val="none" w:sz="0" w:space="0" w:color="auto"/>
                        <w:bottom w:val="none" w:sz="0" w:space="0" w:color="auto"/>
                        <w:right w:val="none" w:sz="0" w:space="0" w:color="auto"/>
                      </w:divBdr>
                    </w:div>
                  </w:divsChild>
                </w:div>
                <w:div w:id="599025942">
                  <w:marLeft w:val="0"/>
                  <w:marRight w:val="0"/>
                  <w:marTop w:val="0"/>
                  <w:marBottom w:val="0"/>
                  <w:divBdr>
                    <w:top w:val="none" w:sz="0" w:space="0" w:color="auto"/>
                    <w:left w:val="none" w:sz="0" w:space="0" w:color="auto"/>
                    <w:bottom w:val="none" w:sz="0" w:space="0" w:color="auto"/>
                    <w:right w:val="none" w:sz="0" w:space="0" w:color="auto"/>
                  </w:divBdr>
                  <w:divsChild>
                    <w:div w:id="380325140">
                      <w:marLeft w:val="0"/>
                      <w:marRight w:val="0"/>
                      <w:marTop w:val="0"/>
                      <w:marBottom w:val="0"/>
                      <w:divBdr>
                        <w:top w:val="none" w:sz="0" w:space="0" w:color="auto"/>
                        <w:left w:val="none" w:sz="0" w:space="0" w:color="auto"/>
                        <w:bottom w:val="none" w:sz="0" w:space="0" w:color="auto"/>
                        <w:right w:val="none" w:sz="0" w:space="0" w:color="auto"/>
                      </w:divBdr>
                    </w:div>
                    <w:div w:id="454642017">
                      <w:marLeft w:val="0"/>
                      <w:marRight w:val="0"/>
                      <w:marTop w:val="0"/>
                      <w:marBottom w:val="0"/>
                      <w:divBdr>
                        <w:top w:val="none" w:sz="0" w:space="0" w:color="auto"/>
                        <w:left w:val="none" w:sz="0" w:space="0" w:color="auto"/>
                        <w:bottom w:val="none" w:sz="0" w:space="0" w:color="auto"/>
                        <w:right w:val="none" w:sz="0" w:space="0" w:color="auto"/>
                      </w:divBdr>
                    </w:div>
                    <w:div w:id="1163158252">
                      <w:marLeft w:val="0"/>
                      <w:marRight w:val="0"/>
                      <w:marTop w:val="0"/>
                      <w:marBottom w:val="0"/>
                      <w:divBdr>
                        <w:top w:val="none" w:sz="0" w:space="0" w:color="auto"/>
                        <w:left w:val="none" w:sz="0" w:space="0" w:color="auto"/>
                        <w:bottom w:val="none" w:sz="0" w:space="0" w:color="auto"/>
                        <w:right w:val="none" w:sz="0" w:space="0" w:color="auto"/>
                      </w:divBdr>
                    </w:div>
                  </w:divsChild>
                </w:div>
                <w:div w:id="689917387">
                  <w:marLeft w:val="0"/>
                  <w:marRight w:val="0"/>
                  <w:marTop w:val="0"/>
                  <w:marBottom w:val="0"/>
                  <w:divBdr>
                    <w:top w:val="none" w:sz="0" w:space="0" w:color="auto"/>
                    <w:left w:val="none" w:sz="0" w:space="0" w:color="auto"/>
                    <w:bottom w:val="none" w:sz="0" w:space="0" w:color="auto"/>
                    <w:right w:val="none" w:sz="0" w:space="0" w:color="auto"/>
                  </w:divBdr>
                  <w:divsChild>
                    <w:div w:id="1316882006">
                      <w:marLeft w:val="0"/>
                      <w:marRight w:val="0"/>
                      <w:marTop w:val="0"/>
                      <w:marBottom w:val="0"/>
                      <w:divBdr>
                        <w:top w:val="none" w:sz="0" w:space="0" w:color="auto"/>
                        <w:left w:val="none" w:sz="0" w:space="0" w:color="auto"/>
                        <w:bottom w:val="none" w:sz="0" w:space="0" w:color="auto"/>
                        <w:right w:val="none" w:sz="0" w:space="0" w:color="auto"/>
                      </w:divBdr>
                    </w:div>
                  </w:divsChild>
                </w:div>
                <w:div w:id="710106547">
                  <w:marLeft w:val="0"/>
                  <w:marRight w:val="0"/>
                  <w:marTop w:val="0"/>
                  <w:marBottom w:val="0"/>
                  <w:divBdr>
                    <w:top w:val="none" w:sz="0" w:space="0" w:color="auto"/>
                    <w:left w:val="none" w:sz="0" w:space="0" w:color="auto"/>
                    <w:bottom w:val="none" w:sz="0" w:space="0" w:color="auto"/>
                    <w:right w:val="none" w:sz="0" w:space="0" w:color="auto"/>
                  </w:divBdr>
                  <w:divsChild>
                    <w:div w:id="311301856">
                      <w:marLeft w:val="0"/>
                      <w:marRight w:val="0"/>
                      <w:marTop w:val="0"/>
                      <w:marBottom w:val="0"/>
                      <w:divBdr>
                        <w:top w:val="none" w:sz="0" w:space="0" w:color="auto"/>
                        <w:left w:val="none" w:sz="0" w:space="0" w:color="auto"/>
                        <w:bottom w:val="none" w:sz="0" w:space="0" w:color="auto"/>
                        <w:right w:val="none" w:sz="0" w:space="0" w:color="auto"/>
                      </w:divBdr>
                    </w:div>
                  </w:divsChild>
                </w:div>
                <w:div w:id="766538017">
                  <w:marLeft w:val="0"/>
                  <w:marRight w:val="0"/>
                  <w:marTop w:val="0"/>
                  <w:marBottom w:val="0"/>
                  <w:divBdr>
                    <w:top w:val="none" w:sz="0" w:space="0" w:color="auto"/>
                    <w:left w:val="none" w:sz="0" w:space="0" w:color="auto"/>
                    <w:bottom w:val="none" w:sz="0" w:space="0" w:color="auto"/>
                    <w:right w:val="none" w:sz="0" w:space="0" w:color="auto"/>
                  </w:divBdr>
                  <w:divsChild>
                    <w:div w:id="1847743712">
                      <w:marLeft w:val="0"/>
                      <w:marRight w:val="0"/>
                      <w:marTop w:val="0"/>
                      <w:marBottom w:val="0"/>
                      <w:divBdr>
                        <w:top w:val="none" w:sz="0" w:space="0" w:color="auto"/>
                        <w:left w:val="none" w:sz="0" w:space="0" w:color="auto"/>
                        <w:bottom w:val="none" w:sz="0" w:space="0" w:color="auto"/>
                        <w:right w:val="none" w:sz="0" w:space="0" w:color="auto"/>
                      </w:divBdr>
                    </w:div>
                  </w:divsChild>
                </w:div>
                <w:div w:id="919172245">
                  <w:marLeft w:val="0"/>
                  <w:marRight w:val="0"/>
                  <w:marTop w:val="0"/>
                  <w:marBottom w:val="0"/>
                  <w:divBdr>
                    <w:top w:val="none" w:sz="0" w:space="0" w:color="auto"/>
                    <w:left w:val="none" w:sz="0" w:space="0" w:color="auto"/>
                    <w:bottom w:val="none" w:sz="0" w:space="0" w:color="auto"/>
                    <w:right w:val="none" w:sz="0" w:space="0" w:color="auto"/>
                  </w:divBdr>
                  <w:divsChild>
                    <w:div w:id="377898857">
                      <w:marLeft w:val="0"/>
                      <w:marRight w:val="0"/>
                      <w:marTop w:val="0"/>
                      <w:marBottom w:val="0"/>
                      <w:divBdr>
                        <w:top w:val="none" w:sz="0" w:space="0" w:color="auto"/>
                        <w:left w:val="none" w:sz="0" w:space="0" w:color="auto"/>
                        <w:bottom w:val="none" w:sz="0" w:space="0" w:color="auto"/>
                        <w:right w:val="none" w:sz="0" w:space="0" w:color="auto"/>
                      </w:divBdr>
                    </w:div>
                  </w:divsChild>
                </w:div>
                <w:div w:id="949892306">
                  <w:marLeft w:val="0"/>
                  <w:marRight w:val="0"/>
                  <w:marTop w:val="0"/>
                  <w:marBottom w:val="0"/>
                  <w:divBdr>
                    <w:top w:val="none" w:sz="0" w:space="0" w:color="auto"/>
                    <w:left w:val="none" w:sz="0" w:space="0" w:color="auto"/>
                    <w:bottom w:val="none" w:sz="0" w:space="0" w:color="auto"/>
                    <w:right w:val="none" w:sz="0" w:space="0" w:color="auto"/>
                  </w:divBdr>
                  <w:divsChild>
                    <w:div w:id="1704596720">
                      <w:marLeft w:val="0"/>
                      <w:marRight w:val="0"/>
                      <w:marTop w:val="0"/>
                      <w:marBottom w:val="0"/>
                      <w:divBdr>
                        <w:top w:val="none" w:sz="0" w:space="0" w:color="auto"/>
                        <w:left w:val="none" w:sz="0" w:space="0" w:color="auto"/>
                        <w:bottom w:val="none" w:sz="0" w:space="0" w:color="auto"/>
                        <w:right w:val="none" w:sz="0" w:space="0" w:color="auto"/>
                      </w:divBdr>
                    </w:div>
                  </w:divsChild>
                </w:div>
                <w:div w:id="965812391">
                  <w:marLeft w:val="0"/>
                  <w:marRight w:val="0"/>
                  <w:marTop w:val="0"/>
                  <w:marBottom w:val="0"/>
                  <w:divBdr>
                    <w:top w:val="none" w:sz="0" w:space="0" w:color="auto"/>
                    <w:left w:val="none" w:sz="0" w:space="0" w:color="auto"/>
                    <w:bottom w:val="none" w:sz="0" w:space="0" w:color="auto"/>
                    <w:right w:val="none" w:sz="0" w:space="0" w:color="auto"/>
                  </w:divBdr>
                  <w:divsChild>
                    <w:div w:id="1351418344">
                      <w:marLeft w:val="0"/>
                      <w:marRight w:val="0"/>
                      <w:marTop w:val="0"/>
                      <w:marBottom w:val="0"/>
                      <w:divBdr>
                        <w:top w:val="none" w:sz="0" w:space="0" w:color="auto"/>
                        <w:left w:val="none" w:sz="0" w:space="0" w:color="auto"/>
                        <w:bottom w:val="none" w:sz="0" w:space="0" w:color="auto"/>
                        <w:right w:val="none" w:sz="0" w:space="0" w:color="auto"/>
                      </w:divBdr>
                    </w:div>
                  </w:divsChild>
                </w:div>
                <w:div w:id="1109852473">
                  <w:marLeft w:val="0"/>
                  <w:marRight w:val="0"/>
                  <w:marTop w:val="0"/>
                  <w:marBottom w:val="0"/>
                  <w:divBdr>
                    <w:top w:val="none" w:sz="0" w:space="0" w:color="auto"/>
                    <w:left w:val="none" w:sz="0" w:space="0" w:color="auto"/>
                    <w:bottom w:val="none" w:sz="0" w:space="0" w:color="auto"/>
                    <w:right w:val="none" w:sz="0" w:space="0" w:color="auto"/>
                  </w:divBdr>
                  <w:divsChild>
                    <w:div w:id="184289846">
                      <w:marLeft w:val="0"/>
                      <w:marRight w:val="0"/>
                      <w:marTop w:val="0"/>
                      <w:marBottom w:val="0"/>
                      <w:divBdr>
                        <w:top w:val="none" w:sz="0" w:space="0" w:color="auto"/>
                        <w:left w:val="none" w:sz="0" w:space="0" w:color="auto"/>
                        <w:bottom w:val="none" w:sz="0" w:space="0" w:color="auto"/>
                        <w:right w:val="none" w:sz="0" w:space="0" w:color="auto"/>
                      </w:divBdr>
                    </w:div>
                  </w:divsChild>
                </w:div>
                <w:div w:id="1120611502">
                  <w:marLeft w:val="0"/>
                  <w:marRight w:val="0"/>
                  <w:marTop w:val="0"/>
                  <w:marBottom w:val="0"/>
                  <w:divBdr>
                    <w:top w:val="none" w:sz="0" w:space="0" w:color="auto"/>
                    <w:left w:val="none" w:sz="0" w:space="0" w:color="auto"/>
                    <w:bottom w:val="none" w:sz="0" w:space="0" w:color="auto"/>
                    <w:right w:val="none" w:sz="0" w:space="0" w:color="auto"/>
                  </w:divBdr>
                  <w:divsChild>
                    <w:div w:id="1158616771">
                      <w:marLeft w:val="0"/>
                      <w:marRight w:val="0"/>
                      <w:marTop w:val="0"/>
                      <w:marBottom w:val="0"/>
                      <w:divBdr>
                        <w:top w:val="none" w:sz="0" w:space="0" w:color="auto"/>
                        <w:left w:val="none" w:sz="0" w:space="0" w:color="auto"/>
                        <w:bottom w:val="none" w:sz="0" w:space="0" w:color="auto"/>
                        <w:right w:val="none" w:sz="0" w:space="0" w:color="auto"/>
                      </w:divBdr>
                    </w:div>
                  </w:divsChild>
                </w:div>
                <w:div w:id="1322389521">
                  <w:marLeft w:val="0"/>
                  <w:marRight w:val="0"/>
                  <w:marTop w:val="0"/>
                  <w:marBottom w:val="0"/>
                  <w:divBdr>
                    <w:top w:val="none" w:sz="0" w:space="0" w:color="auto"/>
                    <w:left w:val="none" w:sz="0" w:space="0" w:color="auto"/>
                    <w:bottom w:val="none" w:sz="0" w:space="0" w:color="auto"/>
                    <w:right w:val="none" w:sz="0" w:space="0" w:color="auto"/>
                  </w:divBdr>
                  <w:divsChild>
                    <w:div w:id="2095659054">
                      <w:marLeft w:val="0"/>
                      <w:marRight w:val="0"/>
                      <w:marTop w:val="0"/>
                      <w:marBottom w:val="0"/>
                      <w:divBdr>
                        <w:top w:val="none" w:sz="0" w:space="0" w:color="auto"/>
                        <w:left w:val="none" w:sz="0" w:space="0" w:color="auto"/>
                        <w:bottom w:val="none" w:sz="0" w:space="0" w:color="auto"/>
                        <w:right w:val="none" w:sz="0" w:space="0" w:color="auto"/>
                      </w:divBdr>
                    </w:div>
                  </w:divsChild>
                </w:div>
                <w:div w:id="1387219555">
                  <w:marLeft w:val="0"/>
                  <w:marRight w:val="0"/>
                  <w:marTop w:val="0"/>
                  <w:marBottom w:val="0"/>
                  <w:divBdr>
                    <w:top w:val="none" w:sz="0" w:space="0" w:color="auto"/>
                    <w:left w:val="none" w:sz="0" w:space="0" w:color="auto"/>
                    <w:bottom w:val="none" w:sz="0" w:space="0" w:color="auto"/>
                    <w:right w:val="none" w:sz="0" w:space="0" w:color="auto"/>
                  </w:divBdr>
                  <w:divsChild>
                    <w:div w:id="710880198">
                      <w:marLeft w:val="0"/>
                      <w:marRight w:val="0"/>
                      <w:marTop w:val="0"/>
                      <w:marBottom w:val="0"/>
                      <w:divBdr>
                        <w:top w:val="none" w:sz="0" w:space="0" w:color="auto"/>
                        <w:left w:val="none" w:sz="0" w:space="0" w:color="auto"/>
                        <w:bottom w:val="none" w:sz="0" w:space="0" w:color="auto"/>
                        <w:right w:val="none" w:sz="0" w:space="0" w:color="auto"/>
                      </w:divBdr>
                    </w:div>
                  </w:divsChild>
                </w:div>
                <w:div w:id="1721975650">
                  <w:marLeft w:val="0"/>
                  <w:marRight w:val="0"/>
                  <w:marTop w:val="0"/>
                  <w:marBottom w:val="0"/>
                  <w:divBdr>
                    <w:top w:val="none" w:sz="0" w:space="0" w:color="auto"/>
                    <w:left w:val="none" w:sz="0" w:space="0" w:color="auto"/>
                    <w:bottom w:val="none" w:sz="0" w:space="0" w:color="auto"/>
                    <w:right w:val="none" w:sz="0" w:space="0" w:color="auto"/>
                  </w:divBdr>
                  <w:divsChild>
                    <w:div w:id="1754886788">
                      <w:marLeft w:val="0"/>
                      <w:marRight w:val="0"/>
                      <w:marTop w:val="0"/>
                      <w:marBottom w:val="0"/>
                      <w:divBdr>
                        <w:top w:val="none" w:sz="0" w:space="0" w:color="auto"/>
                        <w:left w:val="none" w:sz="0" w:space="0" w:color="auto"/>
                        <w:bottom w:val="none" w:sz="0" w:space="0" w:color="auto"/>
                        <w:right w:val="none" w:sz="0" w:space="0" w:color="auto"/>
                      </w:divBdr>
                    </w:div>
                  </w:divsChild>
                </w:div>
                <w:div w:id="1743872994">
                  <w:marLeft w:val="0"/>
                  <w:marRight w:val="0"/>
                  <w:marTop w:val="0"/>
                  <w:marBottom w:val="0"/>
                  <w:divBdr>
                    <w:top w:val="none" w:sz="0" w:space="0" w:color="auto"/>
                    <w:left w:val="none" w:sz="0" w:space="0" w:color="auto"/>
                    <w:bottom w:val="none" w:sz="0" w:space="0" w:color="auto"/>
                    <w:right w:val="none" w:sz="0" w:space="0" w:color="auto"/>
                  </w:divBdr>
                  <w:divsChild>
                    <w:div w:id="1106464669">
                      <w:marLeft w:val="0"/>
                      <w:marRight w:val="0"/>
                      <w:marTop w:val="0"/>
                      <w:marBottom w:val="0"/>
                      <w:divBdr>
                        <w:top w:val="none" w:sz="0" w:space="0" w:color="auto"/>
                        <w:left w:val="none" w:sz="0" w:space="0" w:color="auto"/>
                        <w:bottom w:val="none" w:sz="0" w:space="0" w:color="auto"/>
                        <w:right w:val="none" w:sz="0" w:space="0" w:color="auto"/>
                      </w:divBdr>
                    </w:div>
                  </w:divsChild>
                </w:div>
                <w:div w:id="1780248595">
                  <w:marLeft w:val="0"/>
                  <w:marRight w:val="0"/>
                  <w:marTop w:val="0"/>
                  <w:marBottom w:val="0"/>
                  <w:divBdr>
                    <w:top w:val="none" w:sz="0" w:space="0" w:color="auto"/>
                    <w:left w:val="none" w:sz="0" w:space="0" w:color="auto"/>
                    <w:bottom w:val="none" w:sz="0" w:space="0" w:color="auto"/>
                    <w:right w:val="none" w:sz="0" w:space="0" w:color="auto"/>
                  </w:divBdr>
                  <w:divsChild>
                    <w:div w:id="1779519703">
                      <w:marLeft w:val="0"/>
                      <w:marRight w:val="0"/>
                      <w:marTop w:val="0"/>
                      <w:marBottom w:val="0"/>
                      <w:divBdr>
                        <w:top w:val="none" w:sz="0" w:space="0" w:color="auto"/>
                        <w:left w:val="none" w:sz="0" w:space="0" w:color="auto"/>
                        <w:bottom w:val="none" w:sz="0" w:space="0" w:color="auto"/>
                        <w:right w:val="none" w:sz="0" w:space="0" w:color="auto"/>
                      </w:divBdr>
                    </w:div>
                  </w:divsChild>
                </w:div>
                <w:div w:id="1942300484">
                  <w:marLeft w:val="0"/>
                  <w:marRight w:val="0"/>
                  <w:marTop w:val="0"/>
                  <w:marBottom w:val="0"/>
                  <w:divBdr>
                    <w:top w:val="none" w:sz="0" w:space="0" w:color="auto"/>
                    <w:left w:val="none" w:sz="0" w:space="0" w:color="auto"/>
                    <w:bottom w:val="none" w:sz="0" w:space="0" w:color="auto"/>
                    <w:right w:val="none" w:sz="0" w:space="0" w:color="auto"/>
                  </w:divBdr>
                  <w:divsChild>
                    <w:div w:id="1234463941">
                      <w:marLeft w:val="0"/>
                      <w:marRight w:val="0"/>
                      <w:marTop w:val="0"/>
                      <w:marBottom w:val="0"/>
                      <w:divBdr>
                        <w:top w:val="none" w:sz="0" w:space="0" w:color="auto"/>
                        <w:left w:val="none" w:sz="0" w:space="0" w:color="auto"/>
                        <w:bottom w:val="none" w:sz="0" w:space="0" w:color="auto"/>
                        <w:right w:val="none" w:sz="0" w:space="0" w:color="auto"/>
                      </w:divBdr>
                    </w:div>
                  </w:divsChild>
                </w:div>
                <w:div w:id="1985965049">
                  <w:marLeft w:val="0"/>
                  <w:marRight w:val="0"/>
                  <w:marTop w:val="0"/>
                  <w:marBottom w:val="0"/>
                  <w:divBdr>
                    <w:top w:val="none" w:sz="0" w:space="0" w:color="auto"/>
                    <w:left w:val="none" w:sz="0" w:space="0" w:color="auto"/>
                    <w:bottom w:val="none" w:sz="0" w:space="0" w:color="auto"/>
                    <w:right w:val="none" w:sz="0" w:space="0" w:color="auto"/>
                  </w:divBdr>
                  <w:divsChild>
                    <w:div w:id="1746878832">
                      <w:marLeft w:val="0"/>
                      <w:marRight w:val="0"/>
                      <w:marTop w:val="0"/>
                      <w:marBottom w:val="0"/>
                      <w:divBdr>
                        <w:top w:val="none" w:sz="0" w:space="0" w:color="auto"/>
                        <w:left w:val="none" w:sz="0" w:space="0" w:color="auto"/>
                        <w:bottom w:val="none" w:sz="0" w:space="0" w:color="auto"/>
                        <w:right w:val="none" w:sz="0" w:space="0" w:color="auto"/>
                      </w:divBdr>
                    </w:div>
                  </w:divsChild>
                </w:div>
                <w:div w:id="1991593552">
                  <w:marLeft w:val="0"/>
                  <w:marRight w:val="0"/>
                  <w:marTop w:val="0"/>
                  <w:marBottom w:val="0"/>
                  <w:divBdr>
                    <w:top w:val="none" w:sz="0" w:space="0" w:color="auto"/>
                    <w:left w:val="none" w:sz="0" w:space="0" w:color="auto"/>
                    <w:bottom w:val="none" w:sz="0" w:space="0" w:color="auto"/>
                    <w:right w:val="none" w:sz="0" w:space="0" w:color="auto"/>
                  </w:divBdr>
                  <w:divsChild>
                    <w:div w:id="1123504657">
                      <w:marLeft w:val="0"/>
                      <w:marRight w:val="0"/>
                      <w:marTop w:val="0"/>
                      <w:marBottom w:val="0"/>
                      <w:divBdr>
                        <w:top w:val="none" w:sz="0" w:space="0" w:color="auto"/>
                        <w:left w:val="none" w:sz="0" w:space="0" w:color="auto"/>
                        <w:bottom w:val="none" w:sz="0" w:space="0" w:color="auto"/>
                        <w:right w:val="none" w:sz="0" w:space="0" w:color="auto"/>
                      </w:divBdr>
                    </w:div>
                  </w:divsChild>
                </w:div>
                <w:div w:id="2013489507">
                  <w:marLeft w:val="0"/>
                  <w:marRight w:val="0"/>
                  <w:marTop w:val="0"/>
                  <w:marBottom w:val="0"/>
                  <w:divBdr>
                    <w:top w:val="none" w:sz="0" w:space="0" w:color="auto"/>
                    <w:left w:val="none" w:sz="0" w:space="0" w:color="auto"/>
                    <w:bottom w:val="none" w:sz="0" w:space="0" w:color="auto"/>
                    <w:right w:val="none" w:sz="0" w:space="0" w:color="auto"/>
                  </w:divBdr>
                  <w:divsChild>
                    <w:div w:id="1853181897">
                      <w:marLeft w:val="0"/>
                      <w:marRight w:val="0"/>
                      <w:marTop w:val="0"/>
                      <w:marBottom w:val="0"/>
                      <w:divBdr>
                        <w:top w:val="none" w:sz="0" w:space="0" w:color="auto"/>
                        <w:left w:val="none" w:sz="0" w:space="0" w:color="auto"/>
                        <w:bottom w:val="none" w:sz="0" w:space="0" w:color="auto"/>
                        <w:right w:val="none" w:sz="0" w:space="0" w:color="auto"/>
                      </w:divBdr>
                    </w:div>
                  </w:divsChild>
                </w:div>
                <w:div w:id="2033189417">
                  <w:marLeft w:val="0"/>
                  <w:marRight w:val="0"/>
                  <w:marTop w:val="0"/>
                  <w:marBottom w:val="0"/>
                  <w:divBdr>
                    <w:top w:val="none" w:sz="0" w:space="0" w:color="auto"/>
                    <w:left w:val="none" w:sz="0" w:space="0" w:color="auto"/>
                    <w:bottom w:val="none" w:sz="0" w:space="0" w:color="auto"/>
                    <w:right w:val="none" w:sz="0" w:space="0" w:color="auto"/>
                  </w:divBdr>
                  <w:divsChild>
                    <w:div w:id="9031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245902">
      <w:bodyDiv w:val="1"/>
      <w:marLeft w:val="0"/>
      <w:marRight w:val="0"/>
      <w:marTop w:val="0"/>
      <w:marBottom w:val="0"/>
      <w:divBdr>
        <w:top w:val="none" w:sz="0" w:space="0" w:color="auto"/>
        <w:left w:val="none" w:sz="0" w:space="0" w:color="auto"/>
        <w:bottom w:val="none" w:sz="0" w:space="0" w:color="auto"/>
        <w:right w:val="none" w:sz="0" w:space="0" w:color="auto"/>
      </w:divBdr>
      <w:divsChild>
        <w:div w:id="57560890">
          <w:marLeft w:val="0"/>
          <w:marRight w:val="0"/>
          <w:marTop w:val="0"/>
          <w:marBottom w:val="0"/>
          <w:divBdr>
            <w:top w:val="none" w:sz="0" w:space="0" w:color="auto"/>
            <w:left w:val="none" w:sz="0" w:space="0" w:color="auto"/>
            <w:bottom w:val="none" w:sz="0" w:space="0" w:color="auto"/>
            <w:right w:val="none" w:sz="0" w:space="0" w:color="auto"/>
          </w:divBdr>
        </w:div>
        <w:div w:id="467432320">
          <w:marLeft w:val="0"/>
          <w:marRight w:val="0"/>
          <w:marTop w:val="0"/>
          <w:marBottom w:val="0"/>
          <w:divBdr>
            <w:top w:val="none" w:sz="0" w:space="0" w:color="auto"/>
            <w:left w:val="none" w:sz="0" w:space="0" w:color="auto"/>
            <w:bottom w:val="none" w:sz="0" w:space="0" w:color="auto"/>
            <w:right w:val="none" w:sz="0" w:space="0" w:color="auto"/>
          </w:divBdr>
        </w:div>
        <w:div w:id="495649214">
          <w:marLeft w:val="0"/>
          <w:marRight w:val="0"/>
          <w:marTop w:val="0"/>
          <w:marBottom w:val="0"/>
          <w:divBdr>
            <w:top w:val="none" w:sz="0" w:space="0" w:color="auto"/>
            <w:left w:val="none" w:sz="0" w:space="0" w:color="auto"/>
            <w:bottom w:val="none" w:sz="0" w:space="0" w:color="auto"/>
            <w:right w:val="none" w:sz="0" w:space="0" w:color="auto"/>
          </w:divBdr>
        </w:div>
        <w:div w:id="1326283594">
          <w:marLeft w:val="0"/>
          <w:marRight w:val="0"/>
          <w:marTop w:val="0"/>
          <w:marBottom w:val="0"/>
          <w:divBdr>
            <w:top w:val="none" w:sz="0" w:space="0" w:color="auto"/>
            <w:left w:val="none" w:sz="0" w:space="0" w:color="auto"/>
            <w:bottom w:val="none" w:sz="0" w:space="0" w:color="auto"/>
            <w:right w:val="none" w:sz="0" w:space="0" w:color="auto"/>
          </w:divBdr>
        </w:div>
        <w:div w:id="1590695336">
          <w:marLeft w:val="0"/>
          <w:marRight w:val="0"/>
          <w:marTop w:val="0"/>
          <w:marBottom w:val="0"/>
          <w:divBdr>
            <w:top w:val="none" w:sz="0" w:space="0" w:color="auto"/>
            <w:left w:val="none" w:sz="0" w:space="0" w:color="auto"/>
            <w:bottom w:val="none" w:sz="0" w:space="0" w:color="auto"/>
            <w:right w:val="none" w:sz="0" w:space="0" w:color="auto"/>
          </w:divBdr>
          <w:divsChild>
            <w:div w:id="1680959204">
              <w:marLeft w:val="-75"/>
              <w:marRight w:val="0"/>
              <w:marTop w:val="30"/>
              <w:marBottom w:val="30"/>
              <w:divBdr>
                <w:top w:val="none" w:sz="0" w:space="0" w:color="auto"/>
                <w:left w:val="none" w:sz="0" w:space="0" w:color="auto"/>
                <w:bottom w:val="none" w:sz="0" w:space="0" w:color="auto"/>
                <w:right w:val="none" w:sz="0" w:space="0" w:color="auto"/>
              </w:divBdr>
              <w:divsChild>
                <w:div w:id="136382779">
                  <w:marLeft w:val="0"/>
                  <w:marRight w:val="0"/>
                  <w:marTop w:val="0"/>
                  <w:marBottom w:val="0"/>
                  <w:divBdr>
                    <w:top w:val="none" w:sz="0" w:space="0" w:color="auto"/>
                    <w:left w:val="none" w:sz="0" w:space="0" w:color="auto"/>
                    <w:bottom w:val="none" w:sz="0" w:space="0" w:color="auto"/>
                    <w:right w:val="none" w:sz="0" w:space="0" w:color="auto"/>
                  </w:divBdr>
                  <w:divsChild>
                    <w:div w:id="1870675979">
                      <w:marLeft w:val="0"/>
                      <w:marRight w:val="0"/>
                      <w:marTop w:val="0"/>
                      <w:marBottom w:val="0"/>
                      <w:divBdr>
                        <w:top w:val="none" w:sz="0" w:space="0" w:color="auto"/>
                        <w:left w:val="none" w:sz="0" w:space="0" w:color="auto"/>
                        <w:bottom w:val="none" w:sz="0" w:space="0" w:color="auto"/>
                        <w:right w:val="none" w:sz="0" w:space="0" w:color="auto"/>
                      </w:divBdr>
                    </w:div>
                  </w:divsChild>
                </w:div>
                <w:div w:id="163127178">
                  <w:marLeft w:val="0"/>
                  <w:marRight w:val="0"/>
                  <w:marTop w:val="0"/>
                  <w:marBottom w:val="0"/>
                  <w:divBdr>
                    <w:top w:val="none" w:sz="0" w:space="0" w:color="auto"/>
                    <w:left w:val="none" w:sz="0" w:space="0" w:color="auto"/>
                    <w:bottom w:val="none" w:sz="0" w:space="0" w:color="auto"/>
                    <w:right w:val="none" w:sz="0" w:space="0" w:color="auto"/>
                  </w:divBdr>
                  <w:divsChild>
                    <w:div w:id="1610552925">
                      <w:marLeft w:val="0"/>
                      <w:marRight w:val="0"/>
                      <w:marTop w:val="0"/>
                      <w:marBottom w:val="0"/>
                      <w:divBdr>
                        <w:top w:val="none" w:sz="0" w:space="0" w:color="auto"/>
                        <w:left w:val="none" w:sz="0" w:space="0" w:color="auto"/>
                        <w:bottom w:val="none" w:sz="0" w:space="0" w:color="auto"/>
                        <w:right w:val="none" w:sz="0" w:space="0" w:color="auto"/>
                      </w:divBdr>
                    </w:div>
                  </w:divsChild>
                </w:div>
                <w:div w:id="247925479">
                  <w:marLeft w:val="0"/>
                  <w:marRight w:val="0"/>
                  <w:marTop w:val="0"/>
                  <w:marBottom w:val="0"/>
                  <w:divBdr>
                    <w:top w:val="none" w:sz="0" w:space="0" w:color="auto"/>
                    <w:left w:val="none" w:sz="0" w:space="0" w:color="auto"/>
                    <w:bottom w:val="none" w:sz="0" w:space="0" w:color="auto"/>
                    <w:right w:val="none" w:sz="0" w:space="0" w:color="auto"/>
                  </w:divBdr>
                  <w:divsChild>
                    <w:div w:id="1217080784">
                      <w:marLeft w:val="0"/>
                      <w:marRight w:val="0"/>
                      <w:marTop w:val="0"/>
                      <w:marBottom w:val="0"/>
                      <w:divBdr>
                        <w:top w:val="none" w:sz="0" w:space="0" w:color="auto"/>
                        <w:left w:val="none" w:sz="0" w:space="0" w:color="auto"/>
                        <w:bottom w:val="none" w:sz="0" w:space="0" w:color="auto"/>
                        <w:right w:val="none" w:sz="0" w:space="0" w:color="auto"/>
                      </w:divBdr>
                    </w:div>
                  </w:divsChild>
                </w:div>
                <w:div w:id="271015963">
                  <w:marLeft w:val="0"/>
                  <w:marRight w:val="0"/>
                  <w:marTop w:val="0"/>
                  <w:marBottom w:val="0"/>
                  <w:divBdr>
                    <w:top w:val="none" w:sz="0" w:space="0" w:color="auto"/>
                    <w:left w:val="none" w:sz="0" w:space="0" w:color="auto"/>
                    <w:bottom w:val="none" w:sz="0" w:space="0" w:color="auto"/>
                    <w:right w:val="none" w:sz="0" w:space="0" w:color="auto"/>
                  </w:divBdr>
                  <w:divsChild>
                    <w:div w:id="34893635">
                      <w:marLeft w:val="0"/>
                      <w:marRight w:val="0"/>
                      <w:marTop w:val="0"/>
                      <w:marBottom w:val="0"/>
                      <w:divBdr>
                        <w:top w:val="none" w:sz="0" w:space="0" w:color="auto"/>
                        <w:left w:val="none" w:sz="0" w:space="0" w:color="auto"/>
                        <w:bottom w:val="none" w:sz="0" w:space="0" w:color="auto"/>
                        <w:right w:val="none" w:sz="0" w:space="0" w:color="auto"/>
                      </w:divBdr>
                    </w:div>
                  </w:divsChild>
                </w:div>
                <w:div w:id="383329963">
                  <w:marLeft w:val="0"/>
                  <w:marRight w:val="0"/>
                  <w:marTop w:val="0"/>
                  <w:marBottom w:val="0"/>
                  <w:divBdr>
                    <w:top w:val="none" w:sz="0" w:space="0" w:color="auto"/>
                    <w:left w:val="none" w:sz="0" w:space="0" w:color="auto"/>
                    <w:bottom w:val="none" w:sz="0" w:space="0" w:color="auto"/>
                    <w:right w:val="none" w:sz="0" w:space="0" w:color="auto"/>
                  </w:divBdr>
                  <w:divsChild>
                    <w:div w:id="498422226">
                      <w:marLeft w:val="0"/>
                      <w:marRight w:val="0"/>
                      <w:marTop w:val="0"/>
                      <w:marBottom w:val="0"/>
                      <w:divBdr>
                        <w:top w:val="none" w:sz="0" w:space="0" w:color="auto"/>
                        <w:left w:val="none" w:sz="0" w:space="0" w:color="auto"/>
                        <w:bottom w:val="none" w:sz="0" w:space="0" w:color="auto"/>
                        <w:right w:val="none" w:sz="0" w:space="0" w:color="auto"/>
                      </w:divBdr>
                    </w:div>
                  </w:divsChild>
                </w:div>
                <w:div w:id="445349491">
                  <w:marLeft w:val="0"/>
                  <w:marRight w:val="0"/>
                  <w:marTop w:val="0"/>
                  <w:marBottom w:val="0"/>
                  <w:divBdr>
                    <w:top w:val="none" w:sz="0" w:space="0" w:color="auto"/>
                    <w:left w:val="none" w:sz="0" w:space="0" w:color="auto"/>
                    <w:bottom w:val="none" w:sz="0" w:space="0" w:color="auto"/>
                    <w:right w:val="none" w:sz="0" w:space="0" w:color="auto"/>
                  </w:divBdr>
                  <w:divsChild>
                    <w:div w:id="87049502">
                      <w:marLeft w:val="0"/>
                      <w:marRight w:val="0"/>
                      <w:marTop w:val="0"/>
                      <w:marBottom w:val="0"/>
                      <w:divBdr>
                        <w:top w:val="none" w:sz="0" w:space="0" w:color="auto"/>
                        <w:left w:val="none" w:sz="0" w:space="0" w:color="auto"/>
                        <w:bottom w:val="none" w:sz="0" w:space="0" w:color="auto"/>
                        <w:right w:val="none" w:sz="0" w:space="0" w:color="auto"/>
                      </w:divBdr>
                    </w:div>
                  </w:divsChild>
                </w:div>
                <w:div w:id="474295346">
                  <w:marLeft w:val="0"/>
                  <w:marRight w:val="0"/>
                  <w:marTop w:val="0"/>
                  <w:marBottom w:val="0"/>
                  <w:divBdr>
                    <w:top w:val="none" w:sz="0" w:space="0" w:color="auto"/>
                    <w:left w:val="none" w:sz="0" w:space="0" w:color="auto"/>
                    <w:bottom w:val="none" w:sz="0" w:space="0" w:color="auto"/>
                    <w:right w:val="none" w:sz="0" w:space="0" w:color="auto"/>
                  </w:divBdr>
                  <w:divsChild>
                    <w:div w:id="1095201037">
                      <w:marLeft w:val="0"/>
                      <w:marRight w:val="0"/>
                      <w:marTop w:val="0"/>
                      <w:marBottom w:val="0"/>
                      <w:divBdr>
                        <w:top w:val="none" w:sz="0" w:space="0" w:color="auto"/>
                        <w:left w:val="none" w:sz="0" w:space="0" w:color="auto"/>
                        <w:bottom w:val="none" w:sz="0" w:space="0" w:color="auto"/>
                        <w:right w:val="none" w:sz="0" w:space="0" w:color="auto"/>
                      </w:divBdr>
                    </w:div>
                  </w:divsChild>
                </w:div>
                <w:div w:id="601769834">
                  <w:marLeft w:val="0"/>
                  <w:marRight w:val="0"/>
                  <w:marTop w:val="0"/>
                  <w:marBottom w:val="0"/>
                  <w:divBdr>
                    <w:top w:val="none" w:sz="0" w:space="0" w:color="auto"/>
                    <w:left w:val="none" w:sz="0" w:space="0" w:color="auto"/>
                    <w:bottom w:val="none" w:sz="0" w:space="0" w:color="auto"/>
                    <w:right w:val="none" w:sz="0" w:space="0" w:color="auto"/>
                  </w:divBdr>
                  <w:divsChild>
                    <w:div w:id="255290310">
                      <w:marLeft w:val="0"/>
                      <w:marRight w:val="0"/>
                      <w:marTop w:val="0"/>
                      <w:marBottom w:val="0"/>
                      <w:divBdr>
                        <w:top w:val="none" w:sz="0" w:space="0" w:color="auto"/>
                        <w:left w:val="none" w:sz="0" w:space="0" w:color="auto"/>
                        <w:bottom w:val="none" w:sz="0" w:space="0" w:color="auto"/>
                        <w:right w:val="none" w:sz="0" w:space="0" w:color="auto"/>
                      </w:divBdr>
                    </w:div>
                  </w:divsChild>
                </w:div>
                <w:div w:id="620572965">
                  <w:marLeft w:val="0"/>
                  <w:marRight w:val="0"/>
                  <w:marTop w:val="0"/>
                  <w:marBottom w:val="0"/>
                  <w:divBdr>
                    <w:top w:val="none" w:sz="0" w:space="0" w:color="auto"/>
                    <w:left w:val="none" w:sz="0" w:space="0" w:color="auto"/>
                    <w:bottom w:val="none" w:sz="0" w:space="0" w:color="auto"/>
                    <w:right w:val="none" w:sz="0" w:space="0" w:color="auto"/>
                  </w:divBdr>
                  <w:divsChild>
                    <w:div w:id="571964322">
                      <w:marLeft w:val="0"/>
                      <w:marRight w:val="0"/>
                      <w:marTop w:val="0"/>
                      <w:marBottom w:val="0"/>
                      <w:divBdr>
                        <w:top w:val="none" w:sz="0" w:space="0" w:color="auto"/>
                        <w:left w:val="none" w:sz="0" w:space="0" w:color="auto"/>
                        <w:bottom w:val="none" w:sz="0" w:space="0" w:color="auto"/>
                        <w:right w:val="none" w:sz="0" w:space="0" w:color="auto"/>
                      </w:divBdr>
                    </w:div>
                  </w:divsChild>
                </w:div>
                <w:div w:id="623386923">
                  <w:marLeft w:val="0"/>
                  <w:marRight w:val="0"/>
                  <w:marTop w:val="0"/>
                  <w:marBottom w:val="0"/>
                  <w:divBdr>
                    <w:top w:val="none" w:sz="0" w:space="0" w:color="auto"/>
                    <w:left w:val="none" w:sz="0" w:space="0" w:color="auto"/>
                    <w:bottom w:val="none" w:sz="0" w:space="0" w:color="auto"/>
                    <w:right w:val="none" w:sz="0" w:space="0" w:color="auto"/>
                  </w:divBdr>
                  <w:divsChild>
                    <w:div w:id="945619715">
                      <w:marLeft w:val="0"/>
                      <w:marRight w:val="0"/>
                      <w:marTop w:val="0"/>
                      <w:marBottom w:val="0"/>
                      <w:divBdr>
                        <w:top w:val="none" w:sz="0" w:space="0" w:color="auto"/>
                        <w:left w:val="none" w:sz="0" w:space="0" w:color="auto"/>
                        <w:bottom w:val="none" w:sz="0" w:space="0" w:color="auto"/>
                        <w:right w:val="none" w:sz="0" w:space="0" w:color="auto"/>
                      </w:divBdr>
                    </w:div>
                  </w:divsChild>
                </w:div>
                <w:div w:id="630869415">
                  <w:marLeft w:val="0"/>
                  <w:marRight w:val="0"/>
                  <w:marTop w:val="0"/>
                  <w:marBottom w:val="0"/>
                  <w:divBdr>
                    <w:top w:val="none" w:sz="0" w:space="0" w:color="auto"/>
                    <w:left w:val="none" w:sz="0" w:space="0" w:color="auto"/>
                    <w:bottom w:val="none" w:sz="0" w:space="0" w:color="auto"/>
                    <w:right w:val="none" w:sz="0" w:space="0" w:color="auto"/>
                  </w:divBdr>
                  <w:divsChild>
                    <w:div w:id="267278323">
                      <w:marLeft w:val="0"/>
                      <w:marRight w:val="0"/>
                      <w:marTop w:val="0"/>
                      <w:marBottom w:val="0"/>
                      <w:divBdr>
                        <w:top w:val="none" w:sz="0" w:space="0" w:color="auto"/>
                        <w:left w:val="none" w:sz="0" w:space="0" w:color="auto"/>
                        <w:bottom w:val="none" w:sz="0" w:space="0" w:color="auto"/>
                        <w:right w:val="none" w:sz="0" w:space="0" w:color="auto"/>
                      </w:divBdr>
                    </w:div>
                  </w:divsChild>
                </w:div>
                <w:div w:id="733310004">
                  <w:marLeft w:val="0"/>
                  <w:marRight w:val="0"/>
                  <w:marTop w:val="0"/>
                  <w:marBottom w:val="0"/>
                  <w:divBdr>
                    <w:top w:val="none" w:sz="0" w:space="0" w:color="auto"/>
                    <w:left w:val="none" w:sz="0" w:space="0" w:color="auto"/>
                    <w:bottom w:val="none" w:sz="0" w:space="0" w:color="auto"/>
                    <w:right w:val="none" w:sz="0" w:space="0" w:color="auto"/>
                  </w:divBdr>
                  <w:divsChild>
                    <w:div w:id="1752852081">
                      <w:marLeft w:val="0"/>
                      <w:marRight w:val="0"/>
                      <w:marTop w:val="0"/>
                      <w:marBottom w:val="0"/>
                      <w:divBdr>
                        <w:top w:val="none" w:sz="0" w:space="0" w:color="auto"/>
                        <w:left w:val="none" w:sz="0" w:space="0" w:color="auto"/>
                        <w:bottom w:val="none" w:sz="0" w:space="0" w:color="auto"/>
                        <w:right w:val="none" w:sz="0" w:space="0" w:color="auto"/>
                      </w:divBdr>
                    </w:div>
                  </w:divsChild>
                </w:div>
                <w:div w:id="743260321">
                  <w:marLeft w:val="0"/>
                  <w:marRight w:val="0"/>
                  <w:marTop w:val="0"/>
                  <w:marBottom w:val="0"/>
                  <w:divBdr>
                    <w:top w:val="none" w:sz="0" w:space="0" w:color="auto"/>
                    <w:left w:val="none" w:sz="0" w:space="0" w:color="auto"/>
                    <w:bottom w:val="none" w:sz="0" w:space="0" w:color="auto"/>
                    <w:right w:val="none" w:sz="0" w:space="0" w:color="auto"/>
                  </w:divBdr>
                  <w:divsChild>
                    <w:div w:id="142820942">
                      <w:marLeft w:val="0"/>
                      <w:marRight w:val="0"/>
                      <w:marTop w:val="0"/>
                      <w:marBottom w:val="0"/>
                      <w:divBdr>
                        <w:top w:val="none" w:sz="0" w:space="0" w:color="auto"/>
                        <w:left w:val="none" w:sz="0" w:space="0" w:color="auto"/>
                        <w:bottom w:val="none" w:sz="0" w:space="0" w:color="auto"/>
                        <w:right w:val="none" w:sz="0" w:space="0" w:color="auto"/>
                      </w:divBdr>
                    </w:div>
                  </w:divsChild>
                </w:div>
                <w:div w:id="843784543">
                  <w:marLeft w:val="0"/>
                  <w:marRight w:val="0"/>
                  <w:marTop w:val="0"/>
                  <w:marBottom w:val="0"/>
                  <w:divBdr>
                    <w:top w:val="none" w:sz="0" w:space="0" w:color="auto"/>
                    <w:left w:val="none" w:sz="0" w:space="0" w:color="auto"/>
                    <w:bottom w:val="none" w:sz="0" w:space="0" w:color="auto"/>
                    <w:right w:val="none" w:sz="0" w:space="0" w:color="auto"/>
                  </w:divBdr>
                  <w:divsChild>
                    <w:div w:id="1313173930">
                      <w:marLeft w:val="0"/>
                      <w:marRight w:val="0"/>
                      <w:marTop w:val="0"/>
                      <w:marBottom w:val="0"/>
                      <w:divBdr>
                        <w:top w:val="none" w:sz="0" w:space="0" w:color="auto"/>
                        <w:left w:val="none" w:sz="0" w:space="0" w:color="auto"/>
                        <w:bottom w:val="none" w:sz="0" w:space="0" w:color="auto"/>
                        <w:right w:val="none" w:sz="0" w:space="0" w:color="auto"/>
                      </w:divBdr>
                    </w:div>
                  </w:divsChild>
                </w:div>
                <w:div w:id="890269285">
                  <w:marLeft w:val="0"/>
                  <w:marRight w:val="0"/>
                  <w:marTop w:val="0"/>
                  <w:marBottom w:val="0"/>
                  <w:divBdr>
                    <w:top w:val="none" w:sz="0" w:space="0" w:color="auto"/>
                    <w:left w:val="none" w:sz="0" w:space="0" w:color="auto"/>
                    <w:bottom w:val="none" w:sz="0" w:space="0" w:color="auto"/>
                    <w:right w:val="none" w:sz="0" w:space="0" w:color="auto"/>
                  </w:divBdr>
                  <w:divsChild>
                    <w:div w:id="966472672">
                      <w:marLeft w:val="0"/>
                      <w:marRight w:val="0"/>
                      <w:marTop w:val="0"/>
                      <w:marBottom w:val="0"/>
                      <w:divBdr>
                        <w:top w:val="none" w:sz="0" w:space="0" w:color="auto"/>
                        <w:left w:val="none" w:sz="0" w:space="0" w:color="auto"/>
                        <w:bottom w:val="none" w:sz="0" w:space="0" w:color="auto"/>
                        <w:right w:val="none" w:sz="0" w:space="0" w:color="auto"/>
                      </w:divBdr>
                    </w:div>
                    <w:div w:id="1324164841">
                      <w:marLeft w:val="0"/>
                      <w:marRight w:val="0"/>
                      <w:marTop w:val="0"/>
                      <w:marBottom w:val="0"/>
                      <w:divBdr>
                        <w:top w:val="none" w:sz="0" w:space="0" w:color="auto"/>
                        <w:left w:val="none" w:sz="0" w:space="0" w:color="auto"/>
                        <w:bottom w:val="none" w:sz="0" w:space="0" w:color="auto"/>
                        <w:right w:val="none" w:sz="0" w:space="0" w:color="auto"/>
                      </w:divBdr>
                    </w:div>
                  </w:divsChild>
                </w:div>
                <w:div w:id="982463290">
                  <w:marLeft w:val="0"/>
                  <w:marRight w:val="0"/>
                  <w:marTop w:val="0"/>
                  <w:marBottom w:val="0"/>
                  <w:divBdr>
                    <w:top w:val="none" w:sz="0" w:space="0" w:color="auto"/>
                    <w:left w:val="none" w:sz="0" w:space="0" w:color="auto"/>
                    <w:bottom w:val="none" w:sz="0" w:space="0" w:color="auto"/>
                    <w:right w:val="none" w:sz="0" w:space="0" w:color="auto"/>
                  </w:divBdr>
                  <w:divsChild>
                    <w:div w:id="2103454951">
                      <w:marLeft w:val="0"/>
                      <w:marRight w:val="0"/>
                      <w:marTop w:val="0"/>
                      <w:marBottom w:val="0"/>
                      <w:divBdr>
                        <w:top w:val="none" w:sz="0" w:space="0" w:color="auto"/>
                        <w:left w:val="none" w:sz="0" w:space="0" w:color="auto"/>
                        <w:bottom w:val="none" w:sz="0" w:space="0" w:color="auto"/>
                        <w:right w:val="none" w:sz="0" w:space="0" w:color="auto"/>
                      </w:divBdr>
                    </w:div>
                  </w:divsChild>
                </w:div>
                <w:div w:id="1022515289">
                  <w:marLeft w:val="0"/>
                  <w:marRight w:val="0"/>
                  <w:marTop w:val="0"/>
                  <w:marBottom w:val="0"/>
                  <w:divBdr>
                    <w:top w:val="none" w:sz="0" w:space="0" w:color="auto"/>
                    <w:left w:val="none" w:sz="0" w:space="0" w:color="auto"/>
                    <w:bottom w:val="none" w:sz="0" w:space="0" w:color="auto"/>
                    <w:right w:val="none" w:sz="0" w:space="0" w:color="auto"/>
                  </w:divBdr>
                  <w:divsChild>
                    <w:div w:id="639922632">
                      <w:marLeft w:val="0"/>
                      <w:marRight w:val="0"/>
                      <w:marTop w:val="0"/>
                      <w:marBottom w:val="0"/>
                      <w:divBdr>
                        <w:top w:val="none" w:sz="0" w:space="0" w:color="auto"/>
                        <w:left w:val="none" w:sz="0" w:space="0" w:color="auto"/>
                        <w:bottom w:val="none" w:sz="0" w:space="0" w:color="auto"/>
                        <w:right w:val="none" w:sz="0" w:space="0" w:color="auto"/>
                      </w:divBdr>
                    </w:div>
                  </w:divsChild>
                </w:div>
                <w:div w:id="1072772320">
                  <w:marLeft w:val="0"/>
                  <w:marRight w:val="0"/>
                  <w:marTop w:val="0"/>
                  <w:marBottom w:val="0"/>
                  <w:divBdr>
                    <w:top w:val="none" w:sz="0" w:space="0" w:color="auto"/>
                    <w:left w:val="none" w:sz="0" w:space="0" w:color="auto"/>
                    <w:bottom w:val="none" w:sz="0" w:space="0" w:color="auto"/>
                    <w:right w:val="none" w:sz="0" w:space="0" w:color="auto"/>
                  </w:divBdr>
                  <w:divsChild>
                    <w:div w:id="759909433">
                      <w:marLeft w:val="0"/>
                      <w:marRight w:val="0"/>
                      <w:marTop w:val="0"/>
                      <w:marBottom w:val="0"/>
                      <w:divBdr>
                        <w:top w:val="none" w:sz="0" w:space="0" w:color="auto"/>
                        <w:left w:val="none" w:sz="0" w:space="0" w:color="auto"/>
                        <w:bottom w:val="none" w:sz="0" w:space="0" w:color="auto"/>
                        <w:right w:val="none" w:sz="0" w:space="0" w:color="auto"/>
                      </w:divBdr>
                    </w:div>
                  </w:divsChild>
                </w:div>
                <w:div w:id="1278945074">
                  <w:marLeft w:val="0"/>
                  <w:marRight w:val="0"/>
                  <w:marTop w:val="0"/>
                  <w:marBottom w:val="0"/>
                  <w:divBdr>
                    <w:top w:val="none" w:sz="0" w:space="0" w:color="auto"/>
                    <w:left w:val="none" w:sz="0" w:space="0" w:color="auto"/>
                    <w:bottom w:val="none" w:sz="0" w:space="0" w:color="auto"/>
                    <w:right w:val="none" w:sz="0" w:space="0" w:color="auto"/>
                  </w:divBdr>
                  <w:divsChild>
                    <w:div w:id="21827203">
                      <w:marLeft w:val="0"/>
                      <w:marRight w:val="0"/>
                      <w:marTop w:val="0"/>
                      <w:marBottom w:val="0"/>
                      <w:divBdr>
                        <w:top w:val="none" w:sz="0" w:space="0" w:color="auto"/>
                        <w:left w:val="none" w:sz="0" w:space="0" w:color="auto"/>
                        <w:bottom w:val="none" w:sz="0" w:space="0" w:color="auto"/>
                        <w:right w:val="none" w:sz="0" w:space="0" w:color="auto"/>
                      </w:divBdr>
                    </w:div>
                  </w:divsChild>
                </w:div>
                <w:div w:id="1372923737">
                  <w:marLeft w:val="0"/>
                  <w:marRight w:val="0"/>
                  <w:marTop w:val="0"/>
                  <w:marBottom w:val="0"/>
                  <w:divBdr>
                    <w:top w:val="none" w:sz="0" w:space="0" w:color="auto"/>
                    <w:left w:val="none" w:sz="0" w:space="0" w:color="auto"/>
                    <w:bottom w:val="none" w:sz="0" w:space="0" w:color="auto"/>
                    <w:right w:val="none" w:sz="0" w:space="0" w:color="auto"/>
                  </w:divBdr>
                  <w:divsChild>
                    <w:div w:id="1391537774">
                      <w:marLeft w:val="0"/>
                      <w:marRight w:val="0"/>
                      <w:marTop w:val="0"/>
                      <w:marBottom w:val="0"/>
                      <w:divBdr>
                        <w:top w:val="none" w:sz="0" w:space="0" w:color="auto"/>
                        <w:left w:val="none" w:sz="0" w:space="0" w:color="auto"/>
                        <w:bottom w:val="none" w:sz="0" w:space="0" w:color="auto"/>
                        <w:right w:val="none" w:sz="0" w:space="0" w:color="auto"/>
                      </w:divBdr>
                    </w:div>
                  </w:divsChild>
                </w:div>
                <w:div w:id="1434588596">
                  <w:marLeft w:val="0"/>
                  <w:marRight w:val="0"/>
                  <w:marTop w:val="0"/>
                  <w:marBottom w:val="0"/>
                  <w:divBdr>
                    <w:top w:val="none" w:sz="0" w:space="0" w:color="auto"/>
                    <w:left w:val="none" w:sz="0" w:space="0" w:color="auto"/>
                    <w:bottom w:val="none" w:sz="0" w:space="0" w:color="auto"/>
                    <w:right w:val="none" w:sz="0" w:space="0" w:color="auto"/>
                  </w:divBdr>
                  <w:divsChild>
                    <w:div w:id="1263762713">
                      <w:marLeft w:val="0"/>
                      <w:marRight w:val="0"/>
                      <w:marTop w:val="0"/>
                      <w:marBottom w:val="0"/>
                      <w:divBdr>
                        <w:top w:val="none" w:sz="0" w:space="0" w:color="auto"/>
                        <w:left w:val="none" w:sz="0" w:space="0" w:color="auto"/>
                        <w:bottom w:val="none" w:sz="0" w:space="0" w:color="auto"/>
                        <w:right w:val="none" w:sz="0" w:space="0" w:color="auto"/>
                      </w:divBdr>
                    </w:div>
                  </w:divsChild>
                </w:div>
                <w:div w:id="1448355189">
                  <w:marLeft w:val="0"/>
                  <w:marRight w:val="0"/>
                  <w:marTop w:val="0"/>
                  <w:marBottom w:val="0"/>
                  <w:divBdr>
                    <w:top w:val="none" w:sz="0" w:space="0" w:color="auto"/>
                    <w:left w:val="none" w:sz="0" w:space="0" w:color="auto"/>
                    <w:bottom w:val="none" w:sz="0" w:space="0" w:color="auto"/>
                    <w:right w:val="none" w:sz="0" w:space="0" w:color="auto"/>
                  </w:divBdr>
                  <w:divsChild>
                    <w:div w:id="1749186113">
                      <w:marLeft w:val="0"/>
                      <w:marRight w:val="0"/>
                      <w:marTop w:val="0"/>
                      <w:marBottom w:val="0"/>
                      <w:divBdr>
                        <w:top w:val="none" w:sz="0" w:space="0" w:color="auto"/>
                        <w:left w:val="none" w:sz="0" w:space="0" w:color="auto"/>
                        <w:bottom w:val="none" w:sz="0" w:space="0" w:color="auto"/>
                        <w:right w:val="none" w:sz="0" w:space="0" w:color="auto"/>
                      </w:divBdr>
                    </w:div>
                  </w:divsChild>
                </w:div>
                <w:div w:id="1516966905">
                  <w:marLeft w:val="0"/>
                  <w:marRight w:val="0"/>
                  <w:marTop w:val="0"/>
                  <w:marBottom w:val="0"/>
                  <w:divBdr>
                    <w:top w:val="none" w:sz="0" w:space="0" w:color="auto"/>
                    <w:left w:val="none" w:sz="0" w:space="0" w:color="auto"/>
                    <w:bottom w:val="none" w:sz="0" w:space="0" w:color="auto"/>
                    <w:right w:val="none" w:sz="0" w:space="0" w:color="auto"/>
                  </w:divBdr>
                  <w:divsChild>
                    <w:div w:id="860628627">
                      <w:marLeft w:val="0"/>
                      <w:marRight w:val="0"/>
                      <w:marTop w:val="0"/>
                      <w:marBottom w:val="0"/>
                      <w:divBdr>
                        <w:top w:val="none" w:sz="0" w:space="0" w:color="auto"/>
                        <w:left w:val="none" w:sz="0" w:space="0" w:color="auto"/>
                        <w:bottom w:val="none" w:sz="0" w:space="0" w:color="auto"/>
                        <w:right w:val="none" w:sz="0" w:space="0" w:color="auto"/>
                      </w:divBdr>
                    </w:div>
                  </w:divsChild>
                </w:div>
                <w:div w:id="1582830661">
                  <w:marLeft w:val="0"/>
                  <w:marRight w:val="0"/>
                  <w:marTop w:val="0"/>
                  <w:marBottom w:val="0"/>
                  <w:divBdr>
                    <w:top w:val="none" w:sz="0" w:space="0" w:color="auto"/>
                    <w:left w:val="none" w:sz="0" w:space="0" w:color="auto"/>
                    <w:bottom w:val="none" w:sz="0" w:space="0" w:color="auto"/>
                    <w:right w:val="none" w:sz="0" w:space="0" w:color="auto"/>
                  </w:divBdr>
                  <w:divsChild>
                    <w:div w:id="236091363">
                      <w:marLeft w:val="0"/>
                      <w:marRight w:val="0"/>
                      <w:marTop w:val="0"/>
                      <w:marBottom w:val="0"/>
                      <w:divBdr>
                        <w:top w:val="none" w:sz="0" w:space="0" w:color="auto"/>
                        <w:left w:val="none" w:sz="0" w:space="0" w:color="auto"/>
                        <w:bottom w:val="none" w:sz="0" w:space="0" w:color="auto"/>
                        <w:right w:val="none" w:sz="0" w:space="0" w:color="auto"/>
                      </w:divBdr>
                    </w:div>
                  </w:divsChild>
                </w:div>
                <w:div w:id="1594434875">
                  <w:marLeft w:val="0"/>
                  <w:marRight w:val="0"/>
                  <w:marTop w:val="0"/>
                  <w:marBottom w:val="0"/>
                  <w:divBdr>
                    <w:top w:val="none" w:sz="0" w:space="0" w:color="auto"/>
                    <w:left w:val="none" w:sz="0" w:space="0" w:color="auto"/>
                    <w:bottom w:val="none" w:sz="0" w:space="0" w:color="auto"/>
                    <w:right w:val="none" w:sz="0" w:space="0" w:color="auto"/>
                  </w:divBdr>
                  <w:divsChild>
                    <w:div w:id="1485976612">
                      <w:marLeft w:val="0"/>
                      <w:marRight w:val="0"/>
                      <w:marTop w:val="0"/>
                      <w:marBottom w:val="0"/>
                      <w:divBdr>
                        <w:top w:val="none" w:sz="0" w:space="0" w:color="auto"/>
                        <w:left w:val="none" w:sz="0" w:space="0" w:color="auto"/>
                        <w:bottom w:val="none" w:sz="0" w:space="0" w:color="auto"/>
                        <w:right w:val="none" w:sz="0" w:space="0" w:color="auto"/>
                      </w:divBdr>
                    </w:div>
                  </w:divsChild>
                </w:div>
                <w:div w:id="1622612989">
                  <w:marLeft w:val="0"/>
                  <w:marRight w:val="0"/>
                  <w:marTop w:val="0"/>
                  <w:marBottom w:val="0"/>
                  <w:divBdr>
                    <w:top w:val="none" w:sz="0" w:space="0" w:color="auto"/>
                    <w:left w:val="none" w:sz="0" w:space="0" w:color="auto"/>
                    <w:bottom w:val="none" w:sz="0" w:space="0" w:color="auto"/>
                    <w:right w:val="none" w:sz="0" w:space="0" w:color="auto"/>
                  </w:divBdr>
                  <w:divsChild>
                    <w:div w:id="586622511">
                      <w:marLeft w:val="0"/>
                      <w:marRight w:val="0"/>
                      <w:marTop w:val="0"/>
                      <w:marBottom w:val="0"/>
                      <w:divBdr>
                        <w:top w:val="none" w:sz="0" w:space="0" w:color="auto"/>
                        <w:left w:val="none" w:sz="0" w:space="0" w:color="auto"/>
                        <w:bottom w:val="none" w:sz="0" w:space="0" w:color="auto"/>
                        <w:right w:val="none" w:sz="0" w:space="0" w:color="auto"/>
                      </w:divBdr>
                    </w:div>
                  </w:divsChild>
                </w:div>
                <w:div w:id="1641182808">
                  <w:marLeft w:val="0"/>
                  <w:marRight w:val="0"/>
                  <w:marTop w:val="0"/>
                  <w:marBottom w:val="0"/>
                  <w:divBdr>
                    <w:top w:val="none" w:sz="0" w:space="0" w:color="auto"/>
                    <w:left w:val="none" w:sz="0" w:space="0" w:color="auto"/>
                    <w:bottom w:val="none" w:sz="0" w:space="0" w:color="auto"/>
                    <w:right w:val="none" w:sz="0" w:space="0" w:color="auto"/>
                  </w:divBdr>
                  <w:divsChild>
                    <w:div w:id="1021053018">
                      <w:marLeft w:val="0"/>
                      <w:marRight w:val="0"/>
                      <w:marTop w:val="0"/>
                      <w:marBottom w:val="0"/>
                      <w:divBdr>
                        <w:top w:val="none" w:sz="0" w:space="0" w:color="auto"/>
                        <w:left w:val="none" w:sz="0" w:space="0" w:color="auto"/>
                        <w:bottom w:val="none" w:sz="0" w:space="0" w:color="auto"/>
                        <w:right w:val="none" w:sz="0" w:space="0" w:color="auto"/>
                      </w:divBdr>
                    </w:div>
                  </w:divsChild>
                </w:div>
                <w:div w:id="1670478945">
                  <w:marLeft w:val="0"/>
                  <w:marRight w:val="0"/>
                  <w:marTop w:val="0"/>
                  <w:marBottom w:val="0"/>
                  <w:divBdr>
                    <w:top w:val="none" w:sz="0" w:space="0" w:color="auto"/>
                    <w:left w:val="none" w:sz="0" w:space="0" w:color="auto"/>
                    <w:bottom w:val="none" w:sz="0" w:space="0" w:color="auto"/>
                    <w:right w:val="none" w:sz="0" w:space="0" w:color="auto"/>
                  </w:divBdr>
                  <w:divsChild>
                    <w:div w:id="226111117">
                      <w:marLeft w:val="0"/>
                      <w:marRight w:val="0"/>
                      <w:marTop w:val="0"/>
                      <w:marBottom w:val="0"/>
                      <w:divBdr>
                        <w:top w:val="none" w:sz="0" w:space="0" w:color="auto"/>
                        <w:left w:val="none" w:sz="0" w:space="0" w:color="auto"/>
                        <w:bottom w:val="none" w:sz="0" w:space="0" w:color="auto"/>
                        <w:right w:val="none" w:sz="0" w:space="0" w:color="auto"/>
                      </w:divBdr>
                    </w:div>
                  </w:divsChild>
                </w:div>
                <w:div w:id="1751613180">
                  <w:marLeft w:val="0"/>
                  <w:marRight w:val="0"/>
                  <w:marTop w:val="0"/>
                  <w:marBottom w:val="0"/>
                  <w:divBdr>
                    <w:top w:val="none" w:sz="0" w:space="0" w:color="auto"/>
                    <w:left w:val="none" w:sz="0" w:space="0" w:color="auto"/>
                    <w:bottom w:val="none" w:sz="0" w:space="0" w:color="auto"/>
                    <w:right w:val="none" w:sz="0" w:space="0" w:color="auto"/>
                  </w:divBdr>
                  <w:divsChild>
                    <w:div w:id="387652265">
                      <w:marLeft w:val="0"/>
                      <w:marRight w:val="0"/>
                      <w:marTop w:val="0"/>
                      <w:marBottom w:val="0"/>
                      <w:divBdr>
                        <w:top w:val="none" w:sz="0" w:space="0" w:color="auto"/>
                        <w:left w:val="none" w:sz="0" w:space="0" w:color="auto"/>
                        <w:bottom w:val="none" w:sz="0" w:space="0" w:color="auto"/>
                        <w:right w:val="none" w:sz="0" w:space="0" w:color="auto"/>
                      </w:divBdr>
                    </w:div>
                  </w:divsChild>
                </w:div>
                <w:div w:id="1866212872">
                  <w:marLeft w:val="0"/>
                  <w:marRight w:val="0"/>
                  <w:marTop w:val="0"/>
                  <w:marBottom w:val="0"/>
                  <w:divBdr>
                    <w:top w:val="none" w:sz="0" w:space="0" w:color="auto"/>
                    <w:left w:val="none" w:sz="0" w:space="0" w:color="auto"/>
                    <w:bottom w:val="none" w:sz="0" w:space="0" w:color="auto"/>
                    <w:right w:val="none" w:sz="0" w:space="0" w:color="auto"/>
                  </w:divBdr>
                  <w:divsChild>
                    <w:div w:id="914706944">
                      <w:marLeft w:val="0"/>
                      <w:marRight w:val="0"/>
                      <w:marTop w:val="0"/>
                      <w:marBottom w:val="0"/>
                      <w:divBdr>
                        <w:top w:val="none" w:sz="0" w:space="0" w:color="auto"/>
                        <w:left w:val="none" w:sz="0" w:space="0" w:color="auto"/>
                        <w:bottom w:val="none" w:sz="0" w:space="0" w:color="auto"/>
                        <w:right w:val="none" w:sz="0" w:space="0" w:color="auto"/>
                      </w:divBdr>
                    </w:div>
                  </w:divsChild>
                </w:div>
                <w:div w:id="1945570231">
                  <w:marLeft w:val="0"/>
                  <w:marRight w:val="0"/>
                  <w:marTop w:val="0"/>
                  <w:marBottom w:val="0"/>
                  <w:divBdr>
                    <w:top w:val="none" w:sz="0" w:space="0" w:color="auto"/>
                    <w:left w:val="none" w:sz="0" w:space="0" w:color="auto"/>
                    <w:bottom w:val="none" w:sz="0" w:space="0" w:color="auto"/>
                    <w:right w:val="none" w:sz="0" w:space="0" w:color="auto"/>
                  </w:divBdr>
                  <w:divsChild>
                    <w:div w:id="1407221305">
                      <w:marLeft w:val="0"/>
                      <w:marRight w:val="0"/>
                      <w:marTop w:val="0"/>
                      <w:marBottom w:val="0"/>
                      <w:divBdr>
                        <w:top w:val="none" w:sz="0" w:space="0" w:color="auto"/>
                        <w:left w:val="none" w:sz="0" w:space="0" w:color="auto"/>
                        <w:bottom w:val="none" w:sz="0" w:space="0" w:color="auto"/>
                        <w:right w:val="none" w:sz="0" w:space="0" w:color="auto"/>
                      </w:divBdr>
                    </w:div>
                  </w:divsChild>
                </w:div>
                <w:div w:id="1949583626">
                  <w:marLeft w:val="0"/>
                  <w:marRight w:val="0"/>
                  <w:marTop w:val="0"/>
                  <w:marBottom w:val="0"/>
                  <w:divBdr>
                    <w:top w:val="none" w:sz="0" w:space="0" w:color="auto"/>
                    <w:left w:val="none" w:sz="0" w:space="0" w:color="auto"/>
                    <w:bottom w:val="none" w:sz="0" w:space="0" w:color="auto"/>
                    <w:right w:val="none" w:sz="0" w:space="0" w:color="auto"/>
                  </w:divBdr>
                  <w:divsChild>
                    <w:div w:id="949320172">
                      <w:marLeft w:val="0"/>
                      <w:marRight w:val="0"/>
                      <w:marTop w:val="0"/>
                      <w:marBottom w:val="0"/>
                      <w:divBdr>
                        <w:top w:val="none" w:sz="0" w:space="0" w:color="auto"/>
                        <w:left w:val="none" w:sz="0" w:space="0" w:color="auto"/>
                        <w:bottom w:val="none" w:sz="0" w:space="0" w:color="auto"/>
                        <w:right w:val="none" w:sz="0" w:space="0" w:color="auto"/>
                      </w:divBdr>
                    </w:div>
                  </w:divsChild>
                </w:div>
                <w:div w:id="2050913657">
                  <w:marLeft w:val="0"/>
                  <w:marRight w:val="0"/>
                  <w:marTop w:val="0"/>
                  <w:marBottom w:val="0"/>
                  <w:divBdr>
                    <w:top w:val="none" w:sz="0" w:space="0" w:color="auto"/>
                    <w:left w:val="none" w:sz="0" w:space="0" w:color="auto"/>
                    <w:bottom w:val="none" w:sz="0" w:space="0" w:color="auto"/>
                    <w:right w:val="none" w:sz="0" w:space="0" w:color="auto"/>
                  </w:divBdr>
                  <w:divsChild>
                    <w:div w:id="8553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09867">
          <w:marLeft w:val="0"/>
          <w:marRight w:val="0"/>
          <w:marTop w:val="0"/>
          <w:marBottom w:val="0"/>
          <w:divBdr>
            <w:top w:val="none" w:sz="0" w:space="0" w:color="auto"/>
            <w:left w:val="none" w:sz="0" w:space="0" w:color="auto"/>
            <w:bottom w:val="none" w:sz="0" w:space="0" w:color="auto"/>
            <w:right w:val="none" w:sz="0" w:space="0" w:color="auto"/>
          </w:divBdr>
        </w:div>
      </w:divsChild>
    </w:div>
    <w:div w:id="2079202248">
      <w:bodyDiv w:val="1"/>
      <w:marLeft w:val="0"/>
      <w:marRight w:val="0"/>
      <w:marTop w:val="0"/>
      <w:marBottom w:val="0"/>
      <w:divBdr>
        <w:top w:val="none" w:sz="0" w:space="0" w:color="auto"/>
        <w:left w:val="none" w:sz="0" w:space="0" w:color="auto"/>
        <w:bottom w:val="none" w:sz="0" w:space="0" w:color="auto"/>
        <w:right w:val="none" w:sz="0" w:space="0" w:color="auto"/>
      </w:divBdr>
    </w:div>
    <w:div w:id="2080204929">
      <w:bodyDiv w:val="1"/>
      <w:marLeft w:val="0"/>
      <w:marRight w:val="0"/>
      <w:marTop w:val="0"/>
      <w:marBottom w:val="0"/>
      <w:divBdr>
        <w:top w:val="none" w:sz="0" w:space="0" w:color="auto"/>
        <w:left w:val="none" w:sz="0" w:space="0" w:color="auto"/>
        <w:bottom w:val="none" w:sz="0" w:space="0" w:color="auto"/>
        <w:right w:val="none" w:sz="0" w:space="0" w:color="auto"/>
      </w:divBdr>
      <w:divsChild>
        <w:div w:id="7948272">
          <w:marLeft w:val="0"/>
          <w:marRight w:val="0"/>
          <w:marTop w:val="0"/>
          <w:marBottom w:val="0"/>
          <w:divBdr>
            <w:top w:val="none" w:sz="0" w:space="0" w:color="auto"/>
            <w:left w:val="none" w:sz="0" w:space="0" w:color="auto"/>
            <w:bottom w:val="none" w:sz="0" w:space="0" w:color="auto"/>
            <w:right w:val="none" w:sz="0" w:space="0" w:color="auto"/>
          </w:divBdr>
        </w:div>
        <w:div w:id="213589694">
          <w:marLeft w:val="0"/>
          <w:marRight w:val="0"/>
          <w:marTop w:val="0"/>
          <w:marBottom w:val="0"/>
          <w:divBdr>
            <w:top w:val="none" w:sz="0" w:space="0" w:color="auto"/>
            <w:left w:val="none" w:sz="0" w:space="0" w:color="auto"/>
            <w:bottom w:val="none" w:sz="0" w:space="0" w:color="auto"/>
            <w:right w:val="none" w:sz="0" w:space="0" w:color="auto"/>
          </w:divBdr>
        </w:div>
        <w:div w:id="1511064833">
          <w:marLeft w:val="0"/>
          <w:marRight w:val="0"/>
          <w:marTop w:val="0"/>
          <w:marBottom w:val="0"/>
          <w:divBdr>
            <w:top w:val="none" w:sz="0" w:space="0" w:color="auto"/>
            <w:left w:val="none" w:sz="0" w:space="0" w:color="auto"/>
            <w:bottom w:val="none" w:sz="0" w:space="0" w:color="auto"/>
            <w:right w:val="none" w:sz="0" w:space="0" w:color="auto"/>
          </w:divBdr>
          <w:divsChild>
            <w:div w:id="206987273">
              <w:marLeft w:val="-75"/>
              <w:marRight w:val="0"/>
              <w:marTop w:val="30"/>
              <w:marBottom w:val="30"/>
              <w:divBdr>
                <w:top w:val="none" w:sz="0" w:space="0" w:color="auto"/>
                <w:left w:val="none" w:sz="0" w:space="0" w:color="auto"/>
                <w:bottom w:val="none" w:sz="0" w:space="0" w:color="auto"/>
                <w:right w:val="none" w:sz="0" w:space="0" w:color="auto"/>
              </w:divBdr>
              <w:divsChild>
                <w:div w:id="43720439">
                  <w:marLeft w:val="0"/>
                  <w:marRight w:val="0"/>
                  <w:marTop w:val="0"/>
                  <w:marBottom w:val="0"/>
                  <w:divBdr>
                    <w:top w:val="none" w:sz="0" w:space="0" w:color="auto"/>
                    <w:left w:val="none" w:sz="0" w:space="0" w:color="auto"/>
                    <w:bottom w:val="none" w:sz="0" w:space="0" w:color="auto"/>
                    <w:right w:val="none" w:sz="0" w:space="0" w:color="auto"/>
                  </w:divBdr>
                  <w:divsChild>
                    <w:div w:id="1587807939">
                      <w:marLeft w:val="0"/>
                      <w:marRight w:val="0"/>
                      <w:marTop w:val="0"/>
                      <w:marBottom w:val="0"/>
                      <w:divBdr>
                        <w:top w:val="none" w:sz="0" w:space="0" w:color="auto"/>
                        <w:left w:val="none" w:sz="0" w:space="0" w:color="auto"/>
                        <w:bottom w:val="none" w:sz="0" w:space="0" w:color="auto"/>
                        <w:right w:val="none" w:sz="0" w:space="0" w:color="auto"/>
                      </w:divBdr>
                    </w:div>
                  </w:divsChild>
                </w:div>
                <w:div w:id="61222688">
                  <w:marLeft w:val="0"/>
                  <w:marRight w:val="0"/>
                  <w:marTop w:val="0"/>
                  <w:marBottom w:val="0"/>
                  <w:divBdr>
                    <w:top w:val="none" w:sz="0" w:space="0" w:color="auto"/>
                    <w:left w:val="none" w:sz="0" w:space="0" w:color="auto"/>
                    <w:bottom w:val="none" w:sz="0" w:space="0" w:color="auto"/>
                    <w:right w:val="none" w:sz="0" w:space="0" w:color="auto"/>
                  </w:divBdr>
                  <w:divsChild>
                    <w:div w:id="69691940">
                      <w:marLeft w:val="0"/>
                      <w:marRight w:val="0"/>
                      <w:marTop w:val="0"/>
                      <w:marBottom w:val="0"/>
                      <w:divBdr>
                        <w:top w:val="none" w:sz="0" w:space="0" w:color="auto"/>
                        <w:left w:val="none" w:sz="0" w:space="0" w:color="auto"/>
                        <w:bottom w:val="none" w:sz="0" w:space="0" w:color="auto"/>
                        <w:right w:val="none" w:sz="0" w:space="0" w:color="auto"/>
                      </w:divBdr>
                    </w:div>
                  </w:divsChild>
                </w:div>
                <w:div w:id="102186902">
                  <w:marLeft w:val="0"/>
                  <w:marRight w:val="0"/>
                  <w:marTop w:val="0"/>
                  <w:marBottom w:val="0"/>
                  <w:divBdr>
                    <w:top w:val="none" w:sz="0" w:space="0" w:color="auto"/>
                    <w:left w:val="none" w:sz="0" w:space="0" w:color="auto"/>
                    <w:bottom w:val="none" w:sz="0" w:space="0" w:color="auto"/>
                    <w:right w:val="none" w:sz="0" w:space="0" w:color="auto"/>
                  </w:divBdr>
                  <w:divsChild>
                    <w:div w:id="1590650957">
                      <w:marLeft w:val="0"/>
                      <w:marRight w:val="0"/>
                      <w:marTop w:val="0"/>
                      <w:marBottom w:val="0"/>
                      <w:divBdr>
                        <w:top w:val="none" w:sz="0" w:space="0" w:color="auto"/>
                        <w:left w:val="none" w:sz="0" w:space="0" w:color="auto"/>
                        <w:bottom w:val="none" w:sz="0" w:space="0" w:color="auto"/>
                        <w:right w:val="none" w:sz="0" w:space="0" w:color="auto"/>
                      </w:divBdr>
                    </w:div>
                  </w:divsChild>
                </w:div>
                <w:div w:id="126289671">
                  <w:marLeft w:val="0"/>
                  <w:marRight w:val="0"/>
                  <w:marTop w:val="0"/>
                  <w:marBottom w:val="0"/>
                  <w:divBdr>
                    <w:top w:val="none" w:sz="0" w:space="0" w:color="auto"/>
                    <w:left w:val="none" w:sz="0" w:space="0" w:color="auto"/>
                    <w:bottom w:val="none" w:sz="0" w:space="0" w:color="auto"/>
                    <w:right w:val="none" w:sz="0" w:space="0" w:color="auto"/>
                  </w:divBdr>
                  <w:divsChild>
                    <w:div w:id="1900625988">
                      <w:marLeft w:val="0"/>
                      <w:marRight w:val="0"/>
                      <w:marTop w:val="0"/>
                      <w:marBottom w:val="0"/>
                      <w:divBdr>
                        <w:top w:val="none" w:sz="0" w:space="0" w:color="auto"/>
                        <w:left w:val="none" w:sz="0" w:space="0" w:color="auto"/>
                        <w:bottom w:val="none" w:sz="0" w:space="0" w:color="auto"/>
                        <w:right w:val="none" w:sz="0" w:space="0" w:color="auto"/>
                      </w:divBdr>
                    </w:div>
                  </w:divsChild>
                </w:div>
                <w:div w:id="137769639">
                  <w:marLeft w:val="0"/>
                  <w:marRight w:val="0"/>
                  <w:marTop w:val="0"/>
                  <w:marBottom w:val="0"/>
                  <w:divBdr>
                    <w:top w:val="none" w:sz="0" w:space="0" w:color="auto"/>
                    <w:left w:val="none" w:sz="0" w:space="0" w:color="auto"/>
                    <w:bottom w:val="none" w:sz="0" w:space="0" w:color="auto"/>
                    <w:right w:val="none" w:sz="0" w:space="0" w:color="auto"/>
                  </w:divBdr>
                  <w:divsChild>
                    <w:div w:id="1567569634">
                      <w:marLeft w:val="0"/>
                      <w:marRight w:val="0"/>
                      <w:marTop w:val="0"/>
                      <w:marBottom w:val="0"/>
                      <w:divBdr>
                        <w:top w:val="none" w:sz="0" w:space="0" w:color="auto"/>
                        <w:left w:val="none" w:sz="0" w:space="0" w:color="auto"/>
                        <w:bottom w:val="none" w:sz="0" w:space="0" w:color="auto"/>
                        <w:right w:val="none" w:sz="0" w:space="0" w:color="auto"/>
                      </w:divBdr>
                    </w:div>
                  </w:divsChild>
                </w:div>
                <w:div w:id="144051810">
                  <w:marLeft w:val="0"/>
                  <w:marRight w:val="0"/>
                  <w:marTop w:val="0"/>
                  <w:marBottom w:val="0"/>
                  <w:divBdr>
                    <w:top w:val="none" w:sz="0" w:space="0" w:color="auto"/>
                    <w:left w:val="none" w:sz="0" w:space="0" w:color="auto"/>
                    <w:bottom w:val="none" w:sz="0" w:space="0" w:color="auto"/>
                    <w:right w:val="none" w:sz="0" w:space="0" w:color="auto"/>
                  </w:divBdr>
                  <w:divsChild>
                    <w:div w:id="1920094948">
                      <w:marLeft w:val="0"/>
                      <w:marRight w:val="0"/>
                      <w:marTop w:val="0"/>
                      <w:marBottom w:val="0"/>
                      <w:divBdr>
                        <w:top w:val="none" w:sz="0" w:space="0" w:color="auto"/>
                        <w:left w:val="none" w:sz="0" w:space="0" w:color="auto"/>
                        <w:bottom w:val="none" w:sz="0" w:space="0" w:color="auto"/>
                        <w:right w:val="none" w:sz="0" w:space="0" w:color="auto"/>
                      </w:divBdr>
                    </w:div>
                  </w:divsChild>
                </w:div>
                <w:div w:id="167209608">
                  <w:marLeft w:val="0"/>
                  <w:marRight w:val="0"/>
                  <w:marTop w:val="0"/>
                  <w:marBottom w:val="0"/>
                  <w:divBdr>
                    <w:top w:val="none" w:sz="0" w:space="0" w:color="auto"/>
                    <w:left w:val="none" w:sz="0" w:space="0" w:color="auto"/>
                    <w:bottom w:val="none" w:sz="0" w:space="0" w:color="auto"/>
                    <w:right w:val="none" w:sz="0" w:space="0" w:color="auto"/>
                  </w:divBdr>
                  <w:divsChild>
                    <w:div w:id="380374113">
                      <w:marLeft w:val="0"/>
                      <w:marRight w:val="0"/>
                      <w:marTop w:val="0"/>
                      <w:marBottom w:val="0"/>
                      <w:divBdr>
                        <w:top w:val="none" w:sz="0" w:space="0" w:color="auto"/>
                        <w:left w:val="none" w:sz="0" w:space="0" w:color="auto"/>
                        <w:bottom w:val="none" w:sz="0" w:space="0" w:color="auto"/>
                        <w:right w:val="none" w:sz="0" w:space="0" w:color="auto"/>
                      </w:divBdr>
                    </w:div>
                    <w:div w:id="1948350549">
                      <w:marLeft w:val="0"/>
                      <w:marRight w:val="0"/>
                      <w:marTop w:val="0"/>
                      <w:marBottom w:val="0"/>
                      <w:divBdr>
                        <w:top w:val="none" w:sz="0" w:space="0" w:color="auto"/>
                        <w:left w:val="none" w:sz="0" w:space="0" w:color="auto"/>
                        <w:bottom w:val="none" w:sz="0" w:space="0" w:color="auto"/>
                        <w:right w:val="none" w:sz="0" w:space="0" w:color="auto"/>
                      </w:divBdr>
                    </w:div>
                  </w:divsChild>
                </w:div>
                <w:div w:id="199168346">
                  <w:marLeft w:val="0"/>
                  <w:marRight w:val="0"/>
                  <w:marTop w:val="0"/>
                  <w:marBottom w:val="0"/>
                  <w:divBdr>
                    <w:top w:val="none" w:sz="0" w:space="0" w:color="auto"/>
                    <w:left w:val="none" w:sz="0" w:space="0" w:color="auto"/>
                    <w:bottom w:val="none" w:sz="0" w:space="0" w:color="auto"/>
                    <w:right w:val="none" w:sz="0" w:space="0" w:color="auto"/>
                  </w:divBdr>
                  <w:divsChild>
                    <w:div w:id="610672809">
                      <w:marLeft w:val="0"/>
                      <w:marRight w:val="0"/>
                      <w:marTop w:val="0"/>
                      <w:marBottom w:val="0"/>
                      <w:divBdr>
                        <w:top w:val="none" w:sz="0" w:space="0" w:color="auto"/>
                        <w:left w:val="none" w:sz="0" w:space="0" w:color="auto"/>
                        <w:bottom w:val="none" w:sz="0" w:space="0" w:color="auto"/>
                        <w:right w:val="none" w:sz="0" w:space="0" w:color="auto"/>
                      </w:divBdr>
                    </w:div>
                  </w:divsChild>
                </w:div>
                <w:div w:id="204408755">
                  <w:marLeft w:val="0"/>
                  <w:marRight w:val="0"/>
                  <w:marTop w:val="0"/>
                  <w:marBottom w:val="0"/>
                  <w:divBdr>
                    <w:top w:val="none" w:sz="0" w:space="0" w:color="auto"/>
                    <w:left w:val="none" w:sz="0" w:space="0" w:color="auto"/>
                    <w:bottom w:val="none" w:sz="0" w:space="0" w:color="auto"/>
                    <w:right w:val="none" w:sz="0" w:space="0" w:color="auto"/>
                  </w:divBdr>
                  <w:divsChild>
                    <w:div w:id="1098411299">
                      <w:marLeft w:val="0"/>
                      <w:marRight w:val="0"/>
                      <w:marTop w:val="0"/>
                      <w:marBottom w:val="0"/>
                      <w:divBdr>
                        <w:top w:val="none" w:sz="0" w:space="0" w:color="auto"/>
                        <w:left w:val="none" w:sz="0" w:space="0" w:color="auto"/>
                        <w:bottom w:val="none" w:sz="0" w:space="0" w:color="auto"/>
                        <w:right w:val="none" w:sz="0" w:space="0" w:color="auto"/>
                      </w:divBdr>
                    </w:div>
                  </w:divsChild>
                </w:div>
                <w:div w:id="241454196">
                  <w:marLeft w:val="0"/>
                  <w:marRight w:val="0"/>
                  <w:marTop w:val="0"/>
                  <w:marBottom w:val="0"/>
                  <w:divBdr>
                    <w:top w:val="none" w:sz="0" w:space="0" w:color="auto"/>
                    <w:left w:val="none" w:sz="0" w:space="0" w:color="auto"/>
                    <w:bottom w:val="none" w:sz="0" w:space="0" w:color="auto"/>
                    <w:right w:val="none" w:sz="0" w:space="0" w:color="auto"/>
                  </w:divBdr>
                  <w:divsChild>
                    <w:div w:id="1288001265">
                      <w:marLeft w:val="0"/>
                      <w:marRight w:val="0"/>
                      <w:marTop w:val="0"/>
                      <w:marBottom w:val="0"/>
                      <w:divBdr>
                        <w:top w:val="none" w:sz="0" w:space="0" w:color="auto"/>
                        <w:left w:val="none" w:sz="0" w:space="0" w:color="auto"/>
                        <w:bottom w:val="none" w:sz="0" w:space="0" w:color="auto"/>
                        <w:right w:val="none" w:sz="0" w:space="0" w:color="auto"/>
                      </w:divBdr>
                    </w:div>
                  </w:divsChild>
                </w:div>
                <w:div w:id="271591534">
                  <w:marLeft w:val="0"/>
                  <w:marRight w:val="0"/>
                  <w:marTop w:val="0"/>
                  <w:marBottom w:val="0"/>
                  <w:divBdr>
                    <w:top w:val="none" w:sz="0" w:space="0" w:color="auto"/>
                    <w:left w:val="none" w:sz="0" w:space="0" w:color="auto"/>
                    <w:bottom w:val="none" w:sz="0" w:space="0" w:color="auto"/>
                    <w:right w:val="none" w:sz="0" w:space="0" w:color="auto"/>
                  </w:divBdr>
                  <w:divsChild>
                    <w:div w:id="700476728">
                      <w:marLeft w:val="0"/>
                      <w:marRight w:val="0"/>
                      <w:marTop w:val="0"/>
                      <w:marBottom w:val="0"/>
                      <w:divBdr>
                        <w:top w:val="none" w:sz="0" w:space="0" w:color="auto"/>
                        <w:left w:val="none" w:sz="0" w:space="0" w:color="auto"/>
                        <w:bottom w:val="none" w:sz="0" w:space="0" w:color="auto"/>
                        <w:right w:val="none" w:sz="0" w:space="0" w:color="auto"/>
                      </w:divBdr>
                    </w:div>
                    <w:div w:id="865599762">
                      <w:marLeft w:val="0"/>
                      <w:marRight w:val="0"/>
                      <w:marTop w:val="0"/>
                      <w:marBottom w:val="0"/>
                      <w:divBdr>
                        <w:top w:val="none" w:sz="0" w:space="0" w:color="auto"/>
                        <w:left w:val="none" w:sz="0" w:space="0" w:color="auto"/>
                        <w:bottom w:val="none" w:sz="0" w:space="0" w:color="auto"/>
                        <w:right w:val="none" w:sz="0" w:space="0" w:color="auto"/>
                      </w:divBdr>
                    </w:div>
                  </w:divsChild>
                </w:div>
                <w:div w:id="278683115">
                  <w:marLeft w:val="0"/>
                  <w:marRight w:val="0"/>
                  <w:marTop w:val="0"/>
                  <w:marBottom w:val="0"/>
                  <w:divBdr>
                    <w:top w:val="none" w:sz="0" w:space="0" w:color="auto"/>
                    <w:left w:val="none" w:sz="0" w:space="0" w:color="auto"/>
                    <w:bottom w:val="none" w:sz="0" w:space="0" w:color="auto"/>
                    <w:right w:val="none" w:sz="0" w:space="0" w:color="auto"/>
                  </w:divBdr>
                  <w:divsChild>
                    <w:div w:id="1888880044">
                      <w:marLeft w:val="0"/>
                      <w:marRight w:val="0"/>
                      <w:marTop w:val="0"/>
                      <w:marBottom w:val="0"/>
                      <w:divBdr>
                        <w:top w:val="none" w:sz="0" w:space="0" w:color="auto"/>
                        <w:left w:val="none" w:sz="0" w:space="0" w:color="auto"/>
                        <w:bottom w:val="none" w:sz="0" w:space="0" w:color="auto"/>
                        <w:right w:val="none" w:sz="0" w:space="0" w:color="auto"/>
                      </w:divBdr>
                    </w:div>
                  </w:divsChild>
                </w:div>
                <w:div w:id="298387551">
                  <w:marLeft w:val="0"/>
                  <w:marRight w:val="0"/>
                  <w:marTop w:val="0"/>
                  <w:marBottom w:val="0"/>
                  <w:divBdr>
                    <w:top w:val="none" w:sz="0" w:space="0" w:color="auto"/>
                    <w:left w:val="none" w:sz="0" w:space="0" w:color="auto"/>
                    <w:bottom w:val="none" w:sz="0" w:space="0" w:color="auto"/>
                    <w:right w:val="none" w:sz="0" w:space="0" w:color="auto"/>
                  </w:divBdr>
                  <w:divsChild>
                    <w:div w:id="1367292195">
                      <w:marLeft w:val="0"/>
                      <w:marRight w:val="0"/>
                      <w:marTop w:val="0"/>
                      <w:marBottom w:val="0"/>
                      <w:divBdr>
                        <w:top w:val="none" w:sz="0" w:space="0" w:color="auto"/>
                        <w:left w:val="none" w:sz="0" w:space="0" w:color="auto"/>
                        <w:bottom w:val="none" w:sz="0" w:space="0" w:color="auto"/>
                        <w:right w:val="none" w:sz="0" w:space="0" w:color="auto"/>
                      </w:divBdr>
                    </w:div>
                  </w:divsChild>
                </w:div>
                <w:div w:id="322052403">
                  <w:marLeft w:val="0"/>
                  <w:marRight w:val="0"/>
                  <w:marTop w:val="0"/>
                  <w:marBottom w:val="0"/>
                  <w:divBdr>
                    <w:top w:val="none" w:sz="0" w:space="0" w:color="auto"/>
                    <w:left w:val="none" w:sz="0" w:space="0" w:color="auto"/>
                    <w:bottom w:val="none" w:sz="0" w:space="0" w:color="auto"/>
                    <w:right w:val="none" w:sz="0" w:space="0" w:color="auto"/>
                  </w:divBdr>
                  <w:divsChild>
                    <w:div w:id="1478259023">
                      <w:marLeft w:val="0"/>
                      <w:marRight w:val="0"/>
                      <w:marTop w:val="0"/>
                      <w:marBottom w:val="0"/>
                      <w:divBdr>
                        <w:top w:val="none" w:sz="0" w:space="0" w:color="auto"/>
                        <w:left w:val="none" w:sz="0" w:space="0" w:color="auto"/>
                        <w:bottom w:val="none" w:sz="0" w:space="0" w:color="auto"/>
                        <w:right w:val="none" w:sz="0" w:space="0" w:color="auto"/>
                      </w:divBdr>
                    </w:div>
                  </w:divsChild>
                </w:div>
                <w:div w:id="366877995">
                  <w:marLeft w:val="0"/>
                  <w:marRight w:val="0"/>
                  <w:marTop w:val="0"/>
                  <w:marBottom w:val="0"/>
                  <w:divBdr>
                    <w:top w:val="none" w:sz="0" w:space="0" w:color="auto"/>
                    <w:left w:val="none" w:sz="0" w:space="0" w:color="auto"/>
                    <w:bottom w:val="none" w:sz="0" w:space="0" w:color="auto"/>
                    <w:right w:val="none" w:sz="0" w:space="0" w:color="auto"/>
                  </w:divBdr>
                  <w:divsChild>
                    <w:div w:id="2145150273">
                      <w:marLeft w:val="0"/>
                      <w:marRight w:val="0"/>
                      <w:marTop w:val="0"/>
                      <w:marBottom w:val="0"/>
                      <w:divBdr>
                        <w:top w:val="none" w:sz="0" w:space="0" w:color="auto"/>
                        <w:left w:val="none" w:sz="0" w:space="0" w:color="auto"/>
                        <w:bottom w:val="none" w:sz="0" w:space="0" w:color="auto"/>
                        <w:right w:val="none" w:sz="0" w:space="0" w:color="auto"/>
                      </w:divBdr>
                    </w:div>
                  </w:divsChild>
                </w:div>
                <w:div w:id="367610129">
                  <w:marLeft w:val="0"/>
                  <w:marRight w:val="0"/>
                  <w:marTop w:val="0"/>
                  <w:marBottom w:val="0"/>
                  <w:divBdr>
                    <w:top w:val="none" w:sz="0" w:space="0" w:color="auto"/>
                    <w:left w:val="none" w:sz="0" w:space="0" w:color="auto"/>
                    <w:bottom w:val="none" w:sz="0" w:space="0" w:color="auto"/>
                    <w:right w:val="none" w:sz="0" w:space="0" w:color="auto"/>
                  </w:divBdr>
                  <w:divsChild>
                    <w:div w:id="329139367">
                      <w:marLeft w:val="0"/>
                      <w:marRight w:val="0"/>
                      <w:marTop w:val="0"/>
                      <w:marBottom w:val="0"/>
                      <w:divBdr>
                        <w:top w:val="none" w:sz="0" w:space="0" w:color="auto"/>
                        <w:left w:val="none" w:sz="0" w:space="0" w:color="auto"/>
                        <w:bottom w:val="none" w:sz="0" w:space="0" w:color="auto"/>
                        <w:right w:val="none" w:sz="0" w:space="0" w:color="auto"/>
                      </w:divBdr>
                    </w:div>
                    <w:div w:id="1486166715">
                      <w:marLeft w:val="0"/>
                      <w:marRight w:val="0"/>
                      <w:marTop w:val="0"/>
                      <w:marBottom w:val="0"/>
                      <w:divBdr>
                        <w:top w:val="none" w:sz="0" w:space="0" w:color="auto"/>
                        <w:left w:val="none" w:sz="0" w:space="0" w:color="auto"/>
                        <w:bottom w:val="none" w:sz="0" w:space="0" w:color="auto"/>
                        <w:right w:val="none" w:sz="0" w:space="0" w:color="auto"/>
                      </w:divBdr>
                    </w:div>
                  </w:divsChild>
                </w:div>
                <w:div w:id="370955894">
                  <w:marLeft w:val="0"/>
                  <w:marRight w:val="0"/>
                  <w:marTop w:val="0"/>
                  <w:marBottom w:val="0"/>
                  <w:divBdr>
                    <w:top w:val="none" w:sz="0" w:space="0" w:color="auto"/>
                    <w:left w:val="none" w:sz="0" w:space="0" w:color="auto"/>
                    <w:bottom w:val="none" w:sz="0" w:space="0" w:color="auto"/>
                    <w:right w:val="none" w:sz="0" w:space="0" w:color="auto"/>
                  </w:divBdr>
                  <w:divsChild>
                    <w:div w:id="787503214">
                      <w:marLeft w:val="0"/>
                      <w:marRight w:val="0"/>
                      <w:marTop w:val="0"/>
                      <w:marBottom w:val="0"/>
                      <w:divBdr>
                        <w:top w:val="none" w:sz="0" w:space="0" w:color="auto"/>
                        <w:left w:val="none" w:sz="0" w:space="0" w:color="auto"/>
                        <w:bottom w:val="none" w:sz="0" w:space="0" w:color="auto"/>
                        <w:right w:val="none" w:sz="0" w:space="0" w:color="auto"/>
                      </w:divBdr>
                    </w:div>
                  </w:divsChild>
                </w:div>
                <w:div w:id="389957536">
                  <w:marLeft w:val="0"/>
                  <w:marRight w:val="0"/>
                  <w:marTop w:val="0"/>
                  <w:marBottom w:val="0"/>
                  <w:divBdr>
                    <w:top w:val="none" w:sz="0" w:space="0" w:color="auto"/>
                    <w:left w:val="none" w:sz="0" w:space="0" w:color="auto"/>
                    <w:bottom w:val="none" w:sz="0" w:space="0" w:color="auto"/>
                    <w:right w:val="none" w:sz="0" w:space="0" w:color="auto"/>
                  </w:divBdr>
                  <w:divsChild>
                    <w:div w:id="1611356704">
                      <w:marLeft w:val="0"/>
                      <w:marRight w:val="0"/>
                      <w:marTop w:val="0"/>
                      <w:marBottom w:val="0"/>
                      <w:divBdr>
                        <w:top w:val="none" w:sz="0" w:space="0" w:color="auto"/>
                        <w:left w:val="none" w:sz="0" w:space="0" w:color="auto"/>
                        <w:bottom w:val="none" w:sz="0" w:space="0" w:color="auto"/>
                        <w:right w:val="none" w:sz="0" w:space="0" w:color="auto"/>
                      </w:divBdr>
                    </w:div>
                  </w:divsChild>
                </w:div>
                <w:div w:id="419835613">
                  <w:marLeft w:val="0"/>
                  <w:marRight w:val="0"/>
                  <w:marTop w:val="0"/>
                  <w:marBottom w:val="0"/>
                  <w:divBdr>
                    <w:top w:val="none" w:sz="0" w:space="0" w:color="auto"/>
                    <w:left w:val="none" w:sz="0" w:space="0" w:color="auto"/>
                    <w:bottom w:val="none" w:sz="0" w:space="0" w:color="auto"/>
                    <w:right w:val="none" w:sz="0" w:space="0" w:color="auto"/>
                  </w:divBdr>
                  <w:divsChild>
                    <w:div w:id="1998418232">
                      <w:marLeft w:val="0"/>
                      <w:marRight w:val="0"/>
                      <w:marTop w:val="0"/>
                      <w:marBottom w:val="0"/>
                      <w:divBdr>
                        <w:top w:val="none" w:sz="0" w:space="0" w:color="auto"/>
                        <w:left w:val="none" w:sz="0" w:space="0" w:color="auto"/>
                        <w:bottom w:val="none" w:sz="0" w:space="0" w:color="auto"/>
                        <w:right w:val="none" w:sz="0" w:space="0" w:color="auto"/>
                      </w:divBdr>
                    </w:div>
                  </w:divsChild>
                </w:div>
                <w:div w:id="453451468">
                  <w:marLeft w:val="0"/>
                  <w:marRight w:val="0"/>
                  <w:marTop w:val="0"/>
                  <w:marBottom w:val="0"/>
                  <w:divBdr>
                    <w:top w:val="none" w:sz="0" w:space="0" w:color="auto"/>
                    <w:left w:val="none" w:sz="0" w:space="0" w:color="auto"/>
                    <w:bottom w:val="none" w:sz="0" w:space="0" w:color="auto"/>
                    <w:right w:val="none" w:sz="0" w:space="0" w:color="auto"/>
                  </w:divBdr>
                  <w:divsChild>
                    <w:div w:id="852452807">
                      <w:marLeft w:val="0"/>
                      <w:marRight w:val="0"/>
                      <w:marTop w:val="0"/>
                      <w:marBottom w:val="0"/>
                      <w:divBdr>
                        <w:top w:val="none" w:sz="0" w:space="0" w:color="auto"/>
                        <w:left w:val="none" w:sz="0" w:space="0" w:color="auto"/>
                        <w:bottom w:val="none" w:sz="0" w:space="0" w:color="auto"/>
                        <w:right w:val="none" w:sz="0" w:space="0" w:color="auto"/>
                      </w:divBdr>
                    </w:div>
                  </w:divsChild>
                </w:div>
                <w:div w:id="467552179">
                  <w:marLeft w:val="0"/>
                  <w:marRight w:val="0"/>
                  <w:marTop w:val="0"/>
                  <w:marBottom w:val="0"/>
                  <w:divBdr>
                    <w:top w:val="none" w:sz="0" w:space="0" w:color="auto"/>
                    <w:left w:val="none" w:sz="0" w:space="0" w:color="auto"/>
                    <w:bottom w:val="none" w:sz="0" w:space="0" w:color="auto"/>
                    <w:right w:val="none" w:sz="0" w:space="0" w:color="auto"/>
                  </w:divBdr>
                  <w:divsChild>
                    <w:div w:id="1567255156">
                      <w:marLeft w:val="0"/>
                      <w:marRight w:val="0"/>
                      <w:marTop w:val="0"/>
                      <w:marBottom w:val="0"/>
                      <w:divBdr>
                        <w:top w:val="none" w:sz="0" w:space="0" w:color="auto"/>
                        <w:left w:val="none" w:sz="0" w:space="0" w:color="auto"/>
                        <w:bottom w:val="none" w:sz="0" w:space="0" w:color="auto"/>
                        <w:right w:val="none" w:sz="0" w:space="0" w:color="auto"/>
                      </w:divBdr>
                    </w:div>
                  </w:divsChild>
                </w:div>
                <w:div w:id="528375388">
                  <w:marLeft w:val="0"/>
                  <w:marRight w:val="0"/>
                  <w:marTop w:val="0"/>
                  <w:marBottom w:val="0"/>
                  <w:divBdr>
                    <w:top w:val="none" w:sz="0" w:space="0" w:color="auto"/>
                    <w:left w:val="none" w:sz="0" w:space="0" w:color="auto"/>
                    <w:bottom w:val="none" w:sz="0" w:space="0" w:color="auto"/>
                    <w:right w:val="none" w:sz="0" w:space="0" w:color="auto"/>
                  </w:divBdr>
                  <w:divsChild>
                    <w:div w:id="31466806">
                      <w:marLeft w:val="0"/>
                      <w:marRight w:val="0"/>
                      <w:marTop w:val="0"/>
                      <w:marBottom w:val="0"/>
                      <w:divBdr>
                        <w:top w:val="none" w:sz="0" w:space="0" w:color="auto"/>
                        <w:left w:val="none" w:sz="0" w:space="0" w:color="auto"/>
                        <w:bottom w:val="none" w:sz="0" w:space="0" w:color="auto"/>
                        <w:right w:val="none" w:sz="0" w:space="0" w:color="auto"/>
                      </w:divBdr>
                    </w:div>
                  </w:divsChild>
                </w:div>
                <w:div w:id="580483507">
                  <w:marLeft w:val="0"/>
                  <w:marRight w:val="0"/>
                  <w:marTop w:val="0"/>
                  <w:marBottom w:val="0"/>
                  <w:divBdr>
                    <w:top w:val="none" w:sz="0" w:space="0" w:color="auto"/>
                    <w:left w:val="none" w:sz="0" w:space="0" w:color="auto"/>
                    <w:bottom w:val="none" w:sz="0" w:space="0" w:color="auto"/>
                    <w:right w:val="none" w:sz="0" w:space="0" w:color="auto"/>
                  </w:divBdr>
                  <w:divsChild>
                    <w:div w:id="520776976">
                      <w:marLeft w:val="0"/>
                      <w:marRight w:val="0"/>
                      <w:marTop w:val="0"/>
                      <w:marBottom w:val="0"/>
                      <w:divBdr>
                        <w:top w:val="none" w:sz="0" w:space="0" w:color="auto"/>
                        <w:left w:val="none" w:sz="0" w:space="0" w:color="auto"/>
                        <w:bottom w:val="none" w:sz="0" w:space="0" w:color="auto"/>
                        <w:right w:val="none" w:sz="0" w:space="0" w:color="auto"/>
                      </w:divBdr>
                    </w:div>
                  </w:divsChild>
                </w:div>
                <w:div w:id="751003756">
                  <w:marLeft w:val="0"/>
                  <w:marRight w:val="0"/>
                  <w:marTop w:val="0"/>
                  <w:marBottom w:val="0"/>
                  <w:divBdr>
                    <w:top w:val="none" w:sz="0" w:space="0" w:color="auto"/>
                    <w:left w:val="none" w:sz="0" w:space="0" w:color="auto"/>
                    <w:bottom w:val="none" w:sz="0" w:space="0" w:color="auto"/>
                    <w:right w:val="none" w:sz="0" w:space="0" w:color="auto"/>
                  </w:divBdr>
                  <w:divsChild>
                    <w:div w:id="644895754">
                      <w:marLeft w:val="0"/>
                      <w:marRight w:val="0"/>
                      <w:marTop w:val="0"/>
                      <w:marBottom w:val="0"/>
                      <w:divBdr>
                        <w:top w:val="none" w:sz="0" w:space="0" w:color="auto"/>
                        <w:left w:val="none" w:sz="0" w:space="0" w:color="auto"/>
                        <w:bottom w:val="none" w:sz="0" w:space="0" w:color="auto"/>
                        <w:right w:val="none" w:sz="0" w:space="0" w:color="auto"/>
                      </w:divBdr>
                    </w:div>
                  </w:divsChild>
                </w:div>
                <w:div w:id="771978928">
                  <w:marLeft w:val="0"/>
                  <w:marRight w:val="0"/>
                  <w:marTop w:val="0"/>
                  <w:marBottom w:val="0"/>
                  <w:divBdr>
                    <w:top w:val="none" w:sz="0" w:space="0" w:color="auto"/>
                    <w:left w:val="none" w:sz="0" w:space="0" w:color="auto"/>
                    <w:bottom w:val="none" w:sz="0" w:space="0" w:color="auto"/>
                    <w:right w:val="none" w:sz="0" w:space="0" w:color="auto"/>
                  </w:divBdr>
                  <w:divsChild>
                    <w:div w:id="341278667">
                      <w:marLeft w:val="0"/>
                      <w:marRight w:val="0"/>
                      <w:marTop w:val="0"/>
                      <w:marBottom w:val="0"/>
                      <w:divBdr>
                        <w:top w:val="none" w:sz="0" w:space="0" w:color="auto"/>
                        <w:left w:val="none" w:sz="0" w:space="0" w:color="auto"/>
                        <w:bottom w:val="none" w:sz="0" w:space="0" w:color="auto"/>
                        <w:right w:val="none" w:sz="0" w:space="0" w:color="auto"/>
                      </w:divBdr>
                    </w:div>
                  </w:divsChild>
                </w:div>
                <w:div w:id="783158873">
                  <w:marLeft w:val="0"/>
                  <w:marRight w:val="0"/>
                  <w:marTop w:val="0"/>
                  <w:marBottom w:val="0"/>
                  <w:divBdr>
                    <w:top w:val="none" w:sz="0" w:space="0" w:color="auto"/>
                    <w:left w:val="none" w:sz="0" w:space="0" w:color="auto"/>
                    <w:bottom w:val="none" w:sz="0" w:space="0" w:color="auto"/>
                    <w:right w:val="none" w:sz="0" w:space="0" w:color="auto"/>
                  </w:divBdr>
                  <w:divsChild>
                    <w:div w:id="773748672">
                      <w:marLeft w:val="0"/>
                      <w:marRight w:val="0"/>
                      <w:marTop w:val="0"/>
                      <w:marBottom w:val="0"/>
                      <w:divBdr>
                        <w:top w:val="none" w:sz="0" w:space="0" w:color="auto"/>
                        <w:left w:val="none" w:sz="0" w:space="0" w:color="auto"/>
                        <w:bottom w:val="none" w:sz="0" w:space="0" w:color="auto"/>
                        <w:right w:val="none" w:sz="0" w:space="0" w:color="auto"/>
                      </w:divBdr>
                    </w:div>
                  </w:divsChild>
                </w:div>
                <w:div w:id="815027705">
                  <w:marLeft w:val="0"/>
                  <w:marRight w:val="0"/>
                  <w:marTop w:val="0"/>
                  <w:marBottom w:val="0"/>
                  <w:divBdr>
                    <w:top w:val="none" w:sz="0" w:space="0" w:color="auto"/>
                    <w:left w:val="none" w:sz="0" w:space="0" w:color="auto"/>
                    <w:bottom w:val="none" w:sz="0" w:space="0" w:color="auto"/>
                    <w:right w:val="none" w:sz="0" w:space="0" w:color="auto"/>
                  </w:divBdr>
                  <w:divsChild>
                    <w:div w:id="703595528">
                      <w:marLeft w:val="0"/>
                      <w:marRight w:val="0"/>
                      <w:marTop w:val="0"/>
                      <w:marBottom w:val="0"/>
                      <w:divBdr>
                        <w:top w:val="none" w:sz="0" w:space="0" w:color="auto"/>
                        <w:left w:val="none" w:sz="0" w:space="0" w:color="auto"/>
                        <w:bottom w:val="none" w:sz="0" w:space="0" w:color="auto"/>
                        <w:right w:val="none" w:sz="0" w:space="0" w:color="auto"/>
                      </w:divBdr>
                    </w:div>
                  </w:divsChild>
                </w:div>
                <w:div w:id="847409424">
                  <w:marLeft w:val="0"/>
                  <w:marRight w:val="0"/>
                  <w:marTop w:val="0"/>
                  <w:marBottom w:val="0"/>
                  <w:divBdr>
                    <w:top w:val="none" w:sz="0" w:space="0" w:color="auto"/>
                    <w:left w:val="none" w:sz="0" w:space="0" w:color="auto"/>
                    <w:bottom w:val="none" w:sz="0" w:space="0" w:color="auto"/>
                    <w:right w:val="none" w:sz="0" w:space="0" w:color="auto"/>
                  </w:divBdr>
                  <w:divsChild>
                    <w:div w:id="822700728">
                      <w:marLeft w:val="0"/>
                      <w:marRight w:val="0"/>
                      <w:marTop w:val="0"/>
                      <w:marBottom w:val="0"/>
                      <w:divBdr>
                        <w:top w:val="none" w:sz="0" w:space="0" w:color="auto"/>
                        <w:left w:val="none" w:sz="0" w:space="0" w:color="auto"/>
                        <w:bottom w:val="none" w:sz="0" w:space="0" w:color="auto"/>
                        <w:right w:val="none" w:sz="0" w:space="0" w:color="auto"/>
                      </w:divBdr>
                    </w:div>
                  </w:divsChild>
                </w:div>
                <w:div w:id="863176415">
                  <w:marLeft w:val="0"/>
                  <w:marRight w:val="0"/>
                  <w:marTop w:val="0"/>
                  <w:marBottom w:val="0"/>
                  <w:divBdr>
                    <w:top w:val="none" w:sz="0" w:space="0" w:color="auto"/>
                    <w:left w:val="none" w:sz="0" w:space="0" w:color="auto"/>
                    <w:bottom w:val="none" w:sz="0" w:space="0" w:color="auto"/>
                    <w:right w:val="none" w:sz="0" w:space="0" w:color="auto"/>
                  </w:divBdr>
                  <w:divsChild>
                    <w:div w:id="803616036">
                      <w:marLeft w:val="0"/>
                      <w:marRight w:val="0"/>
                      <w:marTop w:val="0"/>
                      <w:marBottom w:val="0"/>
                      <w:divBdr>
                        <w:top w:val="none" w:sz="0" w:space="0" w:color="auto"/>
                        <w:left w:val="none" w:sz="0" w:space="0" w:color="auto"/>
                        <w:bottom w:val="none" w:sz="0" w:space="0" w:color="auto"/>
                        <w:right w:val="none" w:sz="0" w:space="0" w:color="auto"/>
                      </w:divBdr>
                    </w:div>
                  </w:divsChild>
                </w:div>
                <w:div w:id="873541941">
                  <w:marLeft w:val="0"/>
                  <w:marRight w:val="0"/>
                  <w:marTop w:val="0"/>
                  <w:marBottom w:val="0"/>
                  <w:divBdr>
                    <w:top w:val="none" w:sz="0" w:space="0" w:color="auto"/>
                    <w:left w:val="none" w:sz="0" w:space="0" w:color="auto"/>
                    <w:bottom w:val="none" w:sz="0" w:space="0" w:color="auto"/>
                    <w:right w:val="none" w:sz="0" w:space="0" w:color="auto"/>
                  </w:divBdr>
                  <w:divsChild>
                    <w:div w:id="620111109">
                      <w:marLeft w:val="0"/>
                      <w:marRight w:val="0"/>
                      <w:marTop w:val="0"/>
                      <w:marBottom w:val="0"/>
                      <w:divBdr>
                        <w:top w:val="none" w:sz="0" w:space="0" w:color="auto"/>
                        <w:left w:val="none" w:sz="0" w:space="0" w:color="auto"/>
                        <w:bottom w:val="none" w:sz="0" w:space="0" w:color="auto"/>
                        <w:right w:val="none" w:sz="0" w:space="0" w:color="auto"/>
                      </w:divBdr>
                    </w:div>
                  </w:divsChild>
                </w:div>
                <w:div w:id="967511896">
                  <w:marLeft w:val="0"/>
                  <w:marRight w:val="0"/>
                  <w:marTop w:val="0"/>
                  <w:marBottom w:val="0"/>
                  <w:divBdr>
                    <w:top w:val="none" w:sz="0" w:space="0" w:color="auto"/>
                    <w:left w:val="none" w:sz="0" w:space="0" w:color="auto"/>
                    <w:bottom w:val="none" w:sz="0" w:space="0" w:color="auto"/>
                    <w:right w:val="none" w:sz="0" w:space="0" w:color="auto"/>
                  </w:divBdr>
                  <w:divsChild>
                    <w:div w:id="1301036902">
                      <w:marLeft w:val="0"/>
                      <w:marRight w:val="0"/>
                      <w:marTop w:val="0"/>
                      <w:marBottom w:val="0"/>
                      <w:divBdr>
                        <w:top w:val="none" w:sz="0" w:space="0" w:color="auto"/>
                        <w:left w:val="none" w:sz="0" w:space="0" w:color="auto"/>
                        <w:bottom w:val="none" w:sz="0" w:space="0" w:color="auto"/>
                        <w:right w:val="none" w:sz="0" w:space="0" w:color="auto"/>
                      </w:divBdr>
                    </w:div>
                  </w:divsChild>
                </w:div>
                <w:div w:id="1014455967">
                  <w:marLeft w:val="0"/>
                  <w:marRight w:val="0"/>
                  <w:marTop w:val="0"/>
                  <w:marBottom w:val="0"/>
                  <w:divBdr>
                    <w:top w:val="none" w:sz="0" w:space="0" w:color="auto"/>
                    <w:left w:val="none" w:sz="0" w:space="0" w:color="auto"/>
                    <w:bottom w:val="none" w:sz="0" w:space="0" w:color="auto"/>
                    <w:right w:val="none" w:sz="0" w:space="0" w:color="auto"/>
                  </w:divBdr>
                  <w:divsChild>
                    <w:div w:id="856425167">
                      <w:marLeft w:val="0"/>
                      <w:marRight w:val="0"/>
                      <w:marTop w:val="0"/>
                      <w:marBottom w:val="0"/>
                      <w:divBdr>
                        <w:top w:val="none" w:sz="0" w:space="0" w:color="auto"/>
                        <w:left w:val="none" w:sz="0" w:space="0" w:color="auto"/>
                        <w:bottom w:val="none" w:sz="0" w:space="0" w:color="auto"/>
                        <w:right w:val="none" w:sz="0" w:space="0" w:color="auto"/>
                      </w:divBdr>
                    </w:div>
                  </w:divsChild>
                </w:div>
                <w:div w:id="1042633341">
                  <w:marLeft w:val="0"/>
                  <w:marRight w:val="0"/>
                  <w:marTop w:val="0"/>
                  <w:marBottom w:val="0"/>
                  <w:divBdr>
                    <w:top w:val="none" w:sz="0" w:space="0" w:color="auto"/>
                    <w:left w:val="none" w:sz="0" w:space="0" w:color="auto"/>
                    <w:bottom w:val="none" w:sz="0" w:space="0" w:color="auto"/>
                    <w:right w:val="none" w:sz="0" w:space="0" w:color="auto"/>
                  </w:divBdr>
                  <w:divsChild>
                    <w:div w:id="1662150044">
                      <w:marLeft w:val="0"/>
                      <w:marRight w:val="0"/>
                      <w:marTop w:val="0"/>
                      <w:marBottom w:val="0"/>
                      <w:divBdr>
                        <w:top w:val="none" w:sz="0" w:space="0" w:color="auto"/>
                        <w:left w:val="none" w:sz="0" w:space="0" w:color="auto"/>
                        <w:bottom w:val="none" w:sz="0" w:space="0" w:color="auto"/>
                        <w:right w:val="none" w:sz="0" w:space="0" w:color="auto"/>
                      </w:divBdr>
                    </w:div>
                  </w:divsChild>
                </w:div>
                <w:div w:id="1060980235">
                  <w:marLeft w:val="0"/>
                  <w:marRight w:val="0"/>
                  <w:marTop w:val="0"/>
                  <w:marBottom w:val="0"/>
                  <w:divBdr>
                    <w:top w:val="none" w:sz="0" w:space="0" w:color="auto"/>
                    <w:left w:val="none" w:sz="0" w:space="0" w:color="auto"/>
                    <w:bottom w:val="none" w:sz="0" w:space="0" w:color="auto"/>
                    <w:right w:val="none" w:sz="0" w:space="0" w:color="auto"/>
                  </w:divBdr>
                  <w:divsChild>
                    <w:div w:id="203298038">
                      <w:marLeft w:val="0"/>
                      <w:marRight w:val="0"/>
                      <w:marTop w:val="0"/>
                      <w:marBottom w:val="0"/>
                      <w:divBdr>
                        <w:top w:val="none" w:sz="0" w:space="0" w:color="auto"/>
                        <w:left w:val="none" w:sz="0" w:space="0" w:color="auto"/>
                        <w:bottom w:val="none" w:sz="0" w:space="0" w:color="auto"/>
                        <w:right w:val="none" w:sz="0" w:space="0" w:color="auto"/>
                      </w:divBdr>
                    </w:div>
                  </w:divsChild>
                </w:div>
                <w:div w:id="1100569590">
                  <w:marLeft w:val="0"/>
                  <w:marRight w:val="0"/>
                  <w:marTop w:val="0"/>
                  <w:marBottom w:val="0"/>
                  <w:divBdr>
                    <w:top w:val="none" w:sz="0" w:space="0" w:color="auto"/>
                    <w:left w:val="none" w:sz="0" w:space="0" w:color="auto"/>
                    <w:bottom w:val="none" w:sz="0" w:space="0" w:color="auto"/>
                    <w:right w:val="none" w:sz="0" w:space="0" w:color="auto"/>
                  </w:divBdr>
                  <w:divsChild>
                    <w:div w:id="34277839">
                      <w:marLeft w:val="0"/>
                      <w:marRight w:val="0"/>
                      <w:marTop w:val="0"/>
                      <w:marBottom w:val="0"/>
                      <w:divBdr>
                        <w:top w:val="none" w:sz="0" w:space="0" w:color="auto"/>
                        <w:left w:val="none" w:sz="0" w:space="0" w:color="auto"/>
                        <w:bottom w:val="none" w:sz="0" w:space="0" w:color="auto"/>
                        <w:right w:val="none" w:sz="0" w:space="0" w:color="auto"/>
                      </w:divBdr>
                    </w:div>
                    <w:div w:id="1432433152">
                      <w:marLeft w:val="0"/>
                      <w:marRight w:val="0"/>
                      <w:marTop w:val="0"/>
                      <w:marBottom w:val="0"/>
                      <w:divBdr>
                        <w:top w:val="none" w:sz="0" w:space="0" w:color="auto"/>
                        <w:left w:val="none" w:sz="0" w:space="0" w:color="auto"/>
                        <w:bottom w:val="none" w:sz="0" w:space="0" w:color="auto"/>
                        <w:right w:val="none" w:sz="0" w:space="0" w:color="auto"/>
                      </w:divBdr>
                    </w:div>
                  </w:divsChild>
                </w:div>
                <w:div w:id="1117337451">
                  <w:marLeft w:val="0"/>
                  <w:marRight w:val="0"/>
                  <w:marTop w:val="0"/>
                  <w:marBottom w:val="0"/>
                  <w:divBdr>
                    <w:top w:val="none" w:sz="0" w:space="0" w:color="auto"/>
                    <w:left w:val="none" w:sz="0" w:space="0" w:color="auto"/>
                    <w:bottom w:val="none" w:sz="0" w:space="0" w:color="auto"/>
                    <w:right w:val="none" w:sz="0" w:space="0" w:color="auto"/>
                  </w:divBdr>
                  <w:divsChild>
                    <w:div w:id="10842805">
                      <w:marLeft w:val="0"/>
                      <w:marRight w:val="0"/>
                      <w:marTop w:val="0"/>
                      <w:marBottom w:val="0"/>
                      <w:divBdr>
                        <w:top w:val="none" w:sz="0" w:space="0" w:color="auto"/>
                        <w:left w:val="none" w:sz="0" w:space="0" w:color="auto"/>
                        <w:bottom w:val="none" w:sz="0" w:space="0" w:color="auto"/>
                        <w:right w:val="none" w:sz="0" w:space="0" w:color="auto"/>
                      </w:divBdr>
                    </w:div>
                  </w:divsChild>
                </w:div>
                <w:div w:id="1147550722">
                  <w:marLeft w:val="0"/>
                  <w:marRight w:val="0"/>
                  <w:marTop w:val="0"/>
                  <w:marBottom w:val="0"/>
                  <w:divBdr>
                    <w:top w:val="none" w:sz="0" w:space="0" w:color="auto"/>
                    <w:left w:val="none" w:sz="0" w:space="0" w:color="auto"/>
                    <w:bottom w:val="none" w:sz="0" w:space="0" w:color="auto"/>
                    <w:right w:val="none" w:sz="0" w:space="0" w:color="auto"/>
                  </w:divBdr>
                  <w:divsChild>
                    <w:div w:id="825708948">
                      <w:marLeft w:val="0"/>
                      <w:marRight w:val="0"/>
                      <w:marTop w:val="0"/>
                      <w:marBottom w:val="0"/>
                      <w:divBdr>
                        <w:top w:val="none" w:sz="0" w:space="0" w:color="auto"/>
                        <w:left w:val="none" w:sz="0" w:space="0" w:color="auto"/>
                        <w:bottom w:val="none" w:sz="0" w:space="0" w:color="auto"/>
                        <w:right w:val="none" w:sz="0" w:space="0" w:color="auto"/>
                      </w:divBdr>
                    </w:div>
                  </w:divsChild>
                </w:div>
                <w:div w:id="1161696673">
                  <w:marLeft w:val="0"/>
                  <w:marRight w:val="0"/>
                  <w:marTop w:val="0"/>
                  <w:marBottom w:val="0"/>
                  <w:divBdr>
                    <w:top w:val="none" w:sz="0" w:space="0" w:color="auto"/>
                    <w:left w:val="none" w:sz="0" w:space="0" w:color="auto"/>
                    <w:bottom w:val="none" w:sz="0" w:space="0" w:color="auto"/>
                    <w:right w:val="none" w:sz="0" w:space="0" w:color="auto"/>
                  </w:divBdr>
                  <w:divsChild>
                    <w:div w:id="328484984">
                      <w:marLeft w:val="0"/>
                      <w:marRight w:val="0"/>
                      <w:marTop w:val="0"/>
                      <w:marBottom w:val="0"/>
                      <w:divBdr>
                        <w:top w:val="none" w:sz="0" w:space="0" w:color="auto"/>
                        <w:left w:val="none" w:sz="0" w:space="0" w:color="auto"/>
                        <w:bottom w:val="none" w:sz="0" w:space="0" w:color="auto"/>
                        <w:right w:val="none" w:sz="0" w:space="0" w:color="auto"/>
                      </w:divBdr>
                    </w:div>
                  </w:divsChild>
                </w:div>
                <w:div w:id="1182089583">
                  <w:marLeft w:val="0"/>
                  <w:marRight w:val="0"/>
                  <w:marTop w:val="0"/>
                  <w:marBottom w:val="0"/>
                  <w:divBdr>
                    <w:top w:val="none" w:sz="0" w:space="0" w:color="auto"/>
                    <w:left w:val="none" w:sz="0" w:space="0" w:color="auto"/>
                    <w:bottom w:val="none" w:sz="0" w:space="0" w:color="auto"/>
                    <w:right w:val="none" w:sz="0" w:space="0" w:color="auto"/>
                  </w:divBdr>
                  <w:divsChild>
                    <w:div w:id="1731539880">
                      <w:marLeft w:val="0"/>
                      <w:marRight w:val="0"/>
                      <w:marTop w:val="0"/>
                      <w:marBottom w:val="0"/>
                      <w:divBdr>
                        <w:top w:val="none" w:sz="0" w:space="0" w:color="auto"/>
                        <w:left w:val="none" w:sz="0" w:space="0" w:color="auto"/>
                        <w:bottom w:val="none" w:sz="0" w:space="0" w:color="auto"/>
                        <w:right w:val="none" w:sz="0" w:space="0" w:color="auto"/>
                      </w:divBdr>
                    </w:div>
                  </w:divsChild>
                </w:div>
                <w:div w:id="1190100405">
                  <w:marLeft w:val="0"/>
                  <w:marRight w:val="0"/>
                  <w:marTop w:val="0"/>
                  <w:marBottom w:val="0"/>
                  <w:divBdr>
                    <w:top w:val="none" w:sz="0" w:space="0" w:color="auto"/>
                    <w:left w:val="none" w:sz="0" w:space="0" w:color="auto"/>
                    <w:bottom w:val="none" w:sz="0" w:space="0" w:color="auto"/>
                    <w:right w:val="none" w:sz="0" w:space="0" w:color="auto"/>
                  </w:divBdr>
                  <w:divsChild>
                    <w:div w:id="1316034316">
                      <w:marLeft w:val="0"/>
                      <w:marRight w:val="0"/>
                      <w:marTop w:val="0"/>
                      <w:marBottom w:val="0"/>
                      <w:divBdr>
                        <w:top w:val="none" w:sz="0" w:space="0" w:color="auto"/>
                        <w:left w:val="none" w:sz="0" w:space="0" w:color="auto"/>
                        <w:bottom w:val="none" w:sz="0" w:space="0" w:color="auto"/>
                        <w:right w:val="none" w:sz="0" w:space="0" w:color="auto"/>
                      </w:divBdr>
                    </w:div>
                  </w:divsChild>
                </w:div>
                <w:div w:id="1312952318">
                  <w:marLeft w:val="0"/>
                  <w:marRight w:val="0"/>
                  <w:marTop w:val="0"/>
                  <w:marBottom w:val="0"/>
                  <w:divBdr>
                    <w:top w:val="none" w:sz="0" w:space="0" w:color="auto"/>
                    <w:left w:val="none" w:sz="0" w:space="0" w:color="auto"/>
                    <w:bottom w:val="none" w:sz="0" w:space="0" w:color="auto"/>
                    <w:right w:val="none" w:sz="0" w:space="0" w:color="auto"/>
                  </w:divBdr>
                  <w:divsChild>
                    <w:div w:id="99036245">
                      <w:marLeft w:val="0"/>
                      <w:marRight w:val="0"/>
                      <w:marTop w:val="0"/>
                      <w:marBottom w:val="0"/>
                      <w:divBdr>
                        <w:top w:val="none" w:sz="0" w:space="0" w:color="auto"/>
                        <w:left w:val="none" w:sz="0" w:space="0" w:color="auto"/>
                        <w:bottom w:val="none" w:sz="0" w:space="0" w:color="auto"/>
                        <w:right w:val="none" w:sz="0" w:space="0" w:color="auto"/>
                      </w:divBdr>
                    </w:div>
                    <w:div w:id="1009991540">
                      <w:marLeft w:val="0"/>
                      <w:marRight w:val="0"/>
                      <w:marTop w:val="0"/>
                      <w:marBottom w:val="0"/>
                      <w:divBdr>
                        <w:top w:val="none" w:sz="0" w:space="0" w:color="auto"/>
                        <w:left w:val="none" w:sz="0" w:space="0" w:color="auto"/>
                        <w:bottom w:val="none" w:sz="0" w:space="0" w:color="auto"/>
                        <w:right w:val="none" w:sz="0" w:space="0" w:color="auto"/>
                      </w:divBdr>
                    </w:div>
                    <w:div w:id="1092312014">
                      <w:marLeft w:val="0"/>
                      <w:marRight w:val="0"/>
                      <w:marTop w:val="0"/>
                      <w:marBottom w:val="0"/>
                      <w:divBdr>
                        <w:top w:val="none" w:sz="0" w:space="0" w:color="auto"/>
                        <w:left w:val="none" w:sz="0" w:space="0" w:color="auto"/>
                        <w:bottom w:val="none" w:sz="0" w:space="0" w:color="auto"/>
                        <w:right w:val="none" w:sz="0" w:space="0" w:color="auto"/>
                      </w:divBdr>
                    </w:div>
                    <w:div w:id="1667631893">
                      <w:marLeft w:val="0"/>
                      <w:marRight w:val="0"/>
                      <w:marTop w:val="0"/>
                      <w:marBottom w:val="0"/>
                      <w:divBdr>
                        <w:top w:val="none" w:sz="0" w:space="0" w:color="auto"/>
                        <w:left w:val="none" w:sz="0" w:space="0" w:color="auto"/>
                        <w:bottom w:val="none" w:sz="0" w:space="0" w:color="auto"/>
                        <w:right w:val="none" w:sz="0" w:space="0" w:color="auto"/>
                      </w:divBdr>
                    </w:div>
                  </w:divsChild>
                </w:div>
                <w:div w:id="1313219419">
                  <w:marLeft w:val="0"/>
                  <w:marRight w:val="0"/>
                  <w:marTop w:val="0"/>
                  <w:marBottom w:val="0"/>
                  <w:divBdr>
                    <w:top w:val="none" w:sz="0" w:space="0" w:color="auto"/>
                    <w:left w:val="none" w:sz="0" w:space="0" w:color="auto"/>
                    <w:bottom w:val="none" w:sz="0" w:space="0" w:color="auto"/>
                    <w:right w:val="none" w:sz="0" w:space="0" w:color="auto"/>
                  </w:divBdr>
                  <w:divsChild>
                    <w:div w:id="1167937757">
                      <w:marLeft w:val="0"/>
                      <w:marRight w:val="0"/>
                      <w:marTop w:val="0"/>
                      <w:marBottom w:val="0"/>
                      <w:divBdr>
                        <w:top w:val="none" w:sz="0" w:space="0" w:color="auto"/>
                        <w:left w:val="none" w:sz="0" w:space="0" w:color="auto"/>
                        <w:bottom w:val="none" w:sz="0" w:space="0" w:color="auto"/>
                        <w:right w:val="none" w:sz="0" w:space="0" w:color="auto"/>
                      </w:divBdr>
                    </w:div>
                  </w:divsChild>
                </w:div>
                <w:div w:id="1326783392">
                  <w:marLeft w:val="0"/>
                  <w:marRight w:val="0"/>
                  <w:marTop w:val="0"/>
                  <w:marBottom w:val="0"/>
                  <w:divBdr>
                    <w:top w:val="none" w:sz="0" w:space="0" w:color="auto"/>
                    <w:left w:val="none" w:sz="0" w:space="0" w:color="auto"/>
                    <w:bottom w:val="none" w:sz="0" w:space="0" w:color="auto"/>
                    <w:right w:val="none" w:sz="0" w:space="0" w:color="auto"/>
                  </w:divBdr>
                  <w:divsChild>
                    <w:div w:id="1163661395">
                      <w:marLeft w:val="0"/>
                      <w:marRight w:val="0"/>
                      <w:marTop w:val="0"/>
                      <w:marBottom w:val="0"/>
                      <w:divBdr>
                        <w:top w:val="none" w:sz="0" w:space="0" w:color="auto"/>
                        <w:left w:val="none" w:sz="0" w:space="0" w:color="auto"/>
                        <w:bottom w:val="none" w:sz="0" w:space="0" w:color="auto"/>
                        <w:right w:val="none" w:sz="0" w:space="0" w:color="auto"/>
                      </w:divBdr>
                    </w:div>
                  </w:divsChild>
                </w:div>
                <w:div w:id="1370185854">
                  <w:marLeft w:val="0"/>
                  <w:marRight w:val="0"/>
                  <w:marTop w:val="0"/>
                  <w:marBottom w:val="0"/>
                  <w:divBdr>
                    <w:top w:val="none" w:sz="0" w:space="0" w:color="auto"/>
                    <w:left w:val="none" w:sz="0" w:space="0" w:color="auto"/>
                    <w:bottom w:val="none" w:sz="0" w:space="0" w:color="auto"/>
                    <w:right w:val="none" w:sz="0" w:space="0" w:color="auto"/>
                  </w:divBdr>
                  <w:divsChild>
                    <w:div w:id="1423801415">
                      <w:marLeft w:val="0"/>
                      <w:marRight w:val="0"/>
                      <w:marTop w:val="0"/>
                      <w:marBottom w:val="0"/>
                      <w:divBdr>
                        <w:top w:val="none" w:sz="0" w:space="0" w:color="auto"/>
                        <w:left w:val="none" w:sz="0" w:space="0" w:color="auto"/>
                        <w:bottom w:val="none" w:sz="0" w:space="0" w:color="auto"/>
                        <w:right w:val="none" w:sz="0" w:space="0" w:color="auto"/>
                      </w:divBdr>
                    </w:div>
                  </w:divsChild>
                </w:div>
                <w:div w:id="1449811540">
                  <w:marLeft w:val="0"/>
                  <w:marRight w:val="0"/>
                  <w:marTop w:val="0"/>
                  <w:marBottom w:val="0"/>
                  <w:divBdr>
                    <w:top w:val="none" w:sz="0" w:space="0" w:color="auto"/>
                    <w:left w:val="none" w:sz="0" w:space="0" w:color="auto"/>
                    <w:bottom w:val="none" w:sz="0" w:space="0" w:color="auto"/>
                    <w:right w:val="none" w:sz="0" w:space="0" w:color="auto"/>
                  </w:divBdr>
                  <w:divsChild>
                    <w:div w:id="352343188">
                      <w:marLeft w:val="0"/>
                      <w:marRight w:val="0"/>
                      <w:marTop w:val="0"/>
                      <w:marBottom w:val="0"/>
                      <w:divBdr>
                        <w:top w:val="none" w:sz="0" w:space="0" w:color="auto"/>
                        <w:left w:val="none" w:sz="0" w:space="0" w:color="auto"/>
                        <w:bottom w:val="none" w:sz="0" w:space="0" w:color="auto"/>
                        <w:right w:val="none" w:sz="0" w:space="0" w:color="auto"/>
                      </w:divBdr>
                    </w:div>
                  </w:divsChild>
                </w:div>
                <w:div w:id="1453868544">
                  <w:marLeft w:val="0"/>
                  <w:marRight w:val="0"/>
                  <w:marTop w:val="0"/>
                  <w:marBottom w:val="0"/>
                  <w:divBdr>
                    <w:top w:val="none" w:sz="0" w:space="0" w:color="auto"/>
                    <w:left w:val="none" w:sz="0" w:space="0" w:color="auto"/>
                    <w:bottom w:val="none" w:sz="0" w:space="0" w:color="auto"/>
                    <w:right w:val="none" w:sz="0" w:space="0" w:color="auto"/>
                  </w:divBdr>
                  <w:divsChild>
                    <w:div w:id="1632437257">
                      <w:marLeft w:val="0"/>
                      <w:marRight w:val="0"/>
                      <w:marTop w:val="0"/>
                      <w:marBottom w:val="0"/>
                      <w:divBdr>
                        <w:top w:val="none" w:sz="0" w:space="0" w:color="auto"/>
                        <w:left w:val="none" w:sz="0" w:space="0" w:color="auto"/>
                        <w:bottom w:val="none" w:sz="0" w:space="0" w:color="auto"/>
                        <w:right w:val="none" w:sz="0" w:space="0" w:color="auto"/>
                      </w:divBdr>
                    </w:div>
                  </w:divsChild>
                </w:div>
                <w:div w:id="1464543680">
                  <w:marLeft w:val="0"/>
                  <w:marRight w:val="0"/>
                  <w:marTop w:val="0"/>
                  <w:marBottom w:val="0"/>
                  <w:divBdr>
                    <w:top w:val="none" w:sz="0" w:space="0" w:color="auto"/>
                    <w:left w:val="none" w:sz="0" w:space="0" w:color="auto"/>
                    <w:bottom w:val="none" w:sz="0" w:space="0" w:color="auto"/>
                    <w:right w:val="none" w:sz="0" w:space="0" w:color="auto"/>
                  </w:divBdr>
                  <w:divsChild>
                    <w:div w:id="1883127317">
                      <w:marLeft w:val="0"/>
                      <w:marRight w:val="0"/>
                      <w:marTop w:val="0"/>
                      <w:marBottom w:val="0"/>
                      <w:divBdr>
                        <w:top w:val="none" w:sz="0" w:space="0" w:color="auto"/>
                        <w:left w:val="none" w:sz="0" w:space="0" w:color="auto"/>
                        <w:bottom w:val="none" w:sz="0" w:space="0" w:color="auto"/>
                        <w:right w:val="none" w:sz="0" w:space="0" w:color="auto"/>
                      </w:divBdr>
                    </w:div>
                  </w:divsChild>
                </w:div>
                <w:div w:id="1493834569">
                  <w:marLeft w:val="0"/>
                  <w:marRight w:val="0"/>
                  <w:marTop w:val="0"/>
                  <w:marBottom w:val="0"/>
                  <w:divBdr>
                    <w:top w:val="none" w:sz="0" w:space="0" w:color="auto"/>
                    <w:left w:val="none" w:sz="0" w:space="0" w:color="auto"/>
                    <w:bottom w:val="none" w:sz="0" w:space="0" w:color="auto"/>
                    <w:right w:val="none" w:sz="0" w:space="0" w:color="auto"/>
                  </w:divBdr>
                  <w:divsChild>
                    <w:div w:id="2086295814">
                      <w:marLeft w:val="0"/>
                      <w:marRight w:val="0"/>
                      <w:marTop w:val="0"/>
                      <w:marBottom w:val="0"/>
                      <w:divBdr>
                        <w:top w:val="none" w:sz="0" w:space="0" w:color="auto"/>
                        <w:left w:val="none" w:sz="0" w:space="0" w:color="auto"/>
                        <w:bottom w:val="none" w:sz="0" w:space="0" w:color="auto"/>
                        <w:right w:val="none" w:sz="0" w:space="0" w:color="auto"/>
                      </w:divBdr>
                    </w:div>
                  </w:divsChild>
                </w:div>
                <w:div w:id="1501503144">
                  <w:marLeft w:val="0"/>
                  <w:marRight w:val="0"/>
                  <w:marTop w:val="0"/>
                  <w:marBottom w:val="0"/>
                  <w:divBdr>
                    <w:top w:val="none" w:sz="0" w:space="0" w:color="auto"/>
                    <w:left w:val="none" w:sz="0" w:space="0" w:color="auto"/>
                    <w:bottom w:val="none" w:sz="0" w:space="0" w:color="auto"/>
                    <w:right w:val="none" w:sz="0" w:space="0" w:color="auto"/>
                  </w:divBdr>
                  <w:divsChild>
                    <w:div w:id="1114324178">
                      <w:marLeft w:val="0"/>
                      <w:marRight w:val="0"/>
                      <w:marTop w:val="0"/>
                      <w:marBottom w:val="0"/>
                      <w:divBdr>
                        <w:top w:val="none" w:sz="0" w:space="0" w:color="auto"/>
                        <w:left w:val="none" w:sz="0" w:space="0" w:color="auto"/>
                        <w:bottom w:val="none" w:sz="0" w:space="0" w:color="auto"/>
                        <w:right w:val="none" w:sz="0" w:space="0" w:color="auto"/>
                      </w:divBdr>
                    </w:div>
                  </w:divsChild>
                </w:div>
                <w:div w:id="1547140637">
                  <w:marLeft w:val="0"/>
                  <w:marRight w:val="0"/>
                  <w:marTop w:val="0"/>
                  <w:marBottom w:val="0"/>
                  <w:divBdr>
                    <w:top w:val="none" w:sz="0" w:space="0" w:color="auto"/>
                    <w:left w:val="none" w:sz="0" w:space="0" w:color="auto"/>
                    <w:bottom w:val="none" w:sz="0" w:space="0" w:color="auto"/>
                    <w:right w:val="none" w:sz="0" w:space="0" w:color="auto"/>
                  </w:divBdr>
                  <w:divsChild>
                    <w:div w:id="495998220">
                      <w:marLeft w:val="0"/>
                      <w:marRight w:val="0"/>
                      <w:marTop w:val="0"/>
                      <w:marBottom w:val="0"/>
                      <w:divBdr>
                        <w:top w:val="none" w:sz="0" w:space="0" w:color="auto"/>
                        <w:left w:val="none" w:sz="0" w:space="0" w:color="auto"/>
                        <w:bottom w:val="none" w:sz="0" w:space="0" w:color="auto"/>
                        <w:right w:val="none" w:sz="0" w:space="0" w:color="auto"/>
                      </w:divBdr>
                    </w:div>
                  </w:divsChild>
                </w:div>
                <w:div w:id="1586064495">
                  <w:marLeft w:val="0"/>
                  <w:marRight w:val="0"/>
                  <w:marTop w:val="0"/>
                  <w:marBottom w:val="0"/>
                  <w:divBdr>
                    <w:top w:val="none" w:sz="0" w:space="0" w:color="auto"/>
                    <w:left w:val="none" w:sz="0" w:space="0" w:color="auto"/>
                    <w:bottom w:val="none" w:sz="0" w:space="0" w:color="auto"/>
                    <w:right w:val="none" w:sz="0" w:space="0" w:color="auto"/>
                  </w:divBdr>
                  <w:divsChild>
                    <w:div w:id="191767557">
                      <w:marLeft w:val="0"/>
                      <w:marRight w:val="0"/>
                      <w:marTop w:val="0"/>
                      <w:marBottom w:val="0"/>
                      <w:divBdr>
                        <w:top w:val="none" w:sz="0" w:space="0" w:color="auto"/>
                        <w:left w:val="none" w:sz="0" w:space="0" w:color="auto"/>
                        <w:bottom w:val="none" w:sz="0" w:space="0" w:color="auto"/>
                        <w:right w:val="none" w:sz="0" w:space="0" w:color="auto"/>
                      </w:divBdr>
                    </w:div>
                  </w:divsChild>
                </w:div>
                <w:div w:id="1601793308">
                  <w:marLeft w:val="0"/>
                  <w:marRight w:val="0"/>
                  <w:marTop w:val="0"/>
                  <w:marBottom w:val="0"/>
                  <w:divBdr>
                    <w:top w:val="none" w:sz="0" w:space="0" w:color="auto"/>
                    <w:left w:val="none" w:sz="0" w:space="0" w:color="auto"/>
                    <w:bottom w:val="none" w:sz="0" w:space="0" w:color="auto"/>
                    <w:right w:val="none" w:sz="0" w:space="0" w:color="auto"/>
                  </w:divBdr>
                  <w:divsChild>
                    <w:div w:id="1165316564">
                      <w:marLeft w:val="0"/>
                      <w:marRight w:val="0"/>
                      <w:marTop w:val="0"/>
                      <w:marBottom w:val="0"/>
                      <w:divBdr>
                        <w:top w:val="none" w:sz="0" w:space="0" w:color="auto"/>
                        <w:left w:val="none" w:sz="0" w:space="0" w:color="auto"/>
                        <w:bottom w:val="none" w:sz="0" w:space="0" w:color="auto"/>
                        <w:right w:val="none" w:sz="0" w:space="0" w:color="auto"/>
                      </w:divBdr>
                    </w:div>
                  </w:divsChild>
                </w:div>
                <w:div w:id="1657302420">
                  <w:marLeft w:val="0"/>
                  <w:marRight w:val="0"/>
                  <w:marTop w:val="0"/>
                  <w:marBottom w:val="0"/>
                  <w:divBdr>
                    <w:top w:val="none" w:sz="0" w:space="0" w:color="auto"/>
                    <w:left w:val="none" w:sz="0" w:space="0" w:color="auto"/>
                    <w:bottom w:val="none" w:sz="0" w:space="0" w:color="auto"/>
                    <w:right w:val="none" w:sz="0" w:space="0" w:color="auto"/>
                  </w:divBdr>
                  <w:divsChild>
                    <w:div w:id="319847852">
                      <w:marLeft w:val="0"/>
                      <w:marRight w:val="0"/>
                      <w:marTop w:val="0"/>
                      <w:marBottom w:val="0"/>
                      <w:divBdr>
                        <w:top w:val="none" w:sz="0" w:space="0" w:color="auto"/>
                        <w:left w:val="none" w:sz="0" w:space="0" w:color="auto"/>
                        <w:bottom w:val="none" w:sz="0" w:space="0" w:color="auto"/>
                        <w:right w:val="none" w:sz="0" w:space="0" w:color="auto"/>
                      </w:divBdr>
                    </w:div>
                  </w:divsChild>
                </w:div>
                <w:div w:id="1692030955">
                  <w:marLeft w:val="0"/>
                  <w:marRight w:val="0"/>
                  <w:marTop w:val="0"/>
                  <w:marBottom w:val="0"/>
                  <w:divBdr>
                    <w:top w:val="none" w:sz="0" w:space="0" w:color="auto"/>
                    <w:left w:val="none" w:sz="0" w:space="0" w:color="auto"/>
                    <w:bottom w:val="none" w:sz="0" w:space="0" w:color="auto"/>
                    <w:right w:val="none" w:sz="0" w:space="0" w:color="auto"/>
                  </w:divBdr>
                  <w:divsChild>
                    <w:div w:id="194390438">
                      <w:marLeft w:val="0"/>
                      <w:marRight w:val="0"/>
                      <w:marTop w:val="0"/>
                      <w:marBottom w:val="0"/>
                      <w:divBdr>
                        <w:top w:val="none" w:sz="0" w:space="0" w:color="auto"/>
                        <w:left w:val="none" w:sz="0" w:space="0" w:color="auto"/>
                        <w:bottom w:val="none" w:sz="0" w:space="0" w:color="auto"/>
                        <w:right w:val="none" w:sz="0" w:space="0" w:color="auto"/>
                      </w:divBdr>
                    </w:div>
                  </w:divsChild>
                </w:div>
                <w:div w:id="1745027893">
                  <w:marLeft w:val="0"/>
                  <w:marRight w:val="0"/>
                  <w:marTop w:val="0"/>
                  <w:marBottom w:val="0"/>
                  <w:divBdr>
                    <w:top w:val="none" w:sz="0" w:space="0" w:color="auto"/>
                    <w:left w:val="none" w:sz="0" w:space="0" w:color="auto"/>
                    <w:bottom w:val="none" w:sz="0" w:space="0" w:color="auto"/>
                    <w:right w:val="none" w:sz="0" w:space="0" w:color="auto"/>
                  </w:divBdr>
                  <w:divsChild>
                    <w:div w:id="1530678377">
                      <w:marLeft w:val="0"/>
                      <w:marRight w:val="0"/>
                      <w:marTop w:val="0"/>
                      <w:marBottom w:val="0"/>
                      <w:divBdr>
                        <w:top w:val="none" w:sz="0" w:space="0" w:color="auto"/>
                        <w:left w:val="none" w:sz="0" w:space="0" w:color="auto"/>
                        <w:bottom w:val="none" w:sz="0" w:space="0" w:color="auto"/>
                        <w:right w:val="none" w:sz="0" w:space="0" w:color="auto"/>
                      </w:divBdr>
                    </w:div>
                  </w:divsChild>
                </w:div>
                <w:div w:id="1783526483">
                  <w:marLeft w:val="0"/>
                  <w:marRight w:val="0"/>
                  <w:marTop w:val="0"/>
                  <w:marBottom w:val="0"/>
                  <w:divBdr>
                    <w:top w:val="none" w:sz="0" w:space="0" w:color="auto"/>
                    <w:left w:val="none" w:sz="0" w:space="0" w:color="auto"/>
                    <w:bottom w:val="none" w:sz="0" w:space="0" w:color="auto"/>
                    <w:right w:val="none" w:sz="0" w:space="0" w:color="auto"/>
                  </w:divBdr>
                  <w:divsChild>
                    <w:div w:id="35543823">
                      <w:marLeft w:val="0"/>
                      <w:marRight w:val="0"/>
                      <w:marTop w:val="0"/>
                      <w:marBottom w:val="0"/>
                      <w:divBdr>
                        <w:top w:val="none" w:sz="0" w:space="0" w:color="auto"/>
                        <w:left w:val="none" w:sz="0" w:space="0" w:color="auto"/>
                        <w:bottom w:val="none" w:sz="0" w:space="0" w:color="auto"/>
                        <w:right w:val="none" w:sz="0" w:space="0" w:color="auto"/>
                      </w:divBdr>
                    </w:div>
                  </w:divsChild>
                </w:div>
                <w:div w:id="1821077239">
                  <w:marLeft w:val="0"/>
                  <w:marRight w:val="0"/>
                  <w:marTop w:val="0"/>
                  <w:marBottom w:val="0"/>
                  <w:divBdr>
                    <w:top w:val="none" w:sz="0" w:space="0" w:color="auto"/>
                    <w:left w:val="none" w:sz="0" w:space="0" w:color="auto"/>
                    <w:bottom w:val="none" w:sz="0" w:space="0" w:color="auto"/>
                    <w:right w:val="none" w:sz="0" w:space="0" w:color="auto"/>
                  </w:divBdr>
                  <w:divsChild>
                    <w:div w:id="111749663">
                      <w:marLeft w:val="0"/>
                      <w:marRight w:val="0"/>
                      <w:marTop w:val="0"/>
                      <w:marBottom w:val="0"/>
                      <w:divBdr>
                        <w:top w:val="none" w:sz="0" w:space="0" w:color="auto"/>
                        <w:left w:val="none" w:sz="0" w:space="0" w:color="auto"/>
                        <w:bottom w:val="none" w:sz="0" w:space="0" w:color="auto"/>
                        <w:right w:val="none" w:sz="0" w:space="0" w:color="auto"/>
                      </w:divBdr>
                    </w:div>
                  </w:divsChild>
                </w:div>
                <w:div w:id="1846704506">
                  <w:marLeft w:val="0"/>
                  <w:marRight w:val="0"/>
                  <w:marTop w:val="0"/>
                  <w:marBottom w:val="0"/>
                  <w:divBdr>
                    <w:top w:val="none" w:sz="0" w:space="0" w:color="auto"/>
                    <w:left w:val="none" w:sz="0" w:space="0" w:color="auto"/>
                    <w:bottom w:val="none" w:sz="0" w:space="0" w:color="auto"/>
                    <w:right w:val="none" w:sz="0" w:space="0" w:color="auto"/>
                  </w:divBdr>
                  <w:divsChild>
                    <w:div w:id="1779064534">
                      <w:marLeft w:val="0"/>
                      <w:marRight w:val="0"/>
                      <w:marTop w:val="0"/>
                      <w:marBottom w:val="0"/>
                      <w:divBdr>
                        <w:top w:val="none" w:sz="0" w:space="0" w:color="auto"/>
                        <w:left w:val="none" w:sz="0" w:space="0" w:color="auto"/>
                        <w:bottom w:val="none" w:sz="0" w:space="0" w:color="auto"/>
                        <w:right w:val="none" w:sz="0" w:space="0" w:color="auto"/>
                      </w:divBdr>
                    </w:div>
                  </w:divsChild>
                </w:div>
                <w:div w:id="1871071042">
                  <w:marLeft w:val="0"/>
                  <w:marRight w:val="0"/>
                  <w:marTop w:val="0"/>
                  <w:marBottom w:val="0"/>
                  <w:divBdr>
                    <w:top w:val="none" w:sz="0" w:space="0" w:color="auto"/>
                    <w:left w:val="none" w:sz="0" w:space="0" w:color="auto"/>
                    <w:bottom w:val="none" w:sz="0" w:space="0" w:color="auto"/>
                    <w:right w:val="none" w:sz="0" w:space="0" w:color="auto"/>
                  </w:divBdr>
                  <w:divsChild>
                    <w:div w:id="1205867494">
                      <w:marLeft w:val="0"/>
                      <w:marRight w:val="0"/>
                      <w:marTop w:val="0"/>
                      <w:marBottom w:val="0"/>
                      <w:divBdr>
                        <w:top w:val="none" w:sz="0" w:space="0" w:color="auto"/>
                        <w:left w:val="none" w:sz="0" w:space="0" w:color="auto"/>
                        <w:bottom w:val="none" w:sz="0" w:space="0" w:color="auto"/>
                        <w:right w:val="none" w:sz="0" w:space="0" w:color="auto"/>
                      </w:divBdr>
                    </w:div>
                  </w:divsChild>
                </w:div>
                <w:div w:id="1879245774">
                  <w:marLeft w:val="0"/>
                  <w:marRight w:val="0"/>
                  <w:marTop w:val="0"/>
                  <w:marBottom w:val="0"/>
                  <w:divBdr>
                    <w:top w:val="none" w:sz="0" w:space="0" w:color="auto"/>
                    <w:left w:val="none" w:sz="0" w:space="0" w:color="auto"/>
                    <w:bottom w:val="none" w:sz="0" w:space="0" w:color="auto"/>
                    <w:right w:val="none" w:sz="0" w:space="0" w:color="auto"/>
                  </w:divBdr>
                  <w:divsChild>
                    <w:div w:id="842162576">
                      <w:marLeft w:val="0"/>
                      <w:marRight w:val="0"/>
                      <w:marTop w:val="0"/>
                      <w:marBottom w:val="0"/>
                      <w:divBdr>
                        <w:top w:val="none" w:sz="0" w:space="0" w:color="auto"/>
                        <w:left w:val="none" w:sz="0" w:space="0" w:color="auto"/>
                        <w:bottom w:val="none" w:sz="0" w:space="0" w:color="auto"/>
                        <w:right w:val="none" w:sz="0" w:space="0" w:color="auto"/>
                      </w:divBdr>
                    </w:div>
                  </w:divsChild>
                </w:div>
                <w:div w:id="1886868235">
                  <w:marLeft w:val="0"/>
                  <w:marRight w:val="0"/>
                  <w:marTop w:val="0"/>
                  <w:marBottom w:val="0"/>
                  <w:divBdr>
                    <w:top w:val="none" w:sz="0" w:space="0" w:color="auto"/>
                    <w:left w:val="none" w:sz="0" w:space="0" w:color="auto"/>
                    <w:bottom w:val="none" w:sz="0" w:space="0" w:color="auto"/>
                    <w:right w:val="none" w:sz="0" w:space="0" w:color="auto"/>
                  </w:divBdr>
                  <w:divsChild>
                    <w:div w:id="1263958364">
                      <w:marLeft w:val="0"/>
                      <w:marRight w:val="0"/>
                      <w:marTop w:val="0"/>
                      <w:marBottom w:val="0"/>
                      <w:divBdr>
                        <w:top w:val="none" w:sz="0" w:space="0" w:color="auto"/>
                        <w:left w:val="none" w:sz="0" w:space="0" w:color="auto"/>
                        <w:bottom w:val="none" w:sz="0" w:space="0" w:color="auto"/>
                        <w:right w:val="none" w:sz="0" w:space="0" w:color="auto"/>
                      </w:divBdr>
                    </w:div>
                  </w:divsChild>
                </w:div>
                <w:div w:id="1930697824">
                  <w:marLeft w:val="0"/>
                  <w:marRight w:val="0"/>
                  <w:marTop w:val="0"/>
                  <w:marBottom w:val="0"/>
                  <w:divBdr>
                    <w:top w:val="none" w:sz="0" w:space="0" w:color="auto"/>
                    <w:left w:val="none" w:sz="0" w:space="0" w:color="auto"/>
                    <w:bottom w:val="none" w:sz="0" w:space="0" w:color="auto"/>
                    <w:right w:val="none" w:sz="0" w:space="0" w:color="auto"/>
                  </w:divBdr>
                  <w:divsChild>
                    <w:div w:id="1728185557">
                      <w:marLeft w:val="0"/>
                      <w:marRight w:val="0"/>
                      <w:marTop w:val="0"/>
                      <w:marBottom w:val="0"/>
                      <w:divBdr>
                        <w:top w:val="none" w:sz="0" w:space="0" w:color="auto"/>
                        <w:left w:val="none" w:sz="0" w:space="0" w:color="auto"/>
                        <w:bottom w:val="none" w:sz="0" w:space="0" w:color="auto"/>
                        <w:right w:val="none" w:sz="0" w:space="0" w:color="auto"/>
                      </w:divBdr>
                    </w:div>
                  </w:divsChild>
                </w:div>
                <w:div w:id="1944997822">
                  <w:marLeft w:val="0"/>
                  <w:marRight w:val="0"/>
                  <w:marTop w:val="0"/>
                  <w:marBottom w:val="0"/>
                  <w:divBdr>
                    <w:top w:val="none" w:sz="0" w:space="0" w:color="auto"/>
                    <w:left w:val="none" w:sz="0" w:space="0" w:color="auto"/>
                    <w:bottom w:val="none" w:sz="0" w:space="0" w:color="auto"/>
                    <w:right w:val="none" w:sz="0" w:space="0" w:color="auto"/>
                  </w:divBdr>
                  <w:divsChild>
                    <w:div w:id="369914065">
                      <w:marLeft w:val="0"/>
                      <w:marRight w:val="0"/>
                      <w:marTop w:val="0"/>
                      <w:marBottom w:val="0"/>
                      <w:divBdr>
                        <w:top w:val="none" w:sz="0" w:space="0" w:color="auto"/>
                        <w:left w:val="none" w:sz="0" w:space="0" w:color="auto"/>
                        <w:bottom w:val="none" w:sz="0" w:space="0" w:color="auto"/>
                        <w:right w:val="none" w:sz="0" w:space="0" w:color="auto"/>
                      </w:divBdr>
                    </w:div>
                    <w:div w:id="685715816">
                      <w:marLeft w:val="0"/>
                      <w:marRight w:val="0"/>
                      <w:marTop w:val="0"/>
                      <w:marBottom w:val="0"/>
                      <w:divBdr>
                        <w:top w:val="none" w:sz="0" w:space="0" w:color="auto"/>
                        <w:left w:val="none" w:sz="0" w:space="0" w:color="auto"/>
                        <w:bottom w:val="none" w:sz="0" w:space="0" w:color="auto"/>
                        <w:right w:val="none" w:sz="0" w:space="0" w:color="auto"/>
                      </w:divBdr>
                    </w:div>
                  </w:divsChild>
                </w:div>
                <w:div w:id="1977837066">
                  <w:marLeft w:val="0"/>
                  <w:marRight w:val="0"/>
                  <w:marTop w:val="0"/>
                  <w:marBottom w:val="0"/>
                  <w:divBdr>
                    <w:top w:val="none" w:sz="0" w:space="0" w:color="auto"/>
                    <w:left w:val="none" w:sz="0" w:space="0" w:color="auto"/>
                    <w:bottom w:val="none" w:sz="0" w:space="0" w:color="auto"/>
                    <w:right w:val="none" w:sz="0" w:space="0" w:color="auto"/>
                  </w:divBdr>
                  <w:divsChild>
                    <w:div w:id="2075155939">
                      <w:marLeft w:val="0"/>
                      <w:marRight w:val="0"/>
                      <w:marTop w:val="0"/>
                      <w:marBottom w:val="0"/>
                      <w:divBdr>
                        <w:top w:val="none" w:sz="0" w:space="0" w:color="auto"/>
                        <w:left w:val="none" w:sz="0" w:space="0" w:color="auto"/>
                        <w:bottom w:val="none" w:sz="0" w:space="0" w:color="auto"/>
                        <w:right w:val="none" w:sz="0" w:space="0" w:color="auto"/>
                      </w:divBdr>
                    </w:div>
                  </w:divsChild>
                </w:div>
                <w:div w:id="1978297818">
                  <w:marLeft w:val="0"/>
                  <w:marRight w:val="0"/>
                  <w:marTop w:val="0"/>
                  <w:marBottom w:val="0"/>
                  <w:divBdr>
                    <w:top w:val="none" w:sz="0" w:space="0" w:color="auto"/>
                    <w:left w:val="none" w:sz="0" w:space="0" w:color="auto"/>
                    <w:bottom w:val="none" w:sz="0" w:space="0" w:color="auto"/>
                    <w:right w:val="none" w:sz="0" w:space="0" w:color="auto"/>
                  </w:divBdr>
                  <w:divsChild>
                    <w:div w:id="1809929548">
                      <w:marLeft w:val="0"/>
                      <w:marRight w:val="0"/>
                      <w:marTop w:val="0"/>
                      <w:marBottom w:val="0"/>
                      <w:divBdr>
                        <w:top w:val="none" w:sz="0" w:space="0" w:color="auto"/>
                        <w:left w:val="none" w:sz="0" w:space="0" w:color="auto"/>
                        <w:bottom w:val="none" w:sz="0" w:space="0" w:color="auto"/>
                        <w:right w:val="none" w:sz="0" w:space="0" w:color="auto"/>
                      </w:divBdr>
                    </w:div>
                  </w:divsChild>
                </w:div>
                <w:div w:id="1991209957">
                  <w:marLeft w:val="0"/>
                  <w:marRight w:val="0"/>
                  <w:marTop w:val="0"/>
                  <w:marBottom w:val="0"/>
                  <w:divBdr>
                    <w:top w:val="none" w:sz="0" w:space="0" w:color="auto"/>
                    <w:left w:val="none" w:sz="0" w:space="0" w:color="auto"/>
                    <w:bottom w:val="none" w:sz="0" w:space="0" w:color="auto"/>
                    <w:right w:val="none" w:sz="0" w:space="0" w:color="auto"/>
                  </w:divBdr>
                  <w:divsChild>
                    <w:div w:id="483397860">
                      <w:marLeft w:val="0"/>
                      <w:marRight w:val="0"/>
                      <w:marTop w:val="0"/>
                      <w:marBottom w:val="0"/>
                      <w:divBdr>
                        <w:top w:val="none" w:sz="0" w:space="0" w:color="auto"/>
                        <w:left w:val="none" w:sz="0" w:space="0" w:color="auto"/>
                        <w:bottom w:val="none" w:sz="0" w:space="0" w:color="auto"/>
                        <w:right w:val="none" w:sz="0" w:space="0" w:color="auto"/>
                      </w:divBdr>
                    </w:div>
                  </w:divsChild>
                </w:div>
                <w:div w:id="2067532069">
                  <w:marLeft w:val="0"/>
                  <w:marRight w:val="0"/>
                  <w:marTop w:val="0"/>
                  <w:marBottom w:val="0"/>
                  <w:divBdr>
                    <w:top w:val="none" w:sz="0" w:space="0" w:color="auto"/>
                    <w:left w:val="none" w:sz="0" w:space="0" w:color="auto"/>
                    <w:bottom w:val="none" w:sz="0" w:space="0" w:color="auto"/>
                    <w:right w:val="none" w:sz="0" w:space="0" w:color="auto"/>
                  </w:divBdr>
                  <w:divsChild>
                    <w:div w:id="923800187">
                      <w:marLeft w:val="0"/>
                      <w:marRight w:val="0"/>
                      <w:marTop w:val="0"/>
                      <w:marBottom w:val="0"/>
                      <w:divBdr>
                        <w:top w:val="none" w:sz="0" w:space="0" w:color="auto"/>
                        <w:left w:val="none" w:sz="0" w:space="0" w:color="auto"/>
                        <w:bottom w:val="none" w:sz="0" w:space="0" w:color="auto"/>
                        <w:right w:val="none" w:sz="0" w:space="0" w:color="auto"/>
                      </w:divBdr>
                    </w:div>
                  </w:divsChild>
                </w:div>
                <w:div w:id="2075467869">
                  <w:marLeft w:val="0"/>
                  <w:marRight w:val="0"/>
                  <w:marTop w:val="0"/>
                  <w:marBottom w:val="0"/>
                  <w:divBdr>
                    <w:top w:val="none" w:sz="0" w:space="0" w:color="auto"/>
                    <w:left w:val="none" w:sz="0" w:space="0" w:color="auto"/>
                    <w:bottom w:val="none" w:sz="0" w:space="0" w:color="auto"/>
                    <w:right w:val="none" w:sz="0" w:space="0" w:color="auto"/>
                  </w:divBdr>
                  <w:divsChild>
                    <w:div w:id="2050449848">
                      <w:marLeft w:val="0"/>
                      <w:marRight w:val="0"/>
                      <w:marTop w:val="0"/>
                      <w:marBottom w:val="0"/>
                      <w:divBdr>
                        <w:top w:val="none" w:sz="0" w:space="0" w:color="auto"/>
                        <w:left w:val="none" w:sz="0" w:space="0" w:color="auto"/>
                        <w:bottom w:val="none" w:sz="0" w:space="0" w:color="auto"/>
                        <w:right w:val="none" w:sz="0" w:space="0" w:color="auto"/>
                      </w:divBdr>
                    </w:div>
                  </w:divsChild>
                </w:div>
                <w:div w:id="2123719536">
                  <w:marLeft w:val="0"/>
                  <w:marRight w:val="0"/>
                  <w:marTop w:val="0"/>
                  <w:marBottom w:val="0"/>
                  <w:divBdr>
                    <w:top w:val="none" w:sz="0" w:space="0" w:color="auto"/>
                    <w:left w:val="none" w:sz="0" w:space="0" w:color="auto"/>
                    <w:bottom w:val="none" w:sz="0" w:space="0" w:color="auto"/>
                    <w:right w:val="none" w:sz="0" w:space="0" w:color="auto"/>
                  </w:divBdr>
                  <w:divsChild>
                    <w:div w:id="6017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7427">
          <w:marLeft w:val="0"/>
          <w:marRight w:val="0"/>
          <w:marTop w:val="0"/>
          <w:marBottom w:val="0"/>
          <w:divBdr>
            <w:top w:val="none" w:sz="0" w:space="0" w:color="auto"/>
            <w:left w:val="none" w:sz="0" w:space="0" w:color="auto"/>
            <w:bottom w:val="none" w:sz="0" w:space="0" w:color="auto"/>
            <w:right w:val="none" w:sz="0" w:space="0" w:color="auto"/>
          </w:divBdr>
        </w:div>
        <w:div w:id="1881165966">
          <w:marLeft w:val="0"/>
          <w:marRight w:val="0"/>
          <w:marTop w:val="0"/>
          <w:marBottom w:val="0"/>
          <w:divBdr>
            <w:top w:val="none" w:sz="0" w:space="0" w:color="auto"/>
            <w:left w:val="none" w:sz="0" w:space="0" w:color="auto"/>
            <w:bottom w:val="none" w:sz="0" w:space="0" w:color="auto"/>
            <w:right w:val="none" w:sz="0" w:space="0" w:color="auto"/>
          </w:divBdr>
        </w:div>
        <w:div w:id="2024699849">
          <w:marLeft w:val="0"/>
          <w:marRight w:val="0"/>
          <w:marTop w:val="0"/>
          <w:marBottom w:val="0"/>
          <w:divBdr>
            <w:top w:val="none" w:sz="0" w:space="0" w:color="auto"/>
            <w:left w:val="none" w:sz="0" w:space="0" w:color="auto"/>
            <w:bottom w:val="none" w:sz="0" w:space="0" w:color="auto"/>
            <w:right w:val="none" w:sz="0" w:space="0" w:color="auto"/>
          </w:divBdr>
        </w:div>
      </w:divsChild>
    </w:div>
    <w:div w:id="2083092613">
      <w:bodyDiv w:val="1"/>
      <w:marLeft w:val="0"/>
      <w:marRight w:val="0"/>
      <w:marTop w:val="0"/>
      <w:marBottom w:val="0"/>
      <w:divBdr>
        <w:top w:val="none" w:sz="0" w:space="0" w:color="auto"/>
        <w:left w:val="none" w:sz="0" w:space="0" w:color="auto"/>
        <w:bottom w:val="none" w:sz="0" w:space="0" w:color="auto"/>
        <w:right w:val="none" w:sz="0" w:space="0" w:color="auto"/>
      </w:divBdr>
      <w:divsChild>
        <w:div w:id="1264922240">
          <w:marLeft w:val="0"/>
          <w:marRight w:val="0"/>
          <w:marTop w:val="0"/>
          <w:marBottom w:val="0"/>
          <w:divBdr>
            <w:top w:val="none" w:sz="0" w:space="0" w:color="auto"/>
            <w:left w:val="none" w:sz="0" w:space="0" w:color="auto"/>
            <w:bottom w:val="none" w:sz="0" w:space="0" w:color="auto"/>
            <w:right w:val="none" w:sz="0" w:space="0" w:color="auto"/>
          </w:divBdr>
          <w:divsChild>
            <w:div w:id="1812676734">
              <w:marLeft w:val="0"/>
              <w:marRight w:val="0"/>
              <w:marTop w:val="30"/>
              <w:marBottom w:val="30"/>
              <w:divBdr>
                <w:top w:val="none" w:sz="0" w:space="0" w:color="auto"/>
                <w:left w:val="none" w:sz="0" w:space="0" w:color="auto"/>
                <w:bottom w:val="none" w:sz="0" w:space="0" w:color="auto"/>
                <w:right w:val="none" w:sz="0" w:space="0" w:color="auto"/>
              </w:divBdr>
              <w:divsChild>
                <w:div w:id="181165216">
                  <w:marLeft w:val="0"/>
                  <w:marRight w:val="0"/>
                  <w:marTop w:val="0"/>
                  <w:marBottom w:val="0"/>
                  <w:divBdr>
                    <w:top w:val="none" w:sz="0" w:space="0" w:color="auto"/>
                    <w:left w:val="none" w:sz="0" w:space="0" w:color="auto"/>
                    <w:bottom w:val="none" w:sz="0" w:space="0" w:color="auto"/>
                    <w:right w:val="none" w:sz="0" w:space="0" w:color="auto"/>
                  </w:divBdr>
                  <w:divsChild>
                    <w:div w:id="1352682905">
                      <w:marLeft w:val="0"/>
                      <w:marRight w:val="0"/>
                      <w:marTop w:val="0"/>
                      <w:marBottom w:val="0"/>
                      <w:divBdr>
                        <w:top w:val="none" w:sz="0" w:space="0" w:color="auto"/>
                        <w:left w:val="none" w:sz="0" w:space="0" w:color="auto"/>
                        <w:bottom w:val="none" w:sz="0" w:space="0" w:color="auto"/>
                        <w:right w:val="none" w:sz="0" w:space="0" w:color="auto"/>
                      </w:divBdr>
                    </w:div>
                  </w:divsChild>
                </w:div>
                <w:div w:id="307170890">
                  <w:marLeft w:val="0"/>
                  <w:marRight w:val="0"/>
                  <w:marTop w:val="0"/>
                  <w:marBottom w:val="0"/>
                  <w:divBdr>
                    <w:top w:val="none" w:sz="0" w:space="0" w:color="auto"/>
                    <w:left w:val="none" w:sz="0" w:space="0" w:color="auto"/>
                    <w:bottom w:val="none" w:sz="0" w:space="0" w:color="auto"/>
                    <w:right w:val="none" w:sz="0" w:space="0" w:color="auto"/>
                  </w:divBdr>
                  <w:divsChild>
                    <w:div w:id="786965574">
                      <w:marLeft w:val="0"/>
                      <w:marRight w:val="0"/>
                      <w:marTop w:val="0"/>
                      <w:marBottom w:val="0"/>
                      <w:divBdr>
                        <w:top w:val="none" w:sz="0" w:space="0" w:color="auto"/>
                        <w:left w:val="none" w:sz="0" w:space="0" w:color="auto"/>
                        <w:bottom w:val="none" w:sz="0" w:space="0" w:color="auto"/>
                        <w:right w:val="none" w:sz="0" w:space="0" w:color="auto"/>
                      </w:divBdr>
                    </w:div>
                  </w:divsChild>
                </w:div>
                <w:div w:id="452477684">
                  <w:marLeft w:val="0"/>
                  <w:marRight w:val="0"/>
                  <w:marTop w:val="0"/>
                  <w:marBottom w:val="0"/>
                  <w:divBdr>
                    <w:top w:val="none" w:sz="0" w:space="0" w:color="auto"/>
                    <w:left w:val="none" w:sz="0" w:space="0" w:color="auto"/>
                    <w:bottom w:val="none" w:sz="0" w:space="0" w:color="auto"/>
                    <w:right w:val="none" w:sz="0" w:space="0" w:color="auto"/>
                  </w:divBdr>
                  <w:divsChild>
                    <w:div w:id="673997992">
                      <w:marLeft w:val="0"/>
                      <w:marRight w:val="0"/>
                      <w:marTop w:val="0"/>
                      <w:marBottom w:val="0"/>
                      <w:divBdr>
                        <w:top w:val="none" w:sz="0" w:space="0" w:color="auto"/>
                        <w:left w:val="none" w:sz="0" w:space="0" w:color="auto"/>
                        <w:bottom w:val="none" w:sz="0" w:space="0" w:color="auto"/>
                        <w:right w:val="none" w:sz="0" w:space="0" w:color="auto"/>
                      </w:divBdr>
                    </w:div>
                  </w:divsChild>
                </w:div>
                <w:div w:id="454251462">
                  <w:marLeft w:val="0"/>
                  <w:marRight w:val="0"/>
                  <w:marTop w:val="0"/>
                  <w:marBottom w:val="0"/>
                  <w:divBdr>
                    <w:top w:val="none" w:sz="0" w:space="0" w:color="auto"/>
                    <w:left w:val="none" w:sz="0" w:space="0" w:color="auto"/>
                    <w:bottom w:val="none" w:sz="0" w:space="0" w:color="auto"/>
                    <w:right w:val="none" w:sz="0" w:space="0" w:color="auto"/>
                  </w:divBdr>
                  <w:divsChild>
                    <w:div w:id="154956675">
                      <w:marLeft w:val="0"/>
                      <w:marRight w:val="0"/>
                      <w:marTop w:val="0"/>
                      <w:marBottom w:val="0"/>
                      <w:divBdr>
                        <w:top w:val="none" w:sz="0" w:space="0" w:color="auto"/>
                        <w:left w:val="none" w:sz="0" w:space="0" w:color="auto"/>
                        <w:bottom w:val="none" w:sz="0" w:space="0" w:color="auto"/>
                        <w:right w:val="none" w:sz="0" w:space="0" w:color="auto"/>
                      </w:divBdr>
                    </w:div>
                  </w:divsChild>
                </w:div>
                <w:div w:id="482047391">
                  <w:marLeft w:val="0"/>
                  <w:marRight w:val="0"/>
                  <w:marTop w:val="0"/>
                  <w:marBottom w:val="0"/>
                  <w:divBdr>
                    <w:top w:val="none" w:sz="0" w:space="0" w:color="auto"/>
                    <w:left w:val="none" w:sz="0" w:space="0" w:color="auto"/>
                    <w:bottom w:val="none" w:sz="0" w:space="0" w:color="auto"/>
                    <w:right w:val="none" w:sz="0" w:space="0" w:color="auto"/>
                  </w:divBdr>
                  <w:divsChild>
                    <w:div w:id="1226644653">
                      <w:marLeft w:val="0"/>
                      <w:marRight w:val="0"/>
                      <w:marTop w:val="0"/>
                      <w:marBottom w:val="0"/>
                      <w:divBdr>
                        <w:top w:val="none" w:sz="0" w:space="0" w:color="auto"/>
                        <w:left w:val="none" w:sz="0" w:space="0" w:color="auto"/>
                        <w:bottom w:val="none" w:sz="0" w:space="0" w:color="auto"/>
                        <w:right w:val="none" w:sz="0" w:space="0" w:color="auto"/>
                      </w:divBdr>
                    </w:div>
                  </w:divsChild>
                </w:div>
                <w:div w:id="622078892">
                  <w:marLeft w:val="0"/>
                  <w:marRight w:val="0"/>
                  <w:marTop w:val="0"/>
                  <w:marBottom w:val="0"/>
                  <w:divBdr>
                    <w:top w:val="none" w:sz="0" w:space="0" w:color="auto"/>
                    <w:left w:val="none" w:sz="0" w:space="0" w:color="auto"/>
                    <w:bottom w:val="none" w:sz="0" w:space="0" w:color="auto"/>
                    <w:right w:val="none" w:sz="0" w:space="0" w:color="auto"/>
                  </w:divBdr>
                  <w:divsChild>
                    <w:div w:id="1390031126">
                      <w:marLeft w:val="0"/>
                      <w:marRight w:val="0"/>
                      <w:marTop w:val="0"/>
                      <w:marBottom w:val="0"/>
                      <w:divBdr>
                        <w:top w:val="none" w:sz="0" w:space="0" w:color="auto"/>
                        <w:left w:val="none" w:sz="0" w:space="0" w:color="auto"/>
                        <w:bottom w:val="none" w:sz="0" w:space="0" w:color="auto"/>
                        <w:right w:val="none" w:sz="0" w:space="0" w:color="auto"/>
                      </w:divBdr>
                    </w:div>
                    <w:div w:id="1705058850">
                      <w:marLeft w:val="0"/>
                      <w:marRight w:val="0"/>
                      <w:marTop w:val="0"/>
                      <w:marBottom w:val="0"/>
                      <w:divBdr>
                        <w:top w:val="none" w:sz="0" w:space="0" w:color="auto"/>
                        <w:left w:val="none" w:sz="0" w:space="0" w:color="auto"/>
                        <w:bottom w:val="none" w:sz="0" w:space="0" w:color="auto"/>
                        <w:right w:val="none" w:sz="0" w:space="0" w:color="auto"/>
                      </w:divBdr>
                    </w:div>
                    <w:div w:id="2106227676">
                      <w:marLeft w:val="0"/>
                      <w:marRight w:val="0"/>
                      <w:marTop w:val="0"/>
                      <w:marBottom w:val="0"/>
                      <w:divBdr>
                        <w:top w:val="none" w:sz="0" w:space="0" w:color="auto"/>
                        <w:left w:val="none" w:sz="0" w:space="0" w:color="auto"/>
                        <w:bottom w:val="none" w:sz="0" w:space="0" w:color="auto"/>
                        <w:right w:val="none" w:sz="0" w:space="0" w:color="auto"/>
                      </w:divBdr>
                    </w:div>
                  </w:divsChild>
                </w:div>
                <w:div w:id="692072328">
                  <w:marLeft w:val="0"/>
                  <w:marRight w:val="0"/>
                  <w:marTop w:val="0"/>
                  <w:marBottom w:val="0"/>
                  <w:divBdr>
                    <w:top w:val="none" w:sz="0" w:space="0" w:color="auto"/>
                    <w:left w:val="none" w:sz="0" w:space="0" w:color="auto"/>
                    <w:bottom w:val="none" w:sz="0" w:space="0" w:color="auto"/>
                    <w:right w:val="none" w:sz="0" w:space="0" w:color="auto"/>
                  </w:divBdr>
                  <w:divsChild>
                    <w:div w:id="54133421">
                      <w:marLeft w:val="0"/>
                      <w:marRight w:val="0"/>
                      <w:marTop w:val="0"/>
                      <w:marBottom w:val="0"/>
                      <w:divBdr>
                        <w:top w:val="none" w:sz="0" w:space="0" w:color="auto"/>
                        <w:left w:val="none" w:sz="0" w:space="0" w:color="auto"/>
                        <w:bottom w:val="none" w:sz="0" w:space="0" w:color="auto"/>
                        <w:right w:val="none" w:sz="0" w:space="0" w:color="auto"/>
                      </w:divBdr>
                    </w:div>
                  </w:divsChild>
                </w:div>
                <w:div w:id="703024702">
                  <w:marLeft w:val="0"/>
                  <w:marRight w:val="0"/>
                  <w:marTop w:val="0"/>
                  <w:marBottom w:val="0"/>
                  <w:divBdr>
                    <w:top w:val="none" w:sz="0" w:space="0" w:color="auto"/>
                    <w:left w:val="none" w:sz="0" w:space="0" w:color="auto"/>
                    <w:bottom w:val="none" w:sz="0" w:space="0" w:color="auto"/>
                    <w:right w:val="none" w:sz="0" w:space="0" w:color="auto"/>
                  </w:divBdr>
                  <w:divsChild>
                    <w:div w:id="110052555">
                      <w:marLeft w:val="0"/>
                      <w:marRight w:val="0"/>
                      <w:marTop w:val="0"/>
                      <w:marBottom w:val="0"/>
                      <w:divBdr>
                        <w:top w:val="none" w:sz="0" w:space="0" w:color="auto"/>
                        <w:left w:val="none" w:sz="0" w:space="0" w:color="auto"/>
                        <w:bottom w:val="none" w:sz="0" w:space="0" w:color="auto"/>
                        <w:right w:val="none" w:sz="0" w:space="0" w:color="auto"/>
                      </w:divBdr>
                    </w:div>
                  </w:divsChild>
                </w:div>
                <w:div w:id="760418815">
                  <w:marLeft w:val="0"/>
                  <w:marRight w:val="0"/>
                  <w:marTop w:val="0"/>
                  <w:marBottom w:val="0"/>
                  <w:divBdr>
                    <w:top w:val="none" w:sz="0" w:space="0" w:color="auto"/>
                    <w:left w:val="none" w:sz="0" w:space="0" w:color="auto"/>
                    <w:bottom w:val="none" w:sz="0" w:space="0" w:color="auto"/>
                    <w:right w:val="none" w:sz="0" w:space="0" w:color="auto"/>
                  </w:divBdr>
                  <w:divsChild>
                    <w:div w:id="1677657943">
                      <w:marLeft w:val="0"/>
                      <w:marRight w:val="0"/>
                      <w:marTop w:val="0"/>
                      <w:marBottom w:val="0"/>
                      <w:divBdr>
                        <w:top w:val="none" w:sz="0" w:space="0" w:color="auto"/>
                        <w:left w:val="none" w:sz="0" w:space="0" w:color="auto"/>
                        <w:bottom w:val="none" w:sz="0" w:space="0" w:color="auto"/>
                        <w:right w:val="none" w:sz="0" w:space="0" w:color="auto"/>
                      </w:divBdr>
                    </w:div>
                  </w:divsChild>
                </w:div>
                <w:div w:id="834422761">
                  <w:marLeft w:val="0"/>
                  <w:marRight w:val="0"/>
                  <w:marTop w:val="0"/>
                  <w:marBottom w:val="0"/>
                  <w:divBdr>
                    <w:top w:val="none" w:sz="0" w:space="0" w:color="auto"/>
                    <w:left w:val="none" w:sz="0" w:space="0" w:color="auto"/>
                    <w:bottom w:val="none" w:sz="0" w:space="0" w:color="auto"/>
                    <w:right w:val="none" w:sz="0" w:space="0" w:color="auto"/>
                  </w:divBdr>
                  <w:divsChild>
                    <w:div w:id="916286131">
                      <w:marLeft w:val="0"/>
                      <w:marRight w:val="0"/>
                      <w:marTop w:val="0"/>
                      <w:marBottom w:val="0"/>
                      <w:divBdr>
                        <w:top w:val="none" w:sz="0" w:space="0" w:color="auto"/>
                        <w:left w:val="none" w:sz="0" w:space="0" w:color="auto"/>
                        <w:bottom w:val="none" w:sz="0" w:space="0" w:color="auto"/>
                        <w:right w:val="none" w:sz="0" w:space="0" w:color="auto"/>
                      </w:divBdr>
                    </w:div>
                    <w:div w:id="1854344277">
                      <w:marLeft w:val="0"/>
                      <w:marRight w:val="0"/>
                      <w:marTop w:val="0"/>
                      <w:marBottom w:val="0"/>
                      <w:divBdr>
                        <w:top w:val="none" w:sz="0" w:space="0" w:color="auto"/>
                        <w:left w:val="none" w:sz="0" w:space="0" w:color="auto"/>
                        <w:bottom w:val="none" w:sz="0" w:space="0" w:color="auto"/>
                        <w:right w:val="none" w:sz="0" w:space="0" w:color="auto"/>
                      </w:divBdr>
                    </w:div>
                  </w:divsChild>
                </w:div>
                <w:div w:id="957759199">
                  <w:marLeft w:val="0"/>
                  <w:marRight w:val="0"/>
                  <w:marTop w:val="0"/>
                  <w:marBottom w:val="0"/>
                  <w:divBdr>
                    <w:top w:val="none" w:sz="0" w:space="0" w:color="auto"/>
                    <w:left w:val="none" w:sz="0" w:space="0" w:color="auto"/>
                    <w:bottom w:val="none" w:sz="0" w:space="0" w:color="auto"/>
                    <w:right w:val="none" w:sz="0" w:space="0" w:color="auto"/>
                  </w:divBdr>
                  <w:divsChild>
                    <w:div w:id="871456489">
                      <w:marLeft w:val="0"/>
                      <w:marRight w:val="0"/>
                      <w:marTop w:val="0"/>
                      <w:marBottom w:val="0"/>
                      <w:divBdr>
                        <w:top w:val="none" w:sz="0" w:space="0" w:color="auto"/>
                        <w:left w:val="none" w:sz="0" w:space="0" w:color="auto"/>
                        <w:bottom w:val="none" w:sz="0" w:space="0" w:color="auto"/>
                        <w:right w:val="none" w:sz="0" w:space="0" w:color="auto"/>
                      </w:divBdr>
                    </w:div>
                  </w:divsChild>
                </w:div>
                <w:div w:id="1196887749">
                  <w:marLeft w:val="0"/>
                  <w:marRight w:val="0"/>
                  <w:marTop w:val="0"/>
                  <w:marBottom w:val="0"/>
                  <w:divBdr>
                    <w:top w:val="none" w:sz="0" w:space="0" w:color="auto"/>
                    <w:left w:val="none" w:sz="0" w:space="0" w:color="auto"/>
                    <w:bottom w:val="none" w:sz="0" w:space="0" w:color="auto"/>
                    <w:right w:val="none" w:sz="0" w:space="0" w:color="auto"/>
                  </w:divBdr>
                  <w:divsChild>
                    <w:div w:id="9917554">
                      <w:marLeft w:val="0"/>
                      <w:marRight w:val="0"/>
                      <w:marTop w:val="0"/>
                      <w:marBottom w:val="0"/>
                      <w:divBdr>
                        <w:top w:val="none" w:sz="0" w:space="0" w:color="auto"/>
                        <w:left w:val="none" w:sz="0" w:space="0" w:color="auto"/>
                        <w:bottom w:val="none" w:sz="0" w:space="0" w:color="auto"/>
                        <w:right w:val="none" w:sz="0" w:space="0" w:color="auto"/>
                      </w:divBdr>
                    </w:div>
                  </w:divsChild>
                </w:div>
                <w:div w:id="1246649068">
                  <w:marLeft w:val="0"/>
                  <w:marRight w:val="0"/>
                  <w:marTop w:val="0"/>
                  <w:marBottom w:val="0"/>
                  <w:divBdr>
                    <w:top w:val="none" w:sz="0" w:space="0" w:color="auto"/>
                    <w:left w:val="none" w:sz="0" w:space="0" w:color="auto"/>
                    <w:bottom w:val="none" w:sz="0" w:space="0" w:color="auto"/>
                    <w:right w:val="none" w:sz="0" w:space="0" w:color="auto"/>
                  </w:divBdr>
                  <w:divsChild>
                    <w:div w:id="128982554">
                      <w:marLeft w:val="0"/>
                      <w:marRight w:val="0"/>
                      <w:marTop w:val="0"/>
                      <w:marBottom w:val="0"/>
                      <w:divBdr>
                        <w:top w:val="none" w:sz="0" w:space="0" w:color="auto"/>
                        <w:left w:val="none" w:sz="0" w:space="0" w:color="auto"/>
                        <w:bottom w:val="none" w:sz="0" w:space="0" w:color="auto"/>
                        <w:right w:val="none" w:sz="0" w:space="0" w:color="auto"/>
                      </w:divBdr>
                    </w:div>
                  </w:divsChild>
                </w:div>
                <w:div w:id="1438332400">
                  <w:marLeft w:val="0"/>
                  <w:marRight w:val="0"/>
                  <w:marTop w:val="0"/>
                  <w:marBottom w:val="0"/>
                  <w:divBdr>
                    <w:top w:val="none" w:sz="0" w:space="0" w:color="auto"/>
                    <w:left w:val="none" w:sz="0" w:space="0" w:color="auto"/>
                    <w:bottom w:val="none" w:sz="0" w:space="0" w:color="auto"/>
                    <w:right w:val="none" w:sz="0" w:space="0" w:color="auto"/>
                  </w:divBdr>
                  <w:divsChild>
                    <w:div w:id="2077163786">
                      <w:marLeft w:val="0"/>
                      <w:marRight w:val="0"/>
                      <w:marTop w:val="0"/>
                      <w:marBottom w:val="0"/>
                      <w:divBdr>
                        <w:top w:val="none" w:sz="0" w:space="0" w:color="auto"/>
                        <w:left w:val="none" w:sz="0" w:space="0" w:color="auto"/>
                        <w:bottom w:val="none" w:sz="0" w:space="0" w:color="auto"/>
                        <w:right w:val="none" w:sz="0" w:space="0" w:color="auto"/>
                      </w:divBdr>
                    </w:div>
                  </w:divsChild>
                </w:div>
                <w:div w:id="1557084816">
                  <w:marLeft w:val="0"/>
                  <w:marRight w:val="0"/>
                  <w:marTop w:val="0"/>
                  <w:marBottom w:val="0"/>
                  <w:divBdr>
                    <w:top w:val="none" w:sz="0" w:space="0" w:color="auto"/>
                    <w:left w:val="none" w:sz="0" w:space="0" w:color="auto"/>
                    <w:bottom w:val="none" w:sz="0" w:space="0" w:color="auto"/>
                    <w:right w:val="none" w:sz="0" w:space="0" w:color="auto"/>
                  </w:divBdr>
                  <w:divsChild>
                    <w:div w:id="146553239">
                      <w:marLeft w:val="0"/>
                      <w:marRight w:val="0"/>
                      <w:marTop w:val="0"/>
                      <w:marBottom w:val="0"/>
                      <w:divBdr>
                        <w:top w:val="none" w:sz="0" w:space="0" w:color="auto"/>
                        <w:left w:val="none" w:sz="0" w:space="0" w:color="auto"/>
                        <w:bottom w:val="none" w:sz="0" w:space="0" w:color="auto"/>
                        <w:right w:val="none" w:sz="0" w:space="0" w:color="auto"/>
                      </w:divBdr>
                    </w:div>
                  </w:divsChild>
                </w:div>
                <w:div w:id="1931887918">
                  <w:marLeft w:val="0"/>
                  <w:marRight w:val="0"/>
                  <w:marTop w:val="0"/>
                  <w:marBottom w:val="0"/>
                  <w:divBdr>
                    <w:top w:val="none" w:sz="0" w:space="0" w:color="auto"/>
                    <w:left w:val="none" w:sz="0" w:space="0" w:color="auto"/>
                    <w:bottom w:val="none" w:sz="0" w:space="0" w:color="auto"/>
                    <w:right w:val="none" w:sz="0" w:space="0" w:color="auto"/>
                  </w:divBdr>
                  <w:divsChild>
                    <w:div w:id="1317147375">
                      <w:marLeft w:val="0"/>
                      <w:marRight w:val="0"/>
                      <w:marTop w:val="0"/>
                      <w:marBottom w:val="0"/>
                      <w:divBdr>
                        <w:top w:val="none" w:sz="0" w:space="0" w:color="auto"/>
                        <w:left w:val="none" w:sz="0" w:space="0" w:color="auto"/>
                        <w:bottom w:val="none" w:sz="0" w:space="0" w:color="auto"/>
                        <w:right w:val="none" w:sz="0" w:space="0" w:color="auto"/>
                      </w:divBdr>
                    </w:div>
                  </w:divsChild>
                </w:div>
                <w:div w:id="1967226332">
                  <w:marLeft w:val="0"/>
                  <w:marRight w:val="0"/>
                  <w:marTop w:val="0"/>
                  <w:marBottom w:val="0"/>
                  <w:divBdr>
                    <w:top w:val="none" w:sz="0" w:space="0" w:color="auto"/>
                    <w:left w:val="none" w:sz="0" w:space="0" w:color="auto"/>
                    <w:bottom w:val="none" w:sz="0" w:space="0" w:color="auto"/>
                    <w:right w:val="none" w:sz="0" w:space="0" w:color="auto"/>
                  </w:divBdr>
                  <w:divsChild>
                    <w:div w:id="1012103967">
                      <w:marLeft w:val="0"/>
                      <w:marRight w:val="0"/>
                      <w:marTop w:val="0"/>
                      <w:marBottom w:val="0"/>
                      <w:divBdr>
                        <w:top w:val="none" w:sz="0" w:space="0" w:color="auto"/>
                        <w:left w:val="none" w:sz="0" w:space="0" w:color="auto"/>
                        <w:bottom w:val="none" w:sz="0" w:space="0" w:color="auto"/>
                        <w:right w:val="none" w:sz="0" w:space="0" w:color="auto"/>
                      </w:divBdr>
                    </w:div>
                  </w:divsChild>
                </w:div>
                <w:div w:id="2142110162">
                  <w:marLeft w:val="0"/>
                  <w:marRight w:val="0"/>
                  <w:marTop w:val="0"/>
                  <w:marBottom w:val="0"/>
                  <w:divBdr>
                    <w:top w:val="none" w:sz="0" w:space="0" w:color="auto"/>
                    <w:left w:val="none" w:sz="0" w:space="0" w:color="auto"/>
                    <w:bottom w:val="none" w:sz="0" w:space="0" w:color="auto"/>
                    <w:right w:val="none" w:sz="0" w:space="0" w:color="auto"/>
                  </w:divBdr>
                  <w:divsChild>
                    <w:div w:id="150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9930">
          <w:marLeft w:val="0"/>
          <w:marRight w:val="0"/>
          <w:marTop w:val="0"/>
          <w:marBottom w:val="0"/>
          <w:divBdr>
            <w:top w:val="none" w:sz="0" w:space="0" w:color="auto"/>
            <w:left w:val="none" w:sz="0" w:space="0" w:color="auto"/>
            <w:bottom w:val="none" w:sz="0" w:space="0" w:color="auto"/>
            <w:right w:val="none" w:sz="0" w:space="0" w:color="auto"/>
          </w:divBdr>
        </w:div>
      </w:divsChild>
    </w:div>
    <w:div w:id="2084138641">
      <w:bodyDiv w:val="1"/>
      <w:marLeft w:val="0"/>
      <w:marRight w:val="0"/>
      <w:marTop w:val="0"/>
      <w:marBottom w:val="0"/>
      <w:divBdr>
        <w:top w:val="none" w:sz="0" w:space="0" w:color="auto"/>
        <w:left w:val="none" w:sz="0" w:space="0" w:color="auto"/>
        <w:bottom w:val="none" w:sz="0" w:space="0" w:color="auto"/>
        <w:right w:val="none" w:sz="0" w:space="0" w:color="auto"/>
      </w:divBdr>
    </w:div>
    <w:div w:id="2116971520">
      <w:bodyDiv w:val="1"/>
      <w:marLeft w:val="0"/>
      <w:marRight w:val="0"/>
      <w:marTop w:val="0"/>
      <w:marBottom w:val="0"/>
      <w:divBdr>
        <w:top w:val="none" w:sz="0" w:space="0" w:color="auto"/>
        <w:left w:val="none" w:sz="0" w:space="0" w:color="auto"/>
        <w:bottom w:val="none" w:sz="0" w:space="0" w:color="auto"/>
        <w:right w:val="none" w:sz="0" w:space="0" w:color="auto"/>
      </w:divBdr>
      <w:divsChild>
        <w:div w:id="829903898">
          <w:marLeft w:val="0"/>
          <w:marRight w:val="0"/>
          <w:marTop w:val="0"/>
          <w:marBottom w:val="0"/>
          <w:divBdr>
            <w:top w:val="none" w:sz="0" w:space="0" w:color="auto"/>
            <w:left w:val="none" w:sz="0" w:space="0" w:color="auto"/>
            <w:bottom w:val="none" w:sz="0" w:space="0" w:color="auto"/>
            <w:right w:val="none" w:sz="0" w:space="0" w:color="auto"/>
          </w:divBdr>
        </w:div>
        <w:div w:id="1200779005">
          <w:marLeft w:val="0"/>
          <w:marRight w:val="0"/>
          <w:marTop w:val="0"/>
          <w:marBottom w:val="0"/>
          <w:divBdr>
            <w:top w:val="none" w:sz="0" w:space="0" w:color="auto"/>
            <w:left w:val="none" w:sz="0" w:space="0" w:color="auto"/>
            <w:bottom w:val="none" w:sz="0" w:space="0" w:color="auto"/>
            <w:right w:val="none" w:sz="0" w:space="0" w:color="auto"/>
          </w:divBdr>
        </w:div>
        <w:div w:id="1252546684">
          <w:marLeft w:val="0"/>
          <w:marRight w:val="0"/>
          <w:marTop w:val="0"/>
          <w:marBottom w:val="0"/>
          <w:divBdr>
            <w:top w:val="none" w:sz="0" w:space="0" w:color="auto"/>
            <w:left w:val="none" w:sz="0" w:space="0" w:color="auto"/>
            <w:bottom w:val="none" w:sz="0" w:space="0" w:color="auto"/>
            <w:right w:val="none" w:sz="0" w:space="0" w:color="auto"/>
          </w:divBdr>
        </w:div>
        <w:div w:id="1517884574">
          <w:marLeft w:val="0"/>
          <w:marRight w:val="0"/>
          <w:marTop w:val="0"/>
          <w:marBottom w:val="0"/>
          <w:divBdr>
            <w:top w:val="none" w:sz="0" w:space="0" w:color="auto"/>
            <w:left w:val="none" w:sz="0" w:space="0" w:color="auto"/>
            <w:bottom w:val="none" w:sz="0" w:space="0" w:color="auto"/>
            <w:right w:val="none" w:sz="0" w:space="0" w:color="auto"/>
          </w:divBdr>
        </w:div>
      </w:divsChild>
    </w:div>
    <w:div w:id="2131242208">
      <w:bodyDiv w:val="1"/>
      <w:marLeft w:val="0"/>
      <w:marRight w:val="0"/>
      <w:marTop w:val="0"/>
      <w:marBottom w:val="0"/>
      <w:divBdr>
        <w:top w:val="none" w:sz="0" w:space="0" w:color="auto"/>
        <w:left w:val="none" w:sz="0" w:space="0" w:color="auto"/>
        <w:bottom w:val="none" w:sz="0" w:space="0" w:color="auto"/>
        <w:right w:val="none" w:sz="0" w:space="0" w:color="auto"/>
      </w:divBdr>
      <w:divsChild>
        <w:div w:id="90784016">
          <w:marLeft w:val="0"/>
          <w:marRight w:val="0"/>
          <w:marTop w:val="0"/>
          <w:marBottom w:val="0"/>
          <w:divBdr>
            <w:top w:val="none" w:sz="0" w:space="0" w:color="auto"/>
            <w:left w:val="none" w:sz="0" w:space="0" w:color="auto"/>
            <w:bottom w:val="none" w:sz="0" w:space="0" w:color="auto"/>
            <w:right w:val="none" w:sz="0" w:space="0" w:color="auto"/>
          </w:divBdr>
        </w:div>
        <w:div w:id="119109520">
          <w:marLeft w:val="0"/>
          <w:marRight w:val="0"/>
          <w:marTop w:val="0"/>
          <w:marBottom w:val="0"/>
          <w:divBdr>
            <w:top w:val="none" w:sz="0" w:space="0" w:color="auto"/>
            <w:left w:val="none" w:sz="0" w:space="0" w:color="auto"/>
            <w:bottom w:val="none" w:sz="0" w:space="0" w:color="auto"/>
            <w:right w:val="none" w:sz="0" w:space="0" w:color="auto"/>
          </w:divBdr>
        </w:div>
        <w:div w:id="317081468">
          <w:marLeft w:val="0"/>
          <w:marRight w:val="0"/>
          <w:marTop w:val="0"/>
          <w:marBottom w:val="0"/>
          <w:divBdr>
            <w:top w:val="none" w:sz="0" w:space="0" w:color="auto"/>
            <w:left w:val="none" w:sz="0" w:space="0" w:color="auto"/>
            <w:bottom w:val="none" w:sz="0" w:space="0" w:color="auto"/>
            <w:right w:val="none" w:sz="0" w:space="0" w:color="auto"/>
          </w:divBdr>
          <w:divsChild>
            <w:div w:id="1512405251">
              <w:marLeft w:val="-75"/>
              <w:marRight w:val="0"/>
              <w:marTop w:val="30"/>
              <w:marBottom w:val="30"/>
              <w:divBdr>
                <w:top w:val="none" w:sz="0" w:space="0" w:color="auto"/>
                <w:left w:val="none" w:sz="0" w:space="0" w:color="auto"/>
                <w:bottom w:val="none" w:sz="0" w:space="0" w:color="auto"/>
                <w:right w:val="none" w:sz="0" w:space="0" w:color="auto"/>
              </w:divBdr>
              <w:divsChild>
                <w:div w:id="18362231">
                  <w:marLeft w:val="0"/>
                  <w:marRight w:val="0"/>
                  <w:marTop w:val="0"/>
                  <w:marBottom w:val="0"/>
                  <w:divBdr>
                    <w:top w:val="none" w:sz="0" w:space="0" w:color="auto"/>
                    <w:left w:val="none" w:sz="0" w:space="0" w:color="auto"/>
                    <w:bottom w:val="none" w:sz="0" w:space="0" w:color="auto"/>
                    <w:right w:val="none" w:sz="0" w:space="0" w:color="auto"/>
                  </w:divBdr>
                  <w:divsChild>
                    <w:div w:id="215624914">
                      <w:marLeft w:val="0"/>
                      <w:marRight w:val="0"/>
                      <w:marTop w:val="0"/>
                      <w:marBottom w:val="0"/>
                      <w:divBdr>
                        <w:top w:val="none" w:sz="0" w:space="0" w:color="auto"/>
                        <w:left w:val="none" w:sz="0" w:space="0" w:color="auto"/>
                        <w:bottom w:val="none" w:sz="0" w:space="0" w:color="auto"/>
                        <w:right w:val="none" w:sz="0" w:space="0" w:color="auto"/>
                      </w:divBdr>
                    </w:div>
                    <w:div w:id="416632424">
                      <w:marLeft w:val="0"/>
                      <w:marRight w:val="0"/>
                      <w:marTop w:val="0"/>
                      <w:marBottom w:val="0"/>
                      <w:divBdr>
                        <w:top w:val="none" w:sz="0" w:space="0" w:color="auto"/>
                        <w:left w:val="none" w:sz="0" w:space="0" w:color="auto"/>
                        <w:bottom w:val="none" w:sz="0" w:space="0" w:color="auto"/>
                        <w:right w:val="none" w:sz="0" w:space="0" w:color="auto"/>
                      </w:divBdr>
                    </w:div>
                    <w:div w:id="2100329641">
                      <w:marLeft w:val="0"/>
                      <w:marRight w:val="0"/>
                      <w:marTop w:val="0"/>
                      <w:marBottom w:val="0"/>
                      <w:divBdr>
                        <w:top w:val="none" w:sz="0" w:space="0" w:color="auto"/>
                        <w:left w:val="none" w:sz="0" w:space="0" w:color="auto"/>
                        <w:bottom w:val="none" w:sz="0" w:space="0" w:color="auto"/>
                        <w:right w:val="none" w:sz="0" w:space="0" w:color="auto"/>
                      </w:divBdr>
                    </w:div>
                  </w:divsChild>
                </w:div>
                <w:div w:id="21786398">
                  <w:marLeft w:val="0"/>
                  <w:marRight w:val="0"/>
                  <w:marTop w:val="0"/>
                  <w:marBottom w:val="0"/>
                  <w:divBdr>
                    <w:top w:val="none" w:sz="0" w:space="0" w:color="auto"/>
                    <w:left w:val="none" w:sz="0" w:space="0" w:color="auto"/>
                    <w:bottom w:val="none" w:sz="0" w:space="0" w:color="auto"/>
                    <w:right w:val="none" w:sz="0" w:space="0" w:color="auto"/>
                  </w:divBdr>
                  <w:divsChild>
                    <w:div w:id="735516309">
                      <w:marLeft w:val="0"/>
                      <w:marRight w:val="0"/>
                      <w:marTop w:val="0"/>
                      <w:marBottom w:val="0"/>
                      <w:divBdr>
                        <w:top w:val="none" w:sz="0" w:space="0" w:color="auto"/>
                        <w:left w:val="none" w:sz="0" w:space="0" w:color="auto"/>
                        <w:bottom w:val="none" w:sz="0" w:space="0" w:color="auto"/>
                        <w:right w:val="none" w:sz="0" w:space="0" w:color="auto"/>
                      </w:divBdr>
                    </w:div>
                    <w:div w:id="1302611051">
                      <w:marLeft w:val="0"/>
                      <w:marRight w:val="0"/>
                      <w:marTop w:val="0"/>
                      <w:marBottom w:val="0"/>
                      <w:divBdr>
                        <w:top w:val="none" w:sz="0" w:space="0" w:color="auto"/>
                        <w:left w:val="none" w:sz="0" w:space="0" w:color="auto"/>
                        <w:bottom w:val="none" w:sz="0" w:space="0" w:color="auto"/>
                        <w:right w:val="none" w:sz="0" w:space="0" w:color="auto"/>
                      </w:divBdr>
                    </w:div>
                    <w:div w:id="1316641051">
                      <w:marLeft w:val="0"/>
                      <w:marRight w:val="0"/>
                      <w:marTop w:val="0"/>
                      <w:marBottom w:val="0"/>
                      <w:divBdr>
                        <w:top w:val="none" w:sz="0" w:space="0" w:color="auto"/>
                        <w:left w:val="none" w:sz="0" w:space="0" w:color="auto"/>
                        <w:bottom w:val="none" w:sz="0" w:space="0" w:color="auto"/>
                        <w:right w:val="none" w:sz="0" w:space="0" w:color="auto"/>
                      </w:divBdr>
                    </w:div>
                    <w:div w:id="2023044174">
                      <w:marLeft w:val="0"/>
                      <w:marRight w:val="0"/>
                      <w:marTop w:val="0"/>
                      <w:marBottom w:val="0"/>
                      <w:divBdr>
                        <w:top w:val="none" w:sz="0" w:space="0" w:color="auto"/>
                        <w:left w:val="none" w:sz="0" w:space="0" w:color="auto"/>
                        <w:bottom w:val="none" w:sz="0" w:space="0" w:color="auto"/>
                        <w:right w:val="none" w:sz="0" w:space="0" w:color="auto"/>
                      </w:divBdr>
                    </w:div>
                    <w:div w:id="2049139458">
                      <w:marLeft w:val="0"/>
                      <w:marRight w:val="0"/>
                      <w:marTop w:val="0"/>
                      <w:marBottom w:val="0"/>
                      <w:divBdr>
                        <w:top w:val="none" w:sz="0" w:space="0" w:color="auto"/>
                        <w:left w:val="none" w:sz="0" w:space="0" w:color="auto"/>
                        <w:bottom w:val="none" w:sz="0" w:space="0" w:color="auto"/>
                        <w:right w:val="none" w:sz="0" w:space="0" w:color="auto"/>
                      </w:divBdr>
                    </w:div>
                  </w:divsChild>
                </w:div>
                <w:div w:id="30081263">
                  <w:marLeft w:val="0"/>
                  <w:marRight w:val="0"/>
                  <w:marTop w:val="0"/>
                  <w:marBottom w:val="0"/>
                  <w:divBdr>
                    <w:top w:val="none" w:sz="0" w:space="0" w:color="auto"/>
                    <w:left w:val="none" w:sz="0" w:space="0" w:color="auto"/>
                    <w:bottom w:val="none" w:sz="0" w:space="0" w:color="auto"/>
                    <w:right w:val="none" w:sz="0" w:space="0" w:color="auto"/>
                  </w:divBdr>
                  <w:divsChild>
                    <w:div w:id="1017580291">
                      <w:marLeft w:val="0"/>
                      <w:marRight w:val="0"/>
                      <w:marTop w:val="0"/>
                      <w:marBottom w:val="0"/>
                      <w:divBdr>
                        <w:top w:val="none" w:sz="0" w:space="0" w:color="auto"/>
                        <w:left w:val="none" w:sz="0" w:space="0" w:color="auto"/>
                        <w:bottom w:val="none" w:sz="0" w:space="0" w:color="auto"/>
                        <w:right w:val="none" w:sz="0" w:space="0" w:color="auto"/>
                      </w:divBdr>
                    </w:div>
                    <w:div w:id="1219777410">
                      <w:marLeft w:val="0"/>
                      <w:marRight w:val="0"/>
                      <w:marTop w:val="0"/>
                      <w:marBottom w:val="0"/>
                      <w:divBdr>
                        <w:top w:val="none" w:sz="0" w:space="0" w:color="auto"/>
                        <w:left w:val="none" w:sz="0" w:space="0" w:color="auto"/>
                        <w:bottom w:val="none" w:sz="0" w:space="0" w:color="auto"/>
                        <w:right w:val="none" w:sz="0" w:space="0" w:color="auto"/>
                      </w:divBdr>
                    </w:div>
                    <w:div w:id="1624000782">
                      <w:marLeft w:val="0"/>
                      <w:marRight w:val="0"/>
                      <w:marTop w:val="0"/>
                      <w:marBottom w:val="0"/>
                      <w:divBdr>
                        <w:top w:val="none" w:sz="0" w:space="0" w:color="auto"/>
                        <w:left w:val="none" w:sz="0" w:space="0" w:color="auto"/>
                        <w:bottom w:val="none" w:sz="0" w:space="0" w:color="auto"/>
                        <w:right w:val="none" w:sz="0" w:space="0" w:color="auto"/>
                      </w:divBdr>
                    </w:div>
                  </w:divsChild>
                </w:div>
                <w:div w:id="42338219">
                  <w:marLeft w:val="0"/>
                  <w:marRight w:val="0"/>
                  <w:marTop w:val="0"/>
                  <w:marBottom w:val="0"/>
                  <w:divBdr>
                    <w:top w:val="none" w:sz="0" w:space="0" w:color="auto"/>
                    <w:left w:val="none" w:sz="0" w:space="0" w:color="auto"/>
                    <w:bottom w:val="none" w:sz="0" w:space="0" w:color="auto"/>
                    <w:right w:val="none" w:sz="0" w:space="0" w:color="auto"/>
                  </w:divBdr>
                  <w:divsChild>
                    <w:div w:id="44530341">
                      <w:marLeft w:val="0"/>
                      <w:marRight w:val="0"/>
                      <w:marTop w:val="0"/>
                      <w:marBottom w:val="0"/>
                      <w:divBdr>
                        <w:top w:val="none" w:sz="0" w:space="0" w:color="auto"/>
                        <w:left w:val="none" w:sz="0" w:space="0" w:color="auto"/>
                        <w:bottom w:val="none" w:sz="0" w:space="0" w:color="auto"/>
                        <w:right w:val="none" w:sz="0" w:space="0" w:color="auto"/>
                      </w:divBdr>
                    </w:div>
                    <w:div w:id="1056470154">
                      <w:marLeft w:val="0"/>
                      <w:marRight w:val="0"/>
                      <w:marTop w:val="0"/>
                      <w:marBottom w:val="0"/>
                      <w:divBdr>
                        <w:top w:val="none" w:sz="0" w:space="0" w:color="auto"/>
                        <w:left w:val="none" w:sz="0" w:space="0" w:color="auto"/>
                        <w:bottom w:val="none" w:sz="0" w:space="0" w:color="auto"/>
                        <w:right w:val="none" w:sz="0" w:space="0" w:color="auto"/>
                      </w:divBdr>
                    </w:div>
                  </w:divsChild>
                </w:div>
                <w:div w:id="47462067">
                  <w:marLeft w:val="0"/>
                  <w:marRight w:val="0"/>
                  <w:marTop w:val="0"/>
                  <w:marBottom w:val="0"/>
                  <w:divBdr>
                    <w:top w:val="none" w:sz="0" w:space="0" w:color="auto"/>
                    <w:left w:val="none" w:sz="0" w:space="0" w:color="auto"/>
                    <w:bottom w:val="none" w:sz="0" w:space="0" w:color="auto"/>
                    <w:right w:val="none" w:sz="0" w:space="0" w:color="auto"/>
                  </w:divBdr>
                  <w:divsChild>
                    <w:div w:id="102456431">
                      <w:marLeft w:val="0"/>
                      <w:marRight w:val="0"/>
                      <w:marTop w:val="0"/>
                      <w:marBottom w:val="0"/>
                      <w:divBdr>
                        <w:top w:val="none" w:sz="0" w:space="0" w:color="auto"/>
                        <w:left w:val="none" w:sz="0" w:space="0" w:color="auto"/>
                        <w:bottom w:val="none" w:sz="0" w:space="0" w:color="auto"/>
                        <w:right w:val="none" w:sz="0" w:space="0" w:color="auto"/>
                      </w:divBdr>
                    </w:div>
                    <w:div w:id="447238707">
                      <w:marLeft w:val="0"/>
                      <w:marRight w:val="0"/>
                      <w:marTop w:val="0"/>
                      <w:marBottom w:val="0"/>
                      <w:divBdr>
                        <w:top w:val="none" w:sz="0" w:space="0" w:color="auto"/>
                        <w:left w:val="none" w:sz="0" w:space="0" w:color="auto"/>
                        <w:bottom w:val="none" w:sz="0" w:space="0" w:color="auto"/>
                        <w:right w:val="none" w:sz="0" w:space="0" w:color="auto"/>
                      </w:divBdr>
                    </w:div>
                    <w:div w:id="689991821">
                      <w:marLeft w:val="0"/>
                      <w:marRight w:val="0"/>
                      <w:marTop w:val="0"/>
                      <w:marBottom w:val="0"/>
                      <w:divBdr>
                        <w:top w:val="none" w:sz="0" w:space="0" w:color="auto"/>
                        <w:left w:val="none" w:sz="0" w:space="0" w:color="auto"/>
                        <w:bottom w:val="none" w:sz="0" w:space="0" w:color="auto"/>
                        <w:right w:val="none" w:sz="0" w:space="0" w:color="auto"/>
                      </w:divBdr>
                    </w:div>
                    <w:div w:id="1070807642">
                      <w:marLeft w:val="0"/>
                      <w:marRight w:val="0"/>
                      <w:marTop w:val="0"/>
                      <w:marBottom w:val="0"/>
                      <w:divBdr>
                        <w:top w:val="none" w:sz="0" w:space="0" w:color="auto"/>
                        <w:left w:val="none" w:sz="0" w:space="0" w:color="auto"/>
                        <w:bottom w:val="none" w:sz="0" w:space="0" w:color="auto"/>
                        <w:right w:val="none" w:sz="0" w:space="0" w:color="auto"/>
                      </w:divBdr>
                    </w:div>
                    <w:div w:id="1904678681">
                      <w:marLeft w:val="0"/>
                      <w:marRight w:val="0"/>
                      <w:marTop w:val="0"/>
                      <w:marBottom w:val="0"/>
                      <w:divBdr>
                        <w:top w:val="none" w:sz="0" w:space="0" w:color="auto"/>
                        <w:left w:val="none" w:sz="0" w:space="0" w:color="auto"/>
                        <w:bottom w:val="none" w:sz="0" w:space="0" w:color="auto"/>
                        <w:right w:val="none" w:sz="0" w:space="0" w:color="auto"/>
                      </w:divBdr>
                    </w:div>
                  </w:divsChild>
                </w:div>
                <w:div w:id="50080327">
                  <w:marLeft w:val="0"/>
                  <w:marRight w:val="0"/>
                  <w:marTop w:val="0"/>
                  <w:marBottom w:val="0"/>
                  <w:divBdr>
                    <w:top w:val="none" w:sz="0" w:space="0" w:color="auto"/>
                    <w:left w:val="none" w:sz="0" w:space="0" w:color="auto"/>
                    <w:bottom w:val="none" w:sz="0" w:space="0" w:color="auto"/>
                    <w:right w:val="none" w:sz="0" w:space="0" w:color="auto"/>
                  </w:divBdr>
                  <w:divsChild>
                    <w:div w:id="311063840">
                      <w:marLeft w:val="0"/>
                      <w:marRight w:val="0"/>
                      <w:marTop w:val="0"/>
                      <w:marBottom w:val="0"/>
                      <w:divBdr>
                        <w:top w:val="none" w:sz="0" w:space="0" w:color="auto"/>
                        <w:left w:val="none" w:sz="0" w:space="0" w:color="auto"/>
                        <w:bottom w:val="none" w:sz="0" w:space="0" w:color="auto"/>
                        <w:right w:val="none" w:sz="0" w:space="0" w:color="auto"/>
                      </w:divBdr>
                    </w:div>
                    <w:div w:id="793325285">
                      <w:marLeft w:val="0"/>
                      <w:marRight w:val="0"/>
                      <w:marTop w:val="0"/>
                      <w:marBottom w:val="0"/>
                      <w:divBdr>
                        <w:top w:val="none" w:sz="0" w:space="0" w:color="auto"/>
                        <w:left w:val="none" w:sz="0" w:space="0" w:color="auto"/>
                        <w:bottom w:val="none" w:sz="0" w:space="0" w:color="auto"/>
                        <w:right w:val="none" w:sz="0" w:space="0" w:color="auto"/>
                      </w:divBdr>
                    </w:div>
                    <w:div w:id="2111075604">
                      <w:marLeft w:val="0"/>
                      <w:marRight w:val="0"/>
                      <w:marTop w:val="0"/>
                      <w:marBottom w:val="0"/>
                      <w:divBdr>
                        <w:top w:val="none" w:sz="0" w:space="0" w:color="auto"/>
                        <w:left w:val="none" w:sz="0" w:space="0" w:color="auto"/>
                        <w:bottom w:val="none" w:sz="0" w:space="0" w:color="auto"/>
                        <w:right w:val="none" w:sz="0" w:space="0" w:color="auto"/>
                      </w:divBdr>
                    </w:div>
                  </w:divsChild>
                </w:div>
                <w:div w:id="55665151">
                  <w:marLeft w:val="0"/>
                  <w:marRight w:val="0"/>
                  <w:marTop w:val="0"/>
                  <w:marBottom w:val="0"/>
                  <w:divBdr>
                    <w:top w:val="none" w:sz="0" w:space="0" w:color="auto"/>
                    <w:left w:val="none" w:sz="0" w:space="0" w:color="auto"/>
                    <w:bottom w:val="none" w:sz="0" w:space="0" w:color="auto"/>
                    <w:right w:val="none" w:sz="0" w:space="0" w:color="auto"/>
                  </w:divBdr>
                  <w:divsChild>
                    <w:div w:id="320669260">
                      <w:marLeft w:val="0"/>
                      <w:marRight w:val="0"/>
                      <w:marTop w:val="0"/>
                      <w:marBottom w:val="0"/>
                      <w:divBdr>
                        <w:top w:val="none" w:sz="0" w:space="0" w:color="auto"/>
                        <w:left w:val="none" w:sz="0" w:space="0" w:color="auto"/>
                        <w:bottom w:val="none" w:sz="0" w:space="0" w:color="auto"/>
                        <w:right w:val="none" w:sz="0" w:space="0" w:color="auto"/>
                      </w:divBdr>
                    </w:div>
                    <w:div w:id="649940626">
                      <w:marLeft w:val="0"/>
                      <w:marRight w:val="0"/>
                      <w:marTop w:val="0"/>
                      <w:marBottom w:val="0"/>
                      <w:divBdr>
                        <w:top w:val="none" w:sz="0" w:space="0" w:color="auto"/>
                        <w:left w:val="none" w:sz="0" w:space="0" w:color="auto"/>
                        <w:bottom w:val="none" w:sz="0" w:space="0" w:color="auto"/>
                        <w:right w:val="none" w:sz="0" w:space="0" w:color="auto"/>
                      </w:divBdr>
                    </w:div>
                    <w:div w:id="1697846020">
                      <w:marLeft w:val="0"/>
                      <w:marRight w:val="0"/>
                      <w:marTop w:val="0"/>
                      <w:marBottom w:val="0"/>
                      <w:divBdr>
                        <w:top w:val="none" w:sz="0" w:space="0" w:color="auto"/>
                        <w:left w:val="none" w:sz="0" w:space="0" w:color="auto"/>
                        <w:bottom w:val="none" w:sz="0" w:space="0" w:color="auto"/>
                        <w:right w:val="none" w:sz="0" w:space="0" w:color="auto"/>
                      </w:divBdr>
                    </w:div>
                  </w:divsChild>
                </w:div>
                <w:div w:id="99494365">
                  <w:marLeft w:val="0"/>
                  <w:marRight w:val="0"/>
                  <w:marTop w:val="0"/>
                  <w:marBottom w:val="0"/>
                  <w:divBdr>
                    <w:top w:val="none" w:sz="0" w:space="0" w:color="auto"/>
                    <w:left w:val="none" w:sz="0" w:space="0" w:color="auto"/>
                    <w:bottom w:val="none" w:sz="0" w:space="0" w:color="auto"/>
                    <w:right w:val="none" w:sz="0" w:space="0" w:color="auto"/>
                  </w:divBdr>
                  <w:divsChild>
                    <w:div w:id="579675929">
                      <w:marLeft w:val="0"/>
                      <w:marRight w:val="0"/>
                      <w:marTop w:val="0"/>
                      <w:marBottom w:val="0"/>
                      <w:divBdr>
                        <w:top w:val="none" w:sz="0" w:space="0" w:color="auto"/>
                        <w:left w:val="none" w:sz="0" w:space="0" w:color="auto"/>
                        <w:bottom w:val="none" w:sz="0" w:space="0" w:color="auto"/>
                        <w:right w:val="none" w:sz="0" w:space="0" w:color="auto"/>
                      </w:divBdr>
                    </w:div>
                    <w:div w:id="657272713">
                      <w:marLeft w:val="0"/>
                      <w:marRight w:val="0"/>
                      <w:marTop w:val="0"/>
                      <w:marBottom w:val="0"/>
                      <w:divBdr>
                        <w:top w:val="none" w:sz="0" w:space="0" w:color="auto"/>
                        <w:left w:val="none" w:sz="0" w:space="0" w:color="auto"/>
                        <w:bottom w:val="none" w:sz="0" w:space="0" w:color="auto"/>
                        <w:right w:val="none" w:sz="0" w:space="0" w:color="auto"/>
                      </w:divBdr>
                    </w:div>
                    <w:div w:id="1873690188">
                      <w:marLeft w:val="0"/>
                      <w:marRight w:val="0"/>
                      <w:marTop w:val="0"/>
                      <w:marBottom w:val="0"/>
                      <w:divBdr>
                        <w:top w:val="none" w:sz="0" w:space="0" w:color="auto"/>
                        <w:left w:val="none" w:sz="0" w:space="0" w:color="auto"/>
                        <w:bottom w:val="none" w:sz="0" w:space="0" w:color="auto"/>
                        <w:right w:val="none" w:sz="0" w:space="0" w:color="auto"/>
                      </w:divBdr>
                    </w:div>
                  </w:divsChild>
                </w:div>
                <w:div w:id="100802656">
                  <w:marLeft w:val="0"/>
                  <w:marRight w:val="0"/>
                  <w:marTop w:val="0"/>
                  <w:marBottom w:val="0"/>
                  <w:divBdr>
                    <w:top w:val="none" w:sz="0" w:space="0" w:color="auto"/>
                    <w:left w:val="none" w:sz="0" w:space="0" w:color="auto"/>
                    <w:bottom w:val="none" w:sz="0" w:space="0" w:color="auto"/>
                    <w:right w:val="none" w:sz="0" w:space="0" w:color="auto"/>
                  </w:divBdr>
                  <w:divsChild>
                    <w:div w:id="1866752300">
                      <w:marLeft w:val="0"/>
                      <w:marRight w:val="0"/>
                      <w:marTop w:val="0"/>
                      <w:marBottom w:val="0"/>
                      <w:divBdr>
                        <w:top w:val="none" w:sz="0" w:space="0" w:color="auto"/>
                        <w:left w:val="none" w:sz="0" w:space="0" w:color="auto"/>
                        <w:bottom w:val="none" w:sz="0" w:space="0" w:color="auto"/>
                        <w:right w:val="none" w:sz="0" w:space="0" w:color="auto"/>
                      </w:divBdr>
                    </w:div>
                  </w:divsChild>
                </w:div>
                <w:div w:id="102463174">
                  <w:marLeft w:val="0"/>
                  <w:marRight w:val="0"/>
                  <w:marTop w:val="0"/>
                  <w:marBottom w:val="0"/>
                  <w:divBdr>
                    <w:top w:val="none" w:sz="0" w:space="0" w:color="auto"/>
                    <w:left w:val="none" w:sz="0" w:space="0" w:color="auto"/>
                    <w:bottom w:val="none" w:sz="0" w:space="0" w:color="auto"/>
                    <w:right w:val="none" w:sz="0" w:space="0" w:color="auto"/>
                  </w:divBdr>
                  <w:divsChild>
                    <w:div w:id="557277464">
                      <w:marLeft w:val="0"/>
                      <w:marRight w:val="0"/>
                      <w:marTop w:val="0"/>
                      <w:marBottom w:val="0"/>
                      <w:divBdr>
                        <w:top w:val="none" w:sz="0" w:space="0" w:color="auto"/>
                        <w:left w:val="none" w:sz="0" w:space="0" w:color="auto"/>
                        <w:bottom w:val="none" w:sz="0" w:space="0" w:color="auto"/>
                        <w:right w:val="none" w:sz="0" w:space="0" w:color="auto"/>
                      </w:divBdr>
                    </w:div>
                    <w:div w:id="621422079">
                      <w:marLeft w:val="0"/>
                      <w:marRight w:val="0"/>
                      <w:marTop w:val="0"/>
                      <w:marBottom w:val="0"/>
                      <w:divBdr>
                        <w:top w:val="none" w:sz="0" w:space="0" w:color="auto"/>
                        <w:left w:val="none" w:sz="0" w:space="0" w:color="auto"/>
                        <w:bottom w:val="none" w:sz="0" w:space="0" w:color="auto"/>
                        <w:right w:val="none" w:sz="0" w:space="0" w:color="auto"/>
                      </w:divBdr>
                    </w:div>
                    <w:div w:id="704133703">
                      <w:marLeft w:val="0"/>
                      <w:marRight w:val="0"/>
                      <w:marTop w:val="0"/>
                      <w:marBottom w:val="0"/>
                      <w:divBdr>
                        <w:top w:val="none" w:sz="0" w:space="0" w:color="auto"/>
                        <w:left w:val="none" w:sz="0" w:space="0" w:color="auto"/>
                        <w:bottom w:val="none" w:sz="0" w:space="0" w:color="auto"/>
                        <w:right w:val="none" w:sz="0" w:space="0" w:color="auto"/>
                      </w:divBdr>
                    </w:div>
                    <w:div w:id="1105611131">
                      <w:marLeft w:val="0"/>
                      <w:marRight w:val="0"/>
                      <w:marTop w:val="0"/>
                      <w:marBottom w:val="0"/>
                      <w:divBdr>
                        <w:top w:val="none" w:sz="0" w:space="0" w:color="auto"/>
                        <w:left w:val="none" w:sz="0" w:space="0" w:color="auto"/>
                        <w:bottom w:val="none" w:sz="0" w:space="0" w:color="auto"/>
                        <w:right w:val="none" w:sz="0" w:space="0" w:color="auto"/>
                      </w:divBdr>
                    </w:div>
                    <w:div w:id="1163743612">
                      <w:marLeft w:val="0"/>
                      <w:marRight w:val="0"/>
                      <w:marTop w:val="0"/>
                      <w:marBottom w:val="0"/>
                      <w:divBdr>
                        <w:top w:val="none" w:sz="0" w:space="0" w:color="auto"/>
                        <w:left w:val="none" w:sz="0" w:space="0" w:color="auto"/>
                        <w:bottom w:val="none" w:sz="0" w:space="0" w:color="auto"/>
                        <w:right w:val="none" w:sz="0" w:space="0" w:color="auto"/>
                      </w:divBdr>
                    </w:div>
                  </w:divsChild>
                </w:div>
                <w:div w:id="107941659">
                  <w:marLeft w:val="0"/>
                  <w:marRight w:val="0"/>
                  <w:marTop w:val="0"/>
                  <w:marBottom w:val="0"/>
                  <w:divBdr>
                    <w:top w:val="none" w:sz="0" w:space="0" w:color="auto"/>
                    <w:left w:val="none" w:sz="0" w:space="0" w:color="auto"/>
                    <w:bottom w:val="none" w:sz="0" w:space="0" w:color="auto"/>
                    <w:right w:val="none" w:sz="0" w:space="0" w:color="auto"/>
                  </w:divBdr>
                  <w:divsChild>
                    <w:div w:id="2073115405">
                      <w:marLeft w:val="0"/>
                      <w:marRight w:val="0"/>
                      <w:marTop w:val="0"/>
                      <w:marBottom w:val="0"/>
                      <w:divBdr>
                        <w:top w:val="none" w:sz="0" w:space="0" w:color="auto"/>
                        <w:left w:val="none" w:sz="0" w:space="0" w:color="auto"/>
                        <w:bottom w:val="none" w:sz="0" w:space="0" w:color="auto"/>
                        <w:right w:val="none" w:sz="0" w:space="0" w:color="auto"/>
                      </w:divBdr>
                    </w:div>
                  </w:divsChild>
                </w:div>
                <w:div w:id="117064570">
                  <w:marLeft w:val="0"/>
                  <w:marRight w:val="0"/>
                  <w:marTop w:val="0"/>
                  <w:marBottom w:val="0"/>
                  <w:divBdr>
                    <w:top w:val="none" w:sz="0" w:space="0" w:color="auto"/>
                    <w:left w:val="none" w:sz="0" w:space="0" w:color="auto"/>
                    <w:bottom w:val="none" w:sz="0" w:space="0" w:color="auto"/>
                    <w:right w:val="none" w:sz="0" w:space="0" w:color="auto"/>
                  </w:divBdr>
                  <w:divsChild>
                    <w:div w:id="1303926954">
                      <w:marLeft w:val="0"/>
                      <w:marRight w:val="0"/>
                      <w:marTop w:val="0"/>
                      <w:marBottom w:val="0"/>
                      <w:divBdr>
                        <w:top w:val="none" w:sz="0" w:space="0" w:color="auto"/>
                        <w:left w:val="none" w:sz="0" w:space="0" w:color="auto"/>
                        <w:bottom w:val="none" w:sz="0" w:space="0" w:color="auto"/>
                        <w:right w:val="none" w:sz="0" w:space="0" w:color="auto"/>
                      </w:divBdr>
                    </w:div>
                  </w:divsChild>
                </w:div>
                <w:div w:id="130247461">
                  <w:marLeft w:val="0"/>
                  <w:marRight w:val="0"/>
                  <w:marTop w:val="0"/>
                  <w:marBottom w:val="0"/>
                  <w:divBdr>
                    <w:top w:val="none" w:sz="0" w:space="0" w:color="auto"/>
                    <w:left w:val="none" w:sz="0" w:space="0" w:color="auto"/>
                    <w:bottom w:val="none" w:sz="0" w:space="0" w:color="auto"/>
                    <w:right w:val="none" w:sz="0" w:space="0" w:color="auto"/>
                  </w:divBdr>
                  <w:divsChild>
                    <w:div w:id="138503245">
                      <w:marLeft w:val="0"/>
                      <w:marRight w:val="0"/>
                      <w:marTop w:val="0"/>
                      <w:marBottom w:val="0"/>
                      <w:divBdr>
                        <w:top w:val="none" w:sz="0" w:space="0" w:color="auto"/>
                        <w:left w:val="none" w:sz="0" w:space="0" w:color="auto"/>
                        <w:bottom w:val="none" w:sz="0" w:space="0" w:color="auto"/>
                        <w:right w:val="none" w:sz="0" w:space="0" w:color="auto"/>
                      </w:divBdr>
                    </w:div>
                    <w:div w:id="1080831319">
                      <w:marLeft w:val="0"/>
                      <w:marRight w:val="0"/>
                      <w:marTop w:val="0"/>
                      <w:marBottom w:val="0"/>
                      <w:divBdr>
                        <w:top w:val="none" w:sz="0" w:space="0" w:color="auto"/>
                        <w:left w:val="none" w:sz="0" w:space="0" w:color="auto"/>
                        <w:bottom w:val="none" w:sz="0" w:space="0" w:color="auto"/>
                        <w:right w:val="none" w:sz="0" w:space="0" w:color="auto"/>
                      </w:divBdr>
                    </w:div>
                    <w:div w:id="1649557577">
                      <w:marLeft w:val="0"/>
                      <w:marRight w:val="0"/>
                      <w:marTop w:val="0"/>
                      <w:marBottom w:val="0"/>
                      <w:divBdr>
                        <w:top w:val="none" w:sz="0" w:space="0" w:color="auto"/>
                        <w:left w:val="none" w:sz="0" w:space="0" w:color="auto"/>
                        <w:bottom w:val="none" w:sz="0" w:space="0" w:color="auto"/>
                        <w:right w:val="none" w:sz="0" w:space="0" w:color="auto"/>
                      </w:divBdr>
                    </w:div>
                    <w:div w:id="1823809084">
                      <w:marLeft w:val="0"/>
                      <w:marRight w:val="0"/>
                      <w:marTop w:val="0"/>
                      <w:marBottom w:val="0"/>
                      <w:divBdr>
                        <w:top w:val="none" w:sz="0" w:space="0" w:color="auto"/>
                        <w:left w:val="none" w:sz="0" w:space="0" w:color="auto"/>
                        <w:bottom w:val="none" w:sz="0" w:space="0" w:color="auto"/>
                        <w:right w:val="none" w:sz="0" w:space="0" w:color="auto"/>
                      </w:divBdr>
                    </w:div>
                    <w:div w:id="1957173052">
                      <w:marLeft w:val="0"/>
                      <w:marRight w:val="0"/>
                      <w:marTop w:val="0"/>
                      <w:marBottom w:val="0"/>
                      <w:divBdr>
                        <w:top w:val="none" w:sz="0" w:space="0" w:color="auto"/>
                        <w:left w:val="none" w:sz="0" w:space="0" w:color="auto"/>
                        <w:bottom w:val="none" w:sz="0" w:space="0" w:color="auto"/>
                        <w:right w:val="none" w:sz="0" w:space="0" w:color="auto"/>
                      </w:divBdr>
                    </w:div>
                  </w:divsChild>
                </w:div>
                <w:div w:id="149834664">
                  <w:marLeft w:val="0"/>
                  <w:marRight w:val="0"/>
                  <w:marTop w:val="0"/>
                  <w:marBottom w:val="0"/>
                  <w:divBdr>
                    <w:top w:val="none" w:sz="0" w:space="0" w:color="auto"/>
                    <w:left w:val="none" w:sz="0" w:space="0" w:color="auto"/>
                    <w:bottom w:val="none" w:sz="0" w:space="0" w:color="auto"/>
                    <w:right w:val="none" w:sz="0" w:space="0" w:color="auto"/>
                  </w:divBdr>
                  <w:divsChild>
                    <w:div w:id="95370382">
                      <w:marLeft w:val="0"/>
                      <w:marRight w:val="0"/>
                      <w:marTop w:val="0"/>
                      <w:marBottom w:val="0"/>
                      <w:divBdr>
                        <w:top w:val="none" w:sz="0" w:space="0" w:color="auto"/>
                        <w:left w:val="none" w:sz="0" w:space="0" w:color="auto"/>
                        <w:bottom w:val="none" w:sz="0" w:space="0" w:color="auto"/>
                        <w:right w:val="none" w:sz="0" w:space="0" w:color="auto"/>
                      </w:divBdr>
                    </w:div>
                    <w:div w:id="754982404">
                      <w:marLeft w:val="0"/>
                      <w:marRight w:val="0"/>
                      <w:marTop w:val="0"/>
                      <w:marBottom w:val="0"/>
                      <w:divBdr>
                        <w:top w:val="none" w:sz="0" w:space="0" w:color="auto"/>
                        <w:left w:val="none" w:sz="0" w:space="0" w:color="auto"/>
                        <w:bottom w:val="none" w:sz="0" w:space="0" w:color="auto"/>
                        <w:right w:val="none" w:sz="0" w:space="0" w:color="auto"/>
                      </w:divBdr>
                    </w:div>
                  </w:divsChild>
                </w:div>
                <w:div w:id="154809826">
                  <w:marLeft w:val="0"/>
                  <w:marRight w:val="0"/>
                  <w:marTop w:val="0"/>
                  <w:marBottom w:val="0"/>
                  <w:divBdr>
                    <w:top w:val="none" w:sz="0" w:space="0" w:color="auto"/>
                    <w:left w:val="none" w:sz="0" w:space="0" w:color="auto"/>
                    <w:bottom w:val="none" w:sz="0" w:space="0" w:color="auto"/>
                    <w:right w:val="none" w:sz="0" w:space="0" w:color="auto"/>
                  </w:divBdr>
                  <w:divsChild>
                    <w:div w:id="227032836">
                      <w:marLeft w:val="0"/>
                      <w:marRight w:val="0"/>
                      <w:marTop w:val="0"/>
                      <w:marBottom w:val="0"/>
                      <w:divBdr>
                        <w:top w:val="none" w:sz="0" w:space="0" w:color="auto"/>
                        <w:left w:val="none" w:sz="0" w:space="0" w:color="auto"/>
                        <w:bottom w:val="none" w:sz="0" w:space="0" w:color="auto"/>
                        <w:right w:val="none" w:sz="0" w:space="0" w:color="auto"/>
                      </w:divBdr>
                    </w:div>
                    <w:div w:id="289938289">
                      <w:marLeft w:val="0"/>
                      <w:marRight w:val="0"/>
                      <w:marTop w:val="0"/>
                      <w:marBottom w:val="0"/>
                      <w:divBdr>
                        <w:top w:val="none" w:sz="0" w:space="0" w:color="auto"/>
                        <w:left w:val="none" w:sz="0" w:space="0" w:color="auto"/>
                        <w:bottom w:val="none" w:sz="0" w:space="0" w:color="auto"/>
                        <w:right w:val="none" w:sz="0" w:space="0" w:color="auto"/>
                      </w:divBdr>
                    </w:div>
                    <w:div w:id="339428571">
                      <w:marLeft w:val="0"/>
                      <w:marRight w:val="0"/>
                      <w:marTop w:val="0"/>
                      <w:marBottom w:val="0"/>
                      <w:divBdr>
                        <w:top w:val="none" w:sz="0" w:space="0" w:color="auto"/>
                        <w:left w:val="none" w:sz="0" w:space="0" w:color="auto"/>
                        <w:bottom w:val="none" w:sz="0" w:space="0" w:color="auto"/>
                        <w:right w:val="none" w:sz="0" w:space="0" w:color="auto"/>
                      </w:divBdr>
                    </w:div>
                    <w:div w:id="1375497433">
                      <w:marLeft w:val="0"/>
                      <w:marRight w:val="0"/>
                      <w:marTop w:val="0"/>
                      <w:marBottom w:val="0"/>
                      <w:divBdr>
                        <w:top w:val="none" w:sz="0" w:space="0" w:color="auto"/>
                        <w:left w:val="none" w:sz="0" w:space="0" w:color="auto"/>
                        <w:bottom w:val="none" w:sz="0" w:space="0" w:color="auto"/>
                        <w:right w:val="none" w:sz="0" w:space="0" w:color="auto"/>
                      </w:divBdr>
                    </w:div>
                    <w:div w:id="1419405052">
                      <w:marLeft w:val="0"/>
                      <w:marRight w:val="0"/>
                      <w:marTop w:val="0"/>
                      <w:marBottom w:val="0"/>
                      <w:divBdr>
                        <w:top w:val="none" w:sz="0" w:space="0" w:color="auto"/>
                        <w:left w:val="none" w:sz="0" w:space="0" w:color="auto"/>
                        <w:bottom w:val="none" w:sz="0" w:space="0" w:color="auto"/>
                        <w:right w:val="none" w:sz="0" w:space="0" w:color="auto"/>
                      </w:divBdr>
                    </w:div>
                    <w:div w:id="1496798109">
                      <w:marLeft w:val="0"/>
                      <w:marRight w:val="0"/>
                      <w:marTop w:val="0"/>
                      <w:marBottom w:val="0"/>
                      <w:divBdr>
                        <w:top w:val="none" w:sz="0" w:space="0" w:color="auto"/>
                        <w:left w:val="none" w:sz="0" w:space="0" w:color="auto"/>
                        <w:bottom w:val="none" w:sz="0" w:space="0" w:color="auto"/>
                        <w:right w:val="none" w:sz="0" w:space="0" w:color="auto"/>
                      </w:divBdr>
                    </w:div>
                    <w:div w:id="1623921093">
                      <w:marLeft w:val="0"/>
                      <w:marRight w:val="0"/>
                      <w:marTop w:val="0"/>
                      <w:marBottom w:val="0"/>
                      <w:divBdr>
                        <w:top w:val="none" w:sz="0" w:space="0" w:color="auto"/>
                        <w:left w:val="none" w:sz="0" w:space="0" w:color="auto"/>
                        <w:bottom w:val="none" w:sz="0" w:space="0" w:color="auto"/>
                        <w:right w:val="none" w:sz="0" w:space="0" w:color="auto"/>
                      </w:divBdr>
                    </w:div>
                    <w:div w:id="1713725253">
                      <w:marLeft w:val="0"/>
                      <w:marRight w:val="0"/>
                      <w:marTop w:val="0"/>
                      <w:marBottom w:val="0"/>
                      <w:divBdr>
                        <w:top w:val="none" w:sz="0" w:space="0" w:color="auto"/>
                        <w:left w:val="none" w:sz="0" w:space="0" w:color="auto"/>
                        <w:bottom w:val="none" w:sz="0" w:space="0" w:color="auto"/>
                        <w:right w:val="none" w:sz="0" w:space="0" w:color="auto"/>
                      </w:divBdr>
                    </w:div>
                    <w:div w:id="1994603243">
                      <w:marLeft w:val="0"/>
                      <w:marRight w:val="0"/>
                      <w:marTop w:val="0"/>
                      <w:marBottom w:val="0"/>
                      <w:divBdr>
                        <w:top w:val="none" w:sz="0" w:space="0" w:color="auto"/>
                        <w:left w:val="none" w:sz="0" w:space="0" w:color="auto"/>
                        <w:bottom w:val="none" w:sz="0" w:space="0" w:color="auto"/>
                        <w:right w:val="none" w:sz="0" w:space="0" w:color="auto"/>
                      </w:divBdr>
                    </w:div>
                    <w:div w:id="2009095155">
                      <w:marLeft w:val="0"/>
                      <w:marRight w:val="0"/>
                      <w:marTop w:val="0"/>
                      <w:marBottom w:val="0"/>
                      <w:divBdr>
                        <w:top w:val="none" w:sz="0" w:space="0" w:color="auto"/>
                        <w:left w:val="none" w:sz="0" w:space="0" w:color="auto"/>
                        <w:bottom w:val="none" w:sz="0" w:space="0" w:color="auto"/>
                        <w:right w:val="none" w:sz="0" w:space="0" w:color="auto"/>
                      </w:divBdr>
                    </w:div>
                    <w:div w:id="2100442569">
                      <w:marLeft w:val="0"/>
                      <w:marRight w:val="0"/>
                      <w:marTop w:val="0"/>
                      <w:marBottom w:val="0"/>
                      <w:divBdr>
                        <w:top w:val="none" w:sz="0" w:space="0" w:color="auto"/>
                        <w:left w:val="none" w:sz="0" w:space="0" w:color="auto"/>
                        <w:bottom w:val="none" w:sz="0" w:space="0" w:color="auto"/>
                        <w:right w:val="none" w:sz="0" w:space="0" w:color="auto"/>
                      </w:divBdr>
                    </w:div>
                  </w:divsChild>
                </w:div>
                <w:div w:id="166134238">
                  <w:marLeft w:val="0"/>
                  <w:marRight w:val="0"/>
                  <w:marTop w:val="0"/>
                  <w:marBottom w:val="0"/>
                  <w:divBdr>
                    <w:top w:val="none" w:sz="0" w:space="0" w:color="auto"/>
                    <w:left w:val="none" w:sz="0" w:space="0" w:color="auto"/>
                    <w:bottom w:val="none" w:sz="0" w:space="0" w:color="auto"/>
                    <w:right w:val="none" w:sz="0" w:space="0" w:color="auto"/>
                  </w:divBdr>
                  <w:divsChild>
                    <w:div w:id="646738338">
                      <w:marLeft w:val="0"/>
                      <w:marRight w:val="0"/>
                      <w:marTop w:val="0"/>
                      <w:marBottom w:val="0"/>
                      <w:divBdr>
                        <w:top w:val="none" w:sz="0" w:space="0" w:color="auto"/>
                        <w:left w:val="none" w:sz="0" w:space="0" w:color="auto"/>
                        <w:bottom w:val="none" w:sz="0" w:space="0" w:color="auto"/>
                        <w:right w:val="none" w:sz="0" w:space="0" w:color="auto"/>
                      </w:divBdr>
                    </w:div>
                  </w:divsChild>
                </w:div>
                <w:div w:id="166410437">
                  <w:marLeft w:val="0"/>
                  <w:marRight w:val="0"/>
                  <w:marTop w:val="0"/>
                  <w:marBottom w:val="0"/>
                  <w:divBdr>
                    <w:top w:val="none" w:sz="0" w:space="0" w:color="auto"/>
                    <w:left w:val="none" w:sz="0" w:space="0" w:color="auto"/>
                    <w:bottom w:val="none" w:sz="0" w:space="0" w:color="auto"/>
                    <w:right w:val="none" w:sz="0" w:space="0" w:color="auto"/>
                  </w:divBdr>
                  <w:divsChild>
                    <w:div w:id="173301866">
                      <w:marLeft w:val="0"/>
                      <w:marRight w:val="0"/>
                      <w:marTop w:val="0"/>
                      <w:marBottom w:val="0"/>
                      <w:divBdr>
                        <w:top w:val="none" w:sz="0" w:space="0" w:color="auto"/>
                        <w:left w:val="none" w:sz="0" w:space="0" w:color="auto"/>
                        <w:bottom w:val="none" w:sz="0" w:space="0" w:color="auto"/>
                        <w:right w:val="none" w:sz="0" w:space="0" w:color="auto"/>
                      </w:divBdr>
                    </w:div>
                    <w:div w:id="871764166">
                      <w:marLeft w:val="0"/>
                      <w:marRight w:val="0"/>
                      <w:marTop w:val="0"/>
                      <w:marBottom w:val="0"/>
                      <w:divBdr>
                        <w:top w:val="none" w:sz="0" w:space="0" w:color="auto"/>
                        <w:left w:val="none" w:sz="0" w:space="0" w:color="auto"/>
                        <w:bottom w:val="none" w:sz="0" w:space="0" w:color="auto"/>
                        <w:right w:val="none" w:sz="0" w:space="0" w:color="auto"/>
                      </w:divBdr>
                    </w:div>
                    <w:div w:id="1295867758">
                      <w:marLeft w:val="0"/>
                      <w:marRight w:val="0"/>
                      <w:marTop w:val="0"/>
                      <w:marBottom w:val="0"/>
                      <w:divBdr>
                        <w:top w:val="none" w:sz="0" w:space="0" w:color="auto"/>
                        <w:left w:val="none" w:sz="0" w:space="0" w:color="auto"/>
                        <w:bottom w:val="none" w:sz="0" w:space="0" w:color="auto"/>
                        <w:right w:val="none" w:sz="0" w:space="0" w:color="auto"/>
                      </w:divBdr>
                    </w:div>
                    <w:div w:id="1510832189">
                      <w:marLeft w:val="0"/>
                      <w:marRight w:val="0"/>
                      <w:marTop w:val="0"/>
                      <w:marBottom w:val="0"/>
                      <w:divBdr>
                        <w:top w:val="none" w:sz="0" w:space="0" w:color="auto"/>
                        <w:left w:val="none" w:sz="0" w:space="0" w:color="auto"/>
                        <w:bottom w:val="none" w:sz="0" w:space="0" w:color="auto"/>
                        <w:right w:val="none" w:sz="0" w:space="0" w:color="auto"/>
                      </w:divBdr>
                    </w:div>
                    <w:div w:id="1554003258">
                      <w:marLeft w:val="0"/>
                      <w:marRight w:val="0"/>
                      <w:marTop w:val="0"/>
                      <w:marBottom w:val="0"/>
                      <w:divBdr>
                        <w:top w:val="none" w:sz="0" w:space="0" w:color="auto"/>
                        <w:left w:val="none" w:sz="0" w:space="0" w:color="auto"/>
                        <w:bottom w:val="none" w:sz="0" w:space="0" w:color="auto"/>
                        <w:right w:val="none" w:sz="0" w:space="0" w:color="auto"/>
                      </w:divBdr>
                    </w:div>
                  </w:divsChild>
                </w:div>
                <w:div w:id="186872242">
                  <w:marLeft w:val="0"/>
                  <w:marRight w:val="0"/>
                  <w:marTop w:val="0"/>
                  <w:marBottom w:val="0"/>
                  <w:divBdr>
                    <w:top w:val="none" w:sz="0" w:space="0" w:color="auto"/>
                    <w:left w:val="none" w:sz="0" w:space="0" w:color="auto"/>
                    <w:bottom w:val="none" w:sz="0" w:space="0" w:color="auto"/>
                    <w:right w:val="none" w:sz="0" w:space="0" w:color="auto"/>
                  </w:divBdr>
                  <w:divsChild>
                    <w:div w:id="908273389">
                      <w:marLeft w:val="0"/>
                      <w:marRight w:val="0"/>
                      <w:marTop w:val="0"/>
                      <w:marBottom w:val="0"/>
                      <w:divBdr>
                        <w:top w:val="none" w:sz="0" w:space="0" w:color="auto"/>
                        <w:left w:val="none" w:sz="0" w:space="0" w:color="auto"/>
                        <w:bottom w:val="none" w:sz="0" w:space="0" w:color="auto"/>
                        <w:right w:val="none" w:sz="0" w:space="0" w:color="auto"/>
                      </w:divBdr>
                    </w:div>
                    <w:div w:id="1332563801">
                      <w:marLeft w:val="0"/>
                      <w:marRight w:val="0"/>
                      <w:marTop w:val="0"/>
                      <w:marBottom w:val="0"/>
                      <w:divBdr>
                        <w:top w:val="none" w:sz="0" w:space="0" w:color="auto"/>
                        <w:left w:val="none" w:sz="0" w:space="0" w:color="auto"/>
                        <w:bottom w:val="none" w:sz="0" w:space="0" w:color="auto"/>
                        <w:right w:val="none" w:sz="0" w:space="0" w:color="auto"/>
                      </w:divBdr>
                    </w:div>
                    <w:div w:id="1340738580">
                      <w:marLeft w:val="0"/>
                      <w:marRight w:val="0"/>
                      <w:marTop w:val="0"/>
                      <w:marBottom w:val="0"/>
                      <w:divBdr>
                        <w:top w:val="none" w:sz="0" w:space="0" w:color="auto"/>
                        <w:left w:val="none" w:sz="0" w:space="0" w:color="auto"/>
                        <w:bottom w:val="none" w:sz="0" w:space="0" w:color="auto"/>
                        <w:right w:val="none" w:sz="0" w:space="0" w:color="auto"/>
                      </w:divBdr>
                    </w:div>
                    <w:div w:id="1647123353">
                      <w:marLeft w:val="0"/>
                      <w:marRight w:val="0"/>
                      <w:marTop w:val="0"/>
                      <w:marBottom w:val="0"/>
                      <w:divBdr>
                        <w:top w:val="none" w:sz="0" w:space="0" w:color="auto"/>
                        <w:left w:val="none" w:sz="0" w:space="0" w:color="auto"/>
                        <w:bottom w:val="none" w:sz="0" w:space="0" w:color="auto"/>
                        <w:right w:val="none" w:sz="0" w:space="0" w:color="auto"/>
                      </w:divBdr>
                    </w:div>
                    <w:div w:id="1890607154">
                      <w:marLeft w:val="0"/>
                      <w:marRight w:val="0"/>
                      <w:marTop w:val="0"/>
                      <w:marBottom w:val="0"/>
                      <w:divBdr>
                        <w:top w:val="none" w:sz="0" w:space="0" w:color="auto"/>
                        <w:left w:val="none" w:sz="0" w:space="0" w:color="auto"/>
                        <w:bottom w:val="none" w:sz="0" w:space="0" w:color="auto"/>
                        <w:right w:val="none" w:sz="0" w:space="0" w:color="auto"/>
                      </w:divBdr>
                    </w:div>
                  </w:divsChild>
                </w:div>
                <w:div w:id="188031610">
                  <w:marLeft w:val="0"/>
                  <w:marRight w:val="0"/>
                  <w:marTop w:val="0"/>
                  <w:marBottom w:val="0"/>
                  <w:divBdr>
                    <w:top w:val="none" w:sz="0" w:space="0" w:color="auto"/>
                    <w:left w:val="none" w:sz="0" w:space="0" w:color="auto"/>
                    <w:bottom w:val="none" w:sz="0" w:space="0" w:color="auto"/>
                    <w:right w:val="none" w:sz="0" w:space="0" w:color="auto"/>
                  </w:divBdr>
                  <w:divsChild>
                    <w:div w:id="284241159">
                      <w:marLeft w:val="0"/>
                      <w:marRight w:val="0"/>
                      <w:marTop w:val="0"/>
                      <w:marBottom w:val="0"/>
                      <w:divBdr>
                        <w:top w:val="none" w:sz="0" w:space="0" w:color="auto"/>
                        <w:left w:val="none" w:sz="0" w:space="0" w:color="auto"/>
                        <w:bottom w:val="none" w:sz="0" w:space="0" w:color="auto"/>
                        <w:right w:val="none" w:sz="0" w:space="0" w:color="auto"/>
                      </w:divBdr>
                    </w:div>
                    <w:div w:id="1572277559">
                      <w:marLeft w:val="0"/>
                      <w:marRight w:val="0"/>
                      <w:marTop w:val="0"/>
                      <w:marBottom w:val="0"/>
                      <w:divBdr>
                        <w:top w:val="none" w:sz="0" w:space="0" w:color="auto"/>
                        <w:left w:val="none" w:sz="0" w:space="0" w:color="auto"/>
                        <w:bottom w:val="none" w:sz="0" w:space="0" w:color="auto"/>
                        <w:right w:val="none" w:sz="0" w:space="0" w:color="auto"/>
                      </w:divBdr>
                    </w:div>
                    <w:div w:id="2137024195">
                      <w:marLeft w:val="0"/>
                      <w:marRight w:val="0"/>
                      <w:marTop w:val="0"/>
                      <w:marBottom w:val="0"/>
                      <w:divBdr>
                        <w:top w:val="none" w:sz="0" w:space="0" w:color="auto"/>
                        <w:left w:val="none" w:sz="0" w:space="0" w:color="auto"/>
                        <w:bottom w:val="none" w:sz="0" w:space="0" w:color="auto"/>
                        <w:right w:val="none" w:sz="0" w:space="0" w:color="auto"/>
                      </w:divBdr>
                    </w:div>
                  </w:divsChild>
                </w:div>
                <w:div w:id="216161225">
                  <w:marLeft w:val="0"/>
                  <w:marRight w:val="0"/>
                  <w:marTop w:val="0"/>
                  <w:marBottom w:val="0"/>
                  <w:divBdr>
                    <w:top w:val="none" w:sz="0" w:space="0" w:color="auto"/>
                    <w:left w:val="none" w:sz="0" w:space="0" w:color="auto"/>
                    <w:bottom w:val="none" w:sz="0" w:space="0" w:color="auto"/>
                    <w:right w:val="none" w:sz="0" w:space="0" w:color="auto"/>
                  </w:divBdr>
                  <w:divsChild>
                    <w:div w:id="705788268">
                      <w:marLeft w:val="0"/>
                      <w:marRight w:val="0"/>
                      <w:marTop w:val="0"/>
                      <w:marBottom w:val="0"/>
                      <w:divBdr>
                        <w:top w:val="none" w:sz="0" w:space="0" w:color="auto"/>
                        <w:left w:val="none" w:sz="0" w:space="0" w:color="auto"/>
                        <w:bottom w:val="none" w:sz="0" w:space="0" w:color="auto"/>
                        <w:right w:val="none" w:sz="0" w:space="0" w:color="auto"/>
                      </w:divBdr>
                    </w:div>
                    <w:div w:id="1089079941">
                      <w:marLeft w:val="0"/>
                      <w:marRight w:val="0"/>
                      <w:marTop w:val="0"/>
                      <w:marBottom w:val="0"/>
                      <w:divBdr>
                        <w:top w:val="none" w:sz="0" w:space="0" w:color="auto"/>
                        <w:left w:val="none" w:sz="0" w:space="0" w:color="auto"/>
                        <w:bottom w:val="none" w:sz="0" w:space="0" w:color="auto"/>
                        <w:right w:val="none" w:sz="0" w:space="0" w:color="auto"/>
                      </w:divBdr>
                    </w:div>
                    <w:div w:id="1603764084">
                      <w:marLeft w:val="0"/>
                      <w:marRight w:val="0"/>
                      <w:marTop w:val="0"/>
                      <w:marBottom w:val="0"/>
                      <w:divBdr>
                        <w:top w:val="none" w:sz="0" w:space="0" w:color="auto"/>
                        <w:left w:val="none" w:sz="0" w:space="0" w:color="auto"/>
                        <w:bottom w:val="none" w:sz="0" w:space="0" w:color="auto"/>
                        <w:right w:val="none" w:sz="0" w:space="0" w:color="auto"/>
                      </w:divBdr>
                    </w:div>
                  </w:divsChild>
                </w:div>
                <w:div w:id="227038685">
                  <w:marLeft w:val="0"/>
                  <w:marRight w:val="0"/>
                  <w:marTop w:val="0"/>
                  <w:marBottom w:val="0"/>
                  <w:divBdr>
                    <w:top w:val="none" w:sz="0" w:space="0" w:color="auto"/>
                    <w:left w:val="none" w:sz="0" w:space="0" w:color="auto"/>
                    <w:bottom w:val="none" w:sz="0" w:space="0" w:color="auto"/>
                    <w:right w:val="none" w:sz="0" w:space="0" w:color="auto"/>
                  </w:divBdr>
                  <w:divsChild>
                    <w:div w:id="273752152">
                      <w:marLeft w:val="0"/>
                      <w:marRight w:val="0"/>
                      <w:marTop w:val="0"/>
                      <w:marBottom w:val="0"/>
                      <w:divBdr>
                        <w:top w:val="none" w:sz="0" w:space="0" w:color="auto"/>
                        <w:left w:val="none" w:sz="0" w:space="0" w:color="auto"/>
                        <w:bottom w:val="none" w:sz="0" w:space="0" w:color="auto"/>
                        <w:right w:val="none" w:sz="0" w:space="0" w:color="auto"/>
                      </w:divBdr>
                    </w:div>
                    <w:div w:id="1670863118">
                      <w:marLeft w:val="0"/>
                      <w:marRight w:val="0"/>
                      <w:marTop w:val="0"/>
                      <w:marBottom w:val="0"/>
                      <w:divBdr>
                        <w:top w:val="none" w:sz="0" w:space="0" w:color="auto"/>
                        <w:left w:val="none" w:sz="0" w:space="0" w:color="auto"/>
                        <w:bottom w:val="none" w:sz="0" w:space="0" w:color="auto"/>
                        <w:right w:val="none" w:sz="0" w:space="0" w:color="auto"/>
                      </w:divBdr>
                    </w:div>
                  </w:divsChild>
                </w:div>
                <w:div w:id="233516031">
                  <w:marLeft w:val="0"/>
                  <w:marRight w:val="0"/>
                  <w:marTop w:val="0"/>
                  <w:marBottom w:val="0"/>
                  <w:divBdr>
                    <w:top w:val="none" w:sz="0" w:space="0" w:color="auto"/>
                    <w:left w:val="none" w:sz="0" w:space="0" w:color="auto"/>
                    <w:bottom w:val="none" w:sz="0" w:space="0" w:color="auto"/>
                    <w:right w:val="none" w:sz="0" w:space="0" w:color="auto"/>
                  </w:divBdr>
                  <w:divsChild>
                    <w:div w:id="260991754">
                      <w:marLeft w:val="0"/>
                      <w:marRight w:val="0"/>
                      <w:marTop w:val="0"/>
                      <w:marBottom w:val="0"/>
                      <w:divBdr>
                        <w:top w:val="none" w:sz="0" w:space="0" w:color="auto"/>
                        <w:left w:val="none" w:sz="0" w:space="0" w:color="auto"/>
                        <w:bottom w:val="none" w:sz="0" w:space="0" w:color="auto"/>
                        <w:right w:val="none" w:sz="0" w:space="0" w:color="auto"/>
                      </w:divBdr>
                    </w:div>
                    <w:div w:id="1751005779">
                      <w:marLeft w:val="0"/>
                      <w:marRight w:val="0"/>
                      <w:marTop w:val="0"/>
                      <w:marBottom w:val="0"/>
                      <w:divBdr>
                        <w:top w:val="none" w:sz="0" w:space="0" w:color="auto"/>
                        <w:left w:val="none" w:sz="0" w:space="0" w:color="auto"/>
                        <w:bottom w:val="none" w:sz="0" w:space="0" w:color="auto"/>
                        <w:right w:val="none" w:sz="0" w:space="0" w:color="auto"/>
                      </w:divBdr>
                    </w:div>
                    <w:div w:id="1968966830">
                      <w:marLeft w:val="0"/>
                      <w:marRight w:val="0"/>
                      <w:marTop w:val="0"/>
                      <w:marBottom w:val="0"/>
                      <w:divBdr>
                        <w:top w:val="none" w:sz="0" w:space="0" w:color="auto"/>
                        <w:left w:val="none" w:sz="0" w:space="0" w:color="auto"/>
                        <w:bottom w:val="none" w:sz="0" w:space="0" w:color="auto"/>
                        <w:right w:val="none" w:sz="0" w:space="0" w:color="auto"/>
                      </w:divBdr>
                    </w:div>
                  </w:divsChild>
                </w:div>
                <w:div w:id="237639702">
                  <w:marLeft w:val="0"/>
                  <w:marRight w:val="0"/>
                  <w:marTop w:val="0"/>
                  <w:marBottom w:val="0"/>
                  <w:divBdr>
                    <w:top w:val="none" w:sz="0" w:space="0" w:color="auto"/>
                    <w:left w:val="none" w:sz="0" w:space="0" w:color="auto"/>
                    <w:bottom w:val="none" w:sz="0" w:space="0" w:color="auto"/>
                    <w:right w:val="none" w:sz="0" w:space="0" w:color="auto"/>
                  </w:divBdr>
                  <w:divsChild>
                    <w:div w:id="1755282404">
                      <w:marLeft w:val="0"/>
                      <w:marRight w:val="0"/>
                      <w:marTop w:val="0"/>
                      <w:marBottom w:val="0"/>
                      <w:divBdr>
                        <w:top w:val="none" w:sz="0" w:space="0" w:color="auto"/>
                        <w:left w:val="none" w:sz="0" w:space="0" w:color="auto"/>
                        <w:bottom w:val="none" w:sz="0" w:space="0" w:color="auto"/>
                        <w:right w:val="none" w:sz="0" w:space="0" w:color="auto"/>
                      </w:divBdr>
                    </w:div>
                  </w:divsChild>
                </w:div>
                <w:div w:id="239801522">
                  <w:marLeft w:val="0"/>
                  <w:marRight w:val="0"/>
                  <w:marTop w:val="0"/>
                  <w:marBottom w:val="0"/>
                  <w:divBdr>
                    <w:top w:val="none" w:sz="0" w:space="0" w:color="auto"/>
                    <w:left w:val="none" w:sz="0" w:space="0" w:color="auto"/>
                    <w:bottom w:val="none" w:sz="0" w:space="0" w:color="auto"/>
                    <w:right w:val="none" w:sz="0" w:space="0" w:color="auto"/>
                  </w:divBdr>
                  <w:divsChild>
                    <w:div w:id="1186209184">
                      <w:marLeft w:val="0"/>
                      <w:marRight w:val="0"/>
                      <w:marTop w:val="0"/>
                      <w:marBottom w:val="0"/>
                      <w:divBdr>
                        <w:top w:val="none" w:sz="0" w:space="0" w:color="auto"/>
                        <w:left w:val="none" w:sz="0" w:space="0" w:color="auto"/>
                        <w:bottom w:val="none" w:sz="0" w:space="0" w:color="auto"/>
                        <w:right w:val="none" w:sz="0" w:space="0" w:color="auto"/>
                      </w:divBdr>
                    </w:div>
                    <w:div w:id="1298946958">
                      <w:marLeft w:val="0"/>
                      <w:marRight w:val="0"/>
                      <w:marTop w:val="0"/>
                      <w:marBottom w:val="0"/>
                      <w:divBdr>
                        <w:top w:val="none" w:sz="0" w:space="0" w:color="auto"/>
                        <w:left w:val="none" w:sz="0" w:space="0" w:color="auto"/>
                        <w:bottom w:val="none" w:sz="0" w:space="0" w:color="auto"/>
                        <w:right w:val="none" w:sz="0" w:space="0" w:color="auto"/>
                      </w:divBdr>
                    </w:div>
                    <w:div w:id="1811629953">
                      <w:marLeft w:val="0"/>
                      <w:marRight w:val="0"/>
                      <w:marTop w:val="0"/>
                      <w:marBottom w:val="0"/>
                      <w:divBdr>
                        <w:top w:val="none" w:sz="0" w:space="0" w:color="auto"/>
                        <w:left w:val="none" w:sz="0" w:space="0" w:color="auto"/>
                        <w:bottom w:val="none" w:sz="0" w:space="0" w:color="auto"/>
                        <w:right w:val="none" w:sz="0" w:space="0" w:color="auto"/>
                      </w:divBdr>
                    </w:div>
                  </w:divsChild>
                </w:div>
                <w:div w:id="245958925">
                  <w:marLeft w:val="0"/>
                  <w:marRight w:val="0"/>
                  <w:marTop w:val="0"/>
                  <w:marBottom w:val="0"/>
                  <w:divBdr>
                    <w:top w:val="none" w:sz="0" w:space="0" w:color="auto"/>
                    <w:left w:val="none" w:sz="0" w:space="0" w:color="auto"/>
                    <w:bottom w:val="none" w:sz="0" w:space="0" w:color="auto"/>
                    <w:right w:val="none" w:sz="0" w:space="0" w:color="auto"/>
                  </w:divBdr>
                  <w:divsChild>
                    <w:div w:id="725252374">
                      <w:marLeft w:val="0"/>
                      <w:marRight w:val="0"/>
                      <w:marTop w:val="0"/>
                      <w:marBottom w:val="0"/>
                      <w:divBdr>
                        <w:top w:val="none" w:sz="0" w:space="0" w:color="auto"/>
                        <w:left w:val="none" w:sz="0" w:space="0" w:color="auto"/>
                        <w:bottom w:val="none" w:sz="0" w:space="0" w:color="auto"/>
                        <w:right w:val="none" w:sz="0" w:space="0" w:color="auto"/>
                      </w:divBdr>
                    </w:div>
                    <w:div w:id="1557622738">
                      <w:marLeft w:val="0"/>
                      <w:marRight w:val="0"/>
                      <w:marTop w:val="0"/>
                      <w:marBottom w:val="0"/>
                      <w:divBdr>
                        <w:top w:val="none" w:sz="0" w:space="0" w:color="auto"/>
                        <w:left w:val="none" w:sz="0" w:space="0" w:color="auto"/>
                        <w:bottom w:val="none" w:sz="0" w:space="0" w:color="auto"/>
                        <w:right w:val="none" w:sz="0" w:space="0" w:color="auto"/>
                      </w:divBdr>
                    </w:div>
                    <w:div w:id="2084142012">
                      <w:marLeft w:val="0"/>
                      <w:marRight w:val="0"/>
                      <w:marTop w:val="0"/>
                      <w:marBottom w:val="0"/>
                      <w:divBdr>
                        <w:top w:val="none" w:sz="0" w:space="0" w:color="auto"/>
                        <w:left w:val="none" w:sz="0" w:space="0" w:color="auto"/>
                        <w:bottom w:val="none" w:sz="0" w:space="0" w:color="auto"/>
                        <w:right w:val="none" w:sz="0" w:space="0" w:color="auto"/>
                      </w:divBdr>
                    </w:div>
                  </w:divsChild>
                </w:div>
                <w:div w:id="263802683">
                  <w:marLeft w:val="0"/>
                  <w:marRight w:val="0"/>
                  <w:marTop w:val="0"/>
                  <w:marBottom w:val="0"/>
                  <w:divBdr>
                    <w:top w:val="none" w:sz="0" w:space="0" w:color="auto"/>
                    <w:left w:val="none" w:sz="0" w:space="0" w:color="auto"/>
                    <w:bottom w:val="none" w:sz="0" w:space="0" w:color="auto"/>
                    <w:right w:val="none" w:sz="0" w:space="0" w:color="auto"/>
                  </w:divBdr>
                  <w:divsChild>
                    <w:div w:id="9914339">
                      <w:marLeft w:val="0"/>
                      <w:marRight w:val="0"/>
                      <w:marTop w:val="0"/>
                      <w:marBottom w:val="0"/>
                      <w:divBdr>
                        <w:top w:val="none" w:sz="0" w:space="0" w:color="auto"/>
                        <w:left w:val="none" w:sz="0" w:space="0" w:color="auto"/>
                        <w:bottom w:val="none" w:sz="0" w:space="0" w:color="auto"/>
                        <w:right w:val="none" w:sz="0" w:space="0" w:color="auto"/>
                      </w:divBdr>
                    </w:div>
                    <w:div w:id="1160736542">
                      <w:marLeft w:val="0"/>
                      <w:marRight w:val="0"/>
                      <w:marTop w:val="0"/>
                      <w:marBottom w:val="0"/>
                      <w:divBdr>
                        <w:top w:val="none" w:sz="0" w:space="0" w:color="auto"/>
                        <w:left w:val="none" w:sz="0" w:space="0" w:color="auto"/>
                        <w:bottom w:val="none" w:sz="0" w:space="0" w:color="auto"/>
                        <w:right w:val="none" w:sz="0" w:space="0" w:color="auto"/>
                      </w:divBdr>
                    </w:div>
                    <w:div w:id="2041129123">
                      <w:marLeft w:val="0"/>
                      <w:marRight w:val="0"/>
                      <w:marTop w:val="0"/>
                      <w:marBottom w:val="0"/>
                      <w:divBdr>
                        <w:top w:val="none" w:sz="0" w:space="0" w:color="auto"/>
                        <w:left w:val="none" w:sz="0" w:space="0" w:color="auto"/>
                        <w:bottom w:val="none" w:sz="0" w:space="0" w:color="auto"/>
                        <w:right w:val="none" w:sz="0" w:space="0" w:color="auto"/>
                      </w:divBdr>
                    </w:div>
                  </w:divsChild>
                </w:div>
                <w:div w:id="263925613">
                  <w:marLeft w:val="0"/>
                  <w:marRight w:val="0"/>
                  <w:marTop w:val="0"/>
                  <w:marBottom w:val="0"/>
                  <w:divBdr>
                    <w:top w:val="none" w:sz="0" w:space="0" w:color="auto"/>
                    <w:left w:val="none" w:sz="0" w:space="0" w:color="auto"/>
                    <w:bottom w:val="none" w:sz="0" w:space="0" w:color="auto"/>
                    <w:right w:val="none" w:sz="0" w:space="0" w:color="auto"/>
                  </w:divBdr>
                  <w:divsChild>
                    <w:div w:id="211042065">
                      <w:marLeft w:val="0"/>
                      <w:marRight w:val="0"/>
                      <w:marTop w:val="0"/>
                      <w:marBottom w:val="0"/>
                      <w:divBdr>
                        <w:top w:val="none" w:sz="0" w:space="0" w:color="auto"/>
                        <w:left w:val="none" w:sz="0" w:space="0" w:color="auto"/>
                        <w:bottom w:val="none" w:sz="0" w:space="0" w:color="auto"/>
                        <w:right w:val="none" w:sz="0" w:space="0" w:color="auto"/>
                      </w:divBdr>
                    </w:div>
                    <w:div w:id="234165477">
                      <w:marLeft w:val="0"/>
                      <w:marRight w:val="0"/>
                      <w:marTop w:val="0"/>
                      <w:marBottom w:val="0"/>
                      <w:divBdr>
                        <w:top w:val="none" w:sz="0" w:space="0" w:color="auto"/>
                        <w:left w:val="none" w:sz="0" w:space="0" w:color="auto"/>
                        <w:bottom w:val="none" w:sz="0" w:space="0" w:color="auto"/>
                        <w:right w:val="none" w:sz="0" w:space="0" w:color="auto"/>
                      </w:divBdr>
                    </w:div>
                    <w:div w:id="735935310">
                      <w:marLeft w:val="0"/>
                      <w:marRight w:val="0"/>
                      <w:marTop w:val="0"/>
                      <w:marBottom w:val="0"/>
                      <w:divBdr>
                        <w:top w:val="none" w:sz="0" w:space="0" w:color="auto"/>
                        <w:left w:val="none" w:sz="0" w:space="0" w:color="auto"/>
                        <w:bottom w:val="none" w:sz="0" w:space="0" w:color="auto"/>
                        <w:right w:val="none" w:sz="0" w:space="0" w:color="auto"/>
                      </w:divBdr>
                    </w:div>
                    <w:div w:id="789787244">
                      <w:marLeft w:val="0"/>
                      <w:marRight w:val="0"/>
                      <w:marTop w:val="0"/>
                      <w:marBottom w:val="0"/>
                      <w:divBdr>
                        <w:top w:val="none" w:sz="0" w:space="0" w:color="auto"/>
                        <w:left w:val="none" w:sz="0" w:space="0" w:color="auto"/>
                        <w:bottom w:val="none" w:sz="0" w:space="0" w:color="auto"/>
                        <w:right w:val="none" w:sz="0" w:space="0" w:color="auto"/>
                      </w:divBdr>
                    </w:div>
                    <w:div w:id="1696540608">
                      <w:marLeft w:val="0"/>
                      <w:marRight w:val="0"/>
                      <w:marTop w:val="0"/>
                      <w:marBottom w:val="0"/>
                      <w:divBdr>
                        <w:top w:val="none" w:sz="0" w:space="0" w:color="auto"/>
                        <w:left w:val="none" w:sz="0" w:space="0" w:color="auto"/>
                        <w:bottom w:val="none" w:sz="0" w:space="0" w:color="auto"/>
                        <w:right w:val="none" w:sz="0" w:space="0" w:color="auto"/>
                      </w:divBdr>
                    </w:div>
                  </w:divsChild>
                </w:div>
                <w:div w:id="283927411">
                  <w:marLeft w:val="0"/>
                  <w:marRight w:val="0"/>
                  <w:marTop w:val="0"/>
                  <w:marBottom w:val="0"/>
                  <w:divBdr>
                    <w:top w:val="none" w:sz="0" w:space="0" w:color="auto"/>
                    <w:left w:val="none" w:sz="0" w:space="0" w:color="auto"/>
                    <w:bottom w:val="none" w:sz="0" w:space="0" w:color="auto"/>
                    <w:right w:val="none" w:sz="0" w:space="0" w:color="auto"/>
                  </w:divBdr>
                  <w:divsChild>
                    <w:div w:id="1717974460">
                      <w:marLeft w:val="0"/>
                      <w:marRight w:val="0"/>
                      <w:marTop w:val="0"/>
                      <w:marBottom w:val="0"/>
                      <w:divBdr>
                        <w:top w:val="none" w:sz="0" w:space="0" w:color="auto"/>
                        <w:left w:val="none" w:sz="0" w:space="0" w:color="auto"/>
                        <w:bottom w:val="none" w:sz="0" w:space="0" w:color="auto"/>
                        <w:right w:val="none" w:sz="0" w:space="0" w:color="auto"/>
                      </w:divBdr>
                    </w:div>
                  </w:divsChild>
                </w:div>
                <w:div w:id="309142657">
                  <w:marLeft w:val="0"/>
                  <w:marRight w:val="0"/>
                  <w:marTop w:val="0"/>
                  <w:marBottom w:val="0"/>
                  <w:divBdr>
                    <w:top w:val="none" w:sz="0" w:space="0" w:color="auto"/>
                    <w:left w:val="none" w:sz="0" w:space="0" w:color="auto"/>
                    <w:bottom w:val="none" w:sz="0" w:space="0" w:color="auto"/>
                    <w:right w:val="none" w:sz="0" w:space="0" w:color="auto"/>
                  </w:divBdr>
                  <w:divsChild>
                    <w:div w:id="534850076">
                      <w:marLeft w:val="0"/>
                      <w:marRight w:val="0"/>
                      <w:marTop w:val="0"/>
                      <w:marBottom w:val="0"/>
                      <w:divBdr>
                        <w:top w:val="none" w:sz="0" w:space="0" w:color="auto"/>
                        <w:left w:val="none" w:sz="0" w:space="0" w:color="auto"/>
                        <w:bottom w:val="none" w:sz="0" w:space="0" w:color="auto"/>
                        <w:right w:val="none" w:sz="0" w:space="0" w:color="auto"/>
                      </w:divBdr>
                    </w:div>
                  </w:divsChild>
                </w:div>
                <w:div w:id="314989537">
                  <w:marLeft w:val="0"/>
                  <w:marRight w:val="0"/>
                  <w:marTop w:val="0"/>
                  <w:marBottom w:val="0"/>
                  <w:divBdr>
                    <w:top w:val="none" w:sz="0" w:space="0" w:color="auto"/>
                    <w:left w:val="none" w:sz="0" w:space="0" w:color="auto"/>
                    <w:bottom w:val="none" w:sz="0" w:space="0" w:color="auto"/>
                    <w:right w:val="none" w:sz="0" w:space="0" w:color="auto"/>
                  </w:divBdr>
                  <w:divsChild>
                    <w:div w:id="303583052">
                      <w:marLeft w:val="0"/>
                      <w:marRight w:val="0"/>
                      <w:marTop w:val="0"/>
                      <w:marBottom w:val="0"/>
                      <w:divBdr>
                        <w:top w:val="none" w:sz="0" w:space="0" w:color="auto"/>
                        <w:left w:val="none" w:sz="0" w:space="0" w:color="auto"/>
                        <w:bottom w:val="none" w:sz="0" w:space="0" w:color="auto"/>
                        <w:right w:val="none" w:sz="0" w:space="0" w:color="auto"/>
                      </w:divBdr>
                    </w:div>
                    <w:div w:id="485709056">
                      <w:marLeft w:val="0"/>
                      <w:marRight w:val="0"/>
                      <w:marTop w:val="0"/>
                      <w:marBottom w:val="0"/>
                      <w:divBdr>
                        <w:top w:val="none" w:sz="0" w:space="0" w:color="auto"/>
                        <w:left w:val="none" w:sz="0" w:space="0" w:color="auto"/>
                        <w:bottom w:val="none" w:sz="0" w:space="0" w:color="auto"/>
                        <w:right w:val="none" w:sz="0" w:space="0" w:color="auto"/>
                      </w:divBdr>
                    </w:div>
                    <w:div w:id="693309371">
                      <w:marLeft w:val="0"/>
                      <w:marRight w:val="0"/>
                      <w:marTop w:val="0"/>
                      <w:marBottom w:val="0"/>
                      <w:divBdr>
                        <w:top w:val="none" w:sz="0" w:space="0" w:color="auto"/>
                        <w:left w:val="none" w:sz="0" w:space="0" w:color="auto"/>
                        <w:bottom w:val="none" w:sz="0" w:space="0" w:color="auto"/>
                        <w:right w:val="none" w:sz="0" w:space="0" w:color="auto"/>
                      </w:divBdr>
                    </w:div>
                  </w:divsChild>
                </w:div>
                <w:div w:id="333144407">
                  <w:marLeft w:val="0"/>
                  <w:marRight w:val="0"/>
                  <w:marTop w:val="0"/>
                  <w:marBottom w:val="0"/>
                  <w:divBdr>
                    <w:top w:val="none" w:sz="0" w:space="0" w:color="auto"/>
                    <w:left w:val="none" w:sz="0" w:space="0" w:color="auto"/>
                    <w:bottom w:val="none" w:sz="0" w:space="0" w:color="auto"/>
                    <w:right w:val="none" w:sz="0" w:space="0" w:color="auto"/>
                  </w:divBdr>
                  <w:divsChild>
                    <w:div w:id="275215190">
                      <w:marLeft w:val="0"/>
                      <w:marRight w:val="0"/>
                      <w:marTop w:val="0"/>
                      <w:marBottom w:val="0"/>
                      <w:divBdr>
                        <w:top w:val="none" w:sz="0" w:space="0" w:color="auto"/>
                        <w:left w:val="none" w:sz="0" w:space="0" w:color="auto"/>
                        <w:bottom w:val="none" w:sz="0" w:space="0" w:color="auto"/>
                        <w:right w:val="none" w:sz="0" w:space="0" w:color="auto"/>
                      </w:divBdr>
                    </w:div>
                    <w:div w:id="506136550">
                      <w:marLeft w:val="0"/>
                      <w:marRight w:val="0"/>
                      <w:marTop w:val="0"/>
                      <w:marBottom w:val="0"/>
                      <w:divBdr>
                        <w:top w:val="none" w:sz="0" w:space="0" w:color="auto"/>
                        <w:left w:val="none" w:sz="0" w:space="0" w:color="auto"/>
                        <w:bottom w:val="none" w:sz="0" w:space="0" w:color="auto"/>
                        <w:right w:val="none" w:sz="0" w:space="0" w:color="auto"/>
                      </w:divBdr>
                    </w:div>
                    <w:div w:id="1122262957">
                      <w:marLeft w:val="0"/>
                      <w:marRight w:val="0"/>
                      <w:marTop w:val="0"/>
                      <w:marBottom w:val="0"/>
                      <w:divBdr>
                        <w:top w:val="none" w:sz="0" w:space="0" w:color="auto"/>
                        <w:left w:val="none" w:sz="0" w:space="0" w:color="auto"/>
                        <w:bottom w:val="none" w:sz="0" w:space="0" w:color="auto"/>
                        <w:right w:val="none" w:sz="0" w:space="0" w:color="auto"/>
                      </w:divBdr>
                    </w:div>
                    <w:div w:id="1359113621">
                      <w:marLeft w:val="0"/>
                      <w:marRight w:val="0"/>
                      <w:marTop w:val="0"/>
                      <w:marBottom w:val="0"/>
                      <w:divBdr>
                        <w:top w:val="none" w:sz="0" w:space="0" w:color="auto"/>
                        <w:left w:val="none" w:sz="0" w:space="0" w:color="auto"/>
                        <w:bottom w:val="none" w:sz="0" w:space="0" w:color="auto"/>
                        <w:right w:val="none" w:sz="0" w:space="0" w:color="auto"/>
                      </w:divBdr>
                    </w:div>
                    <w:div w:id="1473447991">
                      <w:marLeft w:val="0"/>
                      <w:marRight w:val="0"/>
                      <w:marTop w:val="0"/>
                      <w:marBottom w:val="0"/>
                      <w:divBdr>
                        <w:top w:val="none" w:sz="0" w:space="0" w:color="auto"/>
                        <w:left w:val="none" w:sz="0" w:space="0" w:color="auto"/>
                        <w:bottom w:val="none" w:sz="0" w:space="0" w:color="auto"/>
                        <w:right w:val="none" w:sz="0" w:space="0" w:color="auto"/>
                      </w:divBdr>
                    </w:div>
                  </w:divsChild>
                </w:div>
                <w:div w:id="336347649">
                  <w:marLeft w:val="0"/>
                  <w:marRight w:val="0"/>
                  <w:marTop w:val="0"/>
                  <w:marBottom w:val="0"/>
                  <w:divBdr>
                    <w:top w:val="none" w:sz="0" w:space="0" w:color="auto"/>
                    <w:left w:val="none" w:sz="0" w:space="0" w:color="auto"/>
                    <w:bottom w:val="none" w:sz="0" w:space="0" w:color="auto"/>
                    <w:right w:val="none" w:sz="0" w:space="0" w:color="auto"/>
                  </w:divBdr>
                  <w:divsChild>
                    <w:div w:id="766540802">
                      <w:marLeft w:val="0"/>
                      <w:marRight w:val="0"/>
                      <w:marTop w:val="0"/>
                      <w:marBottom w:val="0"/>
                      <w:divBdr>
                        <w:top w:val="none" w:sz="0" w:space="0" w:color="auto"/>
                        <w:left w:val="none" w:sz="0" w:space="0" w:color="auto"/>
                        <w:bottom w:val="none" w:sz="0" w:space="0" w:color="auto"/>
                        <w:right w:val="none" w:sz="0" w:space="0" w:color="auto"/>
                      </w:divBdr>
                    </w:div>
                    <w:div w:id="1496988794">
                      <w:marLeft w:val="0"/>
                      <w:marRight w:val="0"/>
                      <w:marTop w:val="0"/>
                      <w:marBottom w:val="0"/>
                      <w:divBdr>
                        <w:top w:val="none" w:sz="0" w:space="0" w:color="auto"/>
                        <w:left w:val="none" w:sz="0" w:space="0" w:color="auto"/>
                        <w:bottom w:val="none" w:sz="0" w:space="0" w:color="auto"/>
                        <w:right w:val="none" w:sz="0" w:space="0" w:color="auto"/>
                      </w:divBdr>
                    </w:div>
                    <w:div w:id="1825075657">
                      <w:marLeft w:val="0"/>
                      <w:marRight w:val="0"/>
                      <w:marTop w:val="0"/>
                      <w:marBottom w:val="0"/>
                      <w:divBdr>
                        <w:top w:val="none" w:sz="0" w:space="0" w:color="auto"/>
                        <w:left w:val="none" w:sz="0" w:space="0" w:color="auto"/>
                        <w:bottom w:val="none" w:sz="0" w:space="0" w:color="auto"/>
                        <w:right w:val="none" w:sz="0" w:space="0" w:color="auto"/>
                      </w:divBdr>
                    </w:div>
                  </w:divsChild>
                </w:div>
                <w:div w:id="340670461">
                  <w:marLeft w:val="0"/>
                  <w:marRight w:val="0"/>
                  <w:marTop w:val="0"/>
                  <w:marBottom w:val="0"/>
                  <w:divBdr>
                    <w:top w:val="none" w:sz="0" w:space="0" w:color="auto"/>
                    <w:left w:val="none" w:sz="0" w:space="0" w:color="auto"/>
                    <w:bottom w:val="none" w:sz="0" w:space="0" w:color="auto"/>
                    <w:right w:val="none" w:sz="0" w:space="0" w:color="auto"/>
                  </w:divBdr>
                  <w:divsChild>
                    <w:div w:id="475799717">
                      <w:marLeft w:val="0"/>
                      <w:marRight w:val="0"/>
                      <w:marTop w:val="0"/>
                      <w:marBottom w:val="0"/>
                      <w:divBdr>
                        <w:top w:val="none" w:sz="0" w:space="0" w:color="auto"/>
                        <w:left w:val="none" w:sz="0" w:space="0" w:color="auto"/>
                        <w:bottom w:val="none" w:sz="0" w:space="0" w:color="auto"/>
                        <w:right w:val="none" w:sz="0" w:space="0" w:color="auto"/>
                      </w:divBdr>
                    </w:div>
                    <w:div w:id="492186038">
                      <w:marLeft w:val="0"/>
                      <w:marRight w:val="0"/>
                      <w:marTop w:val="0"/>
                      <w:marBottom w:val="0"/>
                      <w:divBdr>
                        <w:top w:val="none" w:sz="0" w:space="0" w:color="auto"/>
                        <w:left w:val="none" w:sz="0" w:space="0" w:color="auto"/>
                        <w:bottom w:val="none" w:sz="0" w:space="0" w:color="auto"/>
                        <w:right w:val="none" w:sz="0" w:space="0" w:color="auto"/>
                      </w:divBdr>
                    </w:div>
                    <w:div w:id="1178236160">
                      <w:marLeft w:val="0"/>
                      <w:marRight w:val="0"/>
                      <w:marTop w:val="0"/>
                      <w:marBottom w:val="0"/>
                      <w:divBdr>
                        <w:top w:val="none" w:sz="0" w:space="0" w:color="auto"/>
                        <w:left w:val="none" w:sz="0" w:space="0" w:color="auto"/>
                        <w:bottom w:val="none" w:sz="0" w:space="0" w:color="auto"/>
                        <w:right w:val="none" w:sz="0" w:space="0" w:color="auto"/>
                      </w:divBdr>
                    </w:div>
                    <w:div w:id="1333527221">
                      <w:marLeft w:val="0"/>
                      <w:marRight w:val="0"/>
                      <w:marTop w:val="0"/>
                      <w:marBottom w:val="0"/>
                      <w:divBdr>
                        <w:top w:val="none" w:sz="0" w:space="0" w:color="auto"/>
                        <w:left w:val="none" w:sz="0" w:space="0" w:color="auto"/>
                        <w:bottom w:val="none" w:sz="0" w:space="0" w:color="auto"/>
                        <w:right w:val="none" w:sz="0" w:space="0" w:color="auto"/>
                      </w:divBdr>
                    </w:div>
                    <w:div w:id="1439567811">
                      <w:marLeft w:val="0"/>
                      <w:marRight w:val="0"/>
                      <w:marTop w:val="0"/>
                      <w:marBottom w:val="0"/>
                      <w:divBdr>
                        <w:top w:val="none" w:sz="0" w:space="0" w:color="auto"/>
                        <w:left w:val="none" w:sz="0" w:space="0" w:color="auto"/>
                        <w:bottom w:val="none" w:sz="0" w:space="0" w:color="auto"/>
                        <w:right w:val="none" w:sz="0" w:space="0" w:color="auto"/>
                      </w:divBdr>
                    </w:div>
                    <w:div w:id="1902673218">
                      <w:marLeft w:val="0"/>
                      <w:marRight w:val="0"/>
                      <w:marTop w:val="0"/>
                      <w:marBottom w:val="0"/>
                      <w:divBdr>
                        <w:top w:val="none" w:sz="0" w:space="0" w:color="auto"/>
                        <w:left w:val="none" w:sz="0" w:space="0" w:color="auto"/>
                        <w:bottom w:val="none" w:sz="0" w:space="0" w:color="auto"/>
                        <w:right w:val="none" w:sz="0" w:space="0" w:color="auto"/>
                      </w:divBdr>
                    </w:div>
                    <w:div w:id="1969162635">
                      <w:marLeft w:val="0"/>
                      <w:marRight w:val="0"/>
                      <w:marTop w:val="0"/>
                      <w:marBottom w:val="0"/>
                      <w:divBdr>
                        <w:top w:val="none" w:sz="0" w:space="0" w:color="auto"/>
                        <w:left w:val="none" w:sz="0" w:space="0" w:color="auto"/>
                        <w:bottom w:val="none" w:sz="0" w:space="0" w:color="auto"/>
                        <w:right w:val="none" w:sz="0" w:space="0" w:color="auto"/>
                      </w:divBdr>
                    </w:div>
                  </w:divsChild>
                </w:div>
                <w:div w:id="347757334">
                  <w:marLeft w:val="0"/>
                  <w:marRight w:val="0"/>
                  <w:marTop w:val="0"/>
                  <w:marBottom w:val="0"/>
                  <w:divBdr>
                    <w:top w:val="none" w:sz="0" w:space="0" w:color="auto"/>
                    <w:left w:val="none" w:sz="0" w:space="0" w:color="auto"/>
                    <w:bottom w:val="none" w:sz="0" w:space="0" w:color="auto"/>
                    <w:right w:val="none" w:sz="0" w:space="0" w:color="auto"/>
                  </w:divBdr>
                  <w:divsChild>
                    <w:div w:id="766191409">
                      <w:marLeft w:val="0"/>
                      <w:marRight w:val="0"/>
                      <w:marTop w:val="0"/>
                      <w:marBottom w:val="0"/>
                      <w:divBdr>
                        <w:top w:val="none" w:sz="0" w:space="0" w:color="auto"/>
                        <w:left w:val="none" w:sz="0" w:space="0" w:color="auto"/>
                        <w:bottom w:val="none" w:sz="0" w:space="0" w:color="auto"/>
                        <w:right w:val="none" w:sz="0" w:space="0" w:color="auto"/>
                      </w:divBdr>
                    </w:div>
                  </w:divsChild>
                </w:div>
                <w:div w:id="379476725">
                  <w:marLeft w:val="0"/>
                  <w:marRight w:val="0"/>
                  <w:marTop w:val="0"/>
                  <w:marBottom w:val="0"/>
                  <w:divBdr>
                    <w:top w:val="none" w:sz="0" w:space="0" w:color="auto"/>
                    <w:left w:val="none" w:sz="0" w:space="0" w:color="auto"/>
                    <w:bottom w:val="none" w:sz="0" w:space="0" w:color="auto"/>
                    <w:right w:val="none" w:sz="0" w:space="0" w:color="auto"/>
                  </w:divBdr>
                  <w:divsChild>
                    <w:div w:id="56435941">
                      <w:marLeft w:val="0"/>
                      <w:marRight w:val="0"/>
                      <w:marTop w:val="0"/>
                      <w:marBottom w:val="0"/>
                      <w:divBdr>
                        <w:top w:val="none" w:sz="0" w:space="0" w:color="auto"/>
                        <w:left w:val="none" w:sz="0" w:space="0" w:color="auto"/>
                        <w:bottom w:val="none" w:sz="0" w:space="0" w:color="auto"/>
                        <w:right w:val="none" w:sz="0" w:space="0" w:color="auto"/>
                      </w:divBdr>
                    </w:div>
                    <w:div w:id="440536183">
                      <w:marLeft w:val="0"/>
                      <w:marRight w:val="0"/>
                      <w:marTop w:val="0"/>
                      <w:marBottom w:val="0"/>
                      <w:divBdr>
                        <w:top w:val="none" w:sz="0" w:space="0" w:color="auto"/>
                        <w:left w:val="none" w:sz="0" w:space="0" w:color="auto"/>
                        <w:bottom w:val="none" w:sz="0" w:space="0" w:color="auto"/>
                        <w:right w:val="none" w:sz="0" w:space="0" w:color="auto"/>
                      </w:divBdr>
                    </w:div>
                    <w:div w:id="1057239580">
                      <w:marLeft w:val="0"/>
                      <w:marRight w:val="0"/>
                      <w:marTop w:val="0"/>
                      <w:marBottom w:val="0"/>
                      <w:divBdr>
                        <w:top w:val="none" w:sz="0" w:space="0" w:color="auto"/>
                        <w:left w:val="none" w:sz="0" w:space="0" w:color="auto"/>
                        <w:bottom w:val="none" w:sz="0" w:space="0" w:color="auto"/>
                        <w:right w:val="none" w:sz="0" w:space="0" w:color="auto"/>
                      </w:divBdr>
                    </w:div>
                    <w:div w:id="1767461467">
                      <w:marLeft w:val="0"/>
                      <w:marRight w:val="0"/>
                      <w:marTop w:val="0"/>
                      <w:marBottom w:val="0"/>
                      <w:divBdr>
                        <w:top w:val="none" w:sz="0" w:space="0" w:color="auto"/>
                        <w:left w:val="none" w:sz="0" w:space="0" w:color="auto"/>
                        <w:bottom w:val="none" w:sz="0" w:space="0" w:color="auto"/>
                        <w:right w:val="none" w:sz="0" w:space="0" w:color="auto"/>
                      </w:divBdr>
                    </w:div>
                    <w:div w:id="1933202158">
                      <w:marLeft w:val="0"/>
                      <w:marRight w:val="0"/>
                      <w:marTop w:val="0"/>
                      <w:marBottom w:val="0"/>
                      <w:divBdr>
                        <w:top w:val="none" w:sz="0" w:space="0" w:color="auto"/>
                        <w:left w:val="none" w:sz="0" w:space="0" w:color="auto"/>
                        <w:bottom w:val="none" w:sz="0" w:space="0" w:color="auto"/>
                        <w:right w:val="none" w:sz="0" w:space="0" w:color="auto"/>
                      </w:divBdr>
                    </w:div>
                  </w:divsChild>
                </w:div>
                <w:div w:id="393160611">
                  <w:marLeft w:val="0"/>
                  <w:marRight w:val="0"/>
                  <w:marTop w:val="0"/>
                  <w:marBottom w:val="0"/>
                  <w:divBdr>
                    <w:top w:val="none" w:sz="0" w:space="0" w:color="auto"/>
                    <w:left w:val="none" w:sz="0" w:space="0" w:color="auto"/>
                    <w:bottom w:val="none" w:sz="0" w:space="0" w:color="auto"/>
                    <w:right w:val="none" w:sz="0" w:space="0" w:color="auto"/>
                  </w:divBdr>
                  <w:divsChild>
                    <w:div w:id="124324356">
                      <w:marLeft w:val="0"/>
                      <w:marRight w:val="0"/>
                      <w:marTop w:val="0"/>
                      <w:marBottom w:val="0"/>
                      <w:divBdr>
                        <w:top w:val="none" w:sz="0" w:space="0" w:color="auto"/>
                        <w:left w:val="none" w:sz="0" w:space="0" w:color="auto"/>
                        <w:bottom w:val="none" w:sz="0" w:space="0" w:color="auto"/>
                        <w:right w:val="none" w:sz="0" w:space="0" w:color="auto"/>
                      </w:divBdr>
                    </w:div>
                    <w:div w:id="614022966">
                      <w:marLeft w:val="0"/>
                      <w:marRight w:val="0"/>
                      <w:marTop w:val="0"/>
                      <w:marBottom w:val="0"/>
                      <w:divBdr>
                        <w:top w:val="none" w:sz="0" w:space="0" w:color="auto"/>
                        <w:left w:val="none" w:sz="0" w:space="0" w:color="auto"/>
                        <w:bottom w:val="none" w:sz="0" w:space="0" w:color="auto"/>
                        <w:right w:val="none" w:sz="0" w:space="0" w:color="auto"/>
                      </w:divBdr>
                    </w:div>
                    <w:div w:id="1398821347">
                      <w:marLeft w:val="0"/>
                      <w:marRight w:val="0"/>
                      <w:marTop w:val="0"/>
                      <w:marBottom w:val="0"/>
                      <w:divBdr>
                        <w:top w:val="none" w:sz="0" w:space="0" w:color="auto"/>
                        <w:left w:val="none" w:sz="0" w:space="0" w:color="auto"/>
                        <w:bottom w:val="none" w:sz="0" w:space="0" w:color="auto"/>
                        <w:right w:val="none" w:sz="0" w:space="0" w:color="auto"/>
                      </w:divBdr>
                    </w:div>
                  </w:divsChild>
                </w:div>
                <w:div w:id="401103832">
                  <w:marLeft w:val="0"/>
                  <w:marRight w:val="0"/>
                  <w:marTop w:val="0"/>
                  <w:marBottom w:val="0"/>
                  <w:divBdr>
                    <w:top w:val="none" w:sz="0" w:space="0" w:color="auto"/>
                    <w:left w:val="none" w:sz="0" w:space="0" w:color="auto"/>
                    <w:bottom w:val="none" w:sz="0" w:space="0" w:color="auto"/>
                    <w:right w:val="none" w:sz="0" w:space="0" w:color="auto"/>
                  </w:divBdr>
                  <w:divsChild>
                    <w:div w:id="66928711">
                      <w:marLeft w:val="0"/>
                      <w:marRight w:val="0"/>
                      <w:marTop w:val="0"/>
                      <w:marBottom w:val="0"/>
                      <w:divBdr>
                        <w:top w:val="none" w:sz="0" w:space="0" w:color="auto"/>
                        <w:left w:val="none" w:sz="0" w:space="0" w:color="auto"/>
                        <w:bottom w:val="none" w:sz="0" w:space="0" w:color="auto"/>
                        <w:right w:val="none" w:sz="0" w:space="0" w:color="auto"/>
                      </w:divBdr>
                    </w:div>
                    <w:div w:id="74280835">
                      <w:marLeft w:val="0"/>
                      <w:marRight w:val="0"/>
                      <w:marTop w:val="0"/>
                      <w:marBottom w:val="0"/>
                      <w:divBdr>
                        <w:top w:val="none" w:sz="0" w:space="0" w:color="auto"/>
                        <w:left w:val="none" w:sz="0" w:space="0" w:color="auto"/>
                        <w:bottom w:val="none" w:sz="0" w:space="0" w:color="auto"/>
                        <w:right w:val="none" w:sz="0" w:space="0" w:color="auto"/>
                      </w:divBdr>
                    </w:div>
                    <w:div w:id="778372709">
                      <w:marLeft w:val="0"/>
                      <w:marRight w:val="0"/>
                      <w:marTop w:val="0"/>
                      <w:marBottom w:val="0"/>
                      <w:divBdr>
                        <w:top w:val="none" w:sz="0" w:space="0" w:color="auto"/>
                        <w:left w:val="none" w:sz="0" w:space="0" w:color="auto"/>
                        <w:bottom w:val="none" w:sz="0" w:space="0" w:color="auto"/>
                        <w:right w:val="none" w:sz="0" w:space="0" w:color="auto"/>
                      </w:divBdr>
                    </w:div>
                    <w:div w:id="1735198948">
                      <w:marLeft w:val="0"/>
                      <w:marRight w:val="0"/>
                      <w:marTop w:val="0"/>
                      <w:marBottom w:val="0"/>
                      <w:divBdr>
                        <w:top w:val="none" w:sz="0" w:space="0" w:color="auto"/>
                        <w:left w:val="none" w:sz="0" w:space="0" w:color="auto"/>
                        <w:bottom w:val="none" w:sz="0" w:space="0" w:color="auto"/>
                        <w:right w:val="none" w:sz="0" w:space="0" w:color="auto"/>
                      </w:divBdr>
                    </w:div>
                    <w:div w:id="2058119959">
                      <w:marLeft w:val="0"/>
                      <w:marRight w:val="0"/>
                      <w:marTop w:val="0"/>
                      <w:marBottom w:val="0"/>
                      <w:divBdr>
                        <w:top w:val="none" w:sz="0" w:space="0" w:color="auto"/>
                        <w:left w:val="none" w:sz="0" w:space="0" w:color="auto"/>
                        <w:bottom w:val="none" w:sz="0" w:space="0" w:color="auto"/>
                        <w:right w:val="none" w:sz="0" w:space="0" w:color="auto"/>
                      </w:divBdr>
                    </w:div>
                  </w:divsChild>
                </w:div>
                <w:div w:id="450170733">
                  <w:marLeft w:val="0"/>
                  <w:marRight w:val="0"/>
                  <w:marTop w:val="0"/>
                  <w:marBottom w:val="0"/>
                  <w:divBdr>
                    <w:top w:val="none" w:sz="0" w:space="0" w:color="auto"/>
                    <w:left w:val="none" w:sz="0" w:space="0" w:color="auto"/>
                    <w:bottom w:val="none" w:sz="0" w:space="0" w:color="auto"/>
                    <w:right w:val="none" w:sz="0" w:space="0" w:color="auto"/>
                  </w:divBdr>
                  <w:divsChild>
                    <w:div w:id="492912756">
                      <w:marLeft w:val="0"/>
                      <w:marRight w:val="0"/>
                      <w:marTop w:val="0"/>
                      <w:marBottom w:val="0"/>
                      <w:divBdr>
                        <w:top w:val="none" w:sz="0" w:space="0" w:color="auto"/>
                        <w:left w:val="none" w:sz="0" w:space="0" w:color="auto"/>
                        <w:bottom w:val="none" w:sz="0" w:space="0" w:color="auto"/>
                        <w:right w:val="none" w:sz="0" w:space="0" w:color="auto"/>
                      </w:divBdr>
                    </w:div>
                    <w:div w:id="538856349">
                      <w:marLeft w:val="0"/>
                      <w:marRight w:val="0"/>
                      <w:marTop w:val="0"/>
                      <w:marBottom w:val="0"/>
                      <w:divBdr>
                        <w:top w:val="none" w:sz="0" w:space="0" w:color="auto"/>
                        <w:left w:val="none" w:sz="0" w:space="0" w:color="auto"/>
                        <w:bottom w:val="none" w:sz="0" w:space="0" w:color="auto"/>
                        <w:right w:val="none" w:sz="0" w:space="0" w:color="auto"/>
                      </w:divBdr>
                    </w:div>
                    <w:div w:id="693653757">
                      <w:marLeft w:val="0"/>
                      <w:marRight w:val="0"/>
                      <w:marTop w:val="0"/>
                      <w:marBottom w:val="0"/>
                      <w:divBdr>
                        <w:top w:val="none" w:sz="0" w:space="0" w:color="auto"/>
                        <w:left w:val="none" w:sz="0" w:space="0" w:color="auto"/>
                        <w:bottom w:val="none" w:sz="0" w:space="0" w:color="auto"/>
                        <w:right w:val="none" w:sz="0" w:space="0" w:color="auto"/>
                      </w:divBdr>
                    </w:div>
                    <w:div w:id="953748979">
                      <w:marLeft w:val="0"/>
                      <w:marRight w:val="0"/>
                      <w:marTop w:val="0"/>
                      <w:marBottom w:val="0"/>
                      <w:divBdr>
                        <w:top w:val="none" w:sz="0" w:space="0" w:color="auto"/>
                        <w:left w:val="none" w:sz="0" w:space="0" w:color="auto"/>
                        <w:bottom w:val="none" w:sz="0" w:space="0" w:color="auto"/>
                        <w:right w:val="none" w:sz="0" w:space="0" w:color="auto"/>
                      </w:divBdr>
                    </w:div>
                    <w:div w:id="1079055996">
                      <w:marLeft w:val="0"/>
                      <w:marRight w:val="0"/>
                      <w:marTop w:val="0"/>
                      <w:marBottom w:val="0"/>
                      <w:divBdr>
                        <w:top w:val="none" w:sz="0" w:space="0" w:color="auto"/>
                        <w:left w:val="none" w:sz="0" w:space="0" w:color="auto"/>
                        <w:bottom w:val="none" w:sz="0" w:space="0" w:color="auto"/>
                        <w:right w:val="none" w:sz="0" w:space="0" w:color="auto"/>
                      </w:divBdr>
                    </w:div>
                    <w:div w:id="1285889099">
                      <w:marLeft w:val="0"/>
                      <w:marRight w:val="0"/>
                      <w:marTop w:val="0"/>
                      <w:marBottom w:val="0"/>
                      <w:divBdr>
                        <w:top w:val="none" w:sz="0" w:space="0" w:color="auto"/>
                        <w:left w:val="none" w:sz="0" w:space="0" w:color="auto"/>
                        <w:bottom w:val="none" w:sz="0" w:space="0" w:color="auto"/>
                        <w:right w:val="none" w:sz="0" w:space="0" w:color="auto"/>
                      </w:divBdr>
                    </w:div>
                    <w:div w:id="1356033340">
                      <w:marLeft w:val="0"/>
                      <w:marRight w:val="0"/>
                      <w:marTop w:val="0"/>
                      <w:marBottom w:val="0"/>
                      <w:divBdr>
                        <w:top w:val="none" w:sz="0" w:space="0" w:color="auto"/>
                        <w:left w:val="none" w:sz="0" w:space="0" w:color="auto"/>
                        <w:bottom w:val="none" w:sz="0" w:space="0" w:color="auto"/>
                        <w:right w:val="none" w:sz="0" w:space="0" w:color="auto"/>
                      </w:divBdr>
                    </w:div>
                    <w:div w:id="1468208317">
                      <w:marLeft w:val="0"/>
                      <w:marRight w:val="0"/>
                      <w:marTop w:val="0"/>
                      <w:marBottom w:val="0"/>
                      <w:divBdr>
                        <w:top w:val="none" w:sz="0" w:space="0" w:color="auto"/>
                        <w:left w:val="none" w:sz="0" w:space="0" w:color="auto"/>
                        <w:bottom w:val="none" w:sz="0" w:space="0" w:color="auto"/>
                        <w:right w:val="none" w:sz="0" w:space="0" w:color="auto"/>
                      </w:divBdr>
                    </w:div>
                    <w:div w:id="1925455819">
                      <w:marLeft w:val="0"/>
                      <w:marRight w:val="0"/>
                      <w:marTop w:val="0"/>
                      <w:marBottom w:val="0"/>
                      <w:divBdr>
                        <w:top w:val="none" w:sz="0" w:space="0" w:color="auto"/>
                        <w:left w:val="none" w:sz="0" w:space="0" w:color="auto"/>
                        <w:bottom w:val="none" w:sz="0" w:space="0" w:color="auto"/>
                        <w:right w:val="none" w:sz="0" w:space="0" w:color="auto"/>
                      </w:divBdr>
                    </w:div>
                    <w:div w:id="1941600872">
                      <w:marLeft w:val="0"/>
                      <w:marRight w:val="0"/>
                      <w:marTop w:val="0"/>
                      <w:marBottom w:val="0"/>
                      <w:divBdr>
                        <w:top w:val="none" w:sz="0" w:space="0" w:color="auto"/>
                        <w:left w:val="none" w:sz="0" w:space="0" w:color="auto"/>
                        <w:bottom w:val="none" w:sz="0" w:space="0" w:color="auto"/>
                        <w:right w:val="none" w:sz="0" w:space="0" w:color="auto"/>
                      </w:divBdr>
                    </w:div>
                    <w:div w:id="2114739409">
                      <w:marLeft w:val="0"/>
                      <w:marRight w:val="0"/>
                      <w:marTop w:val="0"/>
                      <w:marBottom w:val="0"/>
                      <w:divBdr>
                        <w:top w:val="none" w:sz="0" w:space="0" w:color="auto"/>
                        <w:left w:val="none" w:sz="0" w:space="0" w:color="auto"/>
                        <w:bottom w:val="none" w:sz="0" w:space="0" w:color="auto"/>
                        <w:right w:val="none" w:sz="0" w:space="0" w:color="auto"/>
                      </w:divBdr>
                    </w:div>
                  </w:divsChild>
                </w:div>
                <w:div w:id="463351399">
                  <w:marLeft w:val="0"/>
                  <w:marRight w:val="0"/>
                  <w:marTop w:val="0"/>
                  <w:marBottom w:val="0"/>
                  <w:divBdr>
                    <w:top w:val="none" w:sz="0" w:space="0" w:color="auto"/>
                    <w:left w:val="none" w:sz="0" w:space="0" w:color="auto"/>
                    <w:bottom w:val="none" w:sz="0" w:space="0" w:color="auto"/>
                    <w:right w:val="none" w:sz="0" w:space="0" w:color="auto"/>
                  </w:divBdr>
                  <w:divsChild>
                    <w:div w:id="480315256">
                      <w:marLeft w:val="0"/>
                      <w:marRight w:val="0"/>
                      <w:marTop w:val="0"/>
                      <w:marBottom w:val="0"/>
                      <w:divBdr>
                        <w:top w:val="none" w:sz="0" w:space="0" w:color="auto"/>
                        <w:left w:val="none" w:sz="0" w:space="0" w:color="auto"/>
                        <w:bottom w:val="none" w:sz="0" w:space="0" w:color="auto"/>
                        <w:right w:val="none" w:sz="0" w:space="0" w:color="auto"/>
                      </w:divBdr>
                    </w:div>
                    <w:div w:id="482547538">
                      <w:marLeft w:val="0"/>
                      <w:marRight w:val="0"/>
                      <w:marTop w:val="0"/>
                      <w:marBottom w:val="0"/>
                      <w:divBdr>
                        <w:top w:val="none" w:sz="0" w:space="0" w:color="auto"/>
                        <w:left w:val="none" w:sz="0" w:space="0" w:color="auto"/>
                        <w:bottom w:val="none" w:sz="0" w:space="0" w:color="auto"/>
                        <w:right w:val="none" w:sz="0" w:space="0" w:color="auto"/>
                      </w:divBdr>
                    </w:div>
                    <w:div w:id="1022392829">
                      <w:marLeft w:val="0"/>
                      <w:marRight w:val="0"/>
                      <w:marTop w:val="0"/>
                      <w:marBottom w:val="0"/>
                      <w:divBdr>
                        <w:top w:val="none" w:sz="0" w:space="0" w:color="auto"/>
                        <w:left w:val="none" w:sz="0" w:space="0" w:color="auto"/>
                        <w:bottom w:val="none" w:sz="0" w:space="0" w:color="auto"/>
                        <w:right w:val="none" w:sz="0" w:space="0" w:color="auto"/>
                      </w:divBdr>
                    </w:div>
                  </w:divsChild>
                </w:div>
                <w:div w:id="466240101">
                  <w:marLeft w:val="0"/>
                  <w:marRight w:val="0"/>
                  <w:marTop w:val="0"/>
                  <w:marBottom w:val="0"/>
                  <w:divBdr>
                    <w:top w:val="none" w:sz="0" w:space="0" w:color="auto"/>
                    <w:left w:val="none" w:sz="0" w:space="0" w:color="auto"/>
                    <w:bottom w:val="none" w:sz="0" w:space="0" w:color="auto"/>
                    <w:right w:val="none" w:sz="0" w:space="0" w:color="auto"/>
                  </w:divBdr>
                  <w:divsChild>
                    <w:div w:id="607977724">
                      <w:marLeft w:val="0"/>
                      <w:marRight w:val="0"/>
                      <w:marTop w:val="0"/>
                      <w:marBottom w:val="0"/>
                      <w:divBdr>
                        <w:top w:val="none" w:sz="0" w:space="0" w:color="auto"/>
                        <w:left w:val="none" w:sz="0" w:space="0" w:color="auto"/>
                        <w:bottom w:val="none" w:sz="0" w:space="0" w:color="auto"/>
                        <w:right w:val="none" w:sz="0" w:space="0" w:color="auto"/>
                      </w:divBdr>
                    </w:div>
                    <w:div w:id="1470395226">
                      <w:marLeft w:val="0"/>
                      <w:marRight w:val="0"/>
                      <w:marTop w:val="0"/>
                      <w:marBottom w:val="0"/>
                      <w:divBdr>
                        <w:top w:val="none" w:sz="0" w:space="0" w:color="auto"/>
                        <w:left w:val="none" w:sz="0" w:space="0" w:color="auto"/>
                        <w:bottom w:val="none" w:sz="0" w:space="0" w:color="auto"/>
                        <w:right w:val="none" w:sz="0" w:space="0" w:color="auto"/>
                      </w:divBdr>
                    </w:div>
                    <w:div w:id="1739741695">
                      <w:marLeft w:val="0"/>
                      <w:marRight w:val="0"/>
                      <w:marTop w:val="0"/>
                      <w:marBottom w:val="0"/>
                      <w:divBdr>
                        <w:top w:val="none" w:sz="0" w:space="0" w:color="auto"/>
                        <w:left w:val="none" w:sz="0" w:space="0" w:color="auto"/>
                        <w:bottom w:val="none" w:sz="0" w:space="0" w:color="auto"/>
                        <w:right w:val="none" w:sz="0" w:space="0" w:color="auto"/>
                      </w:divBdr>
                    </w:div>
                  </w:divsChild>
                </w:div>
                <w:div w:id="471993150">
                  <w:marLeft w:val="0"/>
                  <w:marRight w:val="0"/>
                  <w:marTop w:val="0"/>
                  <w:marBottom w:val="0"/>
                  <w:divBdr>
                    <w:top w:val="none" w:sz="0" w:space="0" w:color="auto"/>
                    <w:left w:val="none" w:sz="0" w:space="0" w:color="auto"/>
                    <w:bottom w:val="none" w:sz="0" w:space="0" w:color="auto"/>
                    <w:right w:val="none" w:sz="0" w:space="0" w:color="auto"/>
                  </w:divBdr>
                  <w:divsChild>
                    <w:div w:id="1047605490">
                      <w:marLeft w:val="0"/>
                      <w:marRight w:val="0"/>
                      <w:marTop w:val="0"/>
                      <w:marBottom w:val="0"/>
                      <w:divBdr>
                        <w:top w:val="none" w:sz="0" w:space="0" w:color="auto"/>
                        <w:left w:val="none" w:sz="0" w:space="0" w:color="auto"/>
                        <w:bottom w:val="none" w:sz="0" w:space="0" w:color="auto"/>
                        <w:right w:val="none" w:sz="0" w:space="0" w:color="auto"/>
                      </w:divBdr>
                    </w:div>
                    <w:div w:id="1219853989">
                      <w:marLeft w:val="0"/>
                      <w:marRight w:val="0"/>
                      <w:marTop w:val="0"/>
                      <w:marBottom w:val="0"/>
                      <w:divBdr>
                        <w:top w:val="none" w:sz="0" w:space="0" w:color="auto"/>
                        <w:left w:val="none" w:sz="0" w:space="0" w:color="auto"/>
                        <w:bottom w:val="none" w:sz="0" w:space="0" w:color="auto"/>
                        <w:right w:val="none" w:sz="0" w:space="0" w:color="auto"/>
                      </w:divBdr>
                    </w:div>
                  </w:divsChild>
                </w:div>
                <w:div w:id="480000817">
                  <w:marLeft w:val="0"/>
                  <w:marRight w:val="0"/>
                  <w:marTop w:val="0"/>
                  <w:marBottom w:val="0"/>
                  <w:divBdr>
                    <w:top w:val="none" w:sz="0" w:space="0" w:color="auto"/>
                    <w:left w:val="none" w:sz="0" w:space="0" w:color="auto"/>
                    <w:bottom w:val="none" w:sz="0" w:space="0" w:color="auto"/>
                    <w:right w:val="none" w:sz="0" w:space="0" w:color="auto"/>
                  </w:divBdr>
                  <w:divsChild>
                    <w:div w:id="80875368">
                      <w:marLeft w:val="0"/>
                      <w:marRight w:val="0"/>
                      <w:marTop w:val="0"/>
                      <w:marBottom w:val="0"/>
                      <w:divBdr>
                        <w:top w:val="none" w:sz="0" w:space="0" w:color="auto"/>
                        <w:left w:val="none" w:sz="0" w:space="0" w:color="auto"/>
                        <w:bottom w:val="none" w:sz="0" w:space="0" w:color="auto"/>
                        <w:right w:val="none" w:sz="0" w:space="0" w:color="auto"/>
                      </w:divBdr>
                    </w:div>
                    <w:div w:id="504250427">
                      <w:marLeft w:val="0"/>
                      <w:marRight w:val="0"/>
                      <w:marTop w:val="0"/>
                      <w:marBottom w:val="0"/>
                      <w:divBdr>
                        <w:top w:val="none" w:sz="0" w:space="0" w:color="auto"/>
                        <w:left w:val="none" w:sz="0" w:space="0" w:color="auto"/>
                        <w:bottom w:val="none" w:sz="0" w:space="0" w:color="auto"/>
                        <w:right w:val="none" w:sz="0" w:space="0" w:color="auto"/>
                      </w:divBdr>
                    </w:div>
                    <w:div w:id="1132138100">
                      <w:marLeft w:val="0"/>
                      <w:marRight w:val="0"/>
                      <w:marTop w:val="0"/>
                      <w:marBottom w:val="0"/>
                      <w:divBdr>
                        <w:top w:val="none" w:sz="0" w:space="0" w:color="auto"/>
                        <w:left w:val="none" w:sz="0" w:space="0" w:color="auto"/>
                        <w:bottom w:val="none" w:sz="0" w:space="0" w:color="auto"/>
                        <w:right w:val="none" w:sz="0" w:space="0" w:color="auto"/>
                      </w:divBdr>
                    </w:div>
                    <w:div w:id="1645889692">
                      <w:marLeft w:val="0"/>
                      <w:marRight w:val="0"/>
                      <w:marTop w:val="0"/>
                      <w:marBottom w:val="0"/>
                      <w:divBdr>
                        <w:top w:val="none" w:sz="0" w:space="0" w:color="auto"/>
                        <w:left w:val="none" w:sz="0" w:space="0" w:color="auto"/>
                        <w:bottom w:val="none" w:sz="0" w:space="0" w:color="auto"/>
                        <w:right w:val="none" w:sz="0" w:space="0" w:color="auto"/>
                      </w:divBdr>
                    </w:div>
                    <w:div w:id="1839495185">
                      <w:marLeft w:val="0"/>
                      <w:marRight w:val="0"/>
                      <w:marTop w:val="0"/>
                      <w:marBottom w:val="0"/>
                      <w:divBdr>
                        <w:top w:val="none" w:sz="0" w:space="0" w:color="auto"/>
                        <w:left w:val="none" w:sz="0" w:space="0" w:color="auto"/>
                        <w:bottom w:val="none" w:sz="0" w:space="0" w:color="auto"/>
                        <w:right w:val="none" w:sz="0" w:space="0" w:color="auto"/>
                      </w:divBdr>
                    </w:div>
                  </w:divsChild>
                </w:div>
                <w:div w:id="485366875">
                  <w:marLeft w:val="0"/>
                  <w:marRight w:val="0"/>
                  <w:marTop w:val="0"/>
                  <w:marBottom w:val="0"/>
                  <w:divBdr>
                    <w:top w:val="none" w:sz="0" w:space="0" w:color="auto"/>
                    <w:left w:val="none" w:sz="0" w:space="0" w:color="auto"/>
                    <w:bottom w:val="none" w:sz="0" w:space="0" w:color="auto"/>
                    <w:right w:val="none" w:sz="0" w:space="0" w:color="auto"/>
                  </w:divBdr>
                  <w:divsChild>
                    <w:div w:id="99684689">
                      <w:marLeft w:val="0"/>
                      <w:marRight w:val="0"/>
                      <w:marTop w:val="0"/>
                      <w:marBottom w:val="0"/>
                      <w:divBdr>
                        <w:top w:val="none" w:sz="0" w:space="0" w:color="auto"/>
                        <w:left w:val="none" w:sz="0" w:space="0" w:color="auto"/>
                        <w:bottom w:val="none" w:sz="0" w:space="0" w:color="auto"/>
                        <w:right w:val="none" w:sz="0" w:space="0" w:color="auto"/>
                      </w:divBdr>
                    </w:div>
                    <w:div w:id="1849055626">
                      <w:marLeft w:val="0"/>
                      <w:marRight w:val="0"/>
                      <w:marTop w:val="0"/>
                      <w:marBottom w:val="0"/>
                      <w:divBdr>
                        <w:top w:val="none" w:sz="0" w:space="0" w:color="auto"/>
                        <w:left w:val="none" w:sz="0" w:space="0" w:color="auto"/>
                        <w:bottom w:val="none" w:sz="0" w:space="0" w:color="auto"/>
                        <w:right w:val="none" w:sz="0" w:space="0" w:color="auto"/>
                      </w:divBdr>
                    </w:div>
                    <w:div w:id="1884176102">
                      <w:marLeft w:val="0"/>
                      <w:marRight w:val="0"/>
                      <w:marTop w:val="0"/>
                      <w:marBottom w:val="0"/>
                      <w:divBdr>
                        <w:top w:val="none" w:sz="0" w:space="0" w:color="auto"/>
                        <w:left w:val="none" w:sz="0" w:space="0" w:color="auto"/>
                        <w:bottom w:val="none" w:sz="0" w:space="0" w:color="auto"/>
                        <w:right w:val="none" w:sz="0" w:space="0" w:color="auto"/>
                      </w:divBdr>
                    </w:div>
                  </w:divsChild>
                </w:div>
                <w:div w:id="492448624">
                  <w:marLeft w:val="0"/>
                  <w:marRight w:val="0"/>
                  <w:marTop w:val="0"/>
                  <w:marBottom w:val="0"/>
                  <w:divBdr>
                    <w:top w:val="none" w:sz="0" w:space="0" w:color="auto"/>
                    <w:left w:val="none" w:sz="0" w:space="0" w:color="auto"/>
                    <w:bottom w:val="none" w:sz="0" w:space="0" w:color="auto"/>
                    <w:right w:val="none" w:sz="0" w:space="0" w:color="auto"/>
                  </w:divBdr>
                  <w:divsChild>
                    <w:div w:id="138428047">
                      <w:marLeft w:val="0"/>
                      <w:marRight w:val="0"/>
                      <w:marTop w:val="0"/>
                      <w:marBottom w:val="0"/>
                      <w:divBdr>
                        <w:top w:val="none" w:sz="0" w:space="0" w:color="auto"/>
                        <w:left w:val="none" w:sz="0" w:space="0" w:color="auto"/>
                        <w:bottom w:val="none" w:sz="0" w:space="0" w:color="auto"/>
                        <w:right w:val="none" w:sz="0" w:space="0" w:color="auto"/>
                      </w:divBdr>
                    </w:div>
                    <w:div w:id="906035352">
                      <w:marLeft w:val="0"/>
                      <w:marRight w:val="0"/>
                      <w:marTop w:val="0"/>
                      <w:marBottom w:val="0"/>
                      <w:divBdr>
                        <w:top w:val="none" w:sz="0" w:space="0" w:color="auto"/>
                        <w:left w:val="none" w:sz="0" w:space="0" w:color="auto"/>
                        <w:bottom w:val="none" w:sz="0" w:space="0" w:color="auto"/>
                        <w:right w:val="none" w:sz="0" w:space="0" w:color="auto"/>
                      </w:divBdr>
                    </w:div>
                    <w:div w:id="1060207294">
                      <w:marLeft w:val="0"/>
                      <w:marRight w:val="0"/>
                      <w:marTop w:val="0"/>
                      <w:marBottom w:val="0"/>
                      <w:divBdr>
                        <w:top w:val="none" w:sz="0" w:space="0" w:color="auto"/>
                        <w:left w:val="none" w:sz="0" w:space="0" w:color="auto"/>
                        <w:bottom w:val="none" w:sz="0" w:space="0" w:color="auto"/>
                        <w:right w:val="none" w:sz="0" w:space="0" w:color="auto"/>
                      </w:divBdr>
                    </w:div>
                    <w:div w:id="1850948143">
                      <w:marLeft w:val="0"/>
                      <w:marRight w:val="0"/>
                      <w:marTop w:val="0"/>
                      <w:marBottom w:val="0"/>
                      <w:divBdr>
                        <w:top w:val="none" w:sz="0" w:space="0" w:color="auto"/>
                        <w:left w:val="none" w:sz="0" w:space="0" w:color="auto"/>
                        <w:bottom w:val="none" w:sz="0" w:space="0" w:color="auto"/>
                        <w:right w:val="none" w:sz="0" w:space="0" w:color="auto"/>
                      </w:divBdr>
                    </w:div>
                    <w:div w:id="2064937815">
                      <w:marLeft w:val="0"/>
                      <w:marRight w:val="0"/>
                      <w:marTop w:val="0"/>
                      <w:marBottom w:val="0"/>
                      <w:divBdr>
                        <w:top w:val="none" w:sz="0" w:space="0" w:color="auto"/>
                        <w:left w:val="none" w:sz="0" w:space="0" w:color="auto"/>
                        <w:bottom w:val="none" w:sz="0" w:space="0" w:color="auto"/>
                        <w:right w:val="none" w:sz="0" w:space="0" w:color="auto"/>
                      </w:divBdr>
                    </w:div>
                  </w:divsChild>
                </w:div>
                <w:div w:id="497619058">
                  <w:marLeft w:val="0"/>
                  <w:marRight w:val="0"/>
                  <w:marTop w:val="0"/>
                  <w:marBottom w:val="0"/>
                  <w:divBdr>
                    <w:top w:val="none" w:sz="0" w:space="0" w:color="auto"/>
                    <w:left w:val="none" w:sz="0" w:space="0" w:color="auto"/>
                    <w:bottom w:val="none" w:sz="0" w:space="0" w:color="auto"/>
                    <w:right w:val="none" w:sz="0" w:space="0" w:color="auto"/>
                  </w:divBdr>
                  <w:divsChild>
                    <w:div w:id="105151466">
                      <w:marLeft w:val="0"/>
                      <w:marRight w:val="0"/>
                      <w:marTop w:val="0"/>
                      <w:marBottom w:val="0"/>
                      <w:divBdr>
                        <w:top w:val="none" w:sz="0" w:space="0" w:color="auto"/>
                        <w:left w:val="none" w:sz="0" w:space="0" w:color="auto"/>
                        <w:bottom w:val="none" w:sz="0" w:space="0" w:color="auto"/>
                        <w:right w:val="none" w:sz="0" w:space="0" w:color="auto"/>
                      </w:divBdr>
                    </w:div>
                    <w:div w:id="223684092">
                      <w:marLeft w:val="0"/>
                      <w:marRight w:val="0"/>
                      <w:marTop w:val="0"/>
                      <w:marBottom w:val="0"/>
                      <w:divBdr>
                        <w:top w:val="none" w:sz="0" w:space="0" w:color="auto"/>
                        <w:left w:val="none" w:sz="0" w:space="0" w:color="auto"/>
                        <w:bottom w:val="none" w:sz="0" w:space="0" w:color="auto"/>
                        <w:right w:val="none" w:sz="0" w:space="0" w:color="auto"/>
                      </w:divBdr>
                    </w:div>
                    <w:div w:id="300963244">
                      <w:marLeft w:val="0"/>
                      <w:marRight w:val="0"/>
                      <w:marTop w:val="0"/>
                      <w:marBottom w:val="0"/>
                      <w:divBdr>
                        <w:top w:val="none" w:sz="0" w:space="0" w:color="auto"/>
                        <w:left w:val="none" w:sz="0" w:space="0" w:color="auto"/>
                        <w:bottom w:val="none" w:sz="0" w:space="0" w:color="auto"/>
                        <w:right w:val="none" w:sz="0" w:space="0" w:color="auto"/>
                      </w:divBdr>
                    </w:div>
                    <w:div w:id="329257115">
                      <w:marLeft w:val="0"/>
                      <w:marRight w:val="0"/>
                      <w:marTop w:val="0"/>
                      <w:marBottom w:val="0"/>
                      <w:divBdr>
                        <w:top w:val="none" w:sz="0" w:space="0" w:color="auto"/>
                        <w:left w:val="none" w:sz="0" w:space="0" w:color="auto"/>
                        <w:bottom w:val="none" w:sz="0" w:space="0" w:color="auto"/>
                        <w:right w:val="none" w:sz="0" w:space="0" w:color="auto"/>
                      </w:divBdr>
                    </w:div>
                    <w:div w:id="475606089">
                      <w:marLeft w:val="0"/>
                      <w:marRight w:val="0"/>
                      <w:marTop w:val="0"/>
                      <w:marBottom w:val="0"/>
                      <w:divBdr>
                        <w:top w:val="none" w:sz="0" w:space="0" w:color="auto"/>
                        <w:left w:val="none" w:sz="0" w:space="0" w:color="auto"/>
                        <w:bottom w:val="none" w:sz="0" w:space="0" w:color="auto"/>
                        <w:right w:val="none" w:sz="0" w:space="0" w:color="auto"/>
                      </w:divBdr>
                    </w:div>
                    <w:div w:id="1000893701">
                      <w:marLeft w:val="0"/>
                      <w:marRight w:val="0"/>
                      <w:marTop w:val="0"/>
                      <w:marBottom w:val="0"/>
                      <w:divBdr>
                        <w:top w:val="none" w:sz="0" w:space="0" w:color="auto"/>
                        <w:left w:val="none" w:sz="0" w:space="0" w:color="auto"/>
                        <w:bottom w:val="none" w:sz="0" w:space="0" w:color="auto"/>
                        <w:right w:val="none" w:sz="0" w:space="0" w:color="auto"/>
                      </w:divBdr>
                    </w:div>
                    <w:div w:id="1111708442">
                      <w:marLeft w:val="0"/>
                      <w:marRight w:val="0"/>
                      <w:marTop w:val="0"/>
                      <w:marBottom w:val="0"/>
                      <w:divBdr>
                        <w:top w:val="none" w:sz="0" w:space="0" w:color="auto"/>
                        <w:left w:val="none" w:sz="0" w:space="0" w:color="auto"/>
                        <w:bottom w:val="none" w:sz="0" w:space="0" w:color="auto"/>
                        <w:right w:val="none" w:sz="0" w:space="0" w:color="auto"/>
                      </w:divBdr>
                    </w:div>
                    <w:div w:id="1568488783">
                      <w:marLeft w:val="0"/>
                      <w:marRight w:val="0"/>
                      <w:marTop w:val="0"/>
                      <w:marBottom w:val="0"/>
                      <w:divBdr>
                        <w:top w:val="none" w:sz="0" w:space="0" w:color="auto"/>
                        <w:left w:val="none" w:sz="0" w:space="0" w:color="auto"/>
                        <w:bottom w:val="none" w:sz="0" w:space="0" w:color="auto"/>
                        <w:right w:val="none" w:sz="0" w:space="0" w:color="auto"/>
                      </w:divBdr>
                    </w:div>
                    <w:div w:id="1581325998">
                      <w:marLeft w:val="0"/>
                      <w:marRight w:val="0"/>
                      <w:marTop w:val="0"/>
                      <w:marBottom w:val="0"/>
                      <w:divBdr>
                        <w:top w:val="none" w:sz="0" w:space="0" w:color="auto"/>
                        <w:left w:val="none" w:sz="0" w:space="0" w:color="auto"/>
                        <w:bottom w:val="none" w:sz="0" w:space="0" w:color="auto"/>
                        <w:right w:val="none" w:sz="0" w:space="0" w:color="auto"/>
                      </w:divBdr>
                    </w:div>
                    <w:div w:id="1970891914">
                      <w:marLeft w:val="0"/>
                      <w:marRight w:val="0"/>
                      <w:marTop w:val="0"/>
                      <w:marBottom w:val="0"/>
                      <w:divBdr>
                        <w:top w:val="none" w:sz="0" w:space="0" w:color="auto"/>
                        <w:left w:val="none" w:sz="0" w:space="0" w:color="auto"/>
                        <w:bottom w:val="none" w:sz="0" w:space="0" w:color="auto"/>
                        <w:right w:val="none" w:sz="0" w:space="0" w:color="auto"/>
                      </w:divBdr>
                    </w:div>
                    <w:div w:id="1990014936">
                      <w:marLeft w:val="0"/>
                      <w:marRight w:val="0"/>
                      <w:marTop w:val="0"/>
                      <w:marBottom w:val="0"/>
                      <w:divBdr>
                        <w:top w:val="none" w:sz="0" w:space="0" w:color="auto"/>
                        <w:left w:val="none" w:sz="0" w:space="0" w:color="auto"/>
                        <w:bottom w:val="none" w:sz="0" w:space="0" w:color="auto"/>
                        <w:right w:val="none" w:sz="0" w:space="0" w:color="auto"/>
                      </w:divBdr>
                    </w:div>
                  </w:divsChild>
                </w:div>
                <w:div w:id="503786428">
                  <w:marLeft w:val="0"/>
                  <w:marRight w:val="0"/>
                  <w:marTop w:val="0"/>
                  <w:marBottom w:val="0"/>
                  <w:divBdr>
                    <w:top w:val="none" w:sz="0" w:space="0" w:color="auto"/>
                    <w:left w:val="none" w:sz="0" w:space="0" w:color="auto"/>
                    <w:bottom w:val="none" w:sz="0" w:space="0" w:color="auto"/>
                    <w:right w:val="none" w:sz="0" w:space="0" w:color="auto"/>
                  </w:divBdr>
                  <w:divsChild>
                    <w:div w:id="348063903">
                      <w:marLeft w:val="0"/>
                      <w:marRight w:val="0"/>
                      <w:marTop w:val="0"/>
                      <w:marBottom w:val="0"/>
                      <w:divBdr>
                        <w:top w:val="none" w:sz="0" w:space="0" w:color="auto"/>
                        <w:left w:val="none" w:sz="0" w:space="0" w:color="auto"/>
                        <w:bottom w:val="none" w:sz="0" w:space="0" w:color="auto"/>
                        <w:right w:val="none" w:sz="0" w:space="0" w:color="auto"/>
                      </w:divBdr>
                    </w:div>
                    <w:div w:id="930746180">
                      <w:marLeft w:val="0"/>
                      <w:marRight w:val="0"/>
                      <w:marTop w:val="0"/>
                      <w:marBottom w:val="0"/>
                      <w:divBdr>
                        <w:top w:val="none" w:sz="0" w:space="0" w:color="auto"/>
                        <w:left w:val="none" w:sz="0" w:space="0" w:color="auto"/>
                        <w:bottom w:val="none" w:sz="0" w:space="0" w:color="auto"/>
                        <w:right w:val="none" w:sz="0" w:space="0" w:color="auto"/>
                      </w:divBdr>
                    </w:div>
                    <w:div w:id="1027755833">
                      <w:marLeft w:val="0"/>
                      <w:marRight w:val="0"/>
                      <w:marTop w:val="0"/>
                      <w:marBottom w:val="0"/>
                      <w:divBdr>
                        <w:top w:val="none" w:sz="0" w:space="0" w:color="auto"/>
                        <w:left w:val="none" w:sz="0" w:space="0" w:color="auto"/>
                        <w:bottom w:val="none" w:sz="0" w:space="0" w:color="auto"/>
                        <w:right w:val="none" w:sz="0" w:space="0" w:color="auto"/>
                      </w:divBdr>
                    </w:div>
                    <w:div w:id="1267497258">
                      <w:marLeft w:val="0"/>
                      <w:marRight w:val="0"/>
                      <w:marTop w:val="0"/>
                      <w:marBottom w:val="0"/>
                      <w:divBdr>
                        <w:top w:val="none" w:sz="0" w:space="0" w:color="auto"/>
                        <w:left w:val="none" w:sz="0" w:space="0" w:color="auto"/>
                        <w:bottom w:val="none" w:sz="0" w:space="0" w:color="auto"/>
                        <w:right w:val="none" w:sz="0" w:space="0" w:color="auto"/>
                      </w:divBdr>
                    </w:div>
                    <w:div w:id="1267736872">
                      <w:marLeft w:val="0"/>
                      <w:marRight w:val="0"/>
                      <w:marTop w:val="0"/>
                      <w:marBottom w:val="0"/>
                      <w:divBdr>
                        <w:top w:val="none" w:sz="0" w:space="0" w:color="auto"/>
                        <w:left w:val="none" w:sz="0" w:space="0" w:color="auto"/>
                        <w:bottom w:val="none" w:sz="0" w:space="0" w:color="auto"/>
                        <w:right w:val="none" w:sz="0" w:space="0" w:color="auto"/>
                      </w:divBdr>
                    </w:div>
                    <w:div w:id="2045325399">
                      <w:marLeft w:val="0"/>
                      <w:marRight w:val="0"/>
                      <w:marTop w:val="0"/>
                      <w:marBottom w:val="0"/>
                      <w:divBdr>
                        <w:top w:val="none" w:sz="0" w:space="0" w:color="auto"/>
                        <w:left w:val="none" w:sz="0" w:space="0" w:color="auto"/>
                        <w:bottom w:val="none" w:sz="0" w:space="0" w:color="auto"/>
                        <w:right w:val="none" w:sz="0" w:space="0" w:color="auto"/>
                      </w:divBdr>
                    </w:div>
                    <w:div w:id="2083403868">
                      <w:marLeft w:val="0"/>
                      <w:marRight w:val="0"/>
                      <w:marTop w:val="0"/>
                      <w:marBottom w:val="0"/>
                      <w:divBdr>
                        <w:top w:val="none" w:sz="0" w:space="0" w:color="auto"/>
                        <w:left w:val="none" w:sz="0" w:space="0" w:color="auto"/>
                        <w:bottom w:val="none" w:sz="0" w:space="0" w:color="auto"/>
                        <w:right w:val="none" w:sz="0" w:space="0" w:color="auto"/>
                      </w:divBdr>
                    </w:div>
                  </w:divsChild>
                </w:div>
                <w:div w:id="509760686">
                  <w:marLeft w:val="0"/>
                  <w:marRight w:val="0"/>
                  <w:marTop w:val="0"/>
                  <w:marBottom w:val="0"/>
                  <w:divBdr>
                    <w:top w:val="none" w:sz="0" w:space="0" w:color="auto"/>
                    <w:left w:val="none" w:sz="0" w:space="0" w:color="auto"/>
                    <w:bottom w:val="none" w:sz="0" w:space="0" w:color="auto"/>
                    <w:right w:val="none" w:sz="0" w:space="0" w:color="auto"/>
                  </w:divBdr>
                  <w:divsChild>
                    <w:div w:id="819737606">
                      <w:marLeft w:val="0"/>
                      <w:marRight w:val="0"/>
                      <w:marTop w:val="0"/>
                      <w:marBottom w:val="0"/>
                      <w:divBdr>
                        <w:top w:val="none" w:sz="0" w:space="0" w:color="auto"/>
                        <w:left w:val="none" w:sz="0" w:space="0" w:color="auto"/>
                        <w:bottom w:val="none" w:sz="0" w:space="0" w:color="auto"/>
                        <w:right w:val="none" w:sz="0" w:space="0" w:color="auto"/>
                      </w:divBdr>
                    </w:div>
                    <w:div w:id="1360740787">
                      <w:marLeft w:val="0"/>
                      <w:marRight w:val="0"/>
                      <w:marTop w:val="0"/>
                      <w:marBottom w:val="0"/>
                      <w:divBdr>
                        <w:top w:val="none" w:sz="0" w:space="0" w:color="auto"/>
                        <w:left w:val="none" w:sz="0" w:space="0" w:color="auto"/>
                        <w:bottom w:val="none" w:sz="0" w:space="0" w:color="auto"/>
                        <w:right w:val="none" w:sz="0" w:space="0" w:color="auto"/>
                      </w:divBdr>
                    </w:div>
                  </w:divsChild>
                </w:div>
                <w:div w:id="538206533">
                  <w:marLeft w:val="0"/>
                  <w:marRight w:val="0"/>
                  <w:marTop w:val="0"/>
                  <w:marBottom w:val="0"/>
                  <w:divBdr>
                    <w:top w:val="none" w:sz="0" w:space="0" w:color="auto"/>
                    <w:left w:val="none" w:sz="0" w:space="0" w:color="auto"/>
                    <w:bottom w:val="none" w:sz="0" w:space="0" w:color="auto"/>
                    <w:right w:val="none" w:sz="0" w:space="0" w:color="auto"/>
                  </w:divBdr>
                  <w:divsChild>
                    <w:div w:id="26378047">
                      <w:marLeft w:val="0"/>
                      <w:marRight w:val="0"/>
                      <w:marTop w:val="0"/>
                      <w:marBottom w:val="0"/>
                      <w:divBdr>
                        <w:top w:val="none" w:sz="0" w:space="0" w:color="auto"/>
                        <w:left w:val="none" w:sz="0" w:space="0" w:color="auto"/>
                        <w:bottom w:val="none" w:sz="0" w:space="0" w:color="auto"/>
                        <w:right w:val="none" w:sz="0" w:space="0" w:color="auto"/>
                      </w:divBdr>
                    </w:div>
                    <w:div w:id="1181974431">
                      <w:marLeft w:val="0"/>
                      <w:marRight w:val="0"/>
                      <w:marTop w:val="0"/>
                      <w:marBottom w:val="0"/>
                      <w:divBdr>
                        <w:top w:val="none" w:sz="0" w:space="0" w:color="auto"/>
                        <w:left w:val="none" w:sz="0" w:space="0" w:color="auto"/>
                        <w:bottom w:val="none" w:sz="0" w:space="0" w:color="auto"/>
                        <w:right w:val="none" w:sz="0" w:space="0" w:color="auto"/>
                      </w:divBdr>
                    </w:div>
                  </w:divsChild>
                </w:div>
                <w:div w:id="539705898">
                  <w:marLeft w:val="0"/>
                  <w:marRight w:val="0"/>
                  <w:marTop w:val="0"/>
                  <w:marBottom w:val="0"/>
                  <w:divBdr>
                    <w:top w:val="none" w:sz="0" w:space="0" w:color="auto"/>
                    <w:left w:val="none" w:sz="0" w:space="0" w:color="auto"/>
                    <w:bottom w:val="none" w:sz="0" w:space="0" w:color="auto"/>
                    <w:right w:val="none" w:sz="0" w:space="0" w:color="auto"/>
                  </w:divBdr>
                  <w:divsChild>
                    <w:div w:id="333803265">
                      <w:marLeft w:val="0"/>
                      <w:marRight w:val="0"/>
                      <w:marTop w:val="0"/>
                      <w:marBottom w:val="0"/>
                      <w:divBdr>
                        <w:top w:val="none" w:sz="0" w:space="0" w:color="auto"/>
                        <w:left w:val="none" w:sz="0" w:space="0" w:color="auto"/>
                        <w:bottom w:val="none" w:sz="0" w:space="0" w:color="auto"/>
                        <w:right w:val="none" w:sz="0" w:space="0" w:color="auto"/>
                      </w:divBdr>
                    </w:div>
                    <w:div w:id="584803506">
                      <w:marLeft w:val="0"/>
                      <w:marRight w:val="0"/>
                      <w:marTop w:val="0"/>
                      <w:marBottom w:val="0"/>
                      <w:divBdr>
                        <w:top w:val="none" w:sz="0" w:space="0" w:color="auto"/>
                        <w:left w:val="none" w:sz="0" w:space="0" w:color="auto"/>
                        <w:bottom w:val="none" w:sz="0" w:space="0" w:color="auto"/>
                        <w:right w:val="none" w:sz="0" w:space="0" w:color="auto"/>
                      </w:divBdr>
                    </w:div>
                  </w:divsChild>
                </w:div>
                <w:div w:id="541942355">
                  <w:marLeft w:val="0"/>
                  <w:marRight w:val="0"/>
                  <w:marTop w:val="0"/>
                  <w:marBottom w:val="0"/>
                  <w:divBdr>
                    <w:top w:val="none" w:sz="0" w:space="0" w:color="auto"/>
                    <w:left w:val="none" w:sz="0" w:space="0" w:color="auto"/>
                    <w:bottom w:val="none" w:sz="0" w:space="0" w:color="auto"/>
                    <w:right w:val="none" w:sz="0" w:space="0" w:color="auto"/>
                  </w:divBdr>
                  <w:divsChild>
                    <w:div w:id="295570697">
                      <w:marLeft w:val="0"/>
                      <w:marRight w:val="0"/>
                      <w:marTop w:val="0"/>
                      <w:marBottom w:val="0"/>
                      <w:divBdr>
                        <w:top w:val="none" w:sz="0" w:space="0" w:color="auto"/>
                        <w:left w:val="none" w:sz="0" w:space="0" w:color="auto"/>
                        <w:bottom w:val="none" w:sz="0" w:space="0" w:color="auto"/>
                        <w:right w:val="none" w:sz="0" w:space="0" w:color="auto"/>
                      </w:divBdr>
                    </w:div>
                    <w:div w:id="404106303">
                      <w:marLeft w:val="0"/>
                      <w:marRight w:val="0"/>
                      <w:marTop w:val="0"/>
                      <w:marBottom w:val="0"/>
                      <w:divBdr>
                        <w:top w:val="none" w:sz="0" w:space="0" w:color="auto"/>
                        <w:left w:val="none" w:sz="0" w:space="0" w:color="auto"/>
                        <w:bottom w:val="none" w:sz="0" w:space="0" w:color="auto"/>
                        <w:right w:val="none" w:sz="0" w:space="0" w:color="auto"/>
                      </w:divBdr>
                    </w:div>
                    <w:div w:id="1501505282">
                      <w:marLeft w:val="0"/>
                      <w:marRight w:val="0"/>
                      <w:marTop w:val="0"/>
                      <w:marBottom w:val="0"/>
                      <w:divBdr>
                        <w:top w:val="none" w:sz="0" w:space="0" w:color="auto"/>
                        <w:left w:val="none" w:sz="0" w:space="0" w:color="auto"/>
                        <w:bottom w:val="none" w:sz="0" w:space="0" w:color="auto"/>
                        <w:right w:val="none" w:sz="0" w:space="0" w:color="auto"/>
                      </w:divBdr>
                    </w:div>
                    <w:div w:id="1728533754">
                      <w:marLeft w:val="0"/>
                      <w:marRight w:val="0"/>
                      <w:marTop w:val="0"/>
                      <w:marBottom w:val="0"/>
                      <w:divBdr>
                        <w:top w:val="none" w:sz="0" w:space="0" w:color="auto"/>
                        <w:left w:val="none" w:sz="0" w:space="0" w:color="auto"/>
                        <w:bottom w:val="none" w:sz="0" w:space="0" w:color="auto"/>
                        <w:right w:val="none" w:sz="0" w:space="0" w:color="auto"/>
                      </w:divBdr>
                    </w:div>
                    <w:div w:id="2130125866">
                      <w:marLeft w:val="0"/>
                      <w:marRight w:val="0"/>
                      <w:marTop w:val="0"/>
                      <w:marBottom w:val="0"/>
                      <w:divBdr>
                        <w:top w:val="none" w:sz="0" w:space="0" w:color="auto"/>
                        <w:left w:val="none" w:sz="0" w:space="0" w:color="auto"/>
                        <w:bottom w:val="none" w:sz="0" w:space="0" w:color="auto"/>
                        <w:right w:val="none" w:sz="0" w:space="0" w:color="auto"/>
                      </w:divBdr>
                    </w:div>
                  </w:divsChild>
                </w:div>
                <w:div w:id="547255079">
                  <w:marLeft w:val="0"/>
                  <w:marRight w:val="0"/>
                  <w:marTop w:val="0"/>
                  <w:marBottom w:val="0"/>
                  <w:divBdr>
                    <w:top w:val="none" w:sz="0" w:space="0" w:color="auto"/>
                    <w:left w:val="none" w:sz="0" w:space="0" w:color="auto"/>
                    <w:bottom w:val="none" w:sz="0" w:space="0" w:color="auto"/>
                    <w:right w:val="none" w:sz="0" w:space="0" w:color="auto"/>
                  </w:divBdr>
                  <w:divsChild>
                    <w:div w:id="23293273">
                      <w:marLeft w:val="0"/>
                      <w:marRight w:val="0"/>
                      <w:marTop w:val="0"/>
                      <w:marBottom w:val="0"/>
                      <w:divBdr>
                        <w:top w:val="none" w:sz="0" w:space="0" w:color="auto"/>
                        <w:left w:val="none" w:sz="0" w:space="0" w:color="auto"/>
                        <w:bottom w:val="none" w:sz="0" w:space="0" w:color="auto"/>
                        <w:right w:val="none" w:sz="0" w:space="0" w:color="auto"/>
                      </w:divBdr>
                    </w:div>
                    <w:div w:id="230242091">
                      <w:marLeft w:val="0"/>
                      <w:marRight w:val="0"/>
                      <w:marTop w:val="0"/>
                      <w:marBottom w:val="0"/>
                      <w:divBdr>
                        <w:top w:val="none" w:sz="0" w:space="0" w:color="auto"/>
                        <w:left w:val="none" w:sz="0" w:space="0" w:color="auto"/>
                        <w:bottom w:val="none" w:sz="0" w:space="0" w:color="auto"/>
                        <w:right w:val="none" w:sz="0" w:space="0" w:color="auto"/>
                      </w:divBdr>
                    </w:div>
                  </w:divsChild>
                </w:div>
                <w:div w:id="550701141">
                  <w:marLeft w:val="0"/>
                  <w:marRight w:val="0"/>
                  <w:marTop w:val="0"/>
                  <w:marBottom w:val="0"/>
                  <w:divBdr>
                    <w:top w:val="none" w:sz="0" w:space="0" w:color="auto"/>
                    <w:left w:val="none" w:sz="0" w:space="0" w:color="auto"/>
                    <w:bottom w:val="none" w:sz="0" w:space="0" w:color="auto"/>
                    <w:right w:val="none" w:sz="0" w:space="0" w:color="auto"/>
                  </w:divBdr>
                  <w:divsChild>
                    <w:div w:id="219682151">
                      <w:marLeft w:val="0"/>
                      <w:marRight w:val="0"/>
                      <w:marTop w:val="0"/>
                      <w:marBottom w:val="0"/>
                      <w:divBdr>
                        <w:top w:val="none" w:sz="0" w:space="0" w:color="auto"/>
                        <w:left w:val="none" w:sz="0" w:space="0" w:color="auto"/>
                        <w:bottom w:val="none" w:sz="0" w:space="0" w:color="auto"/>
                        <w:right w:val="none" w:sz="0" w:space="0" w:color="auto"/>
                      </w:divBdr>
                    </w:div>
                    <w:div w:id="408424023">
                      <w:marLeft w:val="0"/>
                      <w:marRight w:val="0"/>
                      <w:marTop w:val="0"/>
                      <w:marBottom w:val="0"/>
                      <w:divBdr>
                        <w:top w:val="none" w:sz="0" w:space="0" w:color="auto"/>
                        <w:left w:val="none" w:sz="0" w:space="0" w:color="auto"/>
                        <w:bottom w:val="none" w:sz="0" w:space="0" w:color="auto"/>
                        <w:right w:val="none" w:sz="0" w:space="0" w:color="auto"/>
                      </w:divBdr>
                    </w:div>
                    <w:div w:id="697969904">
                      <w:marLeft w:val="0"/>
                      <w:marRight w:val="0"/>
                      <w:marTop w:val="0"/>
                      <w:marBottom w:val="0"/>
                      <w:divBdr>
                        <w:top w:val="none" w:sz="0" w:space="0" w:color="auto"/>
                        <w:left w:val="none" w:sz="0" w:space="0" w:color="auto"/>
                        <w:bottom w:val="none" w:sz="0" w:space="0" w:color="auto"/>
                        <w:right w:val="none" w:sz="0" w:space="0" w:color="auto"/>
                      </w:divBdr>
                    </w:div>
                  </w:divsChild>
                </w:div>
                <w:div w:id="571700844">
                  <w:marLeft w:val="0"/>
                  <w:marRight w:val="0"/>
                  <w:marTop w:val="0"/>
                  <w:marBottom w:val="0"/>
                  <w:divBdr>
                    <w:top w:val="none" w:sz="0" w:space="0" w:color="auto"/>
                    <w:left w:val="none" w:sz="0" w:space="0" w:color="auto"/>
                    <w:bottom w:val="none" w:sz="0" w:space="0" w:color="auto"/>
                    <w:right w:val="none" w:sz="0" w:space="0" w:color="auto"/>
                  </w:divBdr>
                  <w:divsChild>
                    <w:div w:id="925311579">
                      <w:marLeft w:val="0"/>
                      <w:marRight w:val="0"/>
                      <w:marTop w:val="0"/>
                      <w:marBottom w:val="0"/>
                      <w:divBdr>
                        <w:top w:val="none" w:sz="0" w:space="0" w:color="auto"/>
                        <w:left w:val="none" w:sz="0" w:space="0" w:color="auto"/>
                        <w:bottom w:val="none" w:sz="0" w:space="0" w:color="auto"/>
                        <w:right w:val="none" w:sz="0" w:space="0" w:color="auto"/>
                      </w:divBdr>
                    </w:div>
                    <w:div w:id="1039816471">
                      <w:marLeft w:val="0"/>
                      <w:marRight w:val="0"/>
                      <w:marTop w:val="0"/>
                      <w:marBottom w:val="0"/>
                      <w:divBdr>
                        <w:top w:val="none" w:sz="0" w:space="0" w:color="auto"/>
                        <w:left w:val="none" w:sz="0" w:space="0" w:color="auto"/>
                        <w:bottom w:val="none" w:sz="0" w:space="0" w:color="auto"/>
                        <w:right w:val="none" w:sz="0" w:space="0" w:color="auto"/>
                      </w:divBdr>
                    </w:div>
                    <w:div w:id="1563559247">
                      <w:marLeft w:val="0"/>
                      <w:marRight w:val="0"/>
                      <w:marTop w:val="0"/>
                      <w:marBottom w:val="0"/>
                      <w:divBdr>
                        <w:top w:val="none" w:sz="0" w:space="0" w:color="auto"/>
                        <w:left w:val="none" w:sz="0" w:space="0" w:color="auto"/>
                        <w:bottom w:val="none" w:sz="0" w:space="0" w:color="auto"/>
                        <w:right w:val="none" w:sz="0" w:space="0" w:color="auto"/>
                      </w:divBdr>
                    </w:div>
                  </w:divsChild>
                </w:div>
                <w:div w:id="571938079">
                  <w:marLeft w:val="0"/>
                  <w:marRight w:val="0"/>
                  <w:marTop w:val="0"/>
                  <w:marBottom w:val="0"/>
                  <w:divBdr>
                    <w:top w:val="none" w:sz="0" w:space="0" w:color="auto"/>
                    <w:left w:val="none" w:sz="0" w:space="0" w:color="auto"/>
                    <w:bottom w:val="none" w:sz="0" w:space="0" w:color="auto"/>
                    <w:right w:val="none" w:sz="0" w:space="0" w:color="auto"/>
                  </w:divBdr>
                  <w:divsChild>
                    <w:div w:id="371156258">
                      <w:marLeft w:val="0"/>
                      <w:marRight w:val="0"/>
                      <w:marTop w:val="0"/>
                      <w:marBottom w:val="0"/>
                      <w:divBdr>
                        <w:top w:val="none" w:sz="0" w:space="0" w:color="auto"/>
                        <w:left w:val="none" w:sz="0" w:space="0" w:color="auto"/>
                        <w:bottom w:val="none" w:sz="0" w:space="0" w:color="auto"/>
                        <w:right w:val="none" w:sz="0" w:space="0" w:color="auto"/>
                      </w:divBdr>
                    </w:div>
                    <w:div w:id="465781374">
                      <w:marLeft w:val="0"/>
                      <w:marRight w:val="0"/>
                      <w:marTop w:val="0"/>
                      <w:marBottom w:val="0"/>
                      <w:divBdr>
                        <w:top w:val="none" w:sz="0" w:space="0" w:color="auto"/>
                        <w:left w:val="none" w:sz="0" w:space="0" w:color="auto"/>
                        <w:bottom w:val="none" w:sz="0" w:space="0" w:color="auto"/>
                        <w:right w:val="none" w:sz="0" w:space="0" w:color="auto"/>
                      </w:divBdr>
                    </w:div>
                    <w:div w:id="484784218">
                      <w:marLeft w:val="0"/>
                      <w:marRight w:val="0"/>
                      <w:marTop w:val="0"/>
                      <w:marBottom w:val="0"/>
                      <w:divBdr>
                        <w:top w:val="none" w:sz="0" w:space="0" w:color="auto"/>
                        <w:left w:val="none" w:sz="0" w:space="0" w:color="auto"/>
                        <w:bottom w:val="none" w:sz="0" w:space="0" w:color="auto"/>
                        <w:right w:val="none" w:sz="0" w:space="0" w:color="auto"/>
                      </w:divBdr>
                    </w:div>
                    <w:div w:id="653491293">
                      <w:marLeft w:val="0"/>
                      <w:marRight w:val="0"/>
                      <w:marTop w:val="0"/>
                      <w:marBottom w:val="0"/>
                      <w:divBdr>
                        <w:top w:val="none" w:sz="0" w:space="0" w:color="auto"/>
                        <w:left w:val="none" w:sz="0" w:space="0" w:color="auto"/>
                        <w:bottom w:val="none" w:sz="0" w:space="0" w:color="auto"/>
                        <w:right w:val="none" w:sz="0" w:space="0" w:color="auto"/>
                      </w:divBdr>
                    </w:div>
                    <w:div w:id="726610942">
                      <w:marLeft w:val="0"/>
                      <w:marRight w:val="0"/>
                      <w:marTop w:val="0"/>
                      <w:marBottom w:val="0"/>
                      <w:divBdr>
                        <w:top w:val="none" w:sz="0" w:space="0" w:color="auto"/>
                        <w:left w:val="none" w:sz="0" w:space="0" w:color="auto"/>
                        <w:bottom w:val="none" w:sz="0" w:space="0" w:color="auto"/>
                        <w:right w:val="none" w:sz="0" w:space="0" w:color="auto"/>
                      </w:divBdr>
                    </w:div>
                    <w:div w:id="939725519">
                      <w:marLeft w:val="0"/>
                      <w:marRight w:val="0"/>
                      <w:marTop w:val="0"/>
                      <w:marBottom w:val="0"/>
                      <w:divBdr>
                        <w:top w:val="none" w:sz="0" w:space="0" w:color="auto"/>
                        <w:left w:val="none" w:sz="0" w:space="0" w:color="auto"/>
                        <w:bottom w:val="none" w:sz="0" w:space="0" w:color="auto"/>
                        <w:right w:val="none" w:sz="0" w:space="0" w:color="auto"/>
                      </w:divBdr>
                    </w:div>
                    <w:div w:id="1377395326">
                      <w:marLeft w:val="0"/>
                      <w:marRight w:val="0"/>
                      <w:marTop w:val="0"/>
                      <w:marBottom w:val="0"/>
                      <w:divBdr>
                        <w:top w:val="none" w:sz="0" w:space="0" w:color="auto"/>
                        <w:left w:val="none" w:sz="0" w:space="0" w:color="auto"/>
                        <w:bottom w:val="none" w:sz="0" w:space="0" w:color="auto"/>
                        <w:right w:val="none" w:sz="0" w:space="0" w:color="auto"/>
                      </w:divBdr>
                    </w:div>
                    <w:div w:id="1552614110">
                      <w:marLeft w:val="0"/>
                      <w:marRight w:val="0"/>
                      <w:marTop w:val="0"/>
                      <w:marBottom w:val="0"/>
                      <w:divBdr>
                        <w:top w:val="none" w:sz="0" w:space="0" w:color="auto"/>
                        <w:left w:val="none" w:sz="0" w:space="0" w:color="auto"/>
                        <w:bottom w:val="none" w:sz="0" w:space="0" w:color="auto"/>
                        <w:right w:val="none" w:sz="0" w:space="0" w:color="auto"/>
                      </w:divBdr>
                    </w:div>
                    <w:div w:id="1573465553">
                      <w:marLeft w:val="0"/>
                      <w:marRight w:val="0"/>
                      <w:marTop w:val="0"/>
                      <w:marBottom w:val="0"/>
                      <w:divBdr>
                        <w:top w:val="none" w:sz="0" w:space="0" w:color="auto"/>
                        <w:left w:val="none" w:sz="0" w:space="0" w:color="auto"/>
                        <w:bottom w:val="none" w:sz="0" w:space="0" w:color="auto"/>
                        <w:right w:val="none" w:sz="0" w:space="0" w:color="auto"/>
                      </w:divBdr>
                    </w:div>
                    <w:div w:id="1847598583">
                      <w:marLeft w:val="0"/>
                      <w:marRight w:val="0"/>
                      <w:marTop w:val="0"/>
                      <w:marBottom w:val="0"/>
                      <w:divBdr>
                        <w:top w:val="none" w:sz="0" w:space="0" w:color="auto"/>
                        <w:left w:val="none" w:sz="0" w:space="0" w:color="auto"/>
                        <w:bottom w:val="none" w:sz="0" w:space="0" w:color="auto"/>
                        <w:right w:val="none" w:sz="0" w:space="0" w:color="auto"/>
                      </w:divBdr>
                    </w:div>
                    <w:div w:id="2045330561">
                      <w:marLeft w:val="0"/>
                      <w:marRight w:val="0"/>
                      <w:marTop w:val="0"/>
                      <w:marBottom w:val="0"/>
                      <w:divBdr>
                        <w:top w:val="none" w:sz="0" w:space="0" w:color="auto"/>
                        <w:left w:val="none" w:sz="0" w:space="0" w:color="auto"/>
                        <w:bottom w:val="none" w:sz="0" w:space="0" w:color="auto"/>
                        <w:right w:val="none" w:sz="0" w:space="0" w:color="auto"/>
                      </w:divBdr>
                    </w:div>
                  </w:divsChild>
                </w:div>
                <w:div w:id="577056953">
                  <w:marLeft w:val="0"/>
                  <w:marRight w:val="0"/>
                  <w:marTop w:val="0"/>
                  <w:marBottom w:val="0"/>
                  <w:divBdr>
                    <w:top w:val="none" w:sz="0" w:space="0" w:color="auto"/>
                    <w:left w:val="none" w:sz="0" w:space="0" w:color="auto"/>
                    <w:bottom w:val="none" w:sz="0" w:space="0" w:color="auto"/>
                    <w:right w:val="none" w:sz="0" w:space="0" w:color="auto"/>
                  </w:divBdr>
                  <w:divsChild>
                    <w:div w:id="25956087">
                      <w:marLeft w:val="0"/>
                      <w:marRight w:val="0"/>
                      <w:marTop w:val="0"/>
                      <w:marBottom w:val="0"/>
                      <w:divBdr>
                        <w:top w:val="none" w:sz="0" w:space="0" w:color="auto"/>
                        <w:left w:val="none" w:sz="0" w:space="0" w:color="auto"/>
                        <w:bottom w:val="none" w:sz="0" w:space="0" w:color="auto"/>
                        <w:right w:val="none" w:sz="0" w:space="0" w:color="auto"/>
                      </w:divBdr>
                    </w:div>
                    <w:div w:id="310788033">
                      <w:marLeft w:val="0"/>
                      <w:marRight w:val="0"/>
                      <w:marTop w:val="0"/>
                      <w:marBottom w:val="0"/>
                      <w:divBdr>
                        <w:top w:val="none" w:sz="0" w:space="0" w:color="auto"/>
                        <w:left w:val="none" w:sz="0" w:space="0" w:color="auto"/>
                        <w:bottom w:val="none" w:sz="0" w:space="0" w:color="auto"/>
                        <w:right w:val="none" w:sz="0" w:space="0" w:color="auto"/>
                      </w:divBdr>
                    </w:div>
                    <w:div w:id="900365107">
                      <w:marLeft w:val="0"/>
                      <w:marRight w:val="0"/>
                      <w:marTop w:val="0"/>
                      <w:marBottom w:val="0"/>
                      <w:divBdr>
                        <w:top w:val="none" w:sz="0" w:space="0" w:color="auto"/>
                        <w:left w:val="none" w:sz="0" w:space="0" w:color="auto"/>
                        <w:bottom w:val="none" w:sz="0" w:space="0" w:color="auto"/>
                        <w:right w:val="none" w:sz="0" w:space="0" w:color="auto"/>
                      </w:divBdr>
                    </w:div>
                    <w:div w:id="1781990967">
                      <w:marLeft w:val="0"/>
                      <w:marRight w:val="0"/>
                      <w:marTop w:val="0"/>
                      <w:marBottom w:val="0"/>
                      <w:divBdr>
                        <w:top w:val="none" w:sz="0" w:space="0" w:color="auto"/>
                        <w:left w:val="none" w:sz="0" w:space="0" w:color="auto"/>
                        <w:bottom w:val="none" w:sz="0" w:space="0" w:color="auto"/>
                        <w:right w:val="none" w:sz="0" w:space="0" w:color="auto"/>
                      </w:divBdr>
                    </w:div>
                    <w:div w:id="1871675055">
                      <w:marLeft w:val="0"/>
                      <w:marRight w:val="0"/>
                      <w:marTop w:val="0"/>
                      <w:marBottom w:val="0"/>
                      <w:divBdr>
                        <w:top w:val="none" w:sz="0" w:space="0" w:color="auto"/>
                        <w:left w:val="none" w:sz="0" w:space="0" w:color="auto"/>
                        <w:bottom w:val="none" w:sz="0" w:space="0" w:color="auto"/>
                        <w:right w:val="none" w:sz="0" w:space="0" w:color="auto"/>
                      </w:divBdr>
                    </w:div>
                  </w:divsChild>
                </w:div>
                <w:div w:id="610473567">
                  <w:marLeft w:val="0"/>
                  <w:marRight w:val="0"/>
                  <w:marTop w:val="0"/>
                  <w:marBottom w:val="0"/>
                  <w:divBdr>
                    <w:top w:val="none" w:sz="0" w:space="0" w:color="auto"/>
                    <w:left w:val="none" w:sz="0" w:space="0" w:color="auto"/>
                    <w:bottom w:val="none" w:sz="0" w:space="0" w:color="auto"/>
                    <w:right w:val="none" w:sz="0" w:space="0" w:color="auto"/>
                  </w:divBdr>
                  <w:divsChild>
                    <w:div w:id="161625300">
                      <w:marLeft w:val="0"/>
                      <w:marRight w:val="0"/>
                      <w:marTop w:val="0"/>
                      <w:marBottom w:val="0"/>
                      <w:divBdr>
                        <w:top w:val="none" w:sz="0" w:space="0" w:color="auto"/>
                        <w:left w:val="none" w:sz="0" w:space="0" w:color="auto"/>
                        <w:bottom w:val="none" w:sz="0" w:space="0" w:color="auto"/>
                        <w:right w:val="none" w:sz="0" w:space="0" w:color="auto"/>
                      </w:divBdr>
                    </w:div>
                    <w:div w:id="396169890">
                      <w:marLeft w:val="0"/>
                      <w:marRight w:val="0"/>
                      <w:marTop w:val="0"/>
                      <w:marBottom w:val="0"/>
                      <w:divBdr>
                        <w:top w:val="none" w:sz="0" w:space="0" w:color="auto"/>
                        <w:left w:val="none" w:sz="0" w:space="0" w:color="auto"/>
                        <w:bottom w:val="none" w:sz="0" w:space="0" w:color="auto"/>
                        <w:right w:val="none" w:sz="0" w:space="0" w:color="auto"/>
                      </w:divBdr>
                    </w:div>
                    <w:div w:id="703284223">
                      <w:marLeft w:val="0"/>
                      <w:marRight w:val="0"/>
                      <w:marTop w:val="0"/>
                      <w:marBottom w:val="0"/>
                      <w:divBdr>
                        <w:top w:val="none" w:sz="0" w:space="0" w:color="auto"/>
                        <w:left w:val="none" w:sz="0" w:space="0" w:color="auto"/>
                        <w:bottom w:val="none" w:sz="0" w:space="0" w:color="auto"/>
                        <w:right w:val="none" w:sz="0" w:space="0" w:color="auto"/>
                      </w:divBdr>
                    </w:div>
                    <w:div w:id="1379931712">
                      <w:marLeft w:val="0"/>
                      <w:marRight w:val="0"/>
                      <w:marTop w:val="0"/>
                      <w:marBottom w:val="0"/>
                      <w:divBdr>
                        <w:top w:val="none" w:sz="0" w:space="0" w:color="auto"/>
                        <w:left w:val="none" w:sz="0" w:space="0" w:color="auto"/>
                        <w:bottom w:val="none" w:sz="0" w:space="0" w:color="auto"/>
                        <w:right w:val="none" w:sz="0" w:space="0" w:color="auto"/>
                      </w:divBdr>
                    </w:div>
                    <w:div w:id="1443719710">
                      <w:marLeft w:val="0"/>
                      <w:marRight w:val="0"/>
                      <w:marTop w:val="0"/>
                      <w:marBottom w:val="0"/>
                      <w:divBdr>
                        <w:top w:val="none" w:sz="0" w:space="0" w:color="auto"/>
                        <w:left w:val="none" w:sz="0" w:space="0" w:color="auto"/>
                        <w:bottom w:val="none" w:sz="0" w:space="0" w:color="auto"/>
                        <w:right w:val="none" w:sz="0" w:space="0" w:color="auto"/>
                      </w:divBdr>
                    </w:div>
                    <w:div w:id="1606839850">
                      <w:marLeft w:val="0"/>
                      <w:marRight w:val="0"/>
                      <w:marTop w:val="0"/>
                      <w:marBottom w:val="0"/>
                      <w:divBdr>
                        <w:top w:val="none" w:sz="0" w:space="0" w:color="auto"/>
                        <w:left w:val="none" w:sz="0" w:space="0" w:color="auto"/>
                        <w:bottom w:val="none" w:sz="0" w:space="0" w:color="auto"/>
                        <w:right w:val="none" w:sz="0" w:space="0" w:color="auto"/>
                      </w:divBdr>
                    </w:div>
                    <w:div w:id="1999308386">
                      <w:marLeft w:val="0"/>
                      <w:marRight w:val="0"/>
                      <w:marTop w:val="0"/>
                      <w:marBottom w:val="0"/>
                      <w:divBdr>
                        <w:top w:val="none" w:sz="0" w:space="0" w:color="auto"/>
                        <w:left w:val="none" w:sz="0" w:space="0" w:color="auto"/>
                        <w:bottom w:val="none" w:sz="0" w:space="0" w:color="auto"/>
                        <w:right w:val="none" w:sz="0" w:space="0" w:color="auto"/>
                      </w:divBdr>
                    </w:div>
                  </w:divsChild>
                </w:div>
                <w:div w:id="616330663">
                  <w:marLeft w:val="0"/>
                  <w:marRight w:val="0"/>
                  <w:marTop w:val="0"/>
                  <w:marBottom w:val="0"/>
                  <w:divBdr>
                    <w:top w:val="none" w:sz="0" w:space="0" w:color="auto"/>
                    <w:left w:val="none" w:sz="0" w:space="0" w:color="auto"/>
                    <w:bottom w:val="none" w:sz="0" w:space="0" w:color="auto"/>
                    <w:right w:val="none" w:sz="0" w:space="0" w:color="auto"/>
                  </w:divBdr>
                  <w:divsChild>
                    <w:div w:id="739786982">
                      <w:marLeft w:val="0"/>
                      <w:marRight w:val="0"/>
                      <w:marTop w:val="0"/>
                      <w:marBottom w:val="0"/>
                      <w:divBdr>
                        <w:top w:val="none" w:sz="0" w:space="0" w:color="auto"/>
                        <w:left w:val="none" w:sz="0" w:space="0" w:color="auto"/>
                        <w:bottom w:val="none" w:sz="0" w:space="0" w:color="auto"/>
                        <w:right w:val="none" w:sz="0" w:space="0" w:color="auto"/>
                      </w:divBdr>
                    </w:div>
                    <w:div w:id="1499299651">
                      <w:marLeft w:val="0"/>
                      <w:marRight w:val="0"/>
                      <w:marTop w:val="0"/>
                      <w:marBottom w:val="0"/>
                      <w:divBdr>
                        <w:top w:val="none" w:sz="0" w:space="0" w:color="auto"/>
                        <w:left w:val="none" w:sz="0" w:space="0" w:color="auto"/>
                        <w:bottom w:val="none" w:sz="0" w:space="0" w:color="auto"/>
                        <w:right w:val="none" w:sz="0" w:space="0" w:color="auto"/>
                      </w:divBdr>
                    </w:div>
                    <w:div w:id="1762796270">
                      <w:marLeft w:val="0"/>
                      <w:marRight w:val="0"/>
                      <w:marTop w:val="0"/>
                      <w:marBottom w:val="0"/>
                      <w:divBdr>
                        <w:top w:val="none" w:sz="0" w:space="0" w:color="auto"/>
                        <w:left w:val="none" w:sz="0" w:space="0" w:color="auto"/>
                        <w:bottom w:val="none" w:sz="0" w:space="0" w:color="auto"/>
                        <w:right w:val="none" w:sz="0" w:space="0" w:color="auto"/>
                      </w:divBdr>
                    </w:div>
                  </w:divsChild>
                </w:div>
                <w:div w:id="631521363">
                  <w:marLeft w:val="0"/>
                  <w:marRight w:val="0"/>
                  <w:marTop w:val="0"/>
                  <w:marBottom w:val="0"/>
                  <w:divBdr>
                    <w:top w:val="none" w:sz="0" w:space="0" w:color="auto"/>
                    <w:left w:val="none" w:sz="0" w:space="0" w:color="auto"/>
                    <w:bottom w:val="none" w:sz="0" w:space="0" w:color="auto"/>
                    <w:right w:val="none" w:sz="0" w:space="0" w:color="auto"/>
                  </w:divBdr>
                  <w:divsChild>
                    <w:div w:id="1543711636">
                      <w:marLeft w:val="0"/>
                      <w:marRight w:val="0"/>
                      <w:marTop w:val="0"/>
                      <w:marBottom w:val="0"/>
                      <w:divBdr>
                        <w:top w:val="none" w:sz="0" w:space="0" w:color="auto"/>
                        <w:left w:val="none" w:sz="0" w:space="0" w:color="auto"/>
                        <w:bottom w:val="none" w:sz="0" w:space="0" w:color="auto"/>
                        <w:right w:val="none" w:sz="0" w:space="0" w:color="auto"/>
                      </w:divBdr>
                    </w:div>
                    <w:div w:id="1732384697">
                      <w:marLeft w:val="0"/>
                      <w:marRight w:val="0"/>
                      <w:marTop w:val="0"/>
                      <w:marBottom w:val="0"/>
                      <w:divBdr>
                        <w:top w:val="none" w:sz="0" w:space="0" w:color="auto"/>
                        <w:left w:val="none" w:sz="0" w:space="0" w:color="auto"/>
                        <w:bottom w:val="none" w:sz="0" w:space="0" w:color="auto"/>
                        <w:right w:val="none" w:sz="0" w:space="0" w:color="auto"/>
                      </w:divBdr>
                    </w:div>
                  </w:divsChild>
                </w:div>
                <w:div w:id="639269186">
                  <w:marLeft w:val="0"/>
                  <w:marRight w:val="0"/>
                  <w:marTop w:val="0"/>
                  <w:marBottom w:val="0"/>
                  <w:divBdr>
                    <w:top w:val="none" w:sz="0" w:space="0" w:color="auto"/>
                    <w:left w:val="none" w:sz="0" w:space="0" w:color="auto"/>
                    <w:bottom w:val="none" w:sz="0" w:space="0" w:color="auto"/>
                    <w:right w:val="none" w:sz="0" w:space="0" w:color="auto"/>
                  </w:divBdr>
                  <w:divsChild>
                    <w:div w:id="893007595">
                      <w:marLeft w:val="0"/>
                      <w:marRight w:val="0"/>
                      <w:marTop w:val="0"/>
                      <w:marBottom w:val="0"/>
                      <w:divBdr>
                        <w:top w:val="none" w:sz="0" w:space="0" w:color="auto"/>
                        <w:left w:val="none" w:sz="0" w:space="0" w:color="auto"/>
                        <w:bottom w:val="none" w:sz="0" w:space="0" w:color="auto"/>
                        <w:right w:val="none" w:sz="0" w:space="0" w:color="auto"/>
                      </w:divBdr>
                    </w:div>
                    <w:div w:id="1632319379">
                      <w:marLeft w:val="0"/>
                      <w:marRight w:val="0"/>
                      <w:marTop w:val="0"/>
                      <w:marBottom w:val="0"/>
                      <w:divBdr>
                        <w:top w:val="none" w:sz="0" w:space="0" w:color="auto"/>
                        <w:left w:val="none" w:sz="0" w:space="0" w:color="auto"/>
                        <w:bottom w:val="none" w:sz="0" w:space="0" w:color="auto"/>
                        <w:right w:val="none" w:sz="0" w:space="0" w:color="auto"/>
                      </w:divBdr>
                    </w:div>
                  </w:divsChild>
                </w:div>
                <w:div w:id="646129219">
                  <w:marLeft w:val="0"/>
                  <w:marRight w:val="0"/>
                  <w:marTop w:val="0"/>
                  <w:marBottom w:val="0"/>
                  <w:divBdr>
                    <w:top w:val="none" w:sz="0" w:space="0" w:color="auto"/>
                    <w:left w:val="none" w:sz="0" w:space="0" w:color="auto"/>
                    <w:bottom w:val="none" w:sz="0" w:space="0" w:color="auto"/>
                    <w:right w:val="none" w:sz="0" w:space="0" w:color="auto"/>
                  </w:divBdr>
                  <w:divsChild>
                    <w:div w:id="1037893868">
                      <w:marLeft w:val="0"/>
                      <w:marRight w:val="0"/>
                      <w:marTop w:val="0"/>
                      <w:marBottom w:val="0"/>
                      <w:divBdr>
                        <w:top w:val="none" w:sz="0" w:space="0" w:color="auto"/>
                        <w:left w:val="none" w:sz="0" w:space="0" w:color="auto"/>
                        <w:bottom w:val="none" w:sz="0" w:space="0" w:color="auto"/>
                        <w:right w:val="none" w:sz="0" w:space="0" w:color="auto"/>
                      </w:divBdr>
                    </w:div>
                    <w:div w:id="1937246989">
                      <w:marLeft w:val="0"/>
                      <w:marRight w:val="0"/>
                      <w:marTop w:val="0"/>
                      <w:marBottom w:val="0"/>
                      <w:divBdr>
                        <w:top w:val="none" w:sz="0" w:space="0" w:color="auto"/>
                        <w:left w:val="none" w:sz="0" w:space="0" w:color="auto"/>
                        <w:bottom w:val="none" w:sz="0" w:space="0" w:color="auto"/>
                        <w:right w:val="none" w:sz="0" w:space="0" w:color="auto"/>
                      </w:divBdr>
                    </w:div>
                    <w:div w:id="2136219174">
                      <w:marLeft w:val="0"/>
                      <w:marRight w:val="0"/>
                      <w:marTop w:val="0"/>
                      <w:marBottom w:val="0"/>
                      <w:divBdr>
                        <w:top w:val="none" w:sz="0" w:space="0" w:color="auto"/>
                        <w:left w:val="none" w:sz="0" w:space="0" w:color="auto"/>
                        <w:bottom w:val="none" w:sz="0" w:space="0" w:color="auto"/>
                        <w:right w:val="none" w:sz="0" w:space="0" w:color="auto"/>
                      </w:divBdr>
                    </w:div>
                  </w:divsChild>
                </w:div>
                <w:div w:id="651494976">
                  <w:marLeft w:val="0"/>
                  <w:marRight w:val="0"/>
                  <w:marTop w:val="0"/>
                  <w:marBottom w:val="0"/>
                  <w:divBdr>
                    <w:top w:val="none" w:sz="0" w:space="0" w:color="auto"/>
                    <w:left w:val="none" w:sz="0" w:space="0" w:color="auto"/>
                    <w:bottom w:val="none" w:sz="0" w:space="0" w:color="auto"/>
                    <w:right w:val="none" w:sz="0" w:space="0" w:color="auto"/>
                  </w:divBdr>
                  <w:divsChild>
                    <w:div w:id="1213924373">
                      <w:marLeft w:val="0"/>
                      <w:marRight w:val="0"/>
                      <w:marTop w:val="0"/>
                      <w:marBottom w:val="0"/>
                      <w:divBdr>
                        <w:top w:val="none" w:sz="0" w:space="0" w:color="auto"/>
                        <w:left w:val="none" w:sz="0" w:space="0" w:color="auto"/>
                        <w:bottom w:val="none" w:sz="0" w:space="0" w:color="auto"/>
                        <w:right w:val="none" w:sz="0" w:space="0" w:color="auto"/>
                      </w:divBdr>
                    </w:div>
                    <w:div w:id="1324889615">
                      <w:marLeft w:val="0"/>
                      <w:marRight w:val="0"/>
                      <w:marTop w:val="0"/>
                      <w:marBottom w:val="0"/>
                      <w:divBdr>
                        <w:top w:val="none" w:sz="0" w:space="0" w:color="auto"/>
                        <w:left w:val="none" w:sz="0" w:space="0" w:color="auto"/>
                        <w:bottom w:val="none" w:sz="0" w:space="0" w:color="auto"/>
                        <w:right w:val="none" w:sz="0" w:space="0" w:color="auto"/>
                      </w:divBdr>
                    </w:div>
                    <w:div w:id="1767114988">
                      <w:marLeft w:val="0"/>
                      <w:marRight w:val="0"/>
                      <w:marTop w:val="0"/>
                      <w:marBottom w:val="0"/>
                      <w:divBdr>
                        <w:top w:val="none" w:sz="0" w:space="0" w:color="auto"/>
                        <w:left w:val="none" w:sz="0" w:space="0" w:color="auto"/>
                        <w:bottom w:val="none" w:sz="0" w:space="0" w:color="auto"/>
                        <w:right w:val="none" w:sz="0" w:space="0" w:color="auto"/>
                      </w:divBdr>
                    </w:div>
                  </w:divsChild>
                </w:div>
                <w:div w:id="656156431">
                  <w:marLeft w:val="0"/>
                  <w:marRight w:val="0"/>
                  <w:marTop w:val="0"/>
                  <w:marBottom w:val="0"/>
                  <w:divBdr>
                    <w:top w:val="none" w:sz="0" w:space="0" w:color="auto"/>
                    <w:left w:val="none" w:sz="0" w:space="0" w:color="auto"/>
                    <w:bottom w:val="none" w:sz="0" w:space="0" w:color="auto"/>
                    <w:right w:val="none" w:sz="0" w:space="0" w:color="auto"/>
                  </w:divBdr>
                  <w:divsChild>
                    <w:div w:id="31805779">
                      <w:marLeft w:val="0"/>
                      <w:marRight w:val="0"/>
                      <w:marTop w:val="0"/>
                      <w:marBottom w:val="0"/>
                      <w:divBdr>
                        <w:top w:val="none" w:sz="0" w:space="0" w:color="auto"/>
                        <w:left w:val="none" w:sz="0" w:space="0" w:color="auto"/>
                        <w:bottom w:val="none" w:sz="0" w:space="0" w:color="auto"/>
                        <w:right w:val="none" w:sz="0" w:space="0" w:color="auto"/>
                      </w:divBdr>
                    </w:div>
                    <w:div w:id="537473772">
                      <w:marLeft w:val="0"/>
                      <w:marRight w:val="0"/>
                      <w:marTop w:val="0"/>
                      <w:marBottom w:val="0"/>
                      <w:divBdr>
                        <w:top w:val="none" w:sz="0" w:space="0" w:color="auto"/>
                        <w:left w:val="none" w:sz="0" w:space="0" w:color="auto"/>
                        <w:bottom w:val="none" w:sz="0" w:space="0" w:color="auto"/>
                        <w:right w:val="none" w:sz="0" w:space="0" w:color="auto"/>
                      </w:divBdr>
                    </w:div>
                    <w:div w:id="1272518484">
                      <w:marLeft w:val="0"/>
                      <w:marRight w:val="0"/>
                      <w:marTop w:val="0"/>
                      <w:marBottom w:val="0"/>
                      <w:divBdr>
                        <w:top w:val="none" w:sz="0" w:space="0" w:color="auto"/>
                        <w:left w:val="none" w:sz="0" w:space="0" w:color="auto"/>
                        <w:bottom w:val="none" w:sz="0" w:space="0" w:color="auto"/>
                        <w:right w:val="none" w:sz="0" w:space="0" w:color="auto"/>
                      </w:divBdr>
                    </w:div>
                    <w:div w:id="1454127722">
                      <w:marLeft w:val="0"/>
                      <w:marRight w:val="0"/>
                      <w:marTop w:val="0"/>
                      <w:marBottom w:val="0"/>
                      <w:divBdr>
                        <w:top w:val="none" w:sz="0" w:space="0" w:color="auto"/>
                        <w:left w:val="none" w:sz="0" w:space="0" w:color="auto"/>
                        <w:bottom w:val="none" w:sz="0" w:space="0" w:color="auto"/>
                        <w:right w:val="none" w:sz="0" w:space="0" w:color="auto"/>
                      </w:divBdr>
                    </w:div>
                    <w:div w:id="2044623175">
                      <w:marLeft w:val="0"/>
                      <w:marRight w:val="0"/>
                      <w:marTop w:val="0"/>
                      <w:marBottom w:val="0"/>
                      <w:divBdr>
                        <w:top w:val="none" w:sz="0" w:space="0" w:color="auto"/>
                        <w:left w:val="none" w:sz="0" w:space="0" w:color="auto"/>
                        <w:bottom w:val="none" w:sz="0" w:space="0" w:color="auto"/>
                        <w:right w:val="none" w:sz="0" w:space="0" w:color="auto"/>
                      </w:divBdr>
                    </w:div>
                  </w:divsChild>
                </w:div>
                <w:div w:id="662272322">
                  <w:marLeft w:val="0"/>
                  <w:marRight w:val="0"/>
                  <w:marTop w:val="0"/>
                  <w:marBottom w:val="0"/>
                  <w:divBdr>
                    <w:top w:val="none" w:sz="0" w:space="0" w:color="auto"/>
                    <w:left w:val="none" w:sz="0" w:space="0" w:color="auto"/>
                    <w:bottom w:val="none" w:sz="0" w:space="0" w:color="auto"/>
                    <w:right w:val="none" w:sz="0" w:space="0" w:color="auto"/>
                  </w:divBdr>
                  <w:divsChild>
                    <w:div w:id="1101561769">
                      <w:marLeft w:val="0"/>
                      <w:marRight w:val="0"/>
                      <w:marTop w:val="0"/>
                      <w:marBottom w:val="0"/>
                      <w:divBdr>
                        <w:top w:val="none" w:sz="0" w:space="0" w:color="auto"/>
                        <w:left w:val="none" w:sz="0" w:space="0" w:color="auto"/>
                        <w:bottom w:val="none" w:sz="0" w:space="0" w:color="auto"/>
                        <w:right w:val="none" w:sz="0" w:space="0" w:color="auto"/>
                      </w:divBdr>
                    </w:div>
                    <w:div w:id="1382635468">
                      <w:marLeft w:val="0"/>
                      <w:marRight w:val="0"/>
                      <w:marTop w:val="0"/>
                      <w:marBottom w:val="0"/>
                      <w:divBdr>
                        <w:top w:val="none" w:sz="0" w:space="0" w:color="auto"/>
                        <w:left w:val="none" w:sz="0" w:space="0" w:color="auto"/>
                        <w:bottom w:val="none" w:sz="0" w:space="0" w:color="auto"/>
                        <w:right w:val="none" w:sz="0" w:space="0" w:color="auto"/>
                      </w:divBdr>
                    </w:div>
                    <w:div w:id="1619140999">
                      <w:marLeft w:val="0"/>
                      <w:marRight w:val="0"/>
                      <w:marTop w:val="0"/>
                      <w:marBottom w:val="0"/>
                      <w:divBdr>
                        <w:top w:val="none" w:sz="0" w:space="0" w:color="auto"/>
                        <w:left w:val="none" w:sz="0" w:space="0" w:color="auto"/>
                        <w:bottom w:val="none" w:sz="0" w:space="0" w:color="auto"/>
                        <w:right w:val="none" w:sz="0" w:space="0" w:color="auto"/>
                      </w:divBdr>
                    </w:div>
                  </w:divsChild>
                </w:div>
                <w:div w:id="673611376">
                  <w:marLeft w:val="0"/>
                  <w:marRight w:val="0"/>
                  <w:marTop w:val="0"/>
                  <w:marBottom w:val="0"/>
                  <w:divBdr>
                    <w:top w:val="none" w:sz="0" w:space="0" w:color="auto"/>
                    <w:left w:val="none" w:sz="0" w:space="0" w:color="auto"/>
                    <w:bottom w:val="none" w:sz="0" w:space="0" w:color="auto"/>
                    <w:right w:val="none" w:sz="0" w:space="0" w:color="auto"/>
                  </w:divBdr>
                  <w:divsChild>
                    <w:div w:id="1985043373">
                      <w:marLeft w:val="0"/>
                      <w:marRight w:val="0"/>
                      <w:marTop w:val="0"/>
                      <w:marBottom w:val="0"/>
                      <w:divBdr>
                        <w:top w:val="none" w:sz="0" w:space="0" w:color="auto"/>
                        <w:left w:val="none" w:sz="0" w:space="0" w:color="auto"/>
                        <w:bottom w:val="none" w:sz="0" w:space="0" w:color="auto"/>
                        <w:right w:val="none" w:sz="0" w:space="0" w:color="auto"/>
                      </w:divBdr>
                    </w:div>
                  </w:divsChild>
                </w:div>
                <w:div w:id="676736467">
                  <w:marLeft w:val="0"/>
                  <w:marRight w:val="0"/>
                  <w:marTop w:val="0"/>
                  <w:marBottom w:val="0"/>
                  <w:divBdr>
                    <w:top w:val="none" w:sz="0" w:space="0" w:color="auto"/>
                    <w:left w:val="none" w:sz="0" w:space="0" w:color="auto"/>
                    <w:bottom w:val="none" w:sz="0" w:space="0" w:color="auto"/>
                    <w:right w:val="none" w:sz="0" w:space="0" w:color="auto"/>
                  </w:divBdr>
                  <w:divsChild>
                    <w:div w:id="191382484">
                      <w:marLeft w:val="0"/>
                      <w:marRight w:val="0"/>
                      <w:marTop w:val="0"/>
                      <w:marBottom w:val="0"/>
                      <w:divBdr>
                        <w:top w:val="none" w:sz="0" w:space="0" w:color="auto"/>
                        <w:left w:val="none" w:sz="0" w:space="0" w:color="auto"/>
                        <w:bottom w:val="none" w:sz="0" w:space="0" w:color="auto"/>
                        <w:right w:val="none" w:sz="0" w:space="0" w:color="auto"/>
                      </w:divBdr>
                    </w:div>
                    <w:div w:id="431442332">
                      <w:marLeft w:val="0"/>
                      <w:marRight w:val="0"/>
                      <w:marTop w:val="0"/>
                      <w:marBottom w:val="0"/>
                      <w:divBdr>
                        <w:top w:val="none" w:sz="0" w:space="0" w:color="auto"/>
                        <w:left w:val="none" w:sz="0" w:space="0" w:color="auto"/>
                        <w:bottom w:val="none" w:sz="0" w:space="0" w:color="auto"/>
                        <w:right w:val="none" w:sz="0" w:space="0" w:color="auto"/>
                      </w:divBdr>
                    </w:div>
                    <w:div w:id="1286043653">
                      <w:marLeft w:val="0"/>
                      <w:marRight w:val="0"/>
                      <w:marTop w:val="0"/>
                      <w:marBottom w:val="0"/>
                      <w:divBdr>
                        <w:top w:val="none" w:sz="0" w:space="0" w:color="auto"/>
                        <w:left w:val="none" w:sz="0" w:space="0" w:color="auto"/>
                        <w:bottom w:val="none" w:sz="0" w:space="0" w:color="auto"/>
                        <w:right w:val="none" w:sz="0" w:space="0" w:color="auto"/>
                      </w:divBdr>
                    </w:div>
                    <w:div w:id="1499733770">
                      <w:marLeft w:val="0"/>
                      <w:marRight w:val="0"/>
                      <w:marTop w:val="0"/>
                      <w:marBottom w:val="0"/>
                      <w:divBdr>
                        <w:top w:val="none" w:sz="0" w:space="0" w:color="auto"/>
                        <w:left w:val="none" w:sz="0" w:space="0" w:color="auto"/>
                        <w:bottom w:val="none" w:sz="0" w:space="0" w:color="auto"/>
                        <w:right w:val="none" w:sz="0" w:space="0" w:color="auto"/>
                      </w:divBdr>
                    </w:div>
                    <w:div w:id="1669359911">
                      <w:marLeft w:val="0"/>
                      <w:marRight w:val="0"/>
                      <w:marTop w:val="0"/>
                      <w:marBottom w:val="0"/>
                      <w:divBdr>
                        <w:top w:val="none" w:sz="0" w:space="0" w:color="auto"/>
                        <w:left w:val="none" w:sz="0" w:space="0" w:color="auto"/>
                        <w:bottom w:val="none" w:sz="0" w:space="0" w:color="auto"/>
                        <w:right w:val="none" w:sz="0" w:space="0" w:color="auto"/>
                      </w:divBdr>
                    </w:div>
                    <w:div w:id="1710296421">
                      <w:marLeft w:val="0"/>
                      <w:marRight w:val="0"/>
                      <w:marTop w:val="0"/>
                      <w:marBottom w:val="0"/>
                      <w:divBdr>
                        <w:top w:val="none" w:sz="0" w:space="0" w:color="auto"/>
                        <w:left w:val="none" w:sz="0" w:space="0" w:color="auto"/>
                        <w:bottom w:val="none" w:sz="0" w:space="0" w:color="auto"/>
                        <w:right w:val="none" w:sz="0" w:space="0" w:color="auto"/>
                      </w:divBdr>
                    </w:div>
                    <w:div w:id="1899825372">
                      <w:marLeft w:val="0"/>
                      <w:marRight w:val="0"/>
                      <w:marTop w:val="0"/>
                      <w:marBottom w:val="0"/>
                      <w:divBdr>
                        <w:top w:val="none" w:sz="0" w:space="0" w:color="auto"/>
                        <w:left w:val="none" w:sz="0" w:space="0" w:color="auto"/>
                        <w:bottom w:val="none" w:sz="0" w:space="0" w:color="auto"/>
                        <w:right w:val="none" w:sz="0" w:space="0" w:color="auto"/>
                      </w:divBdr>
                    </w:div>
                  </w:divsChild>
                </w:div>
                <w:div w:id="677393121">
                  <w:marLeft w:val="0"/>
                  <w:marRight w:val="0"/>
                  <w:marTop w:val="0"/>
                  <w:marBottom w:val="0"/>
                  <w:divBdr>
                    <w:top w:val="none" w:sz="0" w:space="0" w:color="auto"/>
                    <w:left w:val="none" w:sz="0" w:space="0" w:color="auto"/>
                    <w:bottom w:val="none" w:sz="0" w:space="0" w:color="auto"/>
                    <w:right w:val="none" w:sz="0" w:space="0" w:color="auto"/>
                  </w:divBdr>
                  <w:divsChild>
                    <w:div w:id="455221578">
                      <w:marLeft w:val="0"/>
                      <w:marRight w:val="0"/>
                      <w:marTop w:val="0"/>
                      <w:marBottom w:val="0"/>
                      <w:divBdr>
                        <w:top w:val="none" w:sz="0" w:space="0" w:color="auto"/>
                        <w:left w:val="none" w:sz="0" w:space="0" w:color="auto"/>
                        <w:bottom w:val="none" w:sz="0" w:space="0" w:color="auto"/>
                        <w:right w:val="none" w:sz="0" w:space="0" w:color="auto"/>
                      </w:divBdr>
                    </w:div>
                    <w:div w:id="829296972">
                      <w:marLeft w:val="0"/>
                      <w:marRight w:val="0"/>
                      <w:marTop w:val="0"/>
                      <w:marBottom w:val="0"/>
                      <w:divBdr>
                        <w:top w:val="none" w:sz="0" w:space="0" w:color="auto"/>
                        <w:left w:val="none" w:sz="0" w:space="0" w:color="auto"/>
                        <w:bottom w:val="none" w:sz="0" w:space="0" w:color="auto"/>
                        <w:right w:val="none" w:sz="0" w:space="0" w:color="auto"/>
                      </w:divBdr>
                    </w:div>
                    <w:div w:id="1220748404">
                      <w:marLeft w:val="0"/>
                      <w:marRight w:val="0"/>
                      <w:marTop w:val="0"/>
                      <w:marBottom w:val="0"/>
                      <w:divBdr>
                        <w:top w:val="none" w:sz="0" w:space="0" w:color="auto"/>
                        <w:left w:val="none" w:sz="0" w:space="0" w:color="auto"/>
                        <w:bottom w:val="none" w:sz="0" w:space="0" w:color="auto"/>
                        <w:right w:val="none" w:sz="0" w:space="0" w:color="auto"/>
                      </w:divBdr>
                    </w:div>
                  </w:divsChild>
                </w:div>
                <w:div w:id="710228429">
                  <w:marLeft w:val="0"/>
                  <w:marRight w:val="0"/>
                  <w:marTop w:val="0"/>
                  <w:marBottom w:val="0"/>
                  <w:divBdr>
                    <w:top w:val="none" w:sz="0" w:space="0" w:color="auto"/>
                    <w:left w:val="none" w:sz="0" w:space="0" w:color="auto"/>
                    <w:bottom w:val="none" w:sz="0" w:space="0" w:color="auto"/>
                    <w:right w:val="none" w:sz="0" w:space="0" w:color="auto"/>
                  </w:divBdr>
                  <w:divsChild>
                    <w:div w:id="274530598">
                      <w:marLeft w:val="0"/>
                      <w:marRight w:val="0"/>
                      <w:marTop w:val="0"/>
                      <w:marBottom w:val="0"/>
                      <w:divBdr>
                        <w:top w:val="none" w:sz="0" w:space="0" w:color="auto"/>
                        <w:left w:val="none" w:sz="0" w:space="0" w:color="auto"/>
                        <w:bottom w:val="none" w:sz="0" w:space="0" w:color="auto"/>
                        <w:right w:val="none" w:sz="0" w:space="0" w:color="auto"/>
                      </w:divBdr>
                    </w:div>
                    <w:div w:id="623314498">
                      <w:marLeft w:val="0"/>
                      <w:marRight w:val="0"/>
                      <w:marTop w:val="0"/>
                      <w:marBottom w:val="0"/>
                      <w:divBdr>
                        <w:top w:val="none" w:sz="0" w:space="0" w:color="auto"/>
                        <w:left w:val="none" w:sz="0" w:space="0" w:color="auto"/>
                        <w:bottom w:val="none" w:sz="0" w:space="0" w:color="auto"/>
                        <w:right w:val="none" w:sz="0" w:space="0" w:color="auto"/>
                      </w:divBdr>
                    </w:div>
                    <w:div w:id="1772238238">
                      <w:marLeft w:val="0"/>
                      <w:marRight w:val="0"/>
                      <w:marTop w:val="0"/>
                      <w:marBottom w:val="0"/>
                      <w:divBdr>
                        <w:top w:val="none" w:sz="0" w:space="0" w:color="auto"/>
                        <w:left w:val="none" w:sz="0" w:space="0" w:color="auto"/>
                        <w:bottom w:val="none" w:sz="0" w:space="0" w:color="auto"/>
                        <w:right w:val="none" w:sz="0" w:space="0" w:color="auto"/>
                      </w:divBdr>
                    </w:div>
                  </w:divsChild>
                </w:div>
                <w:div w:id="720599045">
                  <w:marLeft w:val="0"/>
                  <w:marRight w:val="0"/>
                  <w:marTop w:val="0"/>
                  <w:marBottom w:val="0"/>
                  <w:divBdr>
                    <w:top w:val="none" w:sz="0" w:space="0" w:color="auto"/>
                    <w:left w:val="none" w:sz="0" w:space="0" w:color="auto"/>
                    <w:bottom w:val="none" w:sz="0" w:space="0" w:color="auto"/>
                    <w:right w:val="none" w:sz="0" w:space="0" w:color="auto"/>
                  </w:divBdr>
                  <w:divsChild>
                    <w:div w:id="82651122">
                      <w:marLeft w:val="0"/>
                      <w:marRight w:val="0"/>
                      <w:marTop w:val="0"/>
                      <w:marBottom w:val="0"/>
                      <w:divBdr>
                        <w:top w:val="none" w:sz="0" w:space="0" w:color="auto"/>
                        <w:left w:val="none" w:sz="0" w:space="0" w:color="auto"/>
                        <w:bottom w:val="none" w:sz="0" w:space="0" w:color="auto"/>
                        <w:right w:val="none" w:sz="0" w:space="0" w:color="auto"/>
                      </w:divBdr>
                    </w:div>
                    <w:div w:id="164787928">
                      <w:marLeft w:val="0"/>
                      <w:marRight w:val="0"/>
                      <w:marTop w:val="0"/>
                      <w:marBottom w:val="0"/>
                      <w:divBdr>
                        <w:top w:val="none" w:sz="0" w:space="0" w:color="auto"/>
                        <w:left w:val="none" w:sz="0" w:space="0" w:color="auto"/>
                        <w:bottom w:val="none" w:sz="0" w:space="0" w:color="auto"/>
                        <w:right w:val="none" w:sz="0" w:space="0" w:color="auto"/>
                      </w:divBdr>
                    </w:div>
                    <w:div w:id="1435442126">
                      <w:marLeft w:val="0"/>
                      <w:marRight w:val="0"/>
                      <w:marTop w:val="0"/>
                      <w:marBottom w:val="0"/>
                      <w:divBdr>
                        <w:top w:val="none" w:sz="0" w:space="0" w:color="auto"/>
                        <w:left w:val="none" w:sz="0" w:space="0" w:color="auto"/>
                        <w:bottom w:val="none" w:sz="0" w:space="0" w:color="auto"/>
                        <w:right w:val="none" w:sz="0" w:space="0" w:color="auto"/>
                      </w:divBdr>
                    </w:div>
                    <w:div w:id="1855878194">
                      <w:marLeft w:val="0"/>
                      <w:marRight w:val="0"/>
                      <w:marTop w:val="0"/>
                      <w:marBottom w:val="0"/>
                      <w:divBdr>
                        <w:top w:val="none" w:sz="0" w:space="0" w:color="auto"/>
                        <w:left w:val="none" w:sz="0" w:space="0" w:color="auto"/>
                        <w:bottom w:val="none" w:sz="0" w:space="0" w:color="auto"/>
                        <w:right w:val="none" w:sz="0" w:space="0" w:color="auto"/>
                      </w:divBdr>
                    </w:div>
                    <w:div w:id="2120370832">
                      <w:marLeft w:val="0"/>
                      <w:marRight w:val="0"/>
                      <w:marTop w:val="0"/>
                      <w:marBottom w:val="0"/>
                      <w:divBdr>
                        <w:top w:val="none" w:sz="0" w:space="0" w:color="auto"/>
                        <w:left w:val="none" w:sz="0" w:space="0" w:color="auto"/>
                        <w:bottom w:val="none" w:sz="0" w:space="0" w:color="auto"/>
                        <w:right w:val="none" w:sz="0" w:space="0" w:color="auto"/>
                      </w:divBdr>
                    </w:div>
                  </w:divsChild>
                </w:div>
                <w:div w:id="720713148">
                  <w:marLeft w:val="0"/>
                  <w:marRight w:val="0"/>
                  <w:marTop w:val="0"/>
                  <w:marBottom w:val="0"/>
                  <w:divBdr>
                    <w:top w:val="none" w:sz="0" w:space="0" w:color="auto"/>
                    <w:left w:val="none" w:sz="0" w:space="0" w:color="auto"/>
                    <w:bottom w:val="none" w:sz="0" w:space="0" w:color="auto"/>
                    <w:right w:val="none" w:sz="0" w:space="0" w:color="auto"/>
                  </w:divBdr>
                  <w:divsChild>
                    <w:div w:id="302272506">
                      <w:marLeft w:val="0"/>
                      <w:marRight w:val="0"/>
                      <w:marTop w:val="0"/>
                      <w:marBottom w:val="0"/>
                      <w:divBdr>
                        <w:top w:val="none" w:sz="0" w:space="0" w:color="auto"/>
                        <w:left w:val="none" w:sz="0" w:space="0" w:color="auto"/>
                        <w:bottom w:val="none" w:sz="0" w:space="0" w:color="auto"/>
                        <w:right w:val="none" w:sz="0" w:space="0" w:color="auto"/>
                      </w:divBdr>
                    </w:div>
                    <w:div w:id="400519241">
                      <w:marLeft w:val="0"/>
                      <w:marRight w:val="0"/>
                      <w:marTop w:val="0"/>
                      <w:marBottom w:val="0"/>
                      <w:divBdr>
                        <w:top w:val="none" w:sz="0" w:space="0" w:color="auto"/>
                        <w:left w:val="none" w:sz="0" w:space="0" w:color="auto"/>
                        <w:bottom w:val="none" w:sz="0" w:space="0" w:color="auto"/>
                        <w:right w:val="none" w:sz="0" w:space="0" w:color="auto"/>
                      </w:divBdr>
                    </w:div>
                    <w:div w:id="666441999">
                      <w:marLeft w:val="0"/>
                      <w:marRight w:val="0"/>
                      <w:marTop w:val="0"/>
                      <w:marBottom w:val="0"/>
                      <w:divBdr>
                        <w:top w:val="none" w:sz="0" w:space="0" w:color="auto"/>
                        <w:left w:val="none" w:sz="0" w:space="0" w:color="auto"/>
                        <w:bottom w:val="none" w:sz="0" w:space="0" w:color="auto"/>
                        <w:right w:val="none" w:sz="0" w:space="0" w:color="auto"/>
                      </w:divBdr>
                    </w:div>
                    <w:div w:id="863636102">
                      <w:marLeft w:val="0"/>
                      <w:marRight w:val="0"/>
                      <w:marTop w:val="0"/>
                      <w:marBottom w:val="0"/>
                      <w:divBdr>
                        <w:top w:val="none" w:sz="0" w:space="0" w:color="auto"/>
                        <w:left w:val="none" w:sz="0" w:space="0" w:color="auto"/>
                        <w:bottom w:val="none" w:sz="0" w:space="0" w:color="auto"/>
                        <w:right w:val="none" w:sz="0" w:space="0" w:color="auto"/>
                      </w:divBdr>
                    </w:div>
                    <w:div w:id="956720870">
                      <w:marLeft w:val="0"/>
                      <w:marRight w:val="0"/>
                      <w:marTop w:val="0"/>
                      <w:marBottom w:val="0"/>
                      <w:divBdr>
                        <w:top w:val="none" w:sz="0" w:space="0" w:color="auto"/>
                        <w:left w:val="none" w:sz="0" w:space="0" w:color="auto"/>
                        <w:bottom w:val="none" w:sz="0" w:space="0" w:color="auto"/>
                        <w:right w:val="none" w:sz="0" w:space="0" w:color="auto"/>
                      </w:divBdr>
                    </w:div>
                    <w:div w:id="1113330278">
                      <w:marLeft w:val="0"/>
                      <w:marRight w:val="0"/>
                      <w:marTop w:val="0"/>
                      <w:marBottom w:val="0"/>
                      <w:divBdr>
                        <w:top w:val="none" w:sz="0" w:space="0" w:color="auto"/>
                        <w:left w:val="none" w:sz="0" w:space="0" w:color="auto"/>
                        <w:bottom w:val="none" w:sz="0" w:space="0" w:color="auto"/>
                        <w:right w:val="none" w:sz="0" w:space="0" w:color="auto"/>
                      </w:divBdr>
                    </w:div>
                    <w:div w:id="1215391333">
                      <w:marLeft w:val="0"/>
                      <w:marRight w:val="0"/>
                      <w:marTop w:val="0"/>
                      <w:marBottom w:val="0"/>
                      <w:divBdr>
                        <w:top w:val="none" w:sz="0" w:space="0" w:color="auto"/>
                        <w:left w:val="none" w:sz="0" w:space="0" w:color="auto"/>
                        <w:bottom w:val="none" w:sz="0" w:space="0" w:color="auto"/>
                        <w:right w:val="none" w:sz="0" w:space="0" w:color="auto"/>
                      </w:divBdr>
                    </w:div>
                    <w:div w:id="1442991544">
                      <w:marLeft w:val="0"/>
                      <w:marRight w:val="0"/>
                      <w:marTop w:val="0"/>
                      <w:marBottom w:val="0"/>
                      <w:divBdr>
                        <w:top w:val="none" w:sz="0" w:space="0" w:color="auto"/>
                        <w:left w:val="none" w:sz="0" w:space="0" w:color="auto"/>
                        <w:bottom w:val="none" w:sz="0" w:space="0" w:color="auto"/>
                        <w:right w:val="none" w:sz="0" w:space="0" w:color="auto"/>
                      </w:divBdr>
                    </w:div>
                    <w:div w:id="1465076315">
                      <w:marLeft w:val="0"/>
                      <w:marRight w:val="0"/>
                      <w:marTop w:val="0"/>
                      <w:marBottom w:val="0"/>
                      <w:divBdr>
                        <w:top w:val="none" w:sz="0" w:space="0" w:color="auto"/>
                        <w:left w:val="none" w:sz="0" w:space="0" w:color="auto"/>
                        <w:bottom w:val="none" w:sz="0" w:space="0" w:color="auto"/>
                        <w:right w:val="none" w:sz="0" w:space="0" w:color="auto"/>
                      </w:divBdr>
                    </w:div>
                    <w:div w:id="1494642003">
                      <w:marLeft w:val="0"/>
                      <w:marRight w:val="0"/>
                      <w:marTop w:val="0"/>
                      <w:marBottom w:val="0"/>
                      <w:divBdr>
                        <w:top w:val="none" w:sz="0" w:space="0" w:color="auto"/>
                        <w:left w:val="none" w:sz="0" w:space="0" w:color="auto"/>
                        <w:bottom w:val="none" w:sz="0" w:space="0" w:color="auto"/>
                        <w:right w:val="none" w:sz="0" w:space="0" w:color="auto"/>
                      </w:divBdr>
                    </w:div>
                    <w:div w:id="1761565476">
                      <w:marLeft w:val="0"/>
                      <w:marRight w:val="0"/>
                      <w:marTop w:val="0"/>
                      <w:marBottom w:val="0"/>
                      <w:divBdr>
                        <w:top w:val="none" w:sz="0" w:space="0" w:color="auto"/>
                        <w:left w:val="none" w:sz="0" w:space="0" w:color="auto"/>
                        <w:bottom w:val="none" w:sz="0" w:space="0" w:color="auto"/>
                        <w:right w:val="none" w:sz="0" w:space="0" w:color="auto"/>
                      </w:divBdr>
                    </w:div>
                  </w:divsChild>
                </w:div>
                <w:div w:id="725222090">
                  <w:marLeft w:val="0"/>
                  <w:marRight w:val="0"/>
                  <w:marTop w:val="0"/>
                  <w:marBottom w:val="0"/>
                  <w:divBdr>
                    <w:top w:val="none" w:sz="0" w:space="0" w:color="auto"/>
                    <w:left w:val="none" w:sz="0" w:space="0" w:color="auto"/>
                    <w:bottom w:val="none" w:sz="0" w:space="0" w:color="auto"/>
                    <w:right w:val="none" w:sz="0" w:space="0" w:color="auto"/>
                  </w:divBdr>
                  <w:divsChild>
                    <w:div w:id="78258218">
                      <w:marLeft w:val="0"/>
                      <w:marRight w:val="0"/>
                      <w:marTop w:val="0"/>
                      <w:marBottom w:val="0"/>
                      <w:divBdr>
                        <w:top w:val="none" w:sz="0" w:space="0" w:color="auto"/>
                        <w:left w:val="none" w:sz="0" w:space="0" w:color="auto"/>
                        <w:bottom w:val="none" w:sz="0" w:space="0" w:color="auto"/>
                        <w:right w:val="none" w:sz="0" w:space="0" w:color="auto"/>
                      </w:divBdr>
                    </w:div>
                    <w:div w:id="1329946738">
                      <w:marLeft w:val="0"/>
                      <w:marRight w:val="0"/>
                      <w:marTop w:val="0"/>
                      <w:marBottom w:val="0"/>
                      <w:divBdr>
                        <w:top w:val="none" w:sz="0" w:space="0" w:color="auto"/>
                        <w:left w:val="none" w:sz="0" w:space="0" w:color="auto"/>
                        <w:bottom w:val="none" w:sz="0" w:space="0" w:color="auto"/>
                        <w:right w:val="none" w:sz="0" w:space="0" w:color="auto"/>
                      </w:divBdr>
                    </w:div>
                    <w:div w:id="1893879445">
                      <w:marLeft w:val="0"/>
                      <w:marRight w:val="0"/>
                      <w:marTop w:val="0"/>
                      <w:marBottom w:val="0"/>
                      <w:divBdr>
                        <w:top w:val="none" w:sz="0" w:space="0" w:color="auto"/>
                        <w:left w:val="none" w:sz="0" w:space="0" w:color="auto"/>
                        <w:bottom w:val="none" w:sz="0" w:space="0" w:color="auto"/>
                        <w:right w:val="none" w:sz="0" w:space="0" w:color="auto"/>
                      </w:divBdr>
                    </w:div>
                  </w:divsChild>
                </w:div>
                <w:div w:id="739670354">
                  <w:marLeft w:val="0"/>
                  <w:marRight w:val="0"/>
                  <w:marTop w:val="0"/>
                  <w:marBottom w:val="0"/>
                  <w:divBdr>
                    <w:top w:val="none" w:sz="0" w:space="0" w:color="auto"/>
                    <w:left w:val="none" w:sz="0" w:space="0" w:color="auto"/>
                    <w:bottom w:val="none" w:sz="0" w:space="0" w:color="auto"/>
                    <w:right w:val="none" w:sz="0" w:space="0" w:color="auto"/>
                  </w:divBdr>
                  <w:divsChild>
                    <w:div w:id="559367791">
                      <w:marLeft w:val="0"/>
                      <w:marRight w:val="0"/>
                      <w:marTop w:val="0"/>
                      <w:marBottom w:val="0"/>
                      <w:divBdr>
                        <w:top w:val="none" w:sz="0" w:space="0" w:color="auto"/>
                        <w:left w:val="none" w:sz="0" w:space="0" w:color="auto"/>
                        <w:bottom w:val="none" w:sz="0" w:space="0" w:color="auto"/>
                        <w:right w:val="none" w:sz="0" w:space="0" w:color="auto"/>
                      </w:divBdr>
                    </w:div>
                    <w:div w:id="840968980">
                      <w:marLeft w:val="0"/>
                      <w:marRight w:val="0"/>
                      <w:marTop w:val="0"/>
                      <w:marBottom w:val="0"/>
                      <w:divBdr>
                        <w:top w:val="none" w:sz="0" w:space="0" w:color="auto"/>
                        <w:left w:val="none" w:sz="0" w:space="0" w:color="auto"/>
                        <w:bottom w:val="none" w:sz="0" w:space="0" w:color="auto"/>
                        <w:right w:val="none" w:sz="0" w:space="0" w:color="auto"/>
                      </w:divBdr>
                    </w:div>
                  </w:divsChild>
                </w:div>
                <w:div w:id="748355833">
                  <w:marLeft w:val="0"/>
                  <w:marRight w:val="0"/>
                  <w:marTop w:val="0"/>
                  <w:marBottom w:val="0"/>
                  <w:divBdr>
                    <w:top w:val="none" w:sz="0" w:space="0" w:color="auto"/>
                    <w:left w:val="none" w:sz="0" w:space="0" w:color="auto"/>
                    <w:bottom w:val="none" w:sz="0" w:space="0" w:color="auto"/>
                    <w:right w:val="none" w:sz="0" w:space="0" w:color="auto"/>
                  </w:divBdr>
                  <w:divsChild>
                    <w:div w:id="378894837">
                      <w:marLeft w:val="0"/>
                      <w:marRight w:val="0"/>
                      <w:marTop w:val="0"/>
                      <w:marBottom w:val="0"/>
                      <w:divBdr>
                        <w:top w:val="none" w:sz="0" w:space="0" w:color="auto"/>
                        <w:left w:val="none" w:sz="0" w:space="0" w:color="auto"/>
                        <w:bottom w:val="none" w:sz="0" w:space="0" w:color="auto"/>
                        <w:right w:val="none" w:sz="0" w:space="0" w:color="auto"/>
                      </w:divBdr>
                    </w:div>
                    <w:div w:id="1038974011">
                      <w:marLeft w:val="0"/>
                      <w:marRight w:val="0"/>
                      <w:marTop w:val="0"/>
                      <w:marBottom w:val="0"/>
                      <w:divBdr>
                        <w:top w:val="none" w:sz="0" w:space="0" w:color="auto"/>
                        <w:left w:val="none" w:sz="0" w:space="0" w:color="auto"/>
                        <w:bottom w:val="none" w:sz="0" w:space="0" w:color="auto"/>
                        <w:right w:val="none" w:sz="0" w:space="0" w:color="auto"/>
                      </w:divBdr>
                    </w:div>
                    <w:div w:id="1512836158">
                      <w:marLeft w:val="0"/>
                      <w:marRight w:val="0"/>
                      <w:marTop w:val="0"/>
                      <w:marBottom w:val="0"/>
                      <w:divBdr>
                        <w:top w:val="none" w:sz="0" w:space="0" w:color="auto"/>
                        <w:left w:val="none" w:sz="0" w:space="0" w:color="auto"/>
                        <w:bottom w:val="none" w:sz="0" w:space="0" w:color="auto"/>
                        <w:right w:val="none" w:sz="0" w:space="0" w:color="auto"/>
                      </w:divBdr>
                    </w:div>
                  </w:divsChild>
                </w:div>
                <w:div w:id="751511734">
                  <w:marLeft w:val="0"/>
                  <w:marRight w:val="0"/>
                  <w:marTop w:val="0"/>
                  <w:marBottom w:val="0"/>
                  <w:divBdr>
                    <w:top w:val="none" w:sz="0" w:space="0" w:color="auto"/>
                    <w:left w:val="none" w:sz="0" w:space="0" w:color="auto"/>
                    <w:bottom w:val="none" w:sz="0" w:space="0" w:color="auto"/>
                    <w:right w:val="none" w:sz="0" w:space="0" w:color="auto"/>
                  </w:divBdr>
                  <w:divsChild>
                    <w:div w:id="807018803">
                      <w:marLeft w:val="0"/>
                      <w:marRight w:val="0"/>
                      <w:marTop w:val="0"/>
                      <w:marBottom w:val="0"/>
                      <w:divBdr>
                        <w:top w:val="none" w:sz="0" w:space="0" w:color="auto"/>
                        <w:left w:val="none" w:sz="0" w:space="0" w:color="auto"/>
                        <w:bottom w:val="none" w:sz="0" w:space="0" w:color="auto"/>
                        <w:right w:val="none" w:sz="0" w:space="0" w:color="auto"/>
                      </w:divBdr>
                    </w:div>
                    <w:div w:id="939215672">
                      <w:marLeft w:val="0"/>
                      <w:marRight w:val="0"/>
                      <w:marTop w:val="0"/>
                      <w:marBottom w:val="0"/>
                      <w:divBdr>
                        <w:top w:val="none" w:sz="0" w:space="0" w:color="auto"/>
                        <w:left w:val="none" w:sz="0" w:space="0" w:color="auto"/>
                        <w:bottom w:val="none" w:sz="0" w:space="0" w:color="auto"/>
                        <w:right w:val="none" w:sz="0" w:space="0" w:color="auto"/>
                      </w:divBdr>
                    </w:div>
                    <w:div w:id="1994677499">
                      <w:marLeft w:val="0"/>
                      <w:marRight w:val="0"/>
                      <w:marTop w:val="0"/>
                      <w:marBottom w:val="0"/>
                      <w:divBdr>
                        <w:top w:val="none" w:sz="0" w:space="0" w:color="auto"/>
                        <w:left w:val="none" w:sz="0" w:space="0" w:color="auto"/>
                        <w:bottom w:val="none" w:sz="0" w:space="0" w:color="auto"/>
                        <w:right w:val="none" w:sz="0" w:space="0" w:color="auto"/>
                      </w:divBdr>
                    </w:div>
                  </w:divsChild>
                </w:div>
                <w:div w:id="758597836">
                  <w:marLeft w:val="0"/>
                  <w:marRight w:val="0"/>
                  <w:marTop w:val="0"/>
                  <w:marBottom w:val="0"/>
                  <w:divBdr>
                    <w:top w:val="none" w:sz="0" w:space="0" w:color="auto"/>
                    <w:left w:val="none" w:sz="0" w:space="0" w:color="auto"/>
                    <w:bottom w:val="none" w:sz="0" w:space="0" w:color="auto"/>
                    <w:right w:val="none" w:sz="0" w:space="0" w:color="auto"/>
                  </w:divBdr>
                  <w:divsChild>
                    <w:div w:id="194776267">
                      <w:marLeft w:val="0"/>
                      <w:marRight w:val="0"/>
                      <w:marTop w:val="0"/>
                      <w:marBottom w:val="0"/>
                      <w:divBdr>
                        <w:top w:val="none" w:sz="0" w:space="0" w:color="auto"/>
                        <w:left w:val="none" w:sz="0" w:space="0" w:color="auto"/>
                        <w:bottom w:val="none" w:sz="0" w:space="0" w:color="auto"/>
                        <w:right w:val="none" w:sz="0" w:space="0" w:color="auto"/>
                      </w:divBdr>
                    </w:div>
                    <w:div w:id="346756522">
                      <w:marLeft w:val="0"/>
                      <w:marRight w:val="0"/>
                      <w:marTop w:val="0"/>
                      <w:marBottom w:val="0"/>
                      <w:divBdr>
                        <w:top w:val="none" w:sz="0" w:space="0" w:color="auto"/>
                        <w:left w:val="none" w:sz="0" w:space="0" w:color="auto"/>
                        <w:bottom w:val="none" w:sz="0" w:space="0" w:color="auto"/>
                        <w:right w:val="none" w:sz="0" w:space="0" w:color="auto"/>
                      </w:divBdr>
                    </w:div>
                    <w:div w:id="1339230162">
                      <w:marLeft w:val="0"/>
                      <w:marRight w:val="0"/>
                      <w:marTop w:val="0"/>
                      <w:marBottom w:val="0"/>
                      <w:divBdr>
                        <w:top w:val="none" w:sz="0" w:space="0" w:color="auto"/>
                        <w:left w:val="none" w:sz="0" w:space="0" w:color="auto"/>
                        <w:bottom w:val="none" w:sz="0" w:space="0" w:color="auto"/>
                        <w:right w:val="none" w:sz="0" w:space="0" w:color="auto"/>
                      </w:divBdr>
                    </w:div>
                    <w:div w:id="1430278101">
                      <w:marLeft w:val="0"/>
                      <w:marRight w:val="0"/>
                      <w:marTop w:val="0"/>
                      <w:marBottom w:val="0"/>
                      <w:divBdr>
                        <w:top w:val="none" w:sz="0" w:space="0" w:color="auto"/>
                        <w:left w:val="none" w:sz="0" w:space="0" w:color="auto"/>
                        <w:bottom w:val="none" w:sz="0" w:space="0" w:color="auto"/>
                        <w:right w:val="none" w:sz="0" w:space="0" w:color="auto"/>
                      </w:divBdr>
                    </w:div>
                    <w:div w:id="1623682786">
                      <w:marLeft w:val="0"/>
                      <w:marRight w:val="0"/>
                      <w:marTop w:val="0"/>
                      <w:marBottom w:val="0"/>
                      <w:divBdr>
                        <w:top w:val="none" w:sz="0" w:space="0" w:color="auto"/>
                        <w:left w:val="none" w:sz="0" w:space="0" w:color="auto"/>
                        <w:bottom w:val="none" w:sz="0" w:space="0" w:color="auto"/>
                        <w:right w:val="none" w:sz="0" w:space="0" w:color="auto"/>
                      </w:divBdr>
                    </w:div>
                    <w:div w:id="1790322134">
                      <w:marLeft w:val="0"/>
                      <w:marRight w:val="0"/>
                      <w:marTop w:val="0"/>
                      <w:marBottom w:val="0"/>
                      <w:divBdr>
                        <w:top w:val="none" w:sz="0" w:space="0" w:color="auto"/>
                        <w:left w:val="none" w:sz="0" w:space="0" w:color="auto"/>
                        <w:bottom w:val="none" w:sz="0" w:space="0" w:color="auto"/>
                        <w:right w:val="none" w:sz="0" w:space="0" w:color="auto"/>
                      </w:divBdr>
                    </w:div>
                    <w:div w:id="1989282396">
                      <w:marLeft w:val="0"/>
                      <w:marRight w:val="0"/>
                      <w:marTop w:val="0"/>
                      <w:marBottom w:val="0"/>
                      <w:divBdr>
                        <w:top w:val="none" w:sz="0" w:space="0" w:color="auto"/>
                        <w:left w:val="none" w:sz="0" w:space="0" w:color="auto"/>
                        <w:bottom w:val="none" w:sz="0" w:space="0" w:color="auto"/>
                        <w:right w:val="none" w:sz="0" w:space="0" w:color="auto"/>
                      </w:divBdr>
                    </w:div>
                  </w:divsChild>
                </w:div>
                <w:div w:id="769088052">
                  <w:marLeft w:val="0"/>
                  <w:marRight w:val="0"/>
                  <w:marTop w:val="0"/>
                  <w:marBottom w:val="0"/>
                  <w:divBdr>
                    <w:top w:val="none" w:sz="0" w:space="0" w:color="auto"/>
                    <w:left w:val="none" w:sz="0" w:space="0" w:color="auto"/>
                    <w:bottom w:val="none" w:sz="0" w:space="0" w:color="auto"/>
                    <w:right w:val="none" w:sz="0" w:space="0" w:color="auto"/>
                  </w:divBdr>
                  <w:divsChild>
                    <w:div w:id="1811291513">
                      <w:marLeft w:val="0"/>
                      <w:marRight w:val="0"/>
                      <w:marTop w:val="0"/>
                      <w:marBottom w:val="0"/>
                      <w:divBdr>
                        <w:top w:val="none" w:sz="0" w:space="0" w:color="auto"/>
                        <w:left w:val="none" w:sz="0" w:space="0" w:color="auto"/>
                        <w:bottom w:val="none" w:sz="0" w:space="0" w:color="auto"/>
                        <w:right w:val="none" w:sz="0" w:space="0" w:color="auto"/>
                      </w:divBdr>
                    </w:div>
                  </w:divsChild>
                </w:div>
                <w:div w:id="778567773">
                  <w:marLeft w:val="0"/>
                  <w:marRight w:val="0"/>
                  <w:marTop w:val="0"/>
                  <w:marBottom w:val="0"/>
                  <w:divBdr>
                    <w:top w:val="none" w:sz="0" w:space="0" w:color="auto"/>
                    <w:left w:val="none" w:sz="0" w:space="0" w:color="auto"/>
                    <w:bottom w:val="none" w:sz="0" w:space="0" w:color="auto"/>
                    <w:right w:val="none" w:sz="0" w:space="0" w:color="auto"/>
                  </w:divBdr>
                  <w:divsChild>
                    <w:div w:id="498347713">
                      <w:marLeft w:val="0"/>
                      <w:marRight w:val="0"/>
                      <w:marTop w:val="0"/>
                      <w:marBottom w:val="0"/>
                      <w:divBdr>
                        <w:top w:val="none" w:sz="0" w:space="0" w:color="auto"/>
                        <w:left w:val="none" w:sz="0" w:space="0" w:color="auto"/>
                        <w:bottom w:val="none" w:sz="0" w:space="0" w:color="auto"/>
                        <w:right w:val="none" w:sz="0" w:space="0" w:color="auto"/>
                      </w:divBdr>
                    </w:div>
                  </w:divsChild>
                </w:div>
                <w:div w:id="782846229">
                  <w:marLeft w:val="0"/>
                  <w:marRight w:val="0"/>
                  <w:marTop w:val="0"/>
                  <w:marBottom w:val="0"/>
                  <w:divBdr>
                    <w:top w:val="none" w:sz="0" w:space="0" w:color="auto"/>
                    <w:left w:val="none" w:sz="0" w:space="0" w:color="auto"/>
                    <w:bottom w:val="none" w:sz="0" w:space="0" w:color="auto"/>
                    <w:right w:val="none" w:sz="0" w:space="0" w:color="auto"/>
                  </w:divBdr>
                  <w:divsChild>
                    <w:div w:id="792094752">
                      <w:marLeft w:val="0"/>
                      <w:marRight w:val="0"/>
                      <w:marTop w:val="0"/>
                      <w:marBottom w:val="0"/>
                      <w:divBdr>
                        <w:top w:val="none" w:sz="0" w:space="0" w:color="auto"/>
                        <w:left w:val="none" w:sz="0" w:space="0" w:color="auto"/>
                        <w:bottom w:val="none" w:sz="0" w:space="0" w:color="auto"/>
                        <w:right w:val="none" w:sz="0" w:space="0" w:color="auto"/>
                      </w:divBdr>
                    </w:div>
                    <w:div w:id="989359657">
                      <w:marLeft w:val="0"/>
                      <w:marRight w:val="0"/>
                      <w:marTop w:val="0"/>
                      <w:marBottom w:val="0"/>
                      <w:divBdr>
                        <w:top w:val="none" w:sz="0" w:space="0" w:color="auto"/>
                        <w:left w:val="none" w:sz="0" w:space="0" w:color="auto"/>
                        <w:bottom w:val="none" w:sz="0" w:space="0" w:color="auto"/>
                        <w:right w:val="none" w:sz="0" w:space="0" w:color="auto"/>
                      </w:divBdr>
                    </w:div>
                    <w:div w:id="1102846408">
                      <w:marLeft w:val="0"/>
                      <w:marRight w:val="0"/>
                      <w:marTop w:val="0"/>
                      <w:marBottom w:val="0"/>
                      <w:divBdr>
                        <w:top w:val="none" w:sz="0" w:space="0" w:color="auto"/>
                        <w:left w:val="none" w:sz="0" w:space="0" w:color="auto"/>
                        <w:bottom w:val="none" w:sz="0" w:space="0" w:color="auto"/>
                        <w:right w:val="none" w:sz="0" w:space="0" w:color="auto"/>
                      </w:divBdr>
                    </w:div>
                  </w:divsChild>
                </w:div>
                <w:div w:id="783691153">
                  <w:marLeft w:val="0"/>
                  <w:marRight w:val="0"/>
                  <w:marTop w:val="0"/>
                  <w:marBottom w:val="0"/>
                  <w:divBdr>
                    <w:top w:val="none" w:sz="0" w:space="0" w:color="auto"/>
                    <w:left w:val="none" w:sz="0" w:space="0" w:color="auto"/>
                    <w:bottom w:val="none" w:sz="0" w:space="0" w:color="auto"/>
                    <w:right w:val="none" w:sz="0" w:space="0" w:color="auto"/>
                  </w:divBdr>
                  <w:divsChild>
                    <w:div w:id="34042774">
                      <w:marLeft w:val="0"/>
                      <w:marRight w:val="0"/>
                      <w:marTop w:val="0"/>
                      <w:marBottom w:val="0"/>
                      <w:divBdr>
                        <w:top w:val="none" w:sz="0" w:space="0" w:color="auto"/>
                        <w:left w:val="none" w:sz="0" w:space="0" w:color="auto"/>
                        <w:bottom w:val="none" w:sz="0" w:space="0" w:color="auto"/>
                        <w:right w:val="none" w:sz="0" w:space="0" w:color="auto"/>
                      </w:divBdr>
                    </w:div>
                    <w:div w:id="63140201">
                      <w:marLeft w:val="0"/>
                      <w:marRight w:val="0"/>
                      <w:marTop w:val="0"/>
                      <w:marBottom w:val="0"/>
                      <w:divBdr>
                        <w:top w:val="none" w:sz="0" w:space="0" w:color="auto"/>
                        <w:left w:val="none" w:sz="0" w:space="0" w:color="auto"/>
                        <w:bottom w:val="none" w:sz="0" w:space="0" w:color="auto"/>
                        <w:right w:val="none" w:sz="0" w:space="0" w:color="auto"/>
                      </w:divBdr>
                    </w:div>
                    <w:div w:id="748695354">
                      <w:marLeft w:val="0"/>
                      <w:marRight w:val="0"/>
                      <w:marTop w:val="0"/>
                      <w:marBottom w:val="0"/>
                      <w:divBdr>
                        <w:top w:val="none" w:sz="0" w:space="0" w:color="auto"/>
                        <w:left w:val="none" w:sz="0" w:space="0" w:color="auto"/>
                        <w:bottom w:val="none" w:sz="0" w:space="0" w:color="auto"/>
                        <w:right w:val="none" w:sz="0" w:space="0" w:color="auto"/>
                      </w:divBdr>
                    </w:div>
                    <w:div w:id="993526432">
                      <w:marLeft w:val="0"/>
                      <w:marRight w:val="0"/>
                      <w:marTop w:val="0"/>
                      <w:marBottom w:val="0"/>
                      <w:divBdr>
                        <w:top w:val="none" w:sz="0" w:space="0" w:color="auto"/>
                        <w:left w:val="none" w:sz="0" w:space="0" w:color="auto"/>
                        <w:bottom w:val="none" w:sz="0" w:space="0" w:color="auto"/>
                        <w:right w:val="none" w:sz="0" w:space="0" w:color="auto"/>
                      </w:divBdr>
                    </w:div>
                    <w:div w:id="1277297161">
                      <w:marLeft w:val="0"/>
                      <w:marRight w:val="0"/>
                      <w:marTop w:val="0"/>
                      <w:marBottom w:val="0"/>
                      <w:divBdr>
                        <w:top w:val="none" w:sz="0" w:space="0" w:color="auto"/>
                        <w:left w:val="none" w:sz="0" w:space="0" w:color="auto"/>
                        <w:bottom w:val="none" w:sz="0" w:space="0" w:color="auto"/>
                        <w:right w:val="none" w:sz="0" w:space="0" w:color="auto"/>
                      </w:divBdr>
                    </w:div>
                    <w:div w:id="1527478741">
                      <w:marLeft w:val="0"/>
                      <w:marRight w:val="0"/>
                      <w:marTop w:val="0"/>
                      <w:marBottom w:val="0"/>
                      <w:divBdr>
                        <w:top w:val="none" w:sz="0" w:space="0" w:color="auto"/>
                        <w:left w:val="none" w:sz="0" w:space="0" w:color="auto"/>
                        <w:bottom w:val="none" w:sz="0" w:space="0" w:color="auto"/>
                        <w:right w:val="none" w:sz="0" w:space="0" w:color="auto"/>
                      </w:divBdr>
                    </w:div>
                    <w:div w:id="1713575489">
                      <w:marLeft w:val="0"/>
                      <w:marRight w:val="0"/>
                      <w:marTop w:val="0"/>
                      <w:marBottom w:val="0"/>
                      <w:divBdr>
                        <w:top w:val="none" w:sz="0" w:space="0" w:color="auto"/>
                        <w:left w:val="none" w:sz="0" w:space="0" w:color="auto"/>
                        <w:bottom w:val="none" w:sz="0" w:space="0" w:color="auto"/>
                        <w:right w:val="none" w:sz="0" w:space="0" w:color="auto"/>
                      </w:divBdr>
                    </w:div>
                    <w:div w:id="1976062878">
                      <w:marLeft w:val="0"/>
                      <w:marRight w:val="0"/>
                      <w:marTop w:val="0"/>
                      <w:marBottom w:val="0"/>
                      <w:divBdr>
                        <w:top w:val="none" w:sz="0" w:space="0" w:color="auto"/>
                        <w:left w:val="none" w:sz="0" w:space="0" w:color="auto"/>
                        <w:bottom w:val="none" w:sz="0" w:space="0" w:color="auto"/>
                        <w:right w:val="none" w:sz="0" w:space="0" w:color="auto"/>
                      </w:divBdr>
                    </w:div>
                    <w:div w:id="2086293009">
                      <w:marLeft w:val="0"/>
                      <w:marRight w:val="0"/>
                      <w:marTop w:val="0"/>
                      <w:marBottom w:val="0"/>
                      <w:divBdr>
                        <w:top w:val="none" w:sz="0" w:space="0" w:color="auto"/>
                        <w:left w:val="none" w:sz="0" w:space="0" w:color="auto"/>
                        <w:bottom w:val="none" w:sz="0" w:space="0" w:color="auto"/>
                        <w:right w:val="none" w:sz="0" w:space="0" w:color="auto"/>
                      </w:divBdr>
                    </w:div>
                    <w:div w:id="2095281653">
                      <w:marLeft w:val="0"/>
                      <w:marRight w:val="0"/>
                      <w:marTop w:val="0"/>
                      <w:marBottom w:val="0"/>
                      <w:divBdr>
                        <w:top w:val="none" w:sz="0" w:space="0" w:color="auto"/>
                        <w:left w:val="none" w:sz="0" w:space="0" w:color="auto"/>
                        <w:bottom w:val="none" w:sz="0" w:space="0" w:color="auto"/>
                        <w:right w:val="none" w:sz="0" w:space="0" w:color="auto"/>
                      </w:divBdr>
                    </w:div>
                    <w:div w:id="2097945555">
                      <w:marLeft w:val="0"/>
                      <w:marRight w:val="0"/>
                      <w:marTop w:val="0"/>
                      <w:marBottom w:val="0"/>
                      <w:divBdr>
                        <w:top w:val="none" w:sz="0" w:space="0" w:color="auto"/>
                        <w:left w:val="none" w:sz="0" w:space="0" w:color="auto"/>
                        <w:bottom w:val="none" w:sz="0" w:space="0" w:color="auto"/>
                        <w:right w:val="none" w:sz="0" w:space="0" w:color="auto"/>
                      </w:divBdr>
                    </w:div>
                  </w:divsChild>
                </w:div>
                <w:div w:id="784427626">
                  <w:marLeft w:val="0"/>
                  <w:marRight w:val="0"/>
                  <w:marTop w:val="0"/>
                  <w:marBottom w:val="0"/>
                  <w:divBdr>
                    <w:top w:val="none" w:sz="0" w:space="0" w:color="auto"/>
                    <w:left w:val="none" w:sz="0" w:space="0" w:color="auto"/>
                    <w:bottom w:val="none" w:sz="0" w:space="0" w:color="auto"/>
                    <w:right w:val="none" w:sz="0" w:space="0" w:color="auto"/>
                  </w:divBdr>
                  <w:divsChild>
                    <w:div w:id="879440484">
                      <w:marLeft w:val="0"/>
                      <w:marRight w:val="0"/>
                      <w:marTop w:val="0"/>
                      <w:marBottom w:val="0"/>
                      <w:divBdr>
                        <w:top w:val="none" w:sz="0" w:space="0" w:color="auto"/>
                        <w:left w:val="none" w:sz="0" w:space="0" w:color="auto"/>
                        <w:bottom w:val="none" w:sz="0" w:space="0" w:color="auto"/>
                        <w:right w:val="none" w:sz="0" w:space="0" w:color="auto"/>
                      </w:divBdr>
                    </w:div>
                  </w:divsChild>
                </w:div>
                <w:div w:id="802189992">
                  <w:marLeft w:val="0"/>
                  <w:marRight w:val="0"/>
                  <w:marTop w:val="0"/>
                  <w:marBottom w:val="0"/>
                  <w:divBdr>
                    <w:top w:val="none" w:sz="0" w:space="0" w:color="auto"/>
                    <w:left w:val="none" w:sz="0" w:space="0" w:color="auto"/>
                    <w:bottom w:val="none" w:sz="0" w:space="0" w:color="auto"/>
                    <w:right w:val="none" w:sz="0" w:space="0" w:color="auto"/>
                  </w:divBdr>
                  <w:divsChild>
                    <w:div w:id="113330249">
                      <w:marLeft w:val="0"/>
                      <w:marRight w:val="0"/>
                      <w:marTop w:val="0"/>
                      <w:marBottom w:val="0"/>
                      <w:divBdr>
                        <w:top w:val="none" w:sz="0" w:space="0" w:color="auto"/>
                        <w:left w:val="none" w:sz="0" w:space="0" w:color="auto"/>
                        <w:bottom w:val="none" w:sz="0" w:space="0" w:color="auto"/>
                        <w:right w:val="none" w:sz="0" w:space="0" w:color="auto"/>
                      </w:divBdr>
                    </w:div>
                    <w:div w:id="883251289">
                      <w:marLeft w:val="0"/>
                      <w:marRight w:val="0"/>
                      <w:marTop w:val="0"/>
                      <w:marBottom w:val="0"/>
                      <w:divBdr>
                        <w:top w:val="none" w:sz="0" w:space="0" w:color="auto"/>
                        <w:left w:val="none" w:sz="0" w:space="0" w:color="auto"/>
                        <w:bottom w:val="none" w:sz="0" w:space="0" w:color="auto"/>
                        <w:right w:val="none" w:sz="0" w:space="0" w:color="auto"/>
                      </w:divBdr>
                    </w:div>
                    <w:div w:id="1882787569">
                      <w:marLeft w:val="0"/>
                      <w:marRight w:val="0"/>
                      <w:marTop w:val="0"/>
                      <w:marBottom w:val="0"/>
                      <w:divBdr>
                        <w:top w:val="none" w:sz="0" w:space="0" w:color="auto"/>
                        <w:left w:val="none" w:sz="0" w:space="0" w:color="auto"/>
                        <w:bottom w:val="none" w:sz="0" w:space="0" w:color="auto"/>
                        <w:right w:val="none" w:sz="0" w:space="0" w:color="auto"/>
                      </w:divBdr>
                    </w:div>
                  </w:divsChild>
                </w:div>
                <w:div w:id="818614362">
                  <w:marLeft w:val="0"/>
                  <w:marRight w:val="0"/>
                  <w:marTop w:val="0"/>
                  <w:marBottom w:val="0"/>
                  <w:divBdr>
                    <w:top w:val="none" w:sz="0" w:space="0" w:color="auto"/>
                    <w:left w:val="none" w:sz="0" w:space="0" w:color="auto"/>
                    <w:bottom w:val="none" w:sz="0" w:space="0" w:color="auto"/>
                    <w:right w:val="none" w:sz="0" w:space="0" w:color="auto"/>
                  </w:divBdr>
                  <w:divsChild>
                    <w:div w:id="1694069112">
                      <w:marLeft w:val="0"/>
                      <w:marRight w:val="0"/>
                      <w:marTop w:val="0"/>
                      <w:marBottom w:val="0"/>
                      <w:divBdr>
                        <w:top w:val="none" w:sz="0" w:space="0" w:color="auto"/>
                        <w:left w:val="none" w:sz="0" w:space="0" w:color="auto"/>
                        <w:bottom w:val="none" w:sz="0" w:space="0" w:color="auto"/>
                        <w:right w:val="none" w:sz="0" w:space="0" w:color="auto"/>
                      </w:divBdr>
                    </w:div>
                  </w:divsChild>
                </w:div>
                <w:div w:id="819266837">
                  <w:marLeft w:val="0"/>
                  <w:marRight w:val="0"/>
                  <w:marTop w:val="0"/>
                  <w:marBottom w:val="0"/>
                  <w:divBdr>
                    <w:top w:val="none" w:sz="0" w:space="0" w:color="auto"/>
                    <w:left w:val="none" w:sz="0" w:space="0" w:color="auto"/>
                    <w:bottom w:val="none" w:sz="0" w:space="0" w:color="auto"/>
                    <w:right w:val="none" w:sz="0" w:space="0" w:color="auto"/>
                  </w:divBdr>
                  <w:divsChild>
                    <w:div w:id="842281302">
                      <w:marLeft w:val="0"/>
                      <w:marRight w:val="0"/>
                      <w:marTop w:val="0"/>
                      <w:marBottom w:val="0"/>
                      <w:divBdr>
                        <w:top w:val="none" w:sz="0" w:space="0" w:color="auto"/>
                        <w:left w:val="none" w:sz="0" w:space="0" w:color="auto"/>
                        <w:bottom w:val="none" w:sz="0" w:space="0" w:color="auto"/>
                        <w:right w:val="none" w:sz="0" w:space="0" w:color="auto"/>
                      </w:divBdr>
                    </w:div>
                    <w:div w:id="1140031285">
                      <w:marLeft w:val="0"/>
                      <w:marRight w:val="0"/>
                      <w:marTop w:val="0"/>
                      <w:marBottom w:val="0"/>
                      <w:divBdr>
                        <w:top w:val="none" w:sz="0" w:space="0" w:color="auto"/>
                        <w:left w:val="none" w:sz="0" w:space="0" w:color="auto"/>
                        <w:bottom w:val="none" w:sz="0" w:space="0" w:color="auto"/>
                        <w:right w:val="none" w:sz="0" w:space="0" w:color="auto"/>
                      </w:divBdr>
                    </w:div>
                  </w:divsChild>
                </w:div>
                <w:div w:id="822703177">
                  <w:marLeft w:val="0"/>
                  <w:marRight w:val="0"/>
                  <w:marTop w:val="0"/>
                  <w:marBottom w:val="0"/>
                  <w:divBdr>
                    <w:top w:val="none" w:sz="0" w:space="0" w:color="auto"/>
                    <w:left w:val="none" w:sz="0" w:space="0" w:color="auto"/>
                    <w:bottom w:val="none" w:sz="0" w:space="0" w:color="auto"/>
                    <w:right w:val="none" w:sz="0" w:space="0" w:color="auto"/>
                  </w:divBdr>
                  <w:divsChild>
                    <w:div w:id="753207171">
                      <w:marLeft w:val="0"/>
                      <w:marRight w:val="0"/>
                      <w:marTop w:val="0"/>
                      <w:marBottom w:val="0"/>
                      <w:divBdr>
                        <w:top w:val="none" w:sz="0" w:space="0" w:color="auto"/>
                        <w:left w:val="none" w:sz="0" w:space="0" w:color="auto"/>
                        <w:bottom w:val="none" w:sz="0" w:space="0" w:color="auto"/>
                        <w:right w:val="none" w:sz="0" w:space="0" w:color="auto"/>
                      </w:divBdr>
                    </w:div>
                    <w:div w:id="830019859">
                      <w:marLeft w:val="0"/>
                      <w:marRight w:val="0"/>
                      <w:marTop w:val="0"/>
                      <w:marBottom w:val="0"/>
                      <w:divBdr>
                        <w:top w:val="none" w:sz="0" w:space="0" w:color="auto"/>
                        <w:left w:val="none" w:sz="0" w:space="0" w:color="auto"/>
                        <w:bottom w:val="none" w:sz="0" w:space="0" w:color="auto"/>
                        <w:right w:val="none" w:sz="0" w:space="0" w:color="auto"/>
                      </w:divBdr>
                    </w:div>
                    <w:div w:id="1720127676">
                      <w:marLeft w:val="0"/>
                      <w:marRight w:val="0"/>
                      <w:marTop w:val="0"/>
                      <w:marBottom w:val="0"/>
                      <w:divBdr>
                        <w:top w:val="none" w:sz="0" w:space="0" w:color="auto"/>
                        <w:left w:val="none" w:sz="0" w:space="0" w:color="auto"/>
                        <w:bottom w:val="none" w:sz="0" w:space="0" w:color="auto"/>
                        <w:right w:val="none" w:sz="0" w:space="0" w:color="auto"/>
                      </w:divBdr>
                    </w:div>
                    <w:div w:id="1949120325">
                      <w:marLeft w:val="0"/>
                      <w:marRight w:val="0"/>
                      <w:marTop w:val="0"/>
                      <w:marBottom w:val="0"/>
                      <w:divBdr>
                        <w:top w:val="none" w:sz="0" w:space="0" w:color="auto"/>
                        <w:left w:val="none" w:sz="0" w:space="0" w:color="auto"/>
                        <w:bottom w:val="none" w:sz="0" w:space="0" w:color="auto"/>
                        <w:right w:val="none" w:sz="0" w:space="0" w:color="auto"/>
                      </w:divBdr>
                    </w:div>
                    <w:div w:id="2126345162">
                      <w:marLeft w:val="0"/>
                      <w:marRight w:val="0"/>
                      <w:marTop w:val="0"/>
                      <w:marBottom w:val="0"/>
                      <w:divBdr>
                        <w:top w:val="none" w:sz="0" w:space="0" w:color="auto"/>
                        <w:left w:val="none" w:sz="0" w:space="0" w:color="auto"/>
                        <w:bottom w:val="none" w:sz="0" w:space="0" w:color="auto"/>
                        <w:right w:val="none" w:sz="0" w:space="0" w:color="auto"/>
                      </w:divBdr>
                    </w:div>
                  </w:divsChild>
                </w:div>
                <w:div w:id="855772185">
                  <w:marLeft w:val="0"/>
                  <w:marRight w:val="0"/>
                  <w:marTop w:val="0"/>
                  <w:marBottom w:val="0"/>
                  <w:divBdr>
                    <w:top w:val="none" w:sz="0" w:space="0" w:color="auto"/>
                    <w:left w:val="none" w:sz="0" w:space="0" w:color="auto"/>
                    <w:bottom w:val="none" w:sz="0" w:space="0" w:color="auto"/>
                    <w:right w:val="none" w:sz="0" w:space="0" w:color="auto"/>
                  </w:divBdr>
                  <w:divsChild>
                    <w:div w:id="1334722599">
                      <w:marLeft w:val="0"/>
                      <w:marRight w:val="0"/>
                      <w:marTop w:val="0"/>
                      <w:marBottom w:val="0"/>
                      <w:divBdr>
                        <w:top w:val="none" w:sz="0" w:space="0" w:color="auto"/>
                        <w:left w:val="none" w:sz="0" w:space="0" w:color="auto"/>
                        <w:bottom w:val="none" w:sz="0" w:space="0" w:color="auto"/>
                        <w:right w:val="none" w:sz="0" w:space="0" w:color="auto"/>
                      </w:divBdr>
                    </w:div>
                  </w:divsChild>
                </w:div>
                <w:div w:id="858160533">
                  <w:marLeft w:val="0"/>
                  <w:marRight w:val="0"/>
                  <w:marTop w:val="0"/>
                  <w:marBottom w:val="0"/>
                  <w:divBdr>
                    <w:top w:val="none" w:sz="0" w:space="0" w:color="auto"/>
                    <w:left w:val="none" w:sz="0" w:space="0" w:color="auto"/>
                    <w:bottom w:val="none" w:sz="0" w:space="0" w:color="auto"/>
                    <w:right w:val="none" w:sz="0" w:space="0" w:color="auto"/>
                  </w:divBdr>
                  <w:divsChild>
                    <w:div w:id="1749031939">
                      <w:marLeft w:val="0"/>
                      <w:marRight w:val="0"/>
                      <w:marTop w:val="0"/>
                      <w:marBottom w:val="0"/>
                      <w:divBdr>
                        <w:top w:val="none" w:sz="0" w:space="0" w:color="auto"/>
                        <w:left w:val="none" w:sz="0" w:space="0" w:color="auto"/>
                        <w:bottom w:val="none" w:sz="0" w:space="0" w:color="auto"/>
                        <w:right w:val="none" w:sz="0" w:space="0" w:color="auto"/>
                      </w:divBdr>
                    </w:div>
                  </w:divsChild>
                </w:div>
                <w:div w:id="858199732">
                  <w:marLeft w:val="0"/>
                  <w:marRight w:val="0"/>
                  <w:marTop w:val="0"/>
                  <w:marBottom w:val="0"/>
                  <w:divBdr>
                    <w:top w:val="none" w:sz="0" w:space="0" w:color="auto"/>
                    <w:left w:val="none" w:sz="0" w:space="0" w:color="auto"/>
                    <w:bottom w:val="none" w:sz="0" w:space="0" w:color="auto"/>
                    <w:right w:val="none" w:sz="0" w:space="0" w:color="auto"/>
                  </w:divBdr>
                  <w:divsChild>
                    <w:div w:id="665865172">
                      <w:marLeft w:val="0"/>
                      <w:marRight w:val="0"/>
                      <w:marTop w:val="0"/>
                      <w:marBottom w:val="0"/>
                      <w:divBdr>
                        <w:top w:val="none" w:sz="0" w:space="0" w:color="auto"/>
                        <w:left w:val="none" w:sz="0" w:space="0" w:color="auto"/>
                        <w:bottom w:val="none" w:sz="0" w:space="0" w:color="auto"/>
                        <w:right w:val="none" w:sz="0" w:space="0" w:color="auto"/>
                      </w:divBdr>
                    </w:div>
                  </w:divsChild>
                </w:div>
                <w:div w:id="861624194">
                  <w:marLeft w:val="0"/>
                  <w:marRight w:val="0"/>
                  <w:marTop w:val="0"/>
                  <w:marBottom w:val="0"/>
                  <w:divBdr>
                    <w:top w:val="none" w:sz="0" w:space="0" w:color="auto"/>
                    <w:left w:val="none" w:sz="0" w:space="0" w:color="auto"/>
                    <w:bottom w:val="none" w:sz="0" w:space="0" w:color="auto"/>
                    <w:right w:val="none" w:sz="0" w:space="0" w:color="auto"/>
                  </w:divBdr>
                  <w:divsChild>
                    <w:div w:id="663704289">
                      <w:marLeft w:val="0"/>
                      <w:marRight w:val="0"/>
                      <w:marTop w:val="0"/>
                      <w:marBottom w:val="0"/>
                      <w:divBdr>
                        <w:top w:val="none" w:sz="0" w:space="0" w:color="auto"/>
                        <w:left w:val="none" w:sz="0" w:space="0" w:color="auto"/>
                        <w:bottom w:val="none" w:sz="0" w:space="0" w:color="auto"/>
                        <w:right w:val="none" w:sz="0" w:space="0" w:color="auto"/>
                      </w:divBdr>
                    </w:div>
                    <w:div w:id="1635404995">
                      <w:marLeft w:val="0"/>
                      <w:marRight w:val="0"/>
                      <w:marTop w:val="0"/>
                      <w:marBottom w:val="0"/>
                      <w:divBdr>
                        <w:top w:val="none" w:sz="0" w:space="0" w:color="auto"/>
                        <w:left w:val="none" w:sz="0" w:space="0" w:color="auto"/>
                        <w:bottom w:val="none" w:sz="0" w:space="0" w:color="auto"/>
                        <w:right w:val="none" w:sz="0" w:space="0" w:color="auto"/>
                      </w:divBdr>
                    </w:div>
                    <w:div w:id="1778451731">
                      <w:marLeft w:val="0"/>
                      <w:marRight w:val="0"/>
                      <w:marTop w:val="0"/>
                      <w:marBottom w:val="0"/>
                      <w:divBdr>
                        <w:top w:val="none" w:sz="0" w:space="0" w:color="auto"/>
                        <w:left w:val="none" w:sz="0" w:space="0" w:color="auto"/>
                        <w:bottom w:val="none" w:sz="0" w:space="0" w:color="auto"/>
                        <w:right w:val="none" w:sz="0" w:space="0" w:color="auto"/>
                      </w:divBdr>
                    </w:div>
                  </w:divsChild>
                </w:div>
                <w:div w:id="865602908">
                  <w:marLeft w:val="0"/>
                  <w:marRight w:val="0"/>
                  <w:marTop w:val="0"/>
                  <w:marBottom w:val="0"/>
                  <w:divBdr>
                    <w:top w:val="none" w:sz="0" w:space="0" w:color="auto"/>
                    <w:left w:val="none" w:sz="0" w:space="0" w:color="auto"/>
                    <w:bottom w:val="none" w:sz="0" w:space="0" w:color="auto"/>
                    <w:right w:val="none" w:sz="0" w:space="0" w:color="auto"/>
                  </w:divBdr>
                  <w:divsChild>
                    <w:div w:id="952976694">
                      <w:marLeft w:val="0"/>
                      <w:marRight w:val="0"/>
                      <w:marTop w:val="0"/>
                      <w:marBottom w:val="0"/>
                      <w:divBdr>
                        <w:top w:val="none" w:sz="0" w:space="0" w:color="auto"/>
                        <w:left w:val="none" w:sz="0" w:space="0" w:color="auto"/>
                        <w:bottom w:val="none" w:sz="0" w:space="0" w:color="auto"/>
                        <w:right w:val="none" w:sz="0" w:space="0" w:color="auto"/>
                      </w:divBdr>
                    </w:div>
                  </w:divsChild>
                </w:div>
                <w:div w:id="871654579">
                  <w:marLeft w:val="0"/>
                  <w:marRight w:val="0"/>
                  <w:marTop w:val="0"/>
                  <w:marBottom w:val="0"/>
                  <w:divBdr>
                    <w:top w:val="none" w:sz="0" w:space="0" w:color="auto"/>
                    <w:left w:val="none" w:sz="0" w:space="0" w:color="auto"/>
                    <w:bottom w:val="none" w:sz="0" w:space="0" w:color="auto"/>
                    <w:right w:val="none" w:sz="0" w:space="0" w:color="auto"/>
                  </w:divBdr>
                  <w:divsChild>
                    <w:div w:id="76680698">
                      <w:marLeft w:val="0"/>
                      <w:marRight w:val="0"/>
                      <w:marTop w:val="0"/>
                      <w:marBottom w:val="0"/>
                      <w:divBdr>
                        <w:top w:val="none" w:sz="0" w:space="0" w:color="auto"/>
                        <w:left w:val="none" w:sz="0" w:space="0" w:color="auto"/>
                        <w:bottom w:val="none" w:sz="0" w:space="0" w:color="auto"/>
                        <w:right w:val="none" w:sz="0" w:space="0" w:color="auto"/>
                      </w:divBdr>
                    </w:div>
                  </w:divsChild>
                </w:div>
                <w:div w:id="877399538">
                  <w:marLeft w:val="0"/>
                  <w:marRight w:val="0"/>
                  <w:marTop w:val="0"/>
                  <w:marBottom w:val="0"/>
                  <w:divBdr>
                    <w:top w:val="none" w:sz="0" w:space="0" w:color="auto"/>
                    <w:left w:val="none" w:sz="0" w:space="0" w:color="auto"/>
                    <w:bottom w:val="none" w:sz="0" w:space="0" w:color="auto"/>
                    <w:right w:val="none" w:sz="0" w:space="0" w:color="auto"/>
                  </w:divBdr>
                  <w:divsChild>
                    <w:div w:id="1528447275">
                      <w:marLeft w:val="0"/>
                      <w:marRight w:val="0"/>
                      <w:marTop w:val="0"/>
                      <w:marBottom w:val="0"/>
                      <w:divBdr>
                        <w:top w:val="none" w:sz="0" w:space="0" w:color="auto"/>
                        <w:left w:val="none" w:sz="0" w:space="0" w:color="auto"/>
                        <w:bottom w:val="none" w:sz="0" w:space="0" w:color="auto"/>
                        <w:right w:val="none" w:sz="0" w:space="0" w:color="auto"/>
                      </w:divBdr>
                    </w:div>
                  </w:divsChild>
                </w:div>
                <w:div w:id="877814382">
                  <w:marLeft w:val="0"/>
                  <w:marRight w:val="0"/>
                  <w:marTop w:val="0"/>
                  <w:marBottom w:val="0"/>
                  <w:divBdr>
                    <w:top w:val="none" w:sz="0" w:space="0" w:color="auto"/>
                    <w:left w:val="none" w:sz="0" w:space="0" w:color="auto"/>
                    <w:bottom w:val="none" w:sz="0" w:space="0" w:color="auto"/>
                    <w:right w:val="none" w:sz="0" w:space="0" w:color="auto"/>
                  </w:divBdr>
                  <w:divsChild>
                    <w:div w:id="1439717895">
                      <w:marLeft w:val="0"/>
                      <w:marRight w:val="0"/>
                      <w:marTop w:val="0"/>
                      <w:marBottom w:val="0"/>
                      <w:divBdr>
                        <w:top w:val="none" w:sz="0" w:space="0" w:color="auto"/>
                        <w:left w:val="none" w:sz="0" w:space="0" w:color="auto"/>
                        <w:bottom w:val="none" w:sz="0" w:space="0" w:color="auto"/>
                        <w:right w:val="none" w:sz="0" w:space="0" w:color="auto"/>
                      </w:divBdr>
                    </w:div>
                    <w:div w:id="1471167607">
                      <w:marLeft w:val="0"/>
                      <w:marRight w:val="0"/>
                      <w:marTop w:val="0"/>
                      <w:marBottom w:val="0"/>
                      <w:divBdr>
                        <w:top w:val="none" w:sz="0" w:space="0" w:color="auto"/>
                        <w:left w:val="none" w:sz="0" w:space="0" w:color="auto"/>
                        <w:bottom w:val="none" w:sz="0" w:space="0" w:color="auto"/>
                        <w:right w:val="none" w:sz="0" w:space="0" w:color="auto"/>
                      </w:divBdr>
                    </w:div>
                    <w:div w:id="1524202360">
                      <w:marLeft w:val="0"/>
                      <w:marRight w:val="0"/>
                      <w:marTop w:val="0"/>
                      <w:marBottom w:val="0"/>
                      <w:divBdr>
                        <w:top w:val="none" w:sz="0" w:space="0" w:color="auto"/>
                        <w:left w:val="none" w:sz="0" w:space="0" w:color="auto"/>
                        <w:bottom w:val="none" w:sz="0" w:space="0" w:color="auto"/>
                        <w:right w:val="none" w:sz="0" w:space="0" w:color="auto"/>
                      </w:divBdr>
                    </w:div>
                  </w:divsChild>
                </w:div>
                <w:div w:id="883562628">
                  <w:marLeft w:val="0"/>
                  <w:marRight w:val="0"/>
                  <w:marTop w:val="0"/>
                  <w:marBottom w:val="0"/>
                  <w:divBdr>
                    <w:top w:val="none" w:sz="0" w:space="0" w:color="auto"/>
                    <w:left w:val="none" w:sz="0" w:space="0" w:color="auto"/>
                    <w:bottom w:val="none" w:sz="0" w:space="0" w:color="auto"/>
                    <w:right w:val="none" w:sz="0" w:space="0" w:color="auto"/>
                  </w:divBdr>
                  <w:divsChild>
                    <w:div w:id="352803814">
                      <w:marLeft w:val="0"/>
                      <w:marRight w:val="0"/>
                      <w:marTop w:val="0"/>
                      <w:marBottom w:val="0"/>
                      <w:divBdr>
                        <w:top w:val="none" w:sz="0" w:space="0" w:color="auto"/>
                        <w:left w:val="none" w:sz="0" w:space="0" w:color="auto"/>
                        <w:bottom w:val="none" w:sz="0" w:space="0" w:color="auto"/>
                        <w:right w:val="none" w:sz="0" w:space="0" w:color="auto"/>
                      </w:divBdr>
                    </w:div>
                    <w:div w:id="656736574">
                      <w:marLeft w:val="0"/>
                      <w:marRight w:val="0"/>
                      <w:marTop w:val="0"/>
                      <w:marBottom w:val="0"/>
                      <w:divBdr>
                        <w:top w:val="none" w:sz="0" w:space="0" w:color="auto"/>
                        <w:left w:val="none" w:sz="0" w:space="0" w:color="auto"/>
                        <w:bottom w:val="none" w:sz="0" w:space="0" w:color="auto"/>
                        <w:right w:val="none" w:sz="0" w:space="0" w:color="auto"/>
                      </w:divBdr>
                    </w:div>
                    <w:div w:id="716779011">
                      <w:marLeft w:val="0"/>
                      <w:marRight w:val="0"/>
                      <w:marTop w:val="0"/>
                      <w:marBottom w:val="0"/>
                      <w:divBdr>
                        <w:top w:val="none" w:sz="0" w:space="0" w:color="auto"/>
                        <w:left w:val="none" w:sz="0" w:space="0" w:color="auto"/>
                        <w:bottom w:val="none" w:sz="0" w:space="0" w:color="auto"/>
                        <w:right w:val="none" w:sz="0" w:space="0" w:color="auto"/>
                      </w:divBdr>
                    </w:div>
                    <w:div w:id="878392984">
                      <w:marLeft w:val="0"/>
                      <w:marRight w:val="0"/>
                      <w:marTop w:val="0"/>
                      <w:marBottom w:val="0"/>
                      <w:divBdr>
                        <w:top w:val="none" w:sz="0" w:space="0" w:color="auto"/>
                        <w:left w:val="none" w:sz="0" w:space="0" w:color="auto"/>
                        <w:bottom w:val="none" w:sz="0" w:space="0" w:color="auto"/>
                        <w:right w:val="none" w:sz="0" w:space="0" w:color="auto"/>
                      </w:divBdr>
                    </w:div>
                    <w:div w:id="1592469170">
                      <w:marLeft w:val="0"/>
                      <w:marRight w:val="0"/>
                      <w:marTop w:val="0"/>
                      <w:marBottom w:val="0"/>
                      <w:divBdr>
                        <w:top w:val="none" w:sz="0" w:space="0" w:color="auto"/>
                        <w:left w:val="none" w:sz="0" w:space="0" w:color="auto"/>
                        <w:bottom w:val="none" w:sz="0" w:space="0" w:color="auto"/>
                        <w:right w:val="none" w:sz="0" w:space="0" w:color="auto"/>
                      </w:divBdr>
                    </w:div>
                    <w:div w:id="1787965099">
                      <w:marLeft w:val="0"/>
                      <w:marRight w:val="0"/>
                      <w:marTop w:val="0"/>
                      <w:marBottom w:val="0"/>
                      <w:divBdr>
                        <w:top w:val="none" w:sz="0" w:space="0" w:color="auto"/>
                        <w:left w:val="none" w:sz="0" w:space="0" w:color="auto"/>
                        <w:bottom w:val="none" w:sz="0" w:space="0" w:color="auto"/>
                        <w:right w:val="none" w:sz="0" w:space="0" w:color="auto"/>
                      </w:divBdr>
                    </w:div>
                    <w:div w:id="1832872927">
                      <w:marLeft w:val="0"/>
                      <w:marRight w:val="0"/>
                      <w:marTop w:val="0"/>
                      <w:marBottom w:val="0"/>
                      <w:divBdr>
                        <w:top w:val="none" w:sz="0" w:space="0" w:color="auto"/>
                        <w:left w:val="none" w:sz="0" w:space="0" w:color="auto"/>
                        <w:bottom w:val="none" w:sz="0" w:space="0" w:color="auto"/>
                        <w:right w:val="none" w:sz="0" w:space="0" w:color="auto"/>
                      </w:divBdr>
                    </w:div>
                  </w:divsChild>
                </w:div>
                <w:div w:id="883562806">
                  <w:marLeft w:val="0"/>
                  <w:marRight w:val="0"/>
                  <w:marTop w:val="0"/>
                  <w:marBottom w:val="0"/>
                  <w:divBdr>
                    <w:top w:val="none" w:sz="0" w:space="0" w:color="auto"/>
                    <w:left w:val="none" w:sz="0" w:space="0" w:color="auto"/>
                    <w:bottom w:val="none" w:sz="0" w:space="0" w:color="auto"/>
                    <w:right w:val="none" w:sz="0" w:space="0" w:color="auto"/>
                  </w:divBdr>
                  <w:divsChild>
                    <w:div w:id="1411587043">
                      <w:marLeft w:val="0"/>
                      <w:marRight w:val="0"/>
                      <w:marTop w:val="0"/>
                      <w:marBottom w:val="0"/>
                      <w:divBdr>
                        <w:top w:val="none" w:sz="0" w:space="0" w:color="auto"/>
                        <w:left w:val="none" w:sz="0" w:space="0" w:color="auto"/>
                        <w:bottom w:val="none" w:sz="0" w:space="0" w:color="auto"/>
                        <w:right w:val="none" w:sz="0" w:space="0" w:color="auto"/>
                      </w:divBdr>
                    </w:div>
                    <w:div w:id="1629235801">
                      <w:marLeft w:val="0"/>
                      <w:marRight w:val="0"/>
                      <w:marTop w:val="0"/>
                      <w:marBottom w:val="0"/>
                      <w:divBdr>
                        <w:top w:val="none" w:sz="0" w:space="0" w:color="auto"/>
                        <w:left w:val="none" w:sz="0" w:space="0" w:color="auto"/>
                        <w:bottom w:val="none" w:sz="0" w:space="0" w:color="auto"/>
                        <w:right w:val="none" w:sz="0" w:space="0" w:color="auto"/>
                      </w:divBdr>
                    </w:div>
                    <w:div w:id="1863394459">
                      <w:marLeft w:val="0"/>
                      <w:marRight w:val="0"/>
                      <w:marTop w:val="0"/>
                      <w:marBottom w:val="0"/>
                      <w:divBdr>
                        <w:top w:val="none" w:sz="0" w:space="0" w:color="auto"/>
                        <w:left w:val="none" w:sz="0" w:space="0" w:color="auto"/>
                        <w:bottom w:val="none" w:sz="0" w:space="0" w:color="auto"/>
                        <w:right w:val="none" w:sz="0" w:space="0" w:color="auto"/>
                      </w:divBdr>
                    </w:div>
                  </w:divsChild>
                </w:div>
                <w:div w:id="893200443">
                  <w:marLeft w:val="0"/>
                  <w:marRight w:val="0"/>
                  <w:marTop w:val="0"/>
                  <w:marBottom w:val="0"/>
                  <w:divBdr>
                    <w:top w:val="none" w:sz="0" w:space="0" w:color="auto"/>
                    <w:left w:val="none" w:sz="0" w:space="0" w:color="auto"/>
                    <w:bottom w:val="none" w:sz="0" w:space="0" w:color="auto"/>
                    <w:right w:val="none" w:sz="0" w:space="0" w:color="auto"/>
                  </w:divBdr>
                  <w:divsChild>
                    <w:div w:id="270094843">
                      <w:marLeft w:val="0"/>
                      <w:marRight w:val="0"/>
                      <w:marTop w:val="0"/>
                      <w:marBottom w:val="0"/>
                      <w:divBdr>
                        <w:top w:val="none" w:sz="0" w:space="0" w:color="auto"/>
                        <w:left w:val="none" w:sz="0" w:space="0" w:color="auto"/>
                        <w:bottom w:val="none" w:sz="0" w:space="0" w:color="auto"/>
                        <w:right w:val="none" w:sz="0" w:space="0" w:color="auto"/>
                      </w:divBdr>
                    </w:div>
                    <w:div w:id="663359791">
                      <w:marLeft w:val="0"/>
                      <w:marRight w:val="0"/>
                      <w:marTop w:val="0"/>
                      <w:marBottom w:val="0"/>
                      <w:divBdr>
                        <w:top w:val="none" w:sz="0" w:space="0" w:color="auto"/>
                        <w:left w:val="none" w:sz="0" w:space="0" w:color="auto"/>
                        <w:bottom w:val="none" w:sz="0" w:space="0" w:color="auto"/>
                        <w:right w:val="none" w:sz="0" w:space="0" w:color="auto"/>
                      </w:divBdr>
                    </w:div>
                    <w:div w:id="1943687357">
                      <w:marLeft w:val="0"/>
                      <w:marRight w:val="0"/>
                      <w:marTop w:val="0"/>
                      <w:marBottom w:val="0"/>
                      <w:divBdr>
                        <w:top w:val="none" w:sz="0" w:space="0" w:color="auto"/>
                        <w:left w:val="none" w:sz="0" w:space="0" w:color="auto"/>
                        <w:bottom w:val="none" w:sz="0" w:space="0" w:color="auto"/>
                        <w:right w:val="none" w:sz="0" w:space="0" w:color="auto"/>
                      </w:divBdr>
                    </w:div>
                  </w:divsChild>
                </w:div>
                <w:div w:id="904873692">
                  <w:marLeft w:val="0"/>
                  <w:marRight w:val="0"/>
                  <w:marTop w:val="0"/>
                  <w:marBottom w:val="0"/>
                  <w:divBdr>
                    <w:top w:val="none" w:sz="0" w:space="0" w:color="auto"/>
                    <w:left w:val="none" w:sz="0" w:space="0" w:color="auto"/>
                    <w:bottom w:val="none" w:sz="0" w:space="0" w:color="auto"/>
                    <w:right w:val="none" w:sz="0" w:space="0" w:color="auto"/>
                  </w:divBdr>
                  <w:divsChild>
                    <w:div w:id="640227701">
                      <w:marLeft w:val="0"/>
                      <w:marRight w:val="0"/>
                      <w:marTop w:val="0"/>
                      <w:marBottom w:val="0"/>
                      <w:divBdr>
                        <w:top w:val="none" w:sz="0" w:space="0" w:color="auto"/>
                        <w:left w:val="none" w:sz="0" w:space="0" w:color="auto"/>
                        <w:bottom w:val="none" w:sz="0" w:space="0" w:color="auto"/>
                        <w:right w:val="none" w:sz="0" w:space="0" w:color="auto"/>
                      </w:divBdr>
                    </w:div>
                    <w:div w:id="966551464">
                      <w:marLeft w:val="0"/>
                      <w:marRight w:val="0"/>
                      <w:marTop w:val="0"/>
                      <w:marBottom w:val="0"/>
                      <w:divBdr>
                        <w:top w:val="none" w:sz="0" w:space="0" w:color="auto"/>
                        <w:left w:val="none" w:sz="0" w:space="0" w:color="auto"/>
                        <w:bottom w:val="none" w:sz="0" w:space="0" w:color="auto"/>
                        <w:right w:val="none" w:sz="0" w:space="0" w:color="auto"/>
                      </w:divBdr>
                    </w:div>
                    <w:div w:id="1257635955">
                      <w:marLeft w:val="0"/>
                      <w:marRight w:val="0"/>
                      <w:marTop w:val="0"/>
                      <w:marBottom w:val="0"/>
                      <w:divBdr>
                        <w:top w:val="none" w:sz="0" w:space="0" w:color="auto"/>
                        <w:left w:val="none" w:sz="0" w:space="0" w:color="auto"/>
                        <w:bottom w:val="none" w:sz="0" w:space="0" w:color="auto"/>
                        <w:right w:val="none" w:sz="0" w:space="0" w:color="auto"/>
                      </w:divBdr>
                    </w:div>
                  </w:divsChild>
                </w:div>
                <w:div w:id="909578188">
                  <w:marLeft w:val="0"/>
                  <w:marRight w:val="0"/>
                  <w:marTop w:val="0"/>
                  <w:marBottom w:val="0"/>
                  <w:divBdr>
                    <w:top w:val="none" w:sz="0" w:space="0" w:color="auto"/>
                    <w:left w:val="none" w:sz="0" w:space="0" w:color="auto"/>
                    <w:bottom w:val="none" w:sz="0" w:space="0" w:color="auto"/>
                    <w:right w:val="none" w:sz="0" w:space="0" w:color="auto"/>
                  </w:divBdr>
                  <w:divsChild>
                    <w:div w:id="189346101">
                      <w:marLeft w:val="0"/>
                      <w:marRight w:val="0"/>
                      <w:marTop w:val="0"/>
                      <w:marBottom w:val="0"/>
                      <w:divBdr>
                        <w:top w:val="none" w:sz="0" w:space="0" w:color="auto"/>
                        <w:left w:val="none" w:sz="0" w:space="0" w:color="auto"/>
                        <w:bottom w:val="none" w:sz="0" w:space="0" w:color="auto"/>
                        <w:right w:val="none" w:sz="0" w:space="0" w:color="auto"/>
                      </w:divBdr>
                    </w:div>
                    <w:div w:id="613947717">
                      <w:marLeft w:val="0"/>
                      <w:marRight w:val="0"/>
                      <w:marTop w:val="0"/>
                      <w:marBottom w:val="0"/>
                      <w:divBdr>
                        <w:top w:val="none" w:sz="0" w:space="0" w:color="auto"/>
                        <w:left w:val="none" w:sz="0" w:space="0" w:color="auto"/>
                        <w:bottom w:val="none" w:sz="0" w:space="0" w:color="auto"/>
                        <w:right w:val="none" w:sz="0" w:space="0" w:color="auto"/>
                      </w:divBdr>
                    </w:div>
                    <w:div w:id="1731538351">
                      <w:marLeft w:val="0"/>
                      <w:marRight w:val="0"/>
                      <w:marTop w:val="0"/>
                      <w:marBottom w:val="0"/>
                      <w:divBdr>
                        <w:top w:val="none" w:sz="0" w:space="0" w:color="auto"/>
                        <w:left w:val="none" w:sz="0" w:space="0" w:color="auto"/>
                        <w:bottom w:val="none" w:sz="0" w:space="0" w:color="auto"/>
                        <w:right w:val="none" w:sz="0" w:space="0" w:color="auto"/>
                      </w:divBdr>
                    </w:div>
                  </w:divsChild>
                </w:div>
                <w:div w:id="939335161">
                  <w:marLeft w:val="0"/>
                  <w:marRight w:val="0"/>
                  <w:marTop w:val="0"/>
                  <w:marBottom w:val="0"/>
                  <w:divBdr>
                    <w:top w:val="none" w:sz="0" w:space="0" w:color="auto"/>
                    <w:left w:val="none" w:sz="0" w:space="0" w:color="auto"/>
                    <w:bottom w:val="none" w:sz="0" w:space="0" w:color="auto"/>
                    <w:right w:val="none" w:sz="0" w:space="0" w:color="auto"/>
                  </w:divBdr>
                  <w:divsChild>
                    <w:div w:id="1731728577">
                      <w:marLeft w:val="0"/>
                      <w:marRight w:val="0"/>
                      <w:marTop w:val="0"/>
                      <w:marBottom w:val="0"/>
                      <w:divBdr>
                        <w:top w:val="none" w:sz="0" w:space="0" w:color="auto"/>
                        <w:left w:val="none" w:sz="0" w:space="0" w:color="auto"/>
                        <w:bottom w:val="none" w:sz="0" w:space="0" w:color="auto"/>
                        <w:right w:val="none" w:sz="0" w:space="0" w:color="auto"/>
                      </w:divBdr>
                    </w:div>
                  </w:divsChild>
                </w:div>
                <w:div w:id="951327884">
                  <w:marLeft w:val="0"/>
                  <w:marRight w:val="0"/>
                  <w:marTop w:val="0"/>
                  <w:marBottom w:val="0"/>
                  <w:divBdr>
                    <w:top w:val="none" w:sz="0" w:space="0" w:color="auto"/>
                    <w:left w:val="none" w:sz="0" w:space="0" w:color="auto"/>
                    <w:bottom w:val="none" w:sz="0" w:space="0" w:color="auto"/>
                    <w:right w:val="none" w:sz="0" w:space="0" w:color="auto"/>
                  </w:divBdr>
                  <w:divsChild>
                    <w:div w:id="1191843603">
                      <w:marLeft w:val="0"/>
                      <w:marRight w:val="0"/>
                      <w:marTop w:val="0"/>
                      <w:marBottom w:val="0"/>
                      <w:divBdr>
                        <w:top w:val="none" w:sz="0" w:space="0" w:color="auto"/>
                        <w:left w:val="none" w:sz="0" w:space="0" w:color="auto"/>
                        <w:bottom w:val="none" w:sz="0" w:space="0" w:color="auto"/>
                        <w:right w:val="none" w:sz="0" w:space="0" w:color="auto"/>
                      </w:divBdr>
                    </w:div>
                  </w:divsChild>
                </w:div>
                <w:div w:id="956764032">
                  <w:marLeft w:val="0"/>
                  <w:marRight w:val="0"/>
                  <w:marTop w:val="0"/>
                  <w:marBottom w:val="0"/>
                  <w:divBdr>
                    <w:top w:val="none" w:sz="0" w:space="0" w:color="auto"/>
                    <w:left w:val="none" w:sz="0" w:space="0" w:color="auto"/>
                    <w:bottom w:val="none" w:sz="0" w:space="0" w:color="auto"/>
                    <w:right w:val="none" w:sz="0" w:space="0" w:color="auto"/>
                  </w:divBdr>
                  <w:divsChild>
                    <w:div w:id="369839067">
                      <w:marLeft w:val="0"/>
                      <w:marRight w:val="0"/>
                      <w:marTop w:val="0"/>
                      <w:marBottom w:val="0"/>
                      <w:divBdr>
                        <w:top w:val="none" w:sz="0" w:space="0" w:color="auto"/>
                        <w:left w:val="none" w:sz="0" w:space="0" w:color="auto"/>
                        <w:bottom w:val="none" w:sz="0" w:space="0" w:color="auto"/>
                        <w:right w:val="none" w:sz="0" w:space="0" w:color="auto"/>
                      </w:divBdr>
                    </w:div>
                    <w:div w:id="521556549">
                      <w:marLeft w:val="0"/>
                      <w:marRight w:val="0"/>
                      <w:marTop w:val="0"/>
                      <w:marBottom w:val="0"/>
                      <w:divBdr>
                        <w:top w:val="none" w:sz="0" w:space="0" w:color="auto"/>
                        <w:left w:val="none" w:sz="0" w:space="0" w:color="auto"/>
                        <w:bottom w:val="none" w:sz="0" w:space="0" w:color="auto"/>
                        <w:right w:val="none" w:sz="0" w:space="0" w:color="auto"/>
                      </w:divBdr>
                    </w:div>
                    <w:div w:id="653067656">
                      <w:marLeft w:val="0"/>
                      <w:marRight w:val="0"/>
                      <w:marTop w:val="0"/>
                      <w:marBottom w:val="0"/>
                      <w:divBdr>
                        <w:top w:val="none" w:sz="0" w:space="0" w:color="auto"/>
                        <w:left w:val="none" w:sz="0" w:space="0" w:color="auto"/>
                        <w:bottom w:val="none" w:sz="0" w:space="0" w:color="auto"/>
                        <w:right w:val="none" w:sz="0" w:space="0" w:color="auto"/>
                      </w:divBdr>
                    </w:div>
                    <w:div w:id="744644643">
                      <w:marLeft w:val="0"/>
                      <w:marRight w:val="0"/>
                      <w:marTop w:val="0"/>
                      <w:marBottom w:val="0"/>
                      <w:divBdr>
                        <w:top w:val="none" w:sz="0" w:space="0" w:color="auto"/>
                        <w:left w:val="none" w:sz="0" w:space="0" w:color="auto"/>
                        <w:bottom w:val="none" w:sz="0" w:space="0" w:color="auto"/>
                        <w:right w:val="none" w:sz="0" w:space="0" w:color="auto"/>
                      </w:divBdr>
                    </w:div>
                    <w:div w:id="895747334">
                      <w:marLeft w:val="0"/>
                      <w:marRight w:val="0"/>
                      <w:marTop w:val="0"/>
                      <w:marBottom w:val="0"/>
                      <w:divBdr>
                        <w:top w:val="none" w:sz="0" w:space="0" w:color="auto"/>
                        <w:left w:val="none" w:sz="0" w:space="0" w:color="auto"/>
                        <w:bottom w:val="none" w:sz="0" w:space="0" w:color="auto"/>
                        <w:right w:val="none" w:sz="0" w:space="0" w:color="auto"/>
                      </w:divBdr>
                    </w:div>
                    <w:div w:id="990790885">
                      <w:marLeft w:val="0"/>
                      <w:marRight w:val="0"/>
                      <w:marTop w:val="0"/>
                      <w:marBottom w:val="0"/>
                      <w:divBdr>
                        <w:top w:val="none" w:sz="0" w:space="0" w:color="auto"/>
                        <w:left w:val="none" w:sz="0" w:space="0" w:color="auto"/>
                        <w:bottom w:val="none" w:sz="0" w:space="0" w:color="auto"/>
                        <w:right w:val="none" w:sz="0" w:space="0" w:color="auto"/>
                      </w:divBdr>
                    </w:div>
                    <w:div w:id="1195120595">
                      <w:marLeft w:val="0"/>
                      <w:marRight w:val="0"/>
                      <w:marTop w:val="0"/>
                      <w:marBottom w:val="0"/>
                      <w:divBdr>
                        <w:top w:val="none" w:sz="0" w:space="0" w:color="auto"/>
                        <w:left w:val="none" w:sz="0" w:space="0" w:color="auto"/>
                        <w:bottom w:val="none" w:sz="0" w:space="0" w:color="auto"/>
                        <w:right w:val="none" w:sz="0" w:space="0" w:color="auto"/>
                      </w:divBdr>
                    </w:div>
                    <w:div w:id="1271083262">
                      <w:marLeft w:val="0"/>
                      <w:marRight w:val="0"/>
                      <w:marTop w:val="0"/>
                      <w:marBottom w:val="0"/>
                      <w:divBdr>
                        <w:top w:val="none" w:sz="0" w:space="0" w:color="auto"/>
                        <w:left w:val="none" w:sz="0" w:space="0" w:color="auto"/>
                        <w:bottom w:val="none" w:sz="0" w:space="0" w:color="auto"/>
                        <w:right w:val="none" w:sz="0" w:space="0" w:color="auto"/>
                      </w:divBdr>
                    </w:div>
                    <w:div w:id="1272591423">
                      <w:marLeft w:val="0"/>
                      <w:marRight w:val="0"/>
                      <w:marTop w:val="0"/>
                      <w:marBottom w:val="0"/>
                      <w:divBdr>
                        <w:top w:val="none" w:sz="0" w:space="0" w:color="auto"/>
                        <w:left w:val="none" w:sz="0" w:space="0" w:color="auto"/>
                        <w:bottom w:val="none" w:sz="0" w:space="0" w:color="auto"/>
                        <w:right w:val="none" w:sz="0" w:space="0" w:color="auto"/>
                      </w:divBdr>
                    </w:div>
                    <w:div w:id="1611358063">
                      <w:marLeft w:val="0"/>
                      <w:marRight w:val="0"/>
                      <w:marTop w:val="0"/>
                      <w:marBottom w:val="0"/>
                      <w:divBdr>
                        <w:top w:val="none" w:sz="0" w:space="0" w:color="auto"/>
                        <w:left w:val="none" w:sz="0" w:space="0" w:color="auto"/>
                        <w:bottom w:val="none" w:sz="0" w:space="0" w:color="auto"/>
                        <w:right w:val="none" w:sz="0" w:space="0" w:color="auto"/>
                      </w:divBdr>
                    </w:div>
                    <w:div w:id="1973896805">
                      <w:marLeft w:val="0"/>
                      <w:marRight w:val="0"/>
                      <w:marTop w:val="0"/>
                      <w:marBottom w:val="0"/>
                      <w:divBdr>
                        <w:top w:val="none" w:sz="0" w:space="0" w:color="auto"/>
                        <w:left w:val="none" w:sz="0" w:space="0" w:color="auto"/>
                        <w:bottom w:val="none" w:sz="0" w:space="0" w:color="auto"/>
                        <w:right w:val="none" w:sz="0" w:space="0" w:color="auto"/>
                      </w:divBdr>
                    </w:div>
                  </w:divsChild>
                </w:div>
                <w:div w:id="958604268">
                  <w:marLeft w:val="0"/>
                  <w:marRight w:val="0"/>
                  <w:marTop w:val="0"/>
                  <w:marBottom w:val="0"/>
                  <w:divBdr>
                    <w:top w:val="none" w:sz="0" w:space="0" w:color="auto"/>
                    <w:left w:val="none" w:sz="0" w:space="0" w:color="auto"/>
                    <w:bottom w:val="none" w:sz="0" w:space="0" w:color="auto"/>
                    <w:right w:val="none" w:sz="0" w:space="0" w:color="auto"/>
                  </w:divBdr>
                  <w:divsChild>
                    <w:div w:id="1180773954">
                      <w:marLeft w:val="0"/>
                      <w:marRight w:val="0"/>
                      <w:marTop w:val="0"/>
                      <w:marBottom w:val="0"/>
                      <w:divBdr>
                        <w:top w:val="none" w:sz="0" w:space="0" w:color="auto"/>
                        <w:left w:val="none" w:sz="0" w:space="0" w:color="auto"/>
                        <w:bottom w:val="none" w:sz="0" w:space="0" w:color="auto"/>
                        <w:right w:val="none" w:sz="0" w:space="0" w:color="auto"/>
                      </w:divBdr>
                    </w:div>
                  </w:divsChild>
                </w:div>
                <w:div w:id="962426393">
                  <w:marLeft w:val="0"/>
                  <w:marRight w:val="0"/>
                  <w:marTop w:val="0"/>
                  <w:marBottom w:val="0"/>
                  <w:divBdr>
                    <w:top w:val="none" w:sz="0" w:space="0" w:color="auto"/>
                    <w:left w:val="none" w:sz="0" w:space="0" w:color="auto"/>
                    <w:bottom w:val="none" w:sz="0" w:space="0" w:color="auto"/>
                    <w:right w:val="none" w:sz="0" w:space="0" w:color="auto"/>
                  </w:divBdr>
                  <w:divsChild>
                    <w:div w:id="625475657">
                      <w:marLeft w:val="0"/>
                      <w:marRight w:val="0"/>
                      <w:marTop w:val="0"/>
                      <w:marBottom w:val="0"/>
                      <w:divBdr>
                        <w:top w:val="none" w:sz="0" w:space="0" w:color="auto"/>
                        <w:left w:val="none" w:sz="0" w:space="0" w:color="auto"/>
                        <w:bottom w:val="none" w:sz="0" w:space="0" w:color="auto"/>
                        <w:right w:val="none" w:sz="0" w:space="0" w:color="auto"/>
                      </w:divBdr>
                    </w:div>
                    <w:div w:id="749501441">
                      <w:marLeft w:val="0"/>
                      <w:marRight w:val="0"/>
                      <w:marTop w:val="0"/>
                      <w:marBottom w:val="0"/>
                      <w:divBdr>
                        <w:top w:val="none" w:sz="0" w:space="0" w:color="auto"/>
                        <w:left w:val="none" w:sz="0" w:space="0" w:color="auto"/>
                        <w:bottom w:val="none" w:sz="0" w:space="0" w:color="auto"/>
                        <w:right w:val="none" w:sz="0" w:space="0" w:color="auto"/>
                      </w:divBdr>
                    </w:div>
                    <w:div w:id="1305306527">
                      <w:marLeft w:val="0"/>
                      <w:marRight w:val="0"/>
                      <w:marTop w:val="0"/>
                      <w:marBottom w:val="0"/>
                      <w:divBdr>
                        <w:top w:val="none" w:sz="0" w:space="0" w:color="auto"/>
                        <w:left w:val="none" w:sz="0" w:space="0" w:color="auto"/>
                        <w:bottom w:val="none" w:sz="0" w:space="0" w:color="auto"/>
                        <w:right w:val="none" w:sz="0" w:space="0" w:color="auto"/>
                      </w:divBdr>
                    </w:div>
                    <w:div w:id="1530991085">
                      <w:marLeft w:val="0"/>
                      <w:marRight w:val="0"/>
                      <w:marTop w:val="0"/>
                      <w:marBottom w:val="0"/>
                      <w:divBdr>
                        <w:top w:val="none" w:sz="0" w:space="0" w:color="auto"/>
                        <w:left w:val="none" w:sz="0" w:space="0" w:color="auto"/>
                        <w:bottom w:val="none" w:sz="0" w:space="0" w:color="auto"/>
                        <w:right w:val="none" w:sz="0" w:space="0" w:color="auto"/>
                      </w:divBdr>
                    </w:div>
                    <w:div w:id="1827552698">
                      <w:marLeft w:val="0"/>
                      <w:marRight w:val="0"/>
                      <w:marTop w:val="0"/>
                      <w:marBottom w:val="0"/>
                      <w:divBdr>
                        <w:top w:val="none" w:sz="0" w:space="0" w:color="auto"/>
                        <w:left w:val="none" w:sz="0" w:space="0" w:color="auto"/>
                        <w:bottom w:val="none" w:sz="0" w:space="0" w:color="auto"/>
                        <w:right w:val="none" w:sz="0" w:space="0" w:color="auto"/>
                      </w:divBdr>
                    </w:div>
                  </w:divsChild>
                </w:div>
                <w:div w:id="963779495">
                  <w:marLeft w:val="0"/>
                  <w:marRight w:val="0"/>
                  <w:marTop w:val="0"/>
                  <w:marBottom w:val="0"/>
                  <w:divBdr>
                    <w:top w:val="none" w:sz="0" w:space="0" w:color="auto"/>
                    <w:left w:val="none" w:sz="0" w:space="0" w:color="auto"/>
                    <w:bottom w:val="none" w:sz="0" w:space="0" w:color="auto"/>
                    <w:right w:val="none" w:sz="0" w:space="0" w:color="auto"/>
                  </w:divBdr>
                  <w:divsChild>
                    <w:div w:id="361900294">
                      <w:marLeft w:val="0"/>
                      <w:marRight w:val="0"/>
                      <w:marTop w:val="0"/>
                      <w:marBottom w:val="0"/>
                      <w:divBdr>
                        <w:top w:val="none" w:sz="0" w:space="0" w:color="auto"/>
                        <w:left w:val="none" w:sz="0" w:space="0" w:color="auto"/>
                        <w:bottom w:val="none" w:sz="0" w:space="0" w:color="auto"/>
                        <w:right w:val="none" w:sz="0" w:space="0" w:color="auto"/>
                      </w:divBdr>
                    </w:div>
                    <w:div w:id="1444811318">
                      <w:marLeft w:val="0"/>
                      <w:marRight w:val="0"/>
                      <w:marTop w:val="0"/>
                      <w:marBottom w:val="0"/>
                      <w:divBdr>
                        <w:top w:val="none" w:sz="0" w:space="0" w:color="auto"/>
                        <w:left w:val="none" w:sz="0" w:space="0" w:color="auto"/>
                        <w:bottom w:val="none" w:sz="0" w:space="0" w:color="auto"/>
                        <w:right w:val="none" w:sz="0" w:space="0" w:color="auto"/>
                      </w:divBdr>
                    </w:div>
                    <w:div w:id="1557860842">
                      <w:marLeft w:val="0"/>
                      <w:marRight w:val="0"/>
                      <w:marTop w:val="0"/>
                      <w:marBottom w:val="0"/>
                      <w:divBdr>
                        <w:top w:val="none" w:sz="0" w:space="0" w:color="auto"/>
                        <w:left w:val="none" w:sz="0" w:space="0" w:color="auto"/>
                        <w:bottom w:val="none" w:sz="0" w:space="0" w:color="auto"/>
                        <w:right w:val="none" w:sz="0" w:space="0" w:color="auto"/>
                      </w:divBdr>
                    </w:div>
                  </w:divsChild>
                </w:div>
                <w:div w:id="969480328">
                  <w:marLeft w:val="0"/>
                  <w:marRight w:val="0"/>
                  <w:marTop w:val="0"/>
                  <w:marBottom w:val="0"/>
                  <w:divBdr>
                    <w:top w:val="none" w:sz="0" w:space="0" w:color="auto"/>
                    <w:left w:val="none" w:sz="0" w:space="0" w:color="auto"/>
                    <w:bottom w:val="none" w:sz="0" w:space="0" w:color="auto"/>
                    <w:right w:val="none" w:sz="0" w:space="0" w:color="auto"/>
                  </w:divBdr>
                  <w:divsChild>
                    <w:div w:id="607353559">
                      <w:marLeft w:val="0"/>
                      <w:marRight w:val="0"/>
                      <w:marTop w:val="0"/>
                      <w:marBottom w:val="0"/>
                      <w:divBdr>
                        <w:top w:val="none" w:sz="0" w:space="0" w:color="auto"/>
                        <w:left w:val="none" w:sz="0" w:space="0" w:color="auto"/>
                        <w:bottom w:val="none" w:sz="0" w:space="0" w:color="auto"/>
                        <w:right w:val="none" w:sz="0" w:space="0" w:color="auto"/>
                      </w:divBdr>
                    </w:div>
                    <w:div w:id="1720981966">
                      <w:marLeft w:val="0"/>
                      <w:marRight w:val="0"/>
                      <w:marTop w:val="0"/>
                      <w:marBottom w:val="0"/>
                      <w:divBdr>
                        <w:top w:val="none" w:sz="0" w:space="0" w:color="auto"/>
                        <w:left w:val="none" w:sz="0" w:space="0" w:color="auto"/>
                        <w:bottom w:val="none" w:sz="0" w:space="0" w:color="auto"/>
                        <w:right w:val="none" w:sz="0" w:space="0" w:color="auto"/>
                      </w:divBdr>
                    </w:div>
                    <w:div w:id="1997681261">
                      <w:marLeft w:val="0"/>
                      <w:marRight w:val="0"/>
                      <w:marTop w:val="0"/>
                      <w:marBottom w:val="0"/>
                      <w:divBdr>
                        <w:top w:val="none" w:sz="0" w:space="0" w:color="auto"/>
                        <w:left w:val="none" w:sz="0" w:space="0" w:color="auto"/>
                        <w:bottom w:val="none" w:sz="0" w:space="0" w:color="auto"/>
                        <w:right w:val="none" w:sz="0" w:space="0" w:color="auto"/>
                      </w:divBdr>
                    </w:div>
                  </w:divsChild>
                </w:div>
                <w:div w:id="995570016">
                  <w:marLeft w:val="0"/>
                  <w:marRight w:val="0"/>
                  <w:marTop w:val="0"/>
                  <w:marBottom w:val="0"/>
                  <w:divBdr>
                    <w:top w:val="none" w:sz="0" w:space="0" w:color="auto"/>
                    <w:left w:val="none" w:sz="0" w:space="0" w:color="auto"/>
                    <w:bottom w:val="none" w:sz="0" w:space="0" w:color="auto"/>
                    <w:right w:val="none" w:sz="0" w:space="0" w:color="auto"/>
                  </w:divBdr>
                  <w:divsChild>
                    <w:div w:id="805201108">
                      <w:marLeft w:val="0"/>
                      <w:marRight w:val="0"/>
                      <w:marTop w:val="0"/>
                      <w:marBottom w:val="0"/>
                      <w:divBdr>
                        <w:top w:val="none" w:sz="0" w:space="0" w:color="auto"/>
                        <w:left w:val="none" w:sz="0" w:space="0" w:color="auto"/>
                        <w:bottom w:val="none" w:sz="0" w:space="0" w:color="auto"/>
                        <w:right w:val="none" w:sz="0" w:space="0" w:color="auto"/>
                      </w:divBdr>
                    </w:div>
                    <w:div w:id="919022136">
                      <w:marLeft w:val="0"/>
                      <w:marRight w:val="0"/>
                      <w:marTop w:val="0"/>
                      <w:marBottom w:val="0"/>
                      <w:divBdr>
                        <w:top w:val="none" w:sz="0" w:space="0" w:color="auto"/>
                        <w:left w:val="none" w:sz="0" w:space="0" w:color="auto"/>
                        <w:bottom w:val="none" w:sz="0" w:space="0" w:color="auto"/>
                        <w:right w:val="none" w:sz="0" w:space="0" w:color="auto"/>
                      </w:divBdr>
                    </w:div>
                  </w:divsChild>
                </w:div>
                <w:div w:id="1011221335">
                  <w:marLeft w:val="0"/>
                  <w:marRight w:val="0"/>
                  <w:marTop w:val="0"/>
                  <w:marBottom w:val="0"/>
                  <w:divBdr>
                    <w:top w:val="none" w:sz="0" w:space="0" w:color="auto"/>
                    <w:left w:val="none" w:sz="0" w:space="0" w:color="auto"/>
                    <w:bottom w:val="none" w:sz="0" w:space="0" w:color="auto"/>
                    <w:right w:val="none" w:sz="0" w:space="0" w:color="auto"/>
                  </w:divBdr>
                  <w:divsChild>
                    <w:div w:id="1359770378">
                      <w:marLeft w:val="0"/>
                      <w:marRight w:val="0"/>
                      <w:marTop w:val="0"/>
                      <w:marBottom w:val="0"/>
                      <w:divBdr>
                        <w:top w:val="none" w:sz="0" w:space="0" w:color="auto"/>
                        <w:left w:val="none" w:sz="0" w:space="0" w:color="auto"/>
                        <w:bottom w:val="none" w:sz="0" w:space="0" w:color="auto"/>
                        <w:right w:val="none" w:sz="0" w:space="0" w:color="auto"/>
                      </w:divBdr>
                    </w:div>
                    <w:div w:id="1727601138">
                      <w:marLeft w:val="0"/>
                      <w:marRight w:val="0"/>
                      <w:marTop w:val="0"/>
                      <w:marBottom w:val="0"/>
                      <w:divBdr>
                        <w:top w:val="none" w:sz="0" w:space="0" w:color="auto"/>
                        <w:left w:val="none" w:sz="0" w:space="0" w:color="auto"/>
                        <w:bottom w:val="none" w:sz="0" w:space="0" w:color="auto"/>
                        <w:right w:val="none" w:sz="0" w:space="0" w:color="auto"/>
                      </w:divBdr>
                    </w:div>
                    <w:div w:id="1804814199">
                      <w:marLeft w:val="0"/>
                      <w:marRight w:val="0"/>
                      <w:marTop w:val="0"/>
                      <w:marBottom w:val="0"/>
                      <w:divBdr>
                        <w:top w:val="none" w:sz="0" w:space="0" w:color="auto"/>
                        <w:left w:val="none" w:sz="0" w:space="0" w:color="auto"/>
                        <w:bottom w:val="none" w:sz="0" w:space="0" w:color="auto"/>
                        <w:right w:val="none" w:sz="0" w:space="0" w:color="auto"/>
                      </w:divBdr>
                    </w:div>
                  </w:divsChild>
                </w:div>
                <w:div w:id="1014842509">
                  <w:marLeft w:val="0"/>
                  <w:marRight w:val="0"/>
                  <w:marTop w:val="0"/>
                  <w:marBottom w:val="0"/>
                  <w:divBdr>
                    <w:top w:val="none" w:sz="0" w:space="0" w:color="auto"/>
                    <w:left w:val="none" w:sz="0" w:space="0" w:color="auto"/>
                    <w:bottom w:val="none" w:sz="0" w:space="0" w:color="auto"/>
                    <w:right w:val="none" w:sz="0" w:space="0" w:color="auto"/>
                  </w:divBdr>
                  <w:divsChild>
                    <w:div w:id="729351383">
                      <w:marLeft w:val="0"/>
                      <w:marRight w:val="0"/>
                      <w:marTop w:val="0"/>
                      <w:marBottom w:val="0"/>
                      <w:divBdr>
                        <w:top w:val="none" w:sz="0" w:space="0" w:color="auto"/>
                        <w:left w:val="none" w:sz="0" w:space="0" w:color="auto"/>
                        <w:bottom w:val="none" w:sz="0" w:space="0" w:color="auto"/>
                        <w:right w:val="none" w:sz="0" w:space="0" w:color="auto"/>
                      </w:divBdr>
                    </w:div>
                  </w:divsChild>
                </w:div>
                <w:div w:id="1015380603">
                  <w:marLeft w:val="0"/>
                  <w:marRight w:val="0"/>
                  <w:marTop w:val="0"/>
                  <w:marBottom w:val="0"/>
                  <w:divBdr>
                    <w:top w:val="none" w:sz="0" w:space="0" w:color="auto"/>
                    <w:left w:val="none" w:sz="0" w:space="0" w:color="auto"/>
                    <w:bottom w:val="none" w:sz="0" w:space="0" w:color="auto"/>
                    <w:right w:val="none" w:sz="0" w:space="0" w:color="auto"/>
                  </w:divBdr>
                  <w:divsChild>
                    <w:div w:id="22635413">
                      <w:marLeft w:val="0"/>
                      <w:marRight w:val="0"/>
                      <w:marTop w:val="0"/>
                      <w:marBottom w:val="0"/>
                      <w:divBdr>
                        <w:top w:val="none" w:sz="0" w:space="0" w:color="auto"/>
                        <w:left w:val="none" w:sz="0" w:space="0" w:color="auto"/>
                        <w:bottom w:val="none" w:sz="0" w:space="0" w:color="auto"/>
                        <w:right w:val="none" w:sz="0" w:space="0" w:color="auto"/>
                      </w:divBdr>
                    </w:div>
                    <w:div w:id="1154762230">
                      <w:marLeft w:val="0"/>
                      <w:marRight w:val="0"/>
                      <w:marTop w:val="0"/>
                      <w:marBottom w:val="0"/>
                      <w:divBdr>
                        <w:top w:val="none" w:sz="0" w:space="0" w:color="auto"/>
                        <w:left w:val="none" w:sz="0" w:space="0" w:color="auto"/>
                        <w:bottom w:val="none" w:sz="0" w:space="0" w:color="auto"/>
                        <w:right w:val="none" w:sz="0" w:space="0" w:color="auto"/>
                      </w:divBdr>
                    </w:div>
                    <w:div w:id="1675914346">
                      <w:marLeft w:val="0"/>
                      <w:marRight w:val="0"/>
                      <w:marTop w:val="0"/>
                      <w:marBottom w:val="0"/>
                      <w:divBdr>
                        <w:top w:val="none" w:sz="0" w:space="0" w:color="auto"/>
                        <w:left w:val="none" w:sz="0" w:space="0" w:color="auto"/>
                        <w:bottom w:val="none" w:sz="0" w:space="0" w:color="auto"/>
                        <w:right w:val="none" w:sz="0" w:space="0" w:color="auto"/>
                      </w:divBdr>
                    </w:div>
                  </w:divsChild>
                </w:div>
                <w:div w:id="1022898929">
                  <w:marLeft w:val="0"/>
                  <w:marRight w:val="0"/>
                  <w:marTop w:val="0"/>
                  <w:marBottom w:val="0"/>
                  <w:divBdr>
                    <w:top w:val="none" w:sz="0" w:space="0" w:color="auto"/>
                    <w:left w:val="none" w:sz="0" w:space="0" w:color="auto"/>
                    <w:bottom w:val="none" w:sz="0" w:space="0" w:color="auto"/>
                    <w:right w:val="none" w:sz="0" w:space="0" w:color="auto"/>
                  </w:divBdr>
                  <w:divsChild>
                    <w:div w:id="312873420">
                      <w:marLeft w:val="0"/>
                      <w:marRight w:val="0"/>
                      <w:marTop w:val="0"/>
                      <w:marBottom w:val="0"/>
                      <w:divBdr>
                        <w:top w:val="none" w:sz="0" w:space="0" w:color="auto"/>
                        <w:left w:val="none" w:sz="0" w:space="0" w:color="auto"/>
                        <w:bottom w:val="none" w:sz="0" w:space="0" w:color="auto"/>
                        <w:right w:val="none" w:sz="0" w:space="0" w:color="auto"/>
                      </w:divBdr>
                    </w:div>
                  </w:divsChild>
                </w:div>
                <w:div w:id="1026492221">
                  <w:marLeft w:val="0"/>
                  <w:marRight w:val="0"/>
                  <w:marTop w:val="0"/>
                  <w:marBottom w:val="0"/>
                  <w:divBdr>
                    <w:top w:val="none" w:sz="0" w:space="0" w:color="auto"/>
                    <w:left w:val="none" w:sz="0" w:space="0" w:color="auto"/>
                    <w:bottom w:val="none" w:sz="0" w:space="0" w:color="auto"/>
                    <w:right w:val="none" w:sz="0" w:space="0" w:color="auto"/>
                  </w:divBdr>
                  <w:divsChild>
                    <w:div w:id="499083896">
                      <w:marLeft w:val="0"/>
                      <w:marRight w:val="0"/>
                      <w:marTop w:val="0"/>
                      <w:marBottom w:val="0"/>
                      <w:divBdr>
                        <w:top w:val="none" w:sz="0" w:space="0" w:color="auto"/>
                        <w:left w:val="none" w:sz="0" w:space="0" w:color="auto"/>
                        <w:bottom w:val="none" w:sz="0" w:space="0" w:color="auto"/>
                        <w:right w:val="none" w:sz="0" w:space="0" w:color="auto"/>
                      </w:divBdr>
                    </w:div>
                    <w:div w:id="730882360">
                      <w:marLeft w:val="0"/>
                      <w:marRight w:val="0"/>
                      <w:marTop w:val="0"/>
                      <w:marBottom w:val="0"/>
                      <w:divBdr>
                        <w:top w:val="none" w:sz="0" w:space="0" w:color="auto"/>
                        <w:left w:val="none" w:sz="0" w:space="0" w:color="auto"/>
                        <w:bottom w:val="none" w:sz="0" w:space="0" w:color="auto"/>
                        <w:right w:val="none" w:sz="0" w:space="0" w:color="auto"/>
                      </w:divBdr>
                    </w:div>
                    <w:div w:id="864682086">
                      <w:marLeft w:val="0"/>
                      <w:marRight w:val="0"/>
                      <w:marTop w:val="0"/>
                      <w:marBottom w:val="0"/>
                      <w:divBdr>
                        <w:top w:val="none" w:sz="0" w:space="0" w:color="auto"/>
                        <w:left w:val="none" w:sz="0" w:space="0" w:color="auto"/>
                        <w:bottom w:val="none" w:sz="0" w:space="0" w:color="auto"/>
                        <w:right w:val="none" w:sz="0" w:space="0" w:color="auto"/>
                      </w:divBdr>
                    </w:div>
                    <w:div w:id="1052072972">
                      <w:marLeft w:val="0"/>
                      <w:marRight w:val="0"/>
                      <w:marTop w:val="0"/>
                      <w:marBottom w:val="0"/>
                      <w:divBdr>
                        <w:top w:val="none" w:sz="0" w:space="0" w:color="auto"/>
                        <w:left w:val="none" w:sz="0" w:space="0" w:color="auto"/>
                        <w:bottom w:val="none" w:sz="0" w:space="0" w:color="auto"/>
                        <w:right w:val="none" w:sz="0" w:space="0" w:color="auto"/>
                      </w:divBdr>
                    </w:div>
                    <w:div w:id="1270358010">
                      <w:marLeft w:val="0"/>
                      <w:marRight w:val="0"/>
                      <w:marTop w:val="0"/>
                      <w:marBottom w:val="0"/>
                      <w:divBdr>
                        <w:top w:val="none" w:sz="0" w:space="0" w:color="auto"/>
                        <w:left w:val="none" w:sz="0" w:space="0" w:color="auto"/>
                        <w:bottom w:val="none" w:sz="0" w:space="0" w:color="auto"/>
                        <w:right w:val="none" w:sz="0" w:space="0" w:color="auto"/>
                      </w:divBdr>
                    </w:div>
                    <w:div w:id="1282030370">
                      <w:marLeft w:val="0"/>
                      <w:marRight w:val="0"/>
                      <w:marTop w:val="0"/>
                      <w:marBottom w:val="0"/>
                      <w:divBdr>
                        <w:top w:val="none" w:sz="0" w:space="0" w:color="auto"/>
                        <w:left w:val="none" w:sz="0" w:space="0" w:color="auto"/>
                        <w:bottom w:val="none" w:sz="0" w:space="0" w:color="auto"/>
                        <w:right w:val="none" w:sz="0" w:space="0" w:color="auto"/>
                      </w:divBdr>
                    </w:div>
                    <w:div w:id="1763800122">
                      <w:marLeft w:val="0"/>
                      <w:marRight w:val="0"/>
                      <w:marTop w:val="0"/>
                      <w:marBottom w:val="0"/>
                      <w:divBdr>
                        <w:top w:val="none" w:sz="0" w:space="0" w:color="auto"/>
                        <w:left w:val="none" w:sz="0" w:space="0" w:color="auto"/>
                        <w:bottom w:val="none" w:sz="0" w:space="0" w:color="auto"/>
                        <w:right w:val="none" w:sz="0" w:space="0" w:color="auto"/>
                      </w:divBdr>
                    </w:div>
                    <w:div w:id="1826505308">
                      <w:marLeft w:val="0"/>
                      <w:marRight w:val="0"/>
                      <w:marTop w:val="0"/>
                      <w:marBottom w:val="0"/>
                      <w:divBdr>
                        <w:top w:val="none" w:sz="0" w:space="0" w:color="auto"/>
                        <w:left w:val="none" w:sz="0" w:space="0" w:color="auto"/>
                        <w:bottom w:val="none" w:sz="0" w:space="0" w:color="auto"/>
                        <w:right w:val="none" w:sz="0" w:space="0" w:color="auto"/>
                      </w:divBdr>
                    </w:div>
                    <w:div w:id="2106922554">
                      <w:marLeft w:val="0"/>
                      <w:marRight w:val="0"/>
                      <w:marTop w:val="0"/>
                      <w:marBottom w:val="0"/>
                      <w:divBdr>
                        <w:top w:val="none" w:sz="0" w:space="0" w:color="auto"/>
                        <w:left w:val="none" w:sz="0" w:space="0" w:color="auto"/>
                        <w:bottom w:val="none" w:sz="0" w:space="0" w:color="auto"/>
                        <w:right w:val="none" w:sz="0" w:space="0" w:color="auto"/>
                      </w:divBdr>
                    </w:div>
                  </w:divsChild>
                </w:div>
                <w:div w:id="1036389409">
                  <w:marLeft w:val="0"/>
                  <w:marRight w:val="0"/>
                  <w:marTop w:val="0"/>
                  <w:marBottom w:val="0"/>
                  <w:divBdr>
                    <w:top w:val="none" w:sz="0" w:space="0" w:color="auto"/>
                    <w:left w:val="none" w:sz="0" w:space="0" w:color="auto"/>
                    <w:bottom w:val="none" w:sz="0" w:space="0" w:color="auto"/>
                    <w:right w:val="none" w:sz="0" w:space="0" w:color="auto"/>
                  </w:divBdr>
                  <w:divsChild>
                    <w:div w:id="1197623895">
                      <w:marLeft w:val="0"/>
                      <w:marRight w:val="0"/>
                      <w:marTop w:val="0"/>
                      <w:marBottom w:val="0"/>
                      <w:divBdr>
                        <w:top w:val="none" w:sz="0" w:space="0" w:color="auto"/>
                        <w:left w:val="none" w:sz="0" w:space="0" w:color="auto"/>
                        <w:bottom w:val="none" w:sz="0" w:space="0" w:color="auto"/>
                        <w:right w:val="none" w:sz="0" w:space="0" w:color="auto"/>
                      </w:divBdr>
                    </w:div>
                    <w:div w:id="1841121851">
                      <w:marLeft w:val="0"/>
                      <w:marRight w:val="0"/>
                      <w:marTop w:val="0"/>
                      <w:marBottom w:val="0"/>
                      <w:divBdr>
                        <w:top w:val="none" w:sz="0" w:space="0" w:color="auto"/>
                        <w:left w:val="none" w:sz="0" w:space="0" w:color="auto"/>
                        <w:bottom w:val="none" w:sz="0" w:space="0" w:color="auto"/>
                        <w:right w:val="none" w:sz="0" w:space="0" w:color="auto"/>
                      </w:divBdr>
                    </w:div>
                    <w:div w:id="2085829814">
                      <w:marLeft w:val="0"/>
                      <w:marRight w:val="0"/>
                      <w:marTop w:val="0"/>
                      <w:marBottom w:val="0"/>
                      <w:divBdr>
                        <w:top w:val="none" w:sz="0" w:space="0" w:color="auto"/>
                        <w:left w:val="none" w:sz="0" w:space="0" w:color="auto"/>
                        <w:bottom w:val="none" w:sz="0" w:space="0" w:color="auto"/>
                        <w:right w:val="none" w:sz="0" w:space="0" w:color="auto"/>
                      </w:divBdr>
                    </w:div>
                  </w:divsChild>
                </w:div>
                <w:div w:id="1041519165">
                  <w:marLeft w:val="0"/>
                  <w:marRight w:val="0"/>
                  <w:marTop w:val="0"/>
                  <w:marBottom w:val="0"/>
                  <w:divBdr>
                    <w:top w:val="none" w:sz="0" w:space="0" w:color="auto"/>
                    <w:left w:val="none" w:sz="0" w:space="0" w:color="auto"/>
                    <w:bottom w:val="none" w:sz="0" w:space="0" w:color="auto"/>
                    <w:right w:val="none" w:sz="0" w:space="0" w:color="auto"/>
                  </w:divBdr>
                  <w:divsChild>
                    <w:div w:id="287130945">
                      <w:marLeft w:val="0"/>
                      <w:marRight w:val="0"/>
                      <w:marTop w:val="0"/>
                      <w:marBottom w:val="0"/>
                      <w:divBdr>
                        <w:top w:val="none" w:sz="0" w:space="0" w:color="auto"/>
                        <w:left w:val="none" w:sz="0" w:space="0" w:color="auto"/>
                        <w:bottom w:val="none" w:sz="0" w:space="0" w:color="auto"/>
                        <w:right w:val="none" w:sz="0" w:space="0" w:color="auto"/>
                      </w:divBdr>
                    </w:div>
                    <w:div w:id="603881081">
                      <w:marLeft w:val="0"/>
                      <w:marRight w:val="0"/>
                      <w:marTop w:val="0"/>
                      <w:marBottom w:val="0"/>
                      <w:divBdr>
                        <w:top w:val="none" w:sz="0" w:space="0" w:color="auto"/>
                        <w:left w:val="none" w:sz="0" w:space="0" w:color="auto"/>
                        <w:bottom w:val="none" w:sz="0" w:space="0" w:color="auto"/>
                        <w:right w:val="none" w:sz="0" w:space="0" w:color="auto"/>
                      </w:divBdr>
                    </w:div>
                    <w:div w:id="2107075043">
                      <w:marLeft w:val="0"/>
                      <w:marRight w:val="0"/>
                      <w:marTop w:val="0"/>
                      <w:marBottom w:val="0"/>
                      <w:divBdr>
                        <w:top w:val="none" w:sz="0" w:space="0" w:color="auto"/>
                        <w:left w:val="none" w:sz="0" w:space="0" w:color="auto"/>
                        <w:bottom w:val="none" w:sz="0" w:space="0" w:color="auto"/>
                        <w:right w:val="none" w:sz="0" w:space="0" w:color="auto"/>
                      </w:divBdr>
                    </w:div>
                  </w:divsChild>
                </w:div>
                <w:div w:id="1057509931">
                  <w:marLeft w:val="0"/>
                  <w:marRight w:val="0"/>
                  <w:marTop w:val="0"/>
                  <w:marBottom w:val="0"/>
                  <w:divBdr>
                    <w:top w:val="none" w:sz="0" w:space="0" w:color="auto"/>
                    <w:left w:val="none" w:sz="0" w:space="0" w:color="auto"/>
                    <w:bottom w:val="none" w:sz="0" w:space="0" w:color="auto"/>
                    <w:right w:val="none" w:sz="0" w:space="0" w:color="auto"/>
                  </w:divBdr>
                  <w:divsChild>
                    <w:div w:id="48698504">
                      <w:marLeft w:val="0"/>
                      <w:marRight w:val="0"/>
                      <w:marTop w:val="0"/>
                      <w:marBottom w:val="0"/>
                      <w:divBdr>
                        <w:top w:val="none" w:sz="0" w:space="0" w:color="auto"/>
                        <w:left w:val="none" w:sz="0" w:space="0" w:color="auto"/>
                        <w:bottom w:val="none" w:sz="0" w:space="0" w:color="auto"/>
                        <w:right w:val="none" w:sz="0" w:space="0" w:color="auto"/>
                      </w:divBdr>
                    </w:div>
                    <w:div w:id="182867175">
                      <w:marLeft w:val="0"/>
                      <w:marRight w:val="0"/>
                      <w:marTop w:val="0"/>
                      <w:marBottom w:val="0"/>
                      <w:divBdr>
                        <w:top w:val="none" w:sz="0" w:space="0" w:color="auto"/>
                        <w:left w:val="none" w:sz="0" w:space="0" w:color="auto"/>
                        <w:bottom w:val="none" w:sz="0" w:space="0" w:color="auto"/>
                        <w:right w:val="none" w:sz="0" w:space="0" w:color="auto"/>
                      </w:divBdr>
                    </w:div>
                    <w:div w:id="1136802977">
                      <w:marLeft w:val="0"/>
                      <w:marRight w:val="0"/>
                      <w:marTop w:val="0"/>
                      <w:marBottom w:val="0"/>
                      <w:divBdr>
                        <w:top w:val="none" w:sz="0" w:space="0" w:color="auto"/>
                        <w:left w:val="none" w:sz="0" w:space="0" w:color="auto"/>
                        <w:bottom w:val="none" w:sz="0" w:space="0" w:color="auto"/>
                        <w:right w:val="none" w:sz="0" w:space="0" w:color="auto"/>
                      </w:divBdr>
                    </w:div>
                  </w:divsChild>
                </w:div>
                <w:div w:id="1068650080">
                  <w:marLeft w:val="0"/>
                  <w:marRight w:val="0"/>
                  <w:marTop w:val="0"/>
                  <w:marBottom w:val="0"/>
                  <w:divBdr>
                    <w:top w:val="none" w:sz="0" w:space="0" w:color="auto"/>
                    <w:left w:val="none" w:sz="0" w:space="0" w:color="auto"/>
                    <w:bottom w:val="none" w:sz="0" w:space="0" w:color="auto"/>
                    <w:right w:val="none" w:sz="0" w:space="0" w:color="auto"/>
                  </w:divBdr>
                  <w:divsChild>
                    <w:div w:id="924730648">
                      <w:marLeft w:val="0"/>
                      <w:marRight w:val="0"/>
                      <w:marTop w:val="0"/>
                      <w:marBottom w:val="0"/>
                      <w:divBdr>
                        <w:top w:val="none" w:sz="0" w:space="0" w:color="auto"/>
                        <w:left w:val="none" w:sz="0" w:space="0" w:color="auto"/>
                        <w:bottom w:val="none" w:sz="0" w:space="0" w:color="auto"/>
                        <w:right w:val="none" w:sz="0" w:space="0" w:color="auto"/>
                      </w:divBdr>
                    </w:div>
                    <w:div w:id="1305236425">
                      <w:marLeft w:val="0"/>
                      <w:marRight w:val="0"/>
                      <w:marTop w:val="0"/>
                      <w:marBottom w:val="0"/>
                      <w:divBdr>
                        <w:top w:val="none" w:sz="0" w:space="0" w:color="auto"/>
                        <w:left w:val="none" w:sz="0" w:space="0" w:color="auto"/>
                        <w:bottom w:val="none" w:sz="0" w:space="0" w:color="auto"/>
                        <w:right w:val="none" w:sz="0" w:space="0" w:color="auto"/>
                      </w:divBdr>
                    </w:div>
                    <w:div w:id="1490170131">
                      <w:marLeft w:val="0"/>
                      <w:marRight w:val="0"/>
                      <w:marTop w:val="0"/>
                      <w:marBottom w:val="0"/>
                      <w:divBdr>
                        <w:top w:val="none" w:sz="0" w:space="0" w:color="auto"/>
                        <w:left w:val="none" w:sz="0" w:space="0" w:color="auto"/>
                        <w:bottom w:val="none" w:sz="0" w:space="0" w:color="auto"/>
                        <w:right w:val="none" w:sz="0" w:space="0" w:color="auto"/>
                      </w:divBdr>
                    </w:div>
                  </w:divsChild>
                </w:div>
                <w:div w:id="1082138674">
                  <w:marLeft w:val="0"/>
                  <w:marRight w:val="0"/>
                  <w:marTop w:val="0"/>
                  <w:marBottom w:val="0"/>
                  <w:divBdr>
                    <w:top w:val="none" w:sz="0" w:space="0" w:color="auto"/>
                    <w:left w:val="none" w:sz="0" w:space="0" w:color="auto"/>
                    <w:bottom w:val="none" w:sz="0" w:space="0" w:color="auto"/>
                    <w:right w:val="none" w:sz="0" w:space="0" w:color="auto"/>
                  </w:divBdr>
                  <w:divsChild>
                    <w:div w:id="132060401">
                      <w:marLeft w:val="0"/>
                      <w:marRight w:val="0"/>
                      <w:marTop w:val="0"/>
                      <w:marBottom w:val="0"/>
                      <w:divBdr>
                        <w:top w:val="none" w:sz="0" w:space="0" w:color="auto"/>
                        <w:left w:val="none" w:sz="0" w:space="0" w:color="auto"/>
                        <w:bottom w:val="none" w:sz="0" w:space="0" w:color="auto"/>
                        <w:right w:val="none" w:sz="0" w:space="0" w:color="auto"/>
                      </w:divBdr>
                    </w:div>
                    <w:div w:id="193232470">
                      <w:marLeft w:val="0"/>
                      <w:marRight w:val="0"/>
                      <w:marTop w:val="0"/>
                      <w:marBottom w:val="0"/>
                      <w:divBdr>
                        <w:top w:val="none" w:sz="0" w:space="0" w:color="auto"/>
                        <w:left w:val="none" w:sz="0" w:space="0" w:color="auto"/>
                        <w:bottom w:val="none" w:sz="0" w:space="0" w:color="auto"/>
                        <w:right w:val="none" w:sz="0" w:space="0" w:color="auto"/>
                      </w:divBdr>
                    </w:div>
                    <w:div w:id="1115833129">
                      <w:marLeft w:val="0"/>
                      <w:marRight w:val="0"/>
                      <w:marTop w:val="0"/>
                      <w:marBottom w:val="0"/>
                      <w:divBdr>
                        <w:top w:val="none" w:sz="0" w:space="0" w:color="auto"/>
                        <w:left w:val="none" w:sz="0" w:space="0" w:color="auto"/>
                        <w:bottom w:val="none" w:sz="0" w:space="0" w:color="auto"/>
                        <w:right w:val="none" w:sz="0" w:space="0" w:color="auto"/>
                      </w:divBdr>
                    </w:div>
                    <w:div w:id="1254824631">
                      <w:marLeft w:val="0"/>
                      <w:marRight w:val="0"/>
                      <w:marTop w:val="0"/>
                      <w:marBottom w:val="0"/>
                      <w:divBdr>
                        <w:top w:val="none" w:sz="0" w:space="0" w:color="auto"/>
                        <w:left w:val="none" w:sz="0" w:space="0" w:color="auto"/>
                        <w:bottom w:val="none" w:sz="0" w:space="0" w:color="auto"/>
                        <w:right w:val="none" w:sz="0" w:space="0" w:color="auto"/>
                      </w:divBdr>
                    </w:div>
                    <w:div w:id="1903634910">
                      <w:marLeft w:val="0"/>
                      <w:marRight w:val="0"/>
                      <w:marTop w:val="0"/>
                      <w:marBottom w:val="0"/>
                      <w:divBdr>
                        <w:top w:val="none" w:sz="0" w:space="0" w:color="auto"/>
                        <w:left w:val="none" w:sz="0" w:space="0" w:color="auto"/>
                        <w:bottom w:val="none" w:sz="0" w:space="0" w:color="auto"/>
                        <w:right w:val="none" w:sz="0" w:space="0" w:color="auto"/>
                      </w:divBdr>
                    </w:div>
                    <w:div w:id="1964459158">
                      <w:marLeft w:val="0"/>
                      <w:marRight w:val="0"/>
                      <w:marTop w:val="0"/>
                      <w:marBottom w:val="0"/>
                      <w:divBdr>
                        <w:top w:val="none" w:sz="0" w:space="0" w:color="auto"/>
                        <w:left w:val="none" w:sz="0" w:space="0" w:color="auto"/>
                        <w:bottom w:val="none" w:sz="0" w:space="0" w:color="auto"/>
                        <w:right w:val="none" w:sz="0" w:space="0" w:color="auto"/>
                      </w:divBdr>
                    </w:div>
                    <w:div w:id="2078238086">
                      <w:marLeft w:val="0"/>
                      <w:marRight w:val="0"/>
                      <w:marTop w:val="0"/>
                      <w:marBottom w:val="0"/>
                      <w:divBdr>
                        <w:top w:val="none" w:sz="0" w:space="0" w:color="auto"/>
                        <w:left w:val="none" w:sz="0" w:space="0" w:color="auto"/>
                        <w:bottom w:val="none" w:sz="0" w:space="0" w:color="auto"/>
                        <w:right w:val="none" w:sz="0" w:space="0" w:color="auto"/>
                      </w:divBdr>
                    </w:div>
                  </w:divsChild>
                </w:div>
                <w:div w:id="1087268332">
                  <w:marLeft w:val="0"/>
                  <w:marRight w:val="0"/>
                  <w:marTop w:val="0"/>
                  <w:marBottom w:val="0"/>
                  <w:divBdr>
                    <w:top w:val="none" w:sz="0" w:space="0" w:color="auto"/>
                    <w:left w:val="none" w:sz="0" w:space="0" w:color="auto"/>
                    <w:bottom w:val="none" w:sz="0" w:space="0" w:color="auto"/>
                    <w:right w:val="none" w:sz="0" w:space="0" w:color="auto"/>
                  </w:divBdr>
                  <w:divsChild>
                    <w:div w:id="391933129">
                      <w:marLeft w:val="0"/>
                      <w:marRight w:val="0"/>
                      <w:marTop w:val="0"/>
                      <w:marBottom w:val="0"/>
                      <w:divBdr>
                        <w:top w:val="none" w:sz="0" w:space="0" w:color="auto"/>
                        <w:left w:val="none" w:sz="0" w:space="0" w:color="auto"/>
                        <w:bottom w:val="none" w:sz="0" w:space="0" w:color="auto"/>
                        <w:right w:val="none" w:sz="0" w:space="0" w:color="auto"/>
                      </w:divBdr>
                    </w:div>
                    <w:div w:id="549420006">
                      <w:marLeft w:val="0"/>
                      <w:marRight w:val="0"/>
                      <w:marTop w:val="0"/>
                      <w:marBottom w:val="0"/>
                      <w:divBdr>
                        <w:top w:val="none" w:sz="0" w:space="0" w:color="auto"/>
                        <w:left w:val="none" w:sz="0" w:space="0" w:color="auto"/>
                        <w:bottom w:val="none" w:sz="0" w:space="0" w:color="auto"/>
                        <w:right w:val="none" w:sz="0" w:space="0" w:color="auto"/>
                      </w:divBdr>
                    </w:div>
                    <w:div w:id="777725614">
                      <w:marLeft w:val="0"/>
                      <w:marRight w:val="0"/>
                      <w:marTop w:val="0"/>
                      <w:marBottom w:val="0"/>
                      <w:divBdr>
                        <w:top w:val="none" w:sz="0" w:space="0" w:color="auto"/>
                        <w:left w:val="none" w:sz="0" w:space="0" w:color="auto"/>
                        <w:bottom w:val="none" w:sz="0" w:space="0" w:color="auto"/>
                        <w:right w:val="none" w:sz="0" w:space="0" w:color="auto"/>
                      </w:divBdr>
                    </w:div>
                    <w:div w:id="967247570">
                      <w:marLeft w:val="0"/>
                      <w:marRight w:val="0"/>
                      <w:marTop w:val="0"/>
                      <w:marBottom w:val="0"/>
                      <w:divBdr>
                        <w:top w:val="none" w:sz="0" w:space="0" w:color="auto"/>
                        <w:left w:val="none" w:sz="0" w:space="0" w:color="auto"/>
                        <w:bottom w:val="none" w:sz="0" w:space="0" w:color="auto"/>
                        <w:right w:val="none" w:sz="0" w:space="0" w:color="auto"/>
                      </w:divBdr>
                    </w:div>
                    <w:div w:id="1047024179">
                      <w:marLeft w:val="0"/>
                      <w:marRight w:val="0"/>
                      <w:marTop w:val="0"/>
                      <w:marBottom w:val="0"/>
                      <w:divBdr>
                        <w:top w:val="none" w:sz="0" w:space="0" w:color="auto"/>
                        <w:left w:val="none" w:sz="0" w:space="0" w:color="auto"/>
                        <w:bottom w:val="none" w:sz="0" w:space="0" w:color="auto"/>
                        <w:right w:val="none" w:sz="0" w:space="0" w:color="auto"/>
                      </w:divBdr>
                    </w:div>
                    <w:div w:id="1381325607">
                      <w:marLeft w:val="0"/>
                      <w:marRight w:val="0"/>
                      <w:marTop w:val="0"/>
                      <w:marBottom w:val="0"/>
                      <w:divBdr>
                        <w:top w:val="none" w:sz="0" w:space="0" w:color="auto"/>
                        <w:left w:val="none" w:sz="0" w:space="0" w:color="auto"/>
                        <w:bottom w:val="none" w:sz="0" w:space="0" w:color="auto"/>
                        <w:right w:val="none" w:sz="0" w:space="0" w:color="auto"/>
                      </w:divBdr>
                    </w:div>
                    <w:div w:id="1382166036">
                      <w:marLeft w:val="0"/>
                      <w:marRight w:val="0"/>
                      <w:marTop w:val="0"/>
                      <w:marBottom w:val="0"/>
                      <w:divBdr>
                        <w:top w:val="none" w:sz="0" w:space="0" w:color="auto"/>
                        <w:left w:val="none" w:sz="0" w:space="0" w:color="auto"/>
                        <w:bottom w:val="none" w:sz="0" w:space="0" w:color="auto"/>
                        <w:right w:val="none" w:sz="0" w:space="0" w:color="auto"/>
                      </w:divBdr>
                    </w:div>
                    <w:div w:id="2026975584">
                      <w:marLeft w:val="0"/>
                      <w:marRight w:val="0"/>
                      <w:marTop w:val="0"/>
                      <w:marBottom w:val="0"/>
                      <w:divBdr>
                        <w:top w:val="none" w:sz="0" w:space="0" w:color="auto"/>
                        <w:left w:val="none" w:sz="0" w:space="0" w:color="auto"/>
                        <w:bottom w:val="none" w:sz="0" w:space="0" w:color="auto"/>
                        <w:right w:val="none" w:sz="0" w:space="0" w:color="auto"/>
                      </w:divBdr>
                    </w:div>
                    <w:div w:id="2133740124">
                      <w:marLeft w:val="0"/>
                      <w:marRight w:val="0"/>
                      <w:marTop w:val="0"/>
                      <w:marBottom w:val="0"/>
                      <w:divBdr>
                        <w:top w:val="none" w:sz="0" w:space="0" w:color="auto"/>
                        <w:left w:val="none" w:sz="0" w:space="0" w:color="auto"/>
                        <w:bottom w:val="none" w:sz="0" w:space="0" w:color="auto"/>
                        <w:right w:val="none" w:sz="0" w:space="0" w:color="auto"/>
                      </w:divBdr>
                    </w:div>
                  </w:divsChild>
                </w:div>
                <w:div w:id="1097825238">
                  <w:marLeft w:val="0"/>
                  <w:marRight w:val="0"/>
                  <w:marTop w:val="0"/>
                  <w:marBottom w:val="0"/>
                  <w:divBdr>
                    <w:top w:val="none" w:sz="0" w:space="0" w:color="auto"/>
                    <w:left w:val="none" w:sz="0" w:space="0" w:color="auto"/>
                    <w:bottom w:val="none" w:sz="0" w:space="0" w:color="auto"/>
                    <w:right w:val="none" w:sz="0" w:space="0" w:color="auto"/>
                  </w:divBdr>
                  <w:divsChild>
                    <w:div w:id="1608272152">
                      <w:marLeft w:val="0"/>
                      <w:marRight w:val="0"/>
                      <w:marTop w:val="0"/>
                      <w:marBottom w:val="0"/>
                      <w:divBdr>
                        <w:top w:val="none" w:sz="0" w:space="0" w:color="auto"/>
                        <w:left w:val="none" w:sz="0" w:space="0" w:color="auto"/>
                        <w:bottom w:val="none" w:sz="0" w:space="0" w:color="auto"/>
                        <w:right w:val="none" w:sz="0" w:space="0" w:color="auto"/>
                      </w:divBdr>
                    </w:div>
                  </w:divsChild>
                </w:div>
                <w:div w:id="1118135849">
                  <w:marLeft w:val="0"/>
                  <w:marRight w:val="0"/>
                  <w:marTop w:val="0"/>
                  <w:marBottom w:val="0"/>
                  <w:divBdr>
                    <w:top w:val="none" w:sz="0" w:space="0" w:color="auto"/>
                    <w:left w:val="none" w:sz="0" w:space="0" w:color="auto"/>
                    <w:bottom w:val="none" w:sz="0" w:space="0" w:color="auto"/>
                    <w:right w:val="none" w:sz="0" w:space="0" w:color="auto"/>
                  </w:divBdr>
                  <w:divsChild>
                    <w:div w:id="485585639">
                      <w:marLeft w:val="0"/>
                      <w:marRight w:val="0"/>
                      <w:marTop w:val="0"/>
                      <w:marBottom w:val="0"/>
                      <w:divBdr>
                        <w:top w:val="none" w:sz="0" w:space="0" w:color="auto"/>
                        <w:left w:val="none" w:sz="0" w:space="0" w:color="auto"/>
                        <w:bottom w:val="none" w:sz="0" w:space="0" w:color="auto"/>
                        <w:right w:val="none" w:sz="0" w:space="0" w:color="auto"/>
                      </w:divBdr>
                    </w:div>
                    <w:div w:id="990862787">
                      <w:marLeft w:val="0"/>
                      <w:marRight w:val="0"/>
                      <w:marTop w:val="0"/>
                      <w:marBottom w:val="0"/>
                      <w:divBdr>
                        <w:top w:val="none" w:sz="0" w:space="0" w:color="auto"/>
                        <w:left w:val="none" w:sz="0" w:space="0" w:color="auto"/>
                        <w:bottom w:val="none" w:sz="0" w:space="0" w:color="auto"/>
                        <w:right w:val="none" w:sz="0" w:space="0" w:color="auto"/>
                      </w:divBdr>
                    </w:div>
                    <w:div w:id="1009138147">
                      <w:marLeft w:val="0"/>
                      <w:marRight w:val="0"/>
                      <w:marTop w:val="0"/>
                      <w:marBottom w:val="0"/>
                      <w:divBdr>
                        <w:top w:val="none" w:sz="0" w:space="0" w:color="auto"/>
                        <w:left w:val="none" w:sz="0" w:space="0" w:color="auto"/>
                        <w:bottom w:val="none" w:sz="0" w:space="0" w:color="auto"/>
                        <w:right w:val="none" w:sz="0" w:space="0" w:color="auto"/>
                      </w:divBdr>
                    </w:div>
                    <w:div w:id="1569727997">
                      <w:marLeft w:val="0"/>
                      <w:marRight w:val="0"/>
                      <w:marTop w:val="0"/>
                      <w:marBottom w:val="0"/>
                      <w:divBdr>
                        <w:top w:val="none" w:sz="0" w:space="0" w:color="auto"/>
                        <w:left w:val="none" w:sz="0" w:space="0" w:color="auto"/>
                        <w:bottom w:val="none" w:sz="0" w:space="0" w:color="auto"/>
                        <w:right w:val="none" w:sz="0" w:space="0" w:color="auto"/>
                      </w:divBdr>
                    </w:div>
                    <w:div w:id="1837452602">
                      <w:marLeft w:val="0"/>
                      <w:marRight w:val="0"/>
                      <w:marTop w:val="0"/>
                      <w:marBottom w:val="0"/>
                      <w:divBdr>
                        <w:top w:val="none" w:sz="0" w:space="0" w:color="auto"/>
                        <w:left w:val="none" w:sz="0" w:space="0" w:color="auto"/>
                        <w:bottom w:val="none" w:sz="0" w:space="0" w:color="auto"/>
                        <w:right w:val="none" w:sz="0" w:space="0" w:color="auto"/>
                      </w:divBdr>
                    </w:div>
                  </w:divsChild>
                </w:div>
                <w:div w:id="1129133470">
                  <w:marLeft w:val="0"/>
                  <w:marRight w:val="0"/>
                  <w:marTop w:val="0"/>
                  <w:marBottom w:val="0"/>
                  <w:divBdr>
                    <w:top w:val="none" w:sz="0" w:space="0" w:color="auto"/>
                    <w:left w:val="none" w:sz="0" w:space="0" w:color="auto"/>
                    <w:bottom w:val="none" w:sz="0" w:space="0" w:color="auto"/>
                    <w:right w:val="none" w:sz="0" w:space="0" w:color="auto"/>
                  </w:divBdr>
                  <w:divsChild>
                    <w:div w:id="99843588">
                      <w:marLeft w:val="0"/>
                      <w:marRight w:val="0"/>
                      <w:marTop w:val="0"/>
                      <w:marBottom w:val="0"/>
                      <w:divBdr>
                        <w:top w:val="none" w:sz="0" w:space="0" w:color="auto"/>
                        <w:left w:val="none" w:sz="0" w:space="0" w:color="auto"/>
                        <w:bottom w:val="none" w:sz="0" w:space="0" w:color="auto"/>
                        <w:right w:val="none" w:sz="0" w:space="0" w:color="auto"/>
                      </w:divBdr>
                    </w:div>
                    <w:div w:id="177739896">
                      <w:marLeft w:val="0"/>
                      <w:marRight w:val="0"/>
                      <w:marTop w:val="0"/>
                      <w:marBottom w:val="0"/>
                      <w:divBdr>
                        <w:top w:val="none" w:sz="0" w:space="0" w:color="auto"/>
                        <w:left w:val="none" w:sz="0" w:space="0" w:color="auto"/>
                        <w:bottom w:val="none" w:sz="0" w:space="0" w:color="auto"/>
                        <w:right w:val="none" w:sz="0" w:space="0" w:color="auto"/>
                      </w:divBdr>
                    </w:div>
                    <w:div w:id="1581719738">
                      <w:marLeft w:val="0"/>
                      <w:marRight w:val="0"/>
                      <w:marTop w:val="0"/>
                      <w:marBottom w:val="0"/>
                      <w:divBdr>
                        <w:top w:val="none" w:sz="0" w:space="0" w:color="auto"/>
                        <w:left w:val="none" w:sz="0" w:space="0" w:color="auto"/>
                        <w:bottom w:val="none" w:sz="0" w:space="0" w:color="auto"/>
                        <w:right w:val="none" w:sz="0" w:space="0" w:color="auto"/>
                      </w:divBdr>
                    </w:div>
                  </w:divsChild>
                </w:div>
                <w:div w:id="1136027873">
                  <w:marLeft w:val="0"/>
                  <w:marRight w:val="0"/>
                  <w:marTop w:val="0"/>
                  <w:marBottom w:val="0"/>
                  <w:divBdr>
                    <w:top w:val="none" w:sz="0" w:space="0" w:color="auto"/>
                    <w:left w:val="none" w:sz="0" w:space="0" w:color="auto"/>
                    <w:bottom w:val="none" w:sz="0" w:space="0" w:color="auto"/>
                    <w:right w:val="none" w:sz="0" w:space="0" w:color="auto"/>
                  </w:divBdr>
                  <w:divsChild>
                    <w:div w:id="491529778">
                      <w:marLeft w:val="0"/>
                      <w:marRight w:val="0"/>
                      <w:marTop w:val="0"/>
                      <w:marBottom w:val="0"/>
                      <w:divBdr>
                        <w:top w:val="none" w:sz="0" w:space="0" w:color="auto"/>
                        <w:left w:val="none" w:sz="0" w:space="0" w:color="auto"/>
                        <w:bottom w:val="none" w:sz="0" w:space="0" w:color="auto"/>
                        <w:right w:val="none" w:sz="0" w:space="0" w:color="auto"/>
                      </w:divBdr>
                    </w:div>
                    <w:div w:id="1371149884">
                      <w:marLeft w:val="0"/>
                      <w:marRight w:val="0"/>
                      <w:marTop w:val="0"/>
                      <w:marBottom w:val="0"/>
                      <w:divBdr>
                        <w:top w:val="none" w:sz="0" w:space="0" w:color="auto"/>
                        <w:left w:val="none" w:sz="0" w:space="0" w:color="auto"/>
                        <w:bottom w:val="none" w:sz="0" w:space="0" w:color="auto"/>
                        <w:right w:val="none" w:sz="0" w:space="0" w:color="auto"/>
                      </w:divBdr>
                    </w:div>
                    <w:div w:id="1809321766">
                      <w:marLeft w:val="0"/>
                      <w:marRight w:val="0"/>
                      <w:marTop w:val="0"/>
                      <w:marBottom w:val="0"/>
                      <w:divBdr>
                        <w:top w:val="none" w:sz="0" w:space="0" w:color="auto"/>
                        <w:left w:val="none" w:sz="0" w:space="0" w:color="auto"/>
                        <w:bottom w:val="none" w:sz="0" w:space="0" w:color="auto"/>
                        <w:right w:val="none" w:sz="0" w:space="0" w:color="auto"/>
                      </w:divBdr>
                    </w:div>
                  </w:divsChild>
                </w:div>
                <w:div w:id="1147090171">
                  <w:marLeft w:val="0"/>
                  <w:marRight w:val="0"/>
                  <w:marTop w:val="0"/>
                  <w:marBottom w:val="0"/>
                  <w:divBdr>
                    <w:top w:val="none" w:sz="0" w:space="0" w:color="auto"/>
                    <w:left w:val="none" w:sz="0" w:space="0" w:color="auto"/>
                    <w:bottom w:val="none" w:sz="0" w:space="0" w:color="auto"/>
                    <w:right w:val="none" w:sz="0" w:space="0" w:color="auto"/>
                  </w:divBdr>
                  <w:divsChild>
                    <w:div w:id="649751895">
                      <w:marLeft w:val="0"/>
                      <w:marRight w:val="0"/>
                      <w:marTop w:val="0"/>
                      <w:marBottom w:val="0"/>
                      <w:divBdr>
                        <w:top w:val="none" w:sz="0" w:space="0" w:color="auto"/>
                        <w:left w:val="none" w:sz="0" w:space="0" w:color="auto"/>
                        <w:bottom w:val="none" w:sz="0" w:space="0" w:color="auto"/>
                        <w:right w:val="none" w:sz="0" w:space="0" w:color="auto"/>
                      </w:divBdr>
                    </w:div>
                    <w:div w:id="1267083240">
                      <w:marLeft w:val="0"/>
                      <w:marRight w:val="0"/>
                      <w:marTop w:val="0"/>
                      <w:marBottom w:val="0"/>
                      <w:divBdr>
                        <w:top w:val="none" w:sz="0" w:space="0" w:color="auto"/>
                        <w:left w:val="none" w:sz="0" w:space="0" w:color="auto"/>
                        <w:bottom w:val="none" w:sz="0" w:space="0" w:color="auto"/>
                        <w:right w:val="none" w:sz="0" w:space="0" w:color="auto"/>
                      </w:divBdr>
                    </w:div>
                    <w:div w:id="2071608836">
                      <w:marLeft w:val="0"/>
                      <w:marRight w:val="0"/>
                      <w:marTop w:val="0"/>
                      <w:marBottom w:val="0"/>
                      <w:divBdr>
                        <w:top w:val="none" w:sz="0" w:space="0" w:color="auto"/>
                        <w:left w:val="none" w:sz="0" w:space="0" w:color="auto"/>
                        <w:bottom w:val="none" w:sz="0" w:space="0" w:color="auto"/>
                        <w:right w:val="none" w:sz="0" w:space="0" w:color="auto"/>
                      </w:divBdr>
                    </w:div>
                  </w:divsChild>
                </w:div>
                <w:div w:id="1149250352">
                  <w:marLeft w:val="0"/>
                  <w:marRight w:val="0"/>
                  <w:marTop w:val="0"/>
                  <w:marBottom w:val="0"/>
                  <w:divBdr>
                    <w:top w:val="none" w:sz="0" w:space="0" w:color="auto"/>
                    <w:left w:val="none" w:sz="0" w:space="0" w:color="auto"/>
                    <w:bottom w:val="none" w:sz="0" w:space="0" w:color="auto"/>
                    <w:right w:val="none" w:sz="0" w:space="0" w:color="auto"/>
                  </w:divBdr>
                  <w:divsChild>
                    <w:div w:id="388192341">
                      <w:marLeft w:val="0"/>
                      <w:marRight w:val="0"/>
                      <w:marTop w:val="0"/>
                      <w:marBottom w:val="0"/>
                      <w:divBdr>
                        <w:top w:val="none" w:sz="0" w:space="0" w:color="auto"/>
                        <w:left w:val="none" w:sz="0" w:space="0" w:color="auto"/>
                        <w:bottom w:val="none" w:sz="0" w:space="0" w:color="auto"/>
                        <w:right w:val="none" w:sz="0" w:space="0" w:color="auto"/>
                      </w:divBdr>
                    </w:div>
                  </w:divsChild>
                </w:div>
                <w:div w:id="1154250590">
                  <w:marLeft w:val="0"/>
                  <w:marRight w:val="0"/>
                  <w:marTop w:val="0"/>
                  <w:marBottom w:val="0"/>
                  <w:divBdr>
                    <w:top w:val="none" w:sz="0" w:space="0" w:color="auto"/>
                    <w:left w:val="none" w:sz="0" w:space="0" w:color="auto"/>
                    <w:bottom w:val="none" w:sz="0" w:space="0" w:color="auto"/>
                    <w:right w:val="none" w:sz="0" w:space="0" w:color="auto"/>
                  </w:divBdr>
                  <w:divsChild>
                    <w:div w:id="988092256">
                      <w:marLeft w:val="0"/>
                      <w:marRight w:val="0"/>
                      <w:marTop w:val="0"/>
                      <w:marBottom w:val="0"/>
                      <w:divBdr>
                        <w:top w:val="none" w:sz="0" w:space="0" w:color="auto"/>
                        <w:left w:val="none" w:sz="0" w:space="0" w:color="auto"/>
                        <w:bottom w:val="none" w:sz="0" w:space="0" w:color="auto"/>
                        <w:right w:val="none" w:sz="0" w:space="0" w:color="auto"/>
                      </w:divBdr>
                    </w:div>
                    <w:div w:id="1089279209">
                      <w:marLeft w:val="0"/>
                      <w:marRight w:val="0"/>
                      <w:marTop w:val="0"/>
                      <w:marBottom w:val="0"/>
                      <w:divBdr>
                        <w:top w:val="none" w:sz="0" w:space="0" w:color="auto"/>
                        <w:left w:val="none" w:sz="0" w:space="0" w:color="auto"/>
                        <w:bottom w:val="none" w:sz="0" w:space="0" w:color="auto"/>
                        <w:right w:val="none" w:sz="0" w:space="0" w:color="auto"/>
                      </w:divBdr>
                    </w:div>
                    <w:div w:id="1590579594">
                      <w:marLeft w:val="0"/>
                      <w:marRight w:val="0"/>
                      <w:marTop w:val="0"/>
                      <w:marBottom w:val="0"/>
                      <w:divBdr>
                        <w:top w:val="none" w:sz="0" w:space="0" w:color="auto"/>
                        <w:left w:val="none" w:sz="0" w:space="0" w:color="auto"/>
                        <w:bottom w:val="none" w:sz="0" w:space="0" w:color="auto"/>
                        <w:right w:val="none" w:sz="0" w:space="0" w:color="auto"/>
                      </w:divBdr>
                    </w:div>
                  </w:divsChild>
                </w:div>
                <w:div w:id="1177885279">
                  <w:marLeft w:val="0"/>
                  <w:marRight w:val="0"/>
                  <w:marTop w:val="0"/>
                  <w:marBottom w:val="0"/>
                  <w:divBdr>
                    <w:top w:val="none" w:sz="0" w:space="0" w:color="auto"/>
                    <w:left w:val="none" w:sz="0" w:space="0" w:color="auto"/>
                    <w:bottom w:val="none" w:sz="0" w:space="0" w:color="auto"/>
                    <w:right w:val="none" w:sz="0" w:space="0" w:color="auto"/>
                  </w:divBdr>
                  <w:divsChild>
                    <w:div w:id="723678792">
                      <w:marLeft w:val="0"/>
                      <w:marRight w:val="0"/>
                      <w:marTop w:val="0"/>
                      <w:marBottom w:val="0"/>
                      <w:divBdr>
                        <w:top w:val="none" w:sz="0" w:space="0" w:color="auto"/>
                        <w:left w:val="none" w:sz="0" w:space="0" w:color="auto"/>
                        <w:bottom w:val="none" w:sz="0" w:space="0" w:color="auto"/>
                        <w:right w:val="none" w:sz="0" w:space="0" w:color="auto"/>
                      </w:divBdr>
                    </w:div>
                    <w:div w:id="1507938551">
                      <w:marLeft w:val="0"/>
                      <w:marRight w:val="0"/>
                      <w:marTop w:val="0"/>
                      <w:marBottom w:val="0"/>
                      <w:divBdr>
                        <w:top w:val="none" w:sz="0" w:space="0" w:color="auto"/>
                        <w:left w:val="none" w:sz="0" w:space="0" w:color="auto"/>
                        <w:bottom w:val="none" w:sz="0" w:space="0" w:color="auto"/>
                        <w:right w:val="none" w:sz="0" w:space="0" w:color="auto"/>
                      </w:divBdr>
                    </w:div>
                  </w:divsChild>
                </w:div>
                <w:div w:id="1182669951">
                  <w:marLeft w:val="0"/>
                  <w:marRight w:val="0"/>
                  <w:marTop w:val="0"/>
                  <w:marBottom w:val="0"/>
                  <w:divBdr>
                    <w:top w:val="none" w:sz="0" w:space="0" w:color="auto"/>
                    <w:left w:val="none" w:sz="0" w:space="0" w:color="auto"/>
                    <w:bottom w:val="none" w:sz="0" w:space="0" w:color="auto"/>
                    <w:right w:val="none" w:sz="0" w:space="0" w:color="auto"/>
                  </w:divBdr>
                  <w:divsChild>
                    <w:div w:id="191303669">
                      <w:marLeft w:val="0"/>
                      <w:marRight w:val="0"/>
                      <w:marTop w:val="0"/>
                      <w:marBottom w:val="0"/>
                      <w:divBdr>
                        <w:top w:val="none" w:sz="0" w:space="0" w:color="auto"/>
                        <w:left w:val="none" w:sz="0" w:space="0" w:color="auto"/>
                        <w:bottom w:val="none" w:sz="0" w:space="0" w:color="auto"/>
                        <w:right w:val="none" w:sz="0" w:space="0" w:color="auto"/>
                      </w:divBdr>
                    </w:div>
                  </w:divsChild>
                </w:div>
                <w:div w:id="1183207566">
                  <w:marLeft w:val="0"/>
                  <w:marRight w:val="0"/>
                  <w:marTop w:val="0"/>
                  <w:marBottom w:val="0"/>
                  <w:divBdr>
                    <w:top w:val="none" w:sz="0" w:space="0" w:color="auto"/>
                    <w:left w:val="none" w:sz="0" w:space="0" w:color="auto"/>
                    <w:bottom w:val="none" w:sz="0" w:space="0" w:color="auto"/>
                    <w:right w:val="none" w:sz="0" w:space="0" w:color="auto"/>
                  </w:divBdr>
                  <w:divsChild>
                    <w:div w:id="1163352440">
                      <w:marLeft w:val="0"/>
                      <w:marRight w:val="0"/>
                      <w:marTop w:val="0"/>
                      <w:marBottom w:val="0"/>
                      <w:divBdr>
                        <w:top w:val="none" w:sz="0" w:space="0" w:color="auto"/>
                        <w:left w:val="none" w:sz="0" w:space="0" w:color="auto"/>
                        <w:bottom w:val="none" w:sz="0" w:space="0" w:color="auto"/>
                        <w:right w:val="none" w:sz="0" w:space="0" w:color="auto"/>
                      </w:divBdr>
                    </w:div>
                    <w:div w:id="1485462533">
                      <w:marLeft w:val="0"/>
                      <w:marRight w:val="0"/>
                      <w:marTop w:val="0"/>
                      <w:marBottom w:val="0"/>
                      <w:divBdr>
                        <w:top w:val="none" w:sz="0" w:space="0" w:color="auto"/>
                        <w:left w:val="none" w:sz="0" w:space="0" w:color="auto"/>
                        <w:bottom w:val="none" w:sz="0" w:space="0" w:color="auto"/>
                        <w:right w:val="none" w:sz="0" w:space="0" w:color="auto"/>
                      </w:divBdr>
                    </w:div>
                    <w:div w:id="1719551506">
                      <w:marLeft w:val="0"/>
                      <w:marRight w:val="0"/>
                      <w:marTop w:val="0"/>
                      <w:marBottom w:val="0"/>
                      <w:divBdr>
                        <w:top w:val="none" w:sz="0" w:space="0" w:color="auto"/>
                        <w:left w:val="none" w:sz="0" w:space="0" w:color="auto"/>
                        <w:bottom w:val="none" w:sz="0" w:space="0" w:color="auto"/>
                        <w:right w:val="none" w:sz="0" w:space="0" w:color="auto"/>
                      </w:divBdr>
                    </w:div>
                  </w:divsChild>
                </w:div>
                <w:div w:id="1224024004">
                  <w:marLeft w:val="0"/>
                  <w:marRight w:val="0"/>
                  <w:marTop w:val="0"/>
                  <w:marBottom w:val="0"/>
                  <w:divBdr>
                    <w:top w:val="none" w:sz="0" w:space="0" w:color="auto"/>
                    <w:left w:val="none" w:sz="0" w:space="0" w:color="auto"/>
                    <w:bottom w:val="none" w:sz="0" w:space="0" w:color="auto"/>
                    <w:right w:val="none" w:sz="0" w:space="0" w:color="auto"/>
                  </w:divBdr>
                  <w:divsChild>
                    <w:div w:id="734280899">
                      <w:marLeft w:val="0"/>
                      <w:marRight w:val="0"/>
                      <w:marTop w:val="0"/>
                      <w:marBottom w:val="0"/>
                      <w:divBdr>
                        <w:top w:val="none" w:sz="0" w:space="0" w:color="auto"/>
                        <w:left w:val="none" w:sz="0" w:space="0" w:color="auto"/>
                        <w:bottom w:val="none" w:sz="0" w:space="0" w:color="auto"/>
                        <w:right w:val="none" w:sz="0" w:space="0" w:color="auto"/>
                      </w:divBdr>
                    </w:div>
                    <w:div w:id="744955530">
                      <w:marLeft w:val="0"/>
                      <w:marRight w:val="0"/>
                      <w:marTop w:val="0"/>
                      <w:marBottom w:val="0"/>
                      <w:divBdr>
                        <w:top w:val="none" w:sz="0" w:space="0" w:color="auto"/>
                        <w:left w:val="none" w:sz="0" w:space="0" w:color="auto"/>
                        <w:bottom w:val="none" w:sz="0" w:space="0" w:color="auto"/>
                        <w:right w:val="none" w:sz="0" w:space="0" w:color="auto"/>
                      </w:divBdr>
                    </w:div>
                    <w:div w:id="898983068">
                      <w:marLeft w:val="0"/>
                      <w:marRight w:val="0"/>
                      <w:marTop w:val="0"/>
                      <w:marBottom w:val="0"/>
                      <w:divBdr>
                        <w:top w:val="none" w:sz="0" w:space="0" w:color="auto"/>
                        <w:left w:val="none" w:sz="0" w:space="0" w:color="auto"/>
                        <w:bottom w:val="none" w:sz="0" w:space="0" w:color="auto"/>
                        <w:right w:val="none" w:sz="0" w:space="0" w:color="auto"/>
                      </w:divBdr>
                    </w:div>
                  </w:divsChild>
                </w:div>
                <w:div w:id="1236205997">
                  <w:marLeft w:val="0"/>
                  <w:marRight w:val="0"/>
                  <w:marTop w:val="0"/>
                  <w:marBottom w:val="0"/>
                  <w:divBdr>
                    <w:top w:val="none" w:sz="0" w:space="0" w:color="auto"/>
                    <w:left w:val="none" w:sz="0" w:space="0" w:color="auto"/>
                    <w:bottom w:val="none" w:sz="0" w:space="0" w:color="auto"/>
                    <w:right w:val="none" w:sz="0" w:space="0" w:color="auto"/>
                  </w:divBdr>
                  <w:divsChild>
                    <w:div w:id="1101727436">
                      <w:marLeft w:val="0"/>
                      <w:marRight w:val="0"/>
                      <w:marTop w:val="0"/>
                      <w:marBottom w:val="0"/>
                      <w:divBdr>
                        <w:top w:val="none" w:sz="0" w:space="0" w:color="auto"/>
                        <w:left w:val="none" w:sz="0" w:space="0" w:color="auto"/>
                        <w:bottom w:val="none" w:sz="0" w:space="0" w:color="auto"/>
                        <w:right w:val="none" w:sz="0" w:space="0" w:color="auto"/>
                      </w:divBdr>
                    </w:div>
                    <w:div w:id="1398936072">
                      <w:marLeft w:val="0"/>
                      <w:marRight w:val="0"/>
                      <w:marTop w:val="0"/>
                      <w:marBottom w:val="0"/>
                      <w:divBdr>
                        <w:top w:val="none" w:sz="0" w:space="0" w:color="auto"/>
                        <w:left w:val="none" w:sz="0" w:space="0" w:color="auto"/>
                        <w:bottom w:val="none" w:sz="0" w:space="0" w:color="auto"/>
                        <w:right w:val="none" w:sz="0" w:space="0" w:color="auto"/>
                      </w:divBdr>
                    </w:div>
                    <w:div w:id="1941181126">
                      <w:marLeft w:val="0"/>
                      <w:marRight w:val="0"/>
                      <w:marTop w:val="0"/>
                      <w:marBottom w:val="0"/>
                      <w:divBdr>
                        <w:top w:val="none" w:sz="0" w:space="0" w:color="auto"/>
                        <w:left w:val="none" w:sz="0" w:space="0" w:color="auto"/>
                        <w:bottom w:val="none" w:sz="0" w:space="0" w:color="auto"/>
                        <w:right w:val="none" w:sz="0" w:space="0" w:color="auto"/>
                      </w:divBdr>
                    </w:div>
                  </w:divsChild>
                </w:div>
                <w:div w:id="1244535991">
                  <w:marLeft w:val="0"/>
                  <w:marRight w:val="0"/>
                  <w:marTop w:val="0"/>
                  <w:marBottom w:val="0"/>
                  <w:divBdr>
                    <w:top w:val="none" w:sz="0" w:space="0" w:color="auto"/>
                    <w:left w:val="none" w:sz="0" w:space="0" w:color="auto"/>
                    <w:bottom w:val="none" w:sz="0" w:space="0" w:color="auto"/>
                    <w:right w:val="none" w:sz="0" w:space="0" w:color="auto"/>
                  </w:divBdr>
                  <w:divsChild>
                    <w:div w:id="161435342">
                      <w:marLeft w:val="0"/>
                      <w:marRight w:val="0"/>
                      <w:marTop w:val="0"/>
                      <w:marBottom w:val="0"/>
                      <w:divBdr>
                        <w:top w:val="none" w:sz="0" w:space="0" w:color="auto"/>
                        <w:left w:val="none" w:sz="0" w:space="0" w:color="auto"/>
                        <w:bottom w:val="none" w:sz="0" w:space="0" w:color="auto"/>
                        <w:right w:val="none" w:sz="0" w:space="0" w:color="auto"/>
                      </w:divBdr>
                    </w:div>
                    <w:div w:id="612708604">
                      <w:marLeft w:val="0"/>
                      <w:marRight w:val="0"/>
                      <w:marTop w:val="0"/>
                      <w:marBottom w:val="0"/>
                      <w:divBdr>
                        <w:top w:val="none" w:sz="0" w:space="0" w:color="auto"/>
                        <w:left w:val="none" w:sz="0" w:space="0" w:color="auto"/>
                        <w:bottom w:val="none" w:sz="0" w:space="0" w:color="auto"/>
                        <w:right w:val="none" w:sz="0" w:space="0" w:color="auto"/>
                      </w:divBdr>
                    </w:div>
                    <w:div w:id="1212183020">
                      <w:marLeft w:val="0"/>
                      <w:marRight w:val="0"/>
                      <w:marTop w:val="0"/>
                      <w:marBottom w:val="0"/>
                      <w:divBdr>
                        <w:top w:val="none" w:sz="0" w:space="0" w:color="auto"/>
                        <w:left w:val="none" w:sz="0" w:space="0" w:color="auto"/>
                        <w:bottom w:val="none" w:sz="0" w:space="0" w:color="auto"/>
                        <w:right w:val="none" w:sz="0" w:space="0" w:color="auto"/>
                      </w:divBdr>
                    </w:div>
                    <w:div w:id="1382560794">
                      <w:marLeft w:val="0"/>
                      <w:marRight w:val="0"/>
                      <w:marTop w:val="0"/>
                      <w:marBottom w:val="0"/>
                      <w:divBdr>
                        <w:top w:val="none" w:sz="0" w:space="0" w:color="auto"/>
                        <w:left w:val="none" w:sz="0" w:space="0" w:color="auto"/>
                        <w:bottom w:val="none" w:sz="0" w:space="0" w:color="auto"/>
                        <w:right w:val="none" w:sz="0" w:space="0" w:color="auto"/>
                      </w:divBdr>
                    </w:div>
                    <w:div w:id="1567490338">
                      <w:marLeft w:val="0"/>
                      <w:marRight w:val="0"/>
                      <w:marTop w:val="0"/>
                      <w:marBottom w:val="0"/>
                      <w:divBdr>
                        <w:top w:val="none" w:sz="0" w:space="0" w:color="auto"/>
                        <w:left w:val="none" w:sz="0" w:space="0" w:color="auto"/>
                        <w:bottom w:val="none" w:sz="0" w:space="0" w:color="auto"/>
                        <w:right w:val="none" w:sz="0" w:space="0" w:color="auto"/>
                      </w:divBdr>
                    </w:div>
                  </w:divsChild>
                </w:div>
                <w:div w:id="1247425658">
                  <w:marLeft w:val="0"/>
                  <w:marRight w:val="0"/>
                  <w:marTop w:val="0"/>
                  <w:marBottom w:val="0"/>
                  <w:divBdr>
                    <w:top w:val="none" w:sz="0" w:space="0" w:color="auto"/>
                    <w:left w:val="none" w:sz="0" w:space="0" w:color="auto"/>
                    <w:bottom w:val="none" w:sz="0" w:space="0" w:color="auto"/>
                    <w:right w:val="none" w:sz="0" w:space="0" w:color="auto"/>
                  </w:divBdr>
                  <w:divsChild>
                    <w:div w:id="217712809">
                      <w:marLeft w:val="0"/>
                      <w:marRight w:val="0"/>
                      <w:marTop w:val="0"/>
                      <w:marBottom w:val="0"/>
                      <w:divBdr>
                        <w:top w:val="none" w:sz="0" w:space="0" w:color="auto"/>
                        <w:left w:val="none" w:sz="0" w:space="0" w:color="auto"/>
                        <w:bottom w:val="none" w:sz="0" w:space="0" w:color="auto"/>
                        <w:right w:val="none" w:sz="0" w:space="0" w:color="auto"/>
                      </w:divBdr>
                    </w:div>
                    <w:div w:id="1085106904">
                      <w:marLeft w:val="0"/>
                      <w:marRight w:val="0"/>
                      <w:marTop w:val="0"/>
                      <w:marBottom w:val="0"/>
                      <w:divBdr>
                        <w:top w:val="none" w:sz="0" w:space="0" w:color="auto"/>
                        <w:left w:val="none" w:sz="0" w:space="0" w:color="auto"/>
                        <w:bottom w:val="none" w:sz="0" w:space="0" w:color="auto"/>
                        <w:right w:val="none" w:sz="0" w:space="0" w:color="auto"/>
                      </w:divBdr>
                    </w:div>
                  </w:divsChild>
                </w:div>
                <w:div w:id="1256745973">
                  <w:marLeft w:val="0"/>
                  <w:marRight w:val="0"/>
                  <w:marTop w:val="0"/>
                  <w:marBottom w:val="0"/>
                  <w:divBdr>
                    <w:top w:val="none" w:sz="0" w:space="0" w:color="auto"/>
                    <w:left w:val="none" w:sz="0" w:space="0" w:color="auto"/>
                    <w:bottom w:val="none" w:sz="0" w:space="0" w:color="auto"/>
                    <w:right w:val="none" w:sz="0" w:space="0" w:color="auto"/>
                  </w:divBdr>
                  <w:divsChild>
                    <w:div w:id="354768099">
                      <w:marLeft w:val="0"/>
                      <w:marRight w:val="0"/>
                      <w:marTop w:val="0"/>
                      <w:marBottom w:val="0"/>
                      <w:divBdr>
                        <w:top w:val="none" w:sz="0" w:space="0" w:color="auto"/>
                        <w:left w:val="none" w:sz="0" w:space="0" w:color="auto"/>
                        <w:bottom w:val="none" w:sz="0" w:space="0" w:color="auto"/>
                        <w:right w:val="none" w:sz="0" w:space="0" w:color="auto"/>
                      </w:divBdr>
                    </w:div>
                    <w:div w:id="942614807">
                      <w:marLeft w:val="0"/>
                      <w:marRight w:val="0"/>
                      <w:marTop w:val="0"/>
                      <w:marBottom w:val="0"/>
                      <w:divBdr>
                        <w:top w:val="none" w:sz="0" w:space="0" w:color="auto"/>
                        <w:left w:val="none" w:sz="0" w:space="0" w:color="auto"/>
                        <w:bottom w:val="none" w:sz="0" w:space="0" w:color="auto"/>
                        <w:right w:val="none" w:sz="0" w:space="0" w:color="auto"/>
                      </w:divBdr>
                    </w:div>
                    <w:div w:id="1558124497">
                      <w:marLeft w:val="0"/>
                      <w:marRight w:val="0"/>
                      <w:marTop w:val="0"/>
                      <w:marBottom w:val="0"/>
                      <w:divBdr>
                        <w:top w:val="none" w:sz="0" w:space="0" w:color="auto"/>
                        <w:left w:val="none" w:sz="0" w:space="0" w:color="auto"/>
                        <w:bottom w:val="none" w:sz="0" w:space="0" w:color="auto"/>
                        <w:right w:val="none" w:sz="0" w:space="0" w:color="auto"/>
                      </w:divBdr>
                    </w:div>
                    <w:div w:id="1667707894">
                      <w:marLeft w:val="0"/>
                      <w:marRight w:val="0"/>
                      <w:marTop w:val="0"/>
                      <w:marBottom w:val="0"/>
                      <w:divBdr>
                        <w:top w:val="none" w:sz="0" w:space="0" w:color="auto"/>
                        <w:left w:val="none" w:sz="0" w:space="0" w:color="auto"/>
                        <w:bottom w:val="none" w:sz="0" w:space="0" w:color="auto"/>
                        <w:right w:val="none" w:sz="0" w:space="0" w:color="auto"/>
                      </w:divBdr>
                    </w:div>
                    <w:div w:id="1881934999">
                      <w:marLeft w:val="0"/>
                      <w:marRight w:val="0"/>
                      <w:marTop w:val="0"/>
                      <w:marBottom w:val="0"/>
                      <w:divBdr>
                        <w:top w:val="none" w:sz="0" w:space="0" w:color="auto"/>
                        <w:left w:val="none" w:sz="0" w:space="0" w:color="auto"/>
                        <w:bottom w:val="none" w:sz="0" w:space="0" w:color="auto"/>
                        <w:right w:val="none" w:sz="0" w:space="0" w:color="auto"/>
                      </w:divBdr>
                    </w:div>
                  </w:divsChild>
                </w:div>
                <w:div w:id="1266958612">
                  <w:marLeft w:val="0"/>
                  <w:marRight w:val="0"/>
                  <w:marTop w:val="0"/>
                  <w:marBottom w:val="0"/>
                  <w:divBdr>
                    <w:top w:val="none" w:sz="0" w:space="0" w:color="auto"/>
                    <w:left w:val="none" w:sz="0" w:space="0" w:color="auto"/>
                    <w:bottom w:val="none" w:sz="0" w:space="0" w:color="auto"/>
                    <w:right w:val="none" w:sz="0" w:space="0" w:color="auto"/>
                  </w:divBdr>
                  <w:divsChild>
                    <w:div w:id="1188060071">
                      <w:marLeft w:val="0"/>
                      <w:marRight w:val="0"/>
                      <w:marTop w:val="0"/>
                      <w:marBottom w:val="0"/>
                      <w:divBdr>
                        <w:top w:val="none" w:sz="0" w:space="0" w:color="auto"/>
                        <w:left w:val="none" w:sz="0" w:space="0" w:color="auto"/>
                        <w:bottom w:val="none" w:sz="0" w:space="0" w:color="auto"/>
                        <w:right w:val="none" w:sz="0" w:space="0" w:color="auto"/>
                      </w:divBdr>
                    </w:div>
                  </w:divsChild>
                </w:div>
                <w:div w:id="1272934580">
                  <w:marLeft w:val="0"/>
                  <w:marRight w:val="0"/>
                  <w:marTop w:val="0"/>
                  <w:marBottom w:val="0"/>
                  <w:divBdr>
                    <w:top w:val="none" w:sz="0" w:space="0" w:color="auto"/>
                    <w:left w:val="none" w:sz="0" w:space="0" w:color="auto"/>
                    <w:bottom w:val="none" w:sz="0" w:space="0" w:color="auto"/>
                    <w:right w:val="none" w:sz="0" w:space="0" w:color="auto"/>
                  </w:divBdr>
                  <w:divsChild>
                    <w:div w:id="263464276">
                      <w:marLeft w:val="0"/>
                      <w:marRight w:val="0"/>
                      <w:marTop w:val="0"/>
                      <w:marBottom w:val="0"/>
                      <w:divBdr>
                        <w:top w:val="none" w:sz="0" w:space="0" w:color="auto"/>
                        <w:left w:val="none" w:sz="0" w:space="0" w:color="auto"/>
                        <w:bottom w:val="none" w:sz="0" w:space="0" w:color="auto"/>
                        <w:right w:val="none" w:sz="0" w:space="0" w:color="auto"/>
                      </w:divBdr>
                    </w:div>
                    <w:div w:id="344675893">
                      <w:marLeft w:val="0"/>
                      <w:marRight w:val="0"/>
                      <w:marTop w:val="0"/>
                      <w:marBottom w:val="0"/>
                      <w:divBdr>
                        <w:top w:val="none" w:sz="0" w:space="0" w:color="auto"/>
                        <w:left w:val="none" w:sz="0" w:space="0" w:color="auto"/>
                        <w:bottom w:val="none" w:sz="0" w:space="0" w:color="auto"/>
                        <w:right w:val="none" w:sz="0" w:space="0" w:color="auto"/>
                      </w:divBdr>
                    </w:div>
                    <w:div w:id="1408502080">
                      <w:marLeft w:val="0"/>
                      <w:marRight w:val="0"/>
                      <w:marTop w:val="0"/>
                      <w:marBottom w:val="0"/>
                      <w:divBdr>
                        <w:top w:val="none" w:sz="0" w:space="0" w:color="auto"/>
                        <w:left w:val="none" w:sz="0" w:space="0" w:color="auto"/>
                        <w:bottom w:val="none" w:sz="0" w:space="0" w:color="auto"/>
                        <w:right w:val="none" w:sz="0" w:space="0" w:color="auto"/>
                      </w:divBdr>
                    </w:div>
                    <w:div w:id="1727872494">
                      <w:marLeft w:val="0"/>
                      <w:marRight w:val="0"/>
                      <w:marTop w:val="0"/>
                      <w:marBottom w:val="0"/>
                      <w:divBdr>
                        <w:top w:val="none" w:sz="0" w:space="0" w:color="auto"/>
                        <w:left w:val="none" w:sz="0" w:space="0" w:color="auto"/>
                        <w:bottom w:val="none" w:sz="0" w:space="0" w:color="auto"/>
                        <w:right w:val="none" w:sz="0" w:space="0" w:color="auto"/>
                      </w:divBdr>
                    </w:div>
                    <w:div w:id="1732462993">
                      <w:marLeft w:val="0"/>
                      <w:marRight w:val="0"/>
                      <w:marTop w:val="0"/>
                      <w:marBottom w:val="0"/>
                      <w:divBdr>
                        <w:top w:val="none" w:sz="0" w:space="0" w:color="auto"/>
                        <w:left w:val="none" w:sz="0" w:space="0" w:color="auto"/>
                        <w:bottom w:val="none" w:sz="0" w:space="0" w:color="auto"/>
                        <w:right w:val="none" w:sz="0" w:space="0" w:color="auto"/>
                      </w:divBdr>
                    </w:div>
                  </w:divsChild>
                </w:div>
                <w:div w:id="1279989878">
                  <w:marLeft w:val="0"/>
                  <w:marRight w:val="0"/>
                  <w:marTop w:val="0"/>
                  <w:marBottom w:val="0"/>
                  <w:divBdr>
                    <w:top w:val="none" w:sz="0" w:space="0" w:color="auto"/>
                    <w:left w:val="none" w:sz="0" w:space="0" w:color="auto"/>
                    <w:bottom w:val="none" w:sz="0" w:space="0" w:color="auto"/>
                    <w:right w:val="none" w:sz="0" w:space="0" w:color="auto"/>
                  </w:divBdr>
                  <w:divsChild>
                    <w:div w:id="583536182">
                      <w:marLeft w:val="0"/>
                      <w:marRight w:val="0"/>
                      <w:marTop w:val="0"/>
                      <w:marBottom w:val="0"/>
                      <w:divBdr>
                        <w:top w:val="none" w:sz="0" w:space="0" w:color="auto"/>
                        <w:left w:val="none" w:sz="0" w:space="0" w:color="auto"/>
                        <w:bottom w:val="none" w:sz="0" w:space="0" w:color="auto"/>
                        <w:right w:val="none" w:sz="0" w:space="0" w:color="auto"/>
                      </w:divBdr>
                    </w:div>
                    <w:div w:id="1153527339">
                      <w:marLeft w:val="0"/>
                      <w:marRight w:val="0"/>
                      <w:marTop w:val="0"/>
                      <w:marBottom w:val="0"/>
                      <w:divBdr>
                        <w:top w:val="none" w:sz="0" w:space="0" w:color="auto"/>
                        <w:left w:val="none" w:sz="0" w:space="0" w:color="auto"/>
                        <w:bottom w:val="none" w:sz="0" w:space="0" w:color="auto"/>
                        <w:right w:val="none" w:sz="0" w:space="0" w:color="auto"/>
                      </w:divBdr>
                    </w:div>
                  </w:divsChild>
                </w:div>
                <w:div w:id="1284193804">
                  <w:marLeft w:val="0"/>
                  <w:marRight w:val="0"/>
                  <w:marTop w:val="0"/>
                  <w:marBottom w:val="0"/>
                  <w:divBdr>
                    <w:top w:val="none" w:sz="0" w:space="0" w:color="auto"/>
                    <w:left w:val="none" w:sz="0" w:space="0" w:color="auto"/>
                    <w:bottom w:val="none" w:sz="0" w:space="0" w:color="auto"/>
                    <w:right w:val="none" w:sz="0" w:space="0" w:color="auto"/>
                  </w:divBdr>
                  <w:divsChild>
                    <w:div w:id="77289074">
                      <w:marLeft w:val="0"/>
                      <w:marRight w:val="0"/>
                      <w:marTop w:val="0"/>
                      <w:marBottom w:val="0"/>
                      <w:divBdr>
                        <w:top w:val="none" w:sz="0" w:space="0" w:color="auto"/>
                        <w:left w:val="none" w:sz="0" w:space="0" w:color="auto"/>
                        <w:bottom w:val="none" w:sz="0" w:space="0" w:color="auto"/>
                        <w:right w:val="none" w:sz="0" w:space="0" w:color="auto"/>
                      </w:divBdr>
                    </w:div>
                    <w:div w:id="352270435">
                      <w:marLeft w:val="0"/>
                      <w:marRight w:val="0"/>
                      <w:marTop w:val="0"/>
                      <w:marBottom w:val="0"/>
                      <w:divBdr>
                        <w:top w:val="none" w:sz="0" w:space="0" w:color="auto"/>
                        <w:left w:val="none" w:sz="0" w:space="0" w:color="auto"/>
                        <w:bottom w:val="none" w:sz="0" w:space="0" w:color="auto"/>
                        <w:right w:val="none" w:sz="0" w:space="0" w:color="auto"/>
                      </w:divBdr>
                    </w:div>
                    <w:div w:id="593173945">
                      <w:marLeft w:val="0"/>
                      <w:marRight w:val="0"/>
                      <w:marTop w:val="0"/>
                      <w:marBottom w:val="0"/>
                      <w:divBdr>
                        <w:top w:val="none" w:sz="0" w:space="0" w:color="auto"/>
                        <w:left w:val="none" w:sz="0" w:space="0" w:color="auto"/>
                        <w:bottom w:val="none" w:sz="0" w:space="0" w:color="auto"/>
                        <w:right w:val="none" w:sz="0" w:space="0" w:color="auto"/>
                      </w:divBdr>
                    </w:div>
                    <w:div w:id="646785361">
                      <w:marLeft w:val="0"/>
                      <w:marRight w:val="0"/>
                      <w:marTop w:val="0"/>
                      <w:marBottom w:val="0"/>
                      <w:divBdr>
                        <w:top w:val="none" w:sz="0" w:space="0" w:color="auto"/>
                        <w:left w:val="none" w:sz="0" w:space="0" w:color="auto"/>
                        <w:bottom w:val="none" w:sz="0" w:space="0" w:color="auto"/>
                        <w:right w:val="none" w:sz="0" w:space="0" w:color="auto"/>
                      </w:divBdr>
                    </w:div>
                    <w:div w:id="675958388">
                      <w:marLeft w:val="0"/>
                      <w:marRight w:val="0"/>
                      <w:marTop w:val="0"/>
                      <w:marBottom w:val="0"/>
                      <w:divBdr>
                        <w:top w:val="none" w:sz="0" w:space="0" w:color="auto"/>
                        <w:left w:val="none" w:sz="0" w:space="0" w:color="auto"/>
                        <w:bottom w:val="none" w:sz="0" w:space="0" w:color="auto"/>
                        <w:right w:val="none" w:sz="0" w:space="0" w:color="auto"/>
                      </w:divBdr>
                    </w:div>
                    <w:div w:id="945892118">
                      <w:marLeft w:val="0"/>
                      <w:marRight w:val="0"/>
                      <w:marTop w:val="0"/>
                      <w:marBottom w:val="0"/>
                      <w:divBdr>
                        <w:top w:val="none" w:sz="0" w:space="0" w:color="auto"/>
                        <w:left w:val="none" w:sz="0" w:space="0" w:color="auto"/>
                        <w:bottom w:val="none" w:sz="0" w:space="0" w:color="auto"/>
                        <w:right w:val="none" w:sz="0" w:space="0" w:color="auto"/>
                      </w:divBdr>
                    </w:div>
                    <w:div w:id="1634362262">
                      <w:marLeft w:val="0"/>
                      <w:marRight w:val="0"/>
                      <w:marTop w:val="0"/>
                      <w:marBottom w:val="0"/>
                      <w:divBdr>
                        <w:top w:val="none" w:sz="0" w:space="0" w:color="auto"/>
                        <w:left w:val="none" w:sz="0" w:space="0" w:color="auto"/>
                        <w:bottom w:val="none" w:sz="0" w:space="0" w:color="auto"/>
                        <w:right w:val="none" w:sz="0" w:space="0" w:color="auto"/>
                      </w:divBdr>
                    </w:div>
                    <w:div w:id="1940871816">
                      <w:marLeft w:val="0"/>
                      <w:marRight w:val="0"/>
                      <w:marTop w:val="0"/>
                      <w:marBottom w:val="0"/>
                      <w:divBdr>
                        <w:top w:val="none" w:sz="0" w:space="0" w:color="auto"/>
                        <w:left w:val="none" w:sz="0" w:space="0" w:color="auto"/>
                        <w:bottom w:val="none" w:sz="0" w:space="0" w:color="auto"/>
                        <w:right w:val="none" w:sz="0" w:space="0" w:color="auto"/>
                      </w:divBdr>
                    </w:div>
                    <w:div w:id="2092384041">
                      <w:marLeft w:val="0"/>
                      <w:marRight w:val="0"/>
                      <w:marTop w:val="0"/>
                      <w:marBottom w:val="0"/>
                      <w:divBdr>
                        <w:top w:val="none" w:sz="0" w:space="0" w:color="auto"/>
                        <w:left w:val="none" w:sz="0" w:space="0" w:color="auto"/>
                        <w:bottom w:val="none" w:sz="0" w:space="0" w:color="auto"/>
                        <w:right w:val="none" w:sz="0" w:space="0" w:color="auto"/>
                      </w:divBdr>
                    </w:div>
                  </w:divsChild>
                </w:div>
                <w:div w:id="1326860593">
                  <w:marLeft w:val="0"/>
                  <w:marRight w:val="0"/>
                  <w:marTop w:val="0"/>
                  <w:marBottom w:val="0"/>
                  <w:divBdr>
                    <w:top w:val="none" w:sz="0" w:space="0" w:color="auto"/>
                    <w:left w:val="none" w:sz="0" w:space="0" w:color="auto"/>
                    <w:bottom w:val="none" w:sz="0" w:space="0" w:color="auto"/>
                    <w:right w:val="none" w:sz="0" w:space="0" w:color="auto"/>
                  </w:divBdr>
                  <w:divsChild>
                    <w:div w:id="682786066">
                      <w:marLeft w:val="0"/>
                      <w:marRight w:val="0"/>
                      <w:marTop w:val="0"/>
                      <w:marBottom w:val="0"/>
                      <w:divBdr>
                        <w:top w:val="none" w:sz="0" w:space="0" w:color="auto"/>
                        <w:left w:val="none" w:sz="0" w:space="0" w:color="auto"/>
                        <w:bottom w:val="none" w:sz="0" w:space="0" w:color="auto"/>
                        <w:right w:val="none" w:sz="0" w:space="0" w:color="auto"/>
                      </w:divBdr>
                    </w:div>
                    <w:div w:id="769161703">
                      <w:marLeft w:val="0"/>
                      <w:marRight w:val="0"/>
                      <w:marTop w:val="0"/>
                      <w:marBottom w:val="0"/>
                      <w:divBdr>
                        <w:top w:val="none" w:sz="0" w:space="0" w:color="auto"/>
                        <w:left w:val="none" w:sz="0" w:space="0" w:color="auto"/>
                        <w:bottom w:val="none" w:sz="0" w:space="0" w:color="auto"/>
                        <w:right w:val="none" w:sz="0" w:space="0" w:color="auto"/>
                      </w:divBdr>
                    </w:div>
                    <w:div w:id="777986041">
                      <w:marLeft w:val="0"/>
                      <w:marRight w:val="0"/>
                      <w:marTop w:val="0"/>
                      <w:marBottom w:val="0"/>
                      <w:divBdr>
                        <w:top w:val="none" w:sz="0" w:space="0" w:color="auto"/>
                        <w:left w:val="none" w:sz="0" w:space="0" w:color="auto"/>
                        <w:bottom w:val="none" w:sz="0" w:space="0" w:color="auto"/>
                        <w:right w:val="none" w:sz="0" w:space="0" w:color="auto"/>
                      </w:divBdr>
                    </w:div>
                    <w:div w:id="813453445">
                      <w:marLeft w:val="0"/>
                      <w:marRight w:val="0"/>
                      <w:marTop w:val="0"/>
                      <w:marBottom w:val="0"/>
                      <w:divBdr>
                        <w:top w:val="none" w:sz="0" w:space="0" w:color="auto"/>
                        <w:left w:val="none" w:sz="0" w:space="0" w:color="auto"/>
                        <w:bottom w:val="none" w:sz="0" w:space="0" w:color="auto"/>
                        <w:right w:val="none" w:sz="0" w:space="0" w:color="auto"/>
                      </w:divBdr>
                    </w:div>
                    <w:div w:id="1340815675">
                      <w:marLeft w:val="0"/>
                      <w:marRight w:val="0"/>
                      <w:marTop w:val="0"/>
                      <w:marBottom w:val="0"/>
                      <w:divBdr>
                        <w:top w:val="none" w:sz="0" w:space="0" w:color="auto"/>
                        <w:left w:val="none" w:sz="0" w:space="0" w:color="auto"/>
                        <w:bottom w:val="none" w:sz="0" w:space="0" w:color="auto"/>
                        <w:right w:val="none" w:sz="0" w:space="0" w:color="auto"/>
                      </w:divBdr>
                    </w:div>
                  </w:divsChild>
                </w:div>
                <w:div w:id="1340351152">
                  <w:marLeft w:val="0"/>
                  <w:marRight w:val="0"/>
                  <w:marTop w:val="0"/>
                  <w:marBottom w:val="0"/>
                  <w:divBdr>
                    <w:top w:val="none" w:sz="0" w:space="0" w:color="auto"/>
                    <w:left w:val="none" w:sz="0" w:space="0" w:color="auto"/>
                    <w:bottom w:val="none" w:sz="0" w:space="0" w:color="auto"/>
                    <w:right w:val="none" w:sz="0" w:space="0" w:color="auto"/>
                  </w:divBdr>
                  <w:divsChild>
                    <w:div w:id="2086491304">
                      <w:marLeft w:val="0"/>
                      <w:marRight w:val="0"/>
                      <w:marTop w:val="0"/>
                      <w:marBottom w:val="0"/>
                      <w:divBdr>
                        <w:top w:val="none" w:sz="0" w:space="0" w:color="auto"/>
                        <w:left w:val="none" w:sz="0" w:space="0" w:color="auto"/>
                        <w:bottom w:val="none" w:sz="0" w:space="0" w:color="auto"/>
                        <w:right w:val="none" w:sz="0" w:space="0" w:color="auto"/>
                      </w:divBdr>
                    </w:div>
                  </w:divsChild>
                </w:div>
                <w:div w:id="1352876657">
                  <w:marLeft w:val="0"/>
                  <w:marRight w:val="0"/>
                  <w:marTop w:val="0"/>
                  <w:marBottom w:val="0"/>
                  <w:divBdr>
                    <w:top w:val="none" w:sz="0" w:space="0" w:color="auto"/>
                    <w:left w:val="none" w:sz="0" w:space="0" w:color="auto"/>
                    <w:bottom w:val="none" w:sz="0" w:space="0" w:color="auto"/>
                    <w:right w:val="none" w:sz="0" w:space="0" w:color="auto"/>
                  </w:divBdr>
                  <w:divsChild>
                    <w:div w:id="117143235">
                      <w:marLeft w:val="0"/>
                      <w:marRight w:val="0"/>
                      <w:marTop w:val="0"/>
                      <w:marBottom w:val="0"/>
                      <w:divBdr>
                        <w:top w:val="none" w:sz="0" w:space="0" w:color="auto"/>
                        <w:left w:val="none" w:sz="0" w:space="0" w:color="auto"/>
                        <w:bottom w:val="none" w:sz="0" w:space="0" w:color="auto"/>
                        <w:right w:val="none" w:sz="0" w:space="0" w:color="auto"/>
                      </w:divBdr>
                    </w:div>
                  </w:divsChild>
                </w:div>
                <w:div w:id="1358044865">
                  <w:marLeft w:val="0"/>
                  <w:marRight w:val="0"/>
                  <w:marTop w:val="0"/>
                  <w:marBottom w:val="0"/>
                  <w:divBdr>
                    <w:top w:val="none" w:sz="0" w:space="0" w:color="auto"/>
                    <w:left w:val="none" w:sz="0" w:space="0" w:color="auto"/>
                    <w:bottom w:val="none" w:sz="0" w:space="0" w:color="auto"/>
                    <w:right w:val="none" w:sz="0" w:space="0" w:color="auto"/>
                  </w:divBdr>
                  <w:divsChild>
                    <w:div w:id="1561404984">
                      <w:marLeft w:val="0"/>
                      <w:marRight w:val="0"/>
                      <w:marTop w:val="0"/>
                      <w:marBottom w:val="0"/>
                      <w:divBdr>
                        <w:top w:val="none" w:sz="0" w:space="0" w:color="auto"/>
                        <w:left w:val="none" w:sz="0" w:space="0" w:color="auto"/>
                        <w:bottom w:val="none" w:sz="0" w:space="0" w:color="auto"/>
                        <w:right w:val="none" w:sz="0" w:space="0" w:color="auto"/>
                      </w:divBdr>
                    </w:div>
                  </w:divsChild>
                </w:div>
                <w:div w:id="1382173574">
                  <w:marLeft w:val="0"/>
                  <w:marRight w:val="0"/>
                  <w:marTop w:val="0"/>
                  <w:marBottom w:val="0"/>
                  <w:divBdr>
                    <w:top w:val="none" w:sz="0" w:space="0" w:color="auto"/>
                    <w:left w:val="none" w:sz="0" w:space="0" w:color="auto"/>
                    <w:bottom w:val="none" w:sz="0" w:space="0" w:color="auto"/>
                    <w:right w:val="none" w:sz="0" w:space="0" w:color="auto"/>
                  </w:divBdr>
                  <w:divsChild>
                    <w:div w:id="615331562">
                      <w:marLeft w:val="0"/>
                      <w:marRight w:val="0"/>
                      <w:marTop w:val="0"/>
                      <w:marBottom w:val="0"/>
                      <w:divBdr>
                        <w:top w:val="none" w:sz="0" w:space="0" w:color="auto"/>
                        <w:left w:val="none" w:sz="0" w:space="0" w:color="auto"/>
                        <w:bottom w:val="none" w:sz="0" w:space="0" w:color="auto"/>
                        <w:right w:val="none" w:sz="0" w:space="0" w:color="auto"/>
                      </w:divBdr>
                    </w:div>
                    <w:div w:id="808791614">
                      <w:marLeft w:val="0"/>
                      <w:marRight w:val="0"/>
                      <w:marTop w:val="0"/>
                      <w:marBottom w:val="0"/>
                      <w:divBdr>
                        <w:top w:val="none" w:sz="0" w:space="0" w:color="auto"/>
                        <w:left w:val="none" w:sz="0" w:space="0" w:color="auto"/>
                        <w:bottom w:val="none" w:sz="0" w:space="0" w:color="auto"/>
                        <w:right w:val="none" w:sz="0" w:space="0" w:color="auto"/>
                      </w:divBdr>
                    </w:div>
                    <w:div w:id="971131451">
                      <w:marLeft w:val="0"/>
                      <w:marRight w:val="0"/>
                      <w:marTop w:val="0"/>
                      <w:marBottom w:val="0"/>
                      <w:divBdr>
                        <w:top w:val="none" w:sz="0" w:space="0" w:color="auto"/>
                        <w:left w:val="none" w:sz="0" w:space="0" w:color="auto"/>
                        <w:bottom w:val="none" w:sz="0" w:space="0" w:color="auto"/>
                        <w:right w:val="none" w:sz="0" w:space="0" w:color="auto"/>
                      </w:divBdr>
                    </w:div>
                    <w:div w:id="1044333635">
                      <w:marLeft w:val="0"/>
                      <w:marRight w:val="0"/>
                      <w:marTop w:val="0"/>
                      <w:marBottom w:val="0"/>
                      <w:divBdr>
                        <w:top w:val="none" w:sz="0" w:space="0" w:color="auto"/>
                        <w:left w:val="none" w:sz="0" w:space="0" w:color="auto"/>
                        <w:bottom w:val="none" w:sz="0" w:space="0" w:color="auto"/>
                        <w:right w:val="none" w:sz="0" w:space="0" w:color="auto"/>
                      </w:divBdr>
                    </w:div>
                    <w:div w:id="1543665671">
                      <w:marLeft w:val="0"/>
                      <w:marRight w:val="0"/>
                      <w:marTop w:val="0"/>
                      <w:marBottom w:val="0"/>
                      <w:divBdr>
                        <w:top w:val="none" w:sz="0" w:space="0" w:color="auto"/>
                        <w:left w:val="none" w:sz="0" w:space="0" w:color="auto"/>
                        <w:bottom w:val="none" w:sz="0" w:space="0" w:color="auto"/>
                        <w:right w:val="none" w:sz="0" w:space="0" w:color="auto"/>
                      </w:divBdr>
                    </w:div>
                  </w:divsChild>
                </w:div>
                <w:div w:id="1383410402">
                  <w:marLeft w:val="0"/>
                  <w:marRight w:val="0"/>
                  <w:marTop w:val="0"/>
                  <w:marBottom w:val="0"/>
                  <w:divBdr>
                    <w:top w:val="none" w:sz="0" w:space="0" w:color="auto"/>
                    <w:left w:val="none" w:sz="0" w:space="0" w:color="auto"/>
                    <w:bottom w:val="none" w:sz="0" w:space="0" w:color="auto"/>
                    <w:right w:val="none" w:sz="0" w:space="0" w:color="auto"/>
                  </w:divBdr>
                  <w:divsChild>
                    <w:div w:id="395517612">
                      <w:marLeft w:val="0"/>
                      <w:marRight w:val="0"/>
                      <w:marTop w:val="0"/>
                      <w:marBottom w:val="0"/>
                      <w:divBdr>
                        <w:top w:val="none" w:sz="0" w:space="0" w:color="auto"/>
                        <w:left w:val="none" w:sz="0" w:space="0" w:color="auto"/>
                        <w:bottom w:val="none" w:sz="0" w:space="0" w:color="auto"/>
                        <w:right w:val="none" w:sz="0" w:space="0" w:color="auto"/>
                      </w:divBdr>
                    </w:div>
                    <w:div w:id="544761189">
                      <w:marLeft w:val="0"/>
                      <w:marRight w:val="0"/>
                      <w:marTop w:val="0"/>
                      <w:marBottom w:val="0"/>
                      <w:divBdr>
                        <w:top w:val="none" w:sz="0" w:space="0" w:color="auto"/>
                        <w:left w:val="none" w:sz="0" w:space="0" w:color="auto"/>
                        <w:bottom w:val="none" w:sz="0" w:space="0" w:color="auto"/>
                        <w:right w:val="none" w:sz="0" w:space="0" w:color="auto"/>
                      </w:divBdr>
                    </w:div>
                    <w:div w:id="622613972">
                      <w:marLeft w:val="0"/>
                      <w:marRight w:val="0"/>
                      <w:marTop w:val="0"/>
                      <w:marBottom w:val="0"/>
                      <w:divBdr>
                        <w:top w:val="none" w:sz="0" w:space="0" w:color="auto"/>
                        <w:left w:val="none" w:sz="0" w:space="0" w:color="auto"/>
                        <w:bottom w:val="none" w:sz="0" w:space="0" w:color="auto"/>
                        <w:right w:val="none" w:sz="0" w:space="0" w:color="auto"/>
                      </w:divBdr>
                    </w:div>
                    <w:div w:id="1090158259">
                      <w:marLeft w:val="0"/>
                      <w:marRight w:val="0"/>
                      <w:marTop w:val="0"/>
                      <w:marBottom w:val="0"/>
                      <w:divBdr>
                        <w:top w:val="none" w:sz="0" w:space="0" w:color="auto"/>
                        <w:left w:val="none" w:sz="0" w:space="0" w:color="auto"/>
                        <w:bottom w:val="none" w:sz="0" w:space="0" w:color="auto"/>
                        <w:right w:val="none" w:sz="0" w:space="0" w:color="auto"/>
                      </w:divBdr>
                    </w:div>
                    <w:div w:id="1381248087">
                      <w:marLeft w:val="0"/>
                      <w:marRight w:val="0"/>
                      <w:marTop w:val="0"/>
                      <w:marBottom w:val="0"/>
                      <w:divBdr>
                        <w:top w:val="none" w:sz="0" w:space="0" w:color="auto"/>
                        <w:left w:val="none" w:sz="0" w:space="0" w:color="auto"/>
                        <w:bottom w:val="none" w:sz="0" w:space="0" w:color="auto"/>
                        <w:right w:val="none" w:sz="0" w:space="0" w:color="auto"/>
                      </w:divBdr>
                    </w:div>
                    <w:div w:id="1766072719">
                      <w:marLeft w:val="0"/>
                      <w:marRight w:val="0"/>
                      <w:marTop w:val="0"/>
                      <w:marBottom w:val="0"/>
                      <w:divBdr>
                        <w:top w:val="none" w:sz="0" w:space="0" w:color="auto"/>
                        <w:left w:val="none" w:sz="0" w:space="0" w:color="auto"/>
                        <w:bottom w:val="none" w:sz="0" w:space="0" w:color="auto"/>
                        <w:right w:val="none" w:sz="0" w:space="0" w:color="auto"/>
                      </w:divBdr>
                    </w:div>
                    <w:div w:id="1799370540">
                      <w:marLeft w:val="0"/>
                      <w:marRight w:val="0"/>
                      <w:marTop w:val="0"/>
                      <w:marBottom w:val="0"/>
                      <w:divBdr>
                        <w:top w:val="none" w:sz="0" w:space="0" w:color="auto"/>
                        <w:left w:val="none" w:sz="0" w:space="0" w:color="auto"/>
                        <w:bottom w:val="none" w:sz="0" w:space="0" w:color="auto"/>
                        <w:right w:val="none" w:sz="0" w:space="0" w:color="auto"/>
                      </w:divBdr>
                    </w:div>
                    <w:div w:id="1915820654">
                      <w:marLeft w:val="0"/>
                      <w:marRight w:val="0"/>
                      <w:marTop w:val="0"/>
                      <w:marBottom w:val="0"/>
                      <w:divBdr>
                        <w:top w:val="none" w:sz="0" w:space="0" w:color="auto"/>
                        <w:left w:val="none" w:sz="0" w:space="0" w:color="auto"/>
                        <w:bottom w:val="none" w:sz="0" w:space="0" w:color="auto"/>
                        <w:right w:val="none" w:sz="0" w:space="0" w:color="auto"/>
                      </w:divBdr>
                    </w:div>
                    <w:div w:id="1934362765">
                      <w:marLeft w:val="0"/>
                      <w:marRight w:val="0"/>
                      <w:marTop w:val="0"/>
                      <w:marBottom w:val="0"/>
                      <w:divBdr>
                        <w:top w:val="none" w:sz="0" w:space="0" w:color="auto"/>
                        <w:left w:val="none" w:sz="0" w:space="0" w:color="auto"/>
                        <w:bottom w:val="none" w:sz="0" w:space="0" w:color="auto"/>
                        <w:right w:val="none" w:sz="0" w:space="0" w:color="auto"/>
                      </w:divBdr>
                    </w:div>
                  </w:divsChild>
                </w:div>
                <w:div w:id="1384675438">
                  <w:marLeft w:val="0"/>
                  <w:marRight w:val="0"/>
                  <w:marTop w:val="0"/>
                  <w:marBottom w:val="0"/>
                  <w:divBdr>
                    <w:top w:val="none" w:sz="0" w:space="0" w:color="auto"/>
                    <w:left w:val="none" w:sz="0" w:space="0" w:color="auto"/>
                    <w:bottom w:val="none" w:sz="0" w:space="0" w:color="auto"/>
                    <w:right w:val="none" w:sz="0" w:space="0" w:color="auto"/>
                  </w:divBdr>
                  <w:divsChild>
                    <w:div w:id="1320962743">
                      <w:marLeft w:val="0"/>
                      <w:marRight w:val="0"/>
                      <w:marTop w:val="0"/>
                      <w:marBottom w:val="0"/>
                      <w:divBdr>
                        <w:top w:val="none" w:sz="0" w:space="0" w:color="auto"/>
                        <w:left w:val="none" w:sz="0" w:space="0" w:color="auto"/>
                        <w:bottom w:val="none" w:sz="0" w:space="0" w:color="auto"/>
                        <w:right w:val="none" w:sz="0" w:space="0" w:color="auto"/>
                      </w:divBdr>
                    </w:div>
                    <w:div w:id="1657805394">
                      <w:marLeft w:val="0"/>
                      <w:marRight w:val="0"/>
                      <w:marTop w:val="0"/>
                      <w:marBottom w:val="0"/>
                      <w:divBdr>
                        <w:top w:val="none" w:sz="0" w:space="0" w:color="auto"/>
                        <w:left w:val="none" w:sz="0" w:space="0" w:color="auto"/>
                        <w:bottom w:val="none" w:sz="0" w:space="0" w:color="auto"/>
                        <w:right w:val="none" w:sz="0" w:space="0" w:color="auto"/>
                      </w:divBdr>
                    </w:div>
                    <w:div w:id="2120680407">
                      <w:marLeft w:val="0"/>
                      <w:marRight w:val="0"/>
                      <w:marTop w:val="0"/>
                      <w:marBottom w:val="0"/>
                      <w:divBdr>
                        <w:top w:val="none" w:sz="0" w:space="0" w:color="auto"/>
                        <w:left w:val="none" w:sz="0" w:space="0" w:color="auto"/>
                        <w:bottom w:val="none" w:sz="0" w:space="0" w:color="auto"/>
                        <w:right w:val="none" w:sz="0" w:space="0" w:color="auto"/>
                      </w:divBdr>
                    </w:div>
                  </w:divsChild>
                </w:div>
                <w:div w:id="1386637972">
                  <w:marLeft w:val="0"/>
                  <w:marRight w:val="0"/>
                  <w:marTop w:val="0"/>
                  <w:marBottom w:val="0"/>
                  <w:divBdr>
                    <w:top w:val="none" w:sz="0" w:space="0" w:color="auto"/>
                    <w:left w:val="none" w:sz="0" w:space="0" w:color="auto"/>
                    <w:bottom w:val="none" w:sz="0" w:space="0" w:color="auto"/>
                    <w:right w:val="none" w:sz="0" w:space="0" w:color="auto"/>
                  </w:divBdr>
                  <w:divsChild>
                    <w:div w:id="3898432">
                      <w:marLeft w:val="0"/>
                      <w:marRight w:val="0"/>
                      <w:marTop w:val="0"/>
                      <w:marBottom w:val="0"/>
                      <w:divBdr>
                        <w:top w:val="none" w:sz="0" w:space="0" w:color="auto"/>
                        <w:left w:val="none" w:sz="0" w:space="0" w:color="auto"/>
                        <w:bottom w:val="none" w:sz="0" w:space="0" w:color="auto"/>
                        <w:right w:val="none" w:sz="0" w:space="0" w:color="auto"/>
                      </w:divBdr>
                    </w:div>
                    <w:div w:id="1234468214">
                      <w:marLeft w:val="0"/>
                      <w:marRight w:val="0"/>
                      <w:marTop w:val="0"/>
                      <w:marBottom w:val="0"/>
                      <w:divBdr>
                        <w:top w:val="none" w:sz="0" w:space="0" w:color="auto"/>
                        <w:left w:val="none" w:sz="0" w:space="0" w:color="auto"/>
                        <w:bottom w:val="none" w:sz="0" w:space="0" w:color="auto"/>
                        <w:right w:val="none" w:sz="0" w:space="0" w:color="auto"/>
                      </w:divBdr>
                    </w:div>
                    <w:div w:id="2084444005">
                      <w:marLeft w:val="0"/>
                      <w:marRight w:val="0"/>
                      <w:marTop w:val="0"/>
                      <w:marBottom w:val="0"/>
                      <w:divBdr>
                        <w:top w:val="none" w:sz="0" w:space="0" w:color="auto"/>
                        <w:left w:val="none" w:sz="0" w:space="0" w:color="auto"/>
                        <w:bottom w:val="none" w:sz="0" w:space="0" w:color="auto"/>
                        <w:right w:val="none" w:sz="0" w:space="0" w:color="auto"/>
                      </w:divBdr>
                    </w:div>
                  </w:divsChild>
                </w:div>
                <w:div w:id="1398163721">
                  <w:marLeft w:val="0"/>
                  <w:marRight w:val="0"/>
                  <w:marTop w:val="0"/>
                  <w:marBottom w:val="0"/>
                  <w:divBdr>
                    <w:top w:val="none" w:sz="0" w:space="0" w:color="auto"/>
                    <w:left w:val="none" w:sz="0" w:space="0" w:color="auto"/>
                    <w:bottom w:val="none" w:sz="0" w:space="0" w:color="auto"/>
                    <w:right w:val="none" w:sz="0" w:space="0" w:color="auto"/>
                  </w:divBdr>
                  <w:divsChild>
                    <w:div w:id="111436175">
                      <w:marLeft w:val="0"/>
                      <w:marRight w:val="0"/>
                      <w:marTop w:val="0"/>
                      <w:marBottom w:val="0"/>
                      <w:divBdr>
                        <w:top w:val="none" w:sz="0" w:space="0" w:color="auto"/>
                        <w:left w:val="none" w:sz="0" w:space="0" w:color="auto"/>
                        <w:bottom w:val="none" w:sz="0" w:space="0" w:color="auto"/>
                        <w:right w:val="none" w:sz="0" w:space="0" w:color="auto"/>
                      </w:divBdr>
                    </w:div>
                    <w:div w:id="658919870">
                      <w:marLeft w:val="0"/>
                      <w:marRight w:val="0"/>
                      <w:marTop w:val="0"/>
                      <w:marBottom w:val="0"/>
                      <w:divBdr>
                        <w:top w:val="none" w:sz="0" w:space="0" w:color="auto"/>
                        <w:left w:val="none" w:sz="0" w:space="0" w:color="auto"/>
                        <w:bottom w:val="none" w:sz="0" w:space="0" w:color="auto"/>
                        <w:right w:val="none" w:sz="0" w:space="0" w:color="auto"/>
                      </w:divBdr>
                    </w:div>
                    <w:div w:id="1884367716">
                      <w:marLeft w:val="0"/>
                      <w:marRight w:val="0"/>
                      <w:marTop w:val="0"/>
                      <w:marBottom w:val="0"/>
                      <w:divBdr>
                        <w:top w:val="none" w:sz="0" w:space="0" w:color="auto"/>
                        <w:left w:val="none" w:sz="0" w:space="0" w:color="auto"/>
                        <w:bottom w:val="none" w:sz="0" w:space="0" w:color="auto"/>
                        <w:right w:val="none" w:sz="0" w:space="0" w:color="auto"/>
                      </w:divBdr>
                    </w:div>
                  </w:divsChild>
                </w:div>
                <w:div w:id="1399933915">
                  <w:marLeft w:val="0"/>
                  <w:marRight w:val="0"/>
                  <w:marTop w:val="0"/>
                  <w:marBottom w:val="0"/>
                  <w:divBdr>
                    <w:top w:val="none" w:sz="0" w:space="0" w:color="auto"/>
                    <w:left w:val="none" w:sz="0" w:space="0" w:color="auto"/>
                    <w:bottom w:val="none" w:sz="0" w:space="0" w:color="auto"/>
                    <w:right w:val="none" w:sz="0" w:space="0" w:color="auto"/>
                  </w:divBdr>
                  <w:divsChild>
                    <w:div w:id="609817486">
                      <w:marLeft w:val="0"/>
                      <w:marRight w:val="0"/>
                      <w:marTop w:val="0"/>
                      <w:marBottom w:val="0"/>
                      <w:divBdr>
                        <w:top w:val="none" w:sz="0" w:space="0" w:color="auto"/>
                        <w:left w:val="none" w:sz="0" w:space="0" w:color="auto"/>
                        <w:bottom w:val="none" w:sz="0" w:space="0" w:color="auto"/>
                        <w:right w:val="none" w:sz="0" w:space="0" w:color="auto"/>
                      </w:divBdr>
                    </w:div>
                    <w:div w:id="957031428">
                      <w:marLeft w:val="0"/>
                      <w:marRight w:val="0"/>
                      <w:marTop w:val="0"/>
                      <w:marBottom w:val="0"/>
                      <w:divBdr>
                        <w:top w:val="none" w:sz="0" w:space="0" w:color="auto"/>
                        <w:left w:val="none" w:sz="0" w:space="0" w:color="auto"/>
                        <w:bottom w:val="none" w:sz="0" w:space="0" w:color="auto"/>
                        <w:right w:val="none" w:sz="0" w:space="0" w:color="auto"/>
                      </w:divBdr>
                    </w:div>
                    <w:div w:id="1182814726">
                      <w:marLeft w:val="0"/>
                      <w:marRight w:val="0"/>
                      <w:marTop w:val="0"/>
                      <w:marBottom w:val="0"/>
                      <w:divBdr>
                        <w:top w:val="none" w:sz="0" w:space="0" w:color="auto"/>
                        <w:left w:val="none" w:sz="0" w:space="0" w:color="auto"/>
                        <w:bottom w:val="none" w:sz="0" w:space="0" w:color="auto"/>
                        <w:right w:val="none" w:sz="0" w:space="0" w:color="auto"/>
                      </w:divBdr>
                    </w:div>
                    <w:div w:id="1250845748">
                      <w:marLeft w:val="0"/>
                      <w:marRight w:val="0"/>
                      <w:marTop w:val="0"/>
                      <w:marBottom w:val="0"/>
                      <w:divBdr>
                        <w:top w:val="none" w:sz="0" w:space="0" w:color="auto"/>
                        <w:left w:val="none" w:sz="0" w:space="0" w:color="auto"/>
                        <w:bottom w:val="none" w:sz="0" w:space="0" w:color="auto"/>
                        <w:right w:val="none" w:sz="0" w:space="0" w:color="auto"/>
                      </w:divBdr>
                    </w:div>
                    <w:div w:id="1333024521">
                      <w:marLeft w:val="0"/>
                      <w:marRight w:val="0"/>
                      <w:marTop w:val="0"/>
                      <w:marBottom w:val="0"/>
                      <w:divBdr>
                        <w:top w:val="none" w:sz="0" w:space="0" w:color="auto"/>
                        <w:left w:val="none" w:sz="0" w:space="0" w:color="auto"/>
                        <w:bottom w:val="none" w:sz="0" w:space="0" w:color="auto"/>
                        <w:right w:val="none" w:sz="0" w:space="0" w:color="auto"/>
                      </w:divBdr>
                    </w:div>
                  </w:divsChild>
                </w:div>
                <w:div w:id="1408268205">
                  <w:marLeft w:val="0"/>
                  <w:marRight w:val="0"/>
                  <w:marTop w:val="0"/>
                  <w:marBottom w:val="0"/>
                  <w:divBdr>
                    <w:top w:val="none" w:sz="0" w:space="0" w:color="auto"/>
                    <w:left w:val="none" w:sz="0" w:space="0" w:color="auto"/>
                    <w:bottom w:val="none" w:sz="0" w:space="0" w:color="auto"/>
                    <w:right w:val="none" w:sz="0" w:space="0" w:color="auto"/>
                  </w:divBdr>
                  <w:divsChild>
                    <w:div w:id="29886369">
                      <w:marLeft w:val="0"/>
                      <w:marRight w:val="0"/>
                      <w:marTop w:val="0"/>
                      <w:marBottom w:val="0"/>
                      <w:divBdr>
                        <w:top w:val="none" w:sz="0" w:space="0" w:color="auto"/>
                        <w:left w:val="none" w:sz="0" w:space="0" w:color="auto"/>
                        <w:bottom w:val="none" w:sz="0" w:space="0" w:color="auto"/>
                        <w:right w:val="none" w:sz="0" w:space="0" w:color="auto"/>
                      </w:divBdr>
                    </w:div>
                    <w:div w:id="261844095">
                      <w:marLeft w:val="0"/>
                      <w:marRight w:val="0"/>
                      <w:marTop w:val="0"/>
                      <w:marBottom w:val="0"/>
                      <w:divBdr>
                        <w:top w:val="none" w:sz="0" w:space="0" w:color="auto"/>
                        <w:left w:val="none" w:sz="0" w:space="0" w:color="auto"/>
                        <w:bottom w:val="none" w:sz="0" w:space="0" w:color="auto"/>
                        <w:right w:val="none" w:sz="0" w:space="0" w:color="auto"/>
                      </w:divBdr>
                    </w:div>
                    <w:div w:id="303311604">
                      <w:marLeft w:val="0"/>
                      <w:marRight w:val="0"/>
                      <w:marTop w:val="0"/>
                      <w:marBottom w:val="0"/>
                      <w:divBdr>
                        <w:top w:val="none" w:sz="0" w:space="0" w:color="auto"/>
                        <w:left w:val="none" w:sz="0" w:space="0" w:color="auto"/>
                        <w:bottom w:val="none" w:sz="0" w:space="0" w:color="auto"/>
                        <w:right w:val="none" w:sz="0" w:space="0" w:color="auto"/>
                      </w:divBdr>
                    </w:div>
                    <w:div w:id="1011445558">
                      <w:marLeft w:val="0"/>
                      <w:marRight w:val="0"/>
                      <w:marTop w:val="0"/>
                      <w:marBottom w:val="0"/>
                      <w:divBdr>
                        <w:top w:val="none" w:sz="0" w:space="0" w:color="auto"/>
                        <w:left w:val="none" w:sz="0" w:space="0" w:color="auto"/>
                        <w:bottom w:val="none" w:sz="0" w:space="0" w:color="auto"/>
                        <w:right w:val="none" w:sz="0" w:space="0" w:color="auto"/>
                      </w:divBdr>
                    </w:div>
                    <w:div w:id="1045955189">
                      <w:marLeft w:val="0"/>
                      <w:marRight w:val="0"/>
                      <w:marTop w:val="0"/>
                      <w:marBottom w:val="0"/>
                      <w:divBdr>
                        <w:top w:val="none" w:sz="0" w:space="0" w:color="auto"/>
                        <w:left w:val="none" w:sz="0" w:space="0" w:color="auto"/>
                        <w:bottom w:val="none" w:sz="0" w:space="0" w:color="auto"/>
                        <w:right w:val="none" w:sz="0" w:space="0" w:color="auto"/>
                      </w:divBdr>
                    </w:div>
                    <w:div w:id="1139299989">
                      <w:marLeft w:val="0"/>
                      <w:marRight w:val="0"/>
                      <w:marTop w:val="0"/>
                      <w:marBottom w:val="0"/>
                      <w:divBdr>
                        <w:top w:val="none" w:sz="0" w:space="0" w:color="auto"/>
                        <w:left w:val="none" w:sz="0" w:space="0" w:color="auto"/>
                        <w:bottom w:val="none" w:sz="0" w:space="0" w:color="auto"/>
                        <w:right w:val="none" w:sz="0" w:space="0" w:color="auto"/>
                      </w:divBdr>
                    </w:div>
                    <w:div w:id="1321927025">
                      <w:marLeft w:val="0"/>
                      <w:marRight w:val="0"/>
                      <w:marTop w:val="0"/>
                      <w:marBottom w:val="0"/>
                      <w:divBdr>
                        <w:top w:val="none" w:sz="0" w:space="0" w:color="auto"/>
                        <w:left w:val="none" w:sz="0" w:space="0" w:color="auto"/>
                        <w:bottom w:val="none" w:sz="0" w:space="0" w:color="auto"/>
                        <w:right w:val="none" w:sz="0" w:space="0" w:color="auto"/>
                      </w:divBdr>
                    </w:div>
                    <w:div w:id="1615746075">
                      <w:marLeft w:val="0"/>
                      <w:marRight w:val="0"/>
                      <w:marTop w:val="0"/>
                      <w:marBottom w:val="0"/>
                      <w:divBdr>
                        <w:top w:val="none" w:sz="0" w:space="0" w:color="auto"/>
                        <w:left w:val="none" w:sz="0" w:space="0" w:color="auto"/>
                        <w:bottom w:val="none" w:sz="0" w:space="0" w:color="auto"/>
                        <w:right w:val="none" w:sz="0" w:space="0" w:color="auto"/>
                      </w:divBdr>
                    </w:div>
                    <w:div w:id="1713112611">
                      <w:marLeft w:val="0"/>
                      <w:marRight w:val="0"/>
                      <w:marTop w:val="0"/>
                      <w:marBottom w:val="0"/>
                      <w:divBdr>
                        <w:top w:val="none" w:sz="0" w:space="0" w:color="auto"/>
                        <w:left w:val="none" w:sz="0" w:space="0" w:color="auto"/>
                        <w:bottom w:val="none" w:sz="0" w:space="0" w:color="auto"/>
                        <w:right w:val="none" w:sz="0" w:space="0" w:color="auto"/>
                      </w:divBdr>
                    </w:div>
                  </w:divsChild>
                </w:div>
                <w:div w:id="1419206823">
                  <w:marLeft w:val="0"/>
                  <w:marRight w:val="0"/>
                  <w:marTop w:val="0"/>
                  <w:marBottom w:val="0"/>
                  <w:divBdr>
                    <w:top w:val="none" w:sz="0" w:space="0" w:color="auto"/>
                    <w:left w:val="none" w:sz="0" w:space="0" w:color="auto"/>
                    <w:bottom w:val="none" w:sz="0" w:space="0" w:color="auto"/>
                    <w:right w:val="none" w:sz="0" w:space="0" w:color="auto"/>
                  </w:divBdr>
                  <w:divsChild>
                    <w:div w:id="119963063">
                      <w:marLeft w:val="0"/>
                      <w:marRight w:val="0"/>
                      <w:marTop w:val="0"/>
                      <w:marBottom w:val="0"/>
                      <w:divBdr>
                        <w:top w:val="none" w:sz="0" w:space="0" w:color="auto"/>
                        <w:left w:val="none" w:sz="0" w:space="0" w:color="auto"/>
                        <w:bottom w:val="none" w:sz="0" w:space="0" w:color="auto"/>
                        <w:right w:val="none" w:sz="0" w:space="0" w:color="auto"/>
                      </w:divBdr>
                    </w:div>
                    <w:div w:id="1127818503">
                      <w:marLeft w:val="0"/>
                      <w:marRight w:val="0"/>
                      <w:marTop w:val="0"/>
                      <w:marBottom w:val="0"/>
                      <w:divBdr>
                        <w:top w:val="none" w:sz="0" w:space="0" w:color="auto"/>
                        <w:left w:val="none" w:sz="0" w:space="0" w:color="auto"/>
                        <w:bottom w:val="none" w:sz="0" w:space="0" w:color="auto"/>
                        <w:right w:val="none" w:sz="0" w:space="0" w:color="auto"/>
                      </w:divBdr>
                    </w:div>
                    <w:div w:id="1243294021">
                      <w:marLeft w:val="0"/>
                      <w:marRight w:val="0"/>
                      <w:marTop w:val="0"/>
                      <w:marBottom w:val="0"/>
                      <w:divBdr>
                        <w:top w:val="none" w:sz="0" w:space="0" w:color="auto"/>
                        <w:left w:val="none" w:sz="0" w:space="0" w:color="auto"/>
                        <w:bottom w:val="none" w:sz="0" w:space="0" w:color="auto"/>
                        <w:right w:val="none" w:sz="0" w:space="0" w:color="auto"/>
                      </w:divBdr>
                    </w:div>
                    <w:div w:id="1992168898">
                      <w:marLeft w:val="0"/>
                      <w:marRight w:val="0"/>
                      <w:marTop w:val="0"/>
                      <w:marBottom w:val="0"/>
                      <w:divBdr>
                        <w:top w:val="none" w:sz="0" w:space="0" w:color="auto"/>
                        <w:left w:val="none" w:sz="0" w:space="0" w:color="auto"/>
                        <w:bottom w:val="none" w:sz="0" w:space="0" w:color="auto"/>
                        <w:right w:val="none" w:sz="0" w:space="0" w:color="auto"/>
                      </w:divBdr>
                    </w:div>
                    <w:div w:id="2019578095">
                      <w:marLeft w:val="0"/>
                      <w:marRight w:val="0"/>
                      <w:marTop w:val="0"/>
                      <w:marBottom w:val="0"/>
                      <w:divBdr>
                        <w:top w:val="none" w:sz="0" w:space="0" w:color="auto"/>
                        <w:left w:val="none" w:sz="0" w:space="0" w:color="auto"/>
                        <w:bottom w:val="none" w:sz="0" w:space="0" w:color="auto"/>
                        <w:right w:val="none" w:sz="0" w:space="0" w:color="auto"/>
                      </w:divBdr>
                    </w:div>
                    <w:div w:id="2020154032">
                      <w:marLeft w:val="0"/>
                      <w:marRight w:val="0"/>
                      <w:marTop w:val="0"/>
                      <w:marBottom w:val="0"/>
                      <w:divBdr>
                        <w:top w:val="none" w:sz="0" w:space="0" w:color="auto"/>
                        <w:left w:val="none" w:sz="0" w:space="0" w:color="auto"/>
                        <w:bottom w:val="none" w:sz="0" w:space="0" w:color="auto"/>
                        <w:right w:val="none" w:sz="0" w:space="0" w:color="auto"/>
                      </w:divBdr>
                    </w:div>
                  </w:divsChild>
                </w:div>
                <w:div w:id="1440636462">
                  <w:marLeft w:val="0"/>
                  <w:marRight w:val="0"/>
                  <w:marTop w:val="0"/>
                  <w:marBottom w:val="0"/>
                  <w:divBdr>
                    <w:top w:val="none" w:sz="0" w:space="0" w:color="auto"/>
                    <w:left w:val="none" w:sz="0" w:space="0" w:color="auto"/>
                    <w:bottom w:val="none" w:sz="0" w:space="0" w:color="auto"/>
                    <w:right w:val="none" w:sz="0" w:space="0" w:color="auto"/>
                  </w:divBdr>
                  <w:divsChild>
                    <w:div w:id="179702920">
                      <w:marLeft w:val="0"/>
                      <w:marRight w:val="0"/>
                      <w:marTop w:val="0"/>
                      <w:marBottom w:val="0"/>
                      <w:divBdr>
                        <w:top w:val="none" w:sz="0" w:space="0" w:color="auto"/>
                        <w:left w:val="none" w:sz="0" w:space="0" w:color="auto"/>
                        <w:bottom w:val="none" w:sz="0" w:space="0" w:color="auto"/>
                        <w:right w:val="none" w:sz="0" w:space="0" w:color="auto"/>
                      </w:divBdr>
                    </w:div>
                  </w:divsChild>
                </w:div>
                <w:div w:id="1466466056">
                  <w:marLeft w:val="0"/>
                  <w:marRight w:val="0"/>
                  <w:marTop w:val="0"/>
                  <w:marBottom w:val="0"/>
                  <w:divBdr>
                    <w:top w:val="none" w:sz="0" w:space="0" w:color="auto"/>
                    <w:left w:val="none" w:sz="0" w:space="0" w:color="auto"/>
                    <w:bottom w:val="none" w:sz="0" w:space="0" w:color="auto"/>
                    <w:right w:val="none" w:sz="0" w:space="0" w:color="auto"/>
                  </w:divBdr>
                  <w:divsChild>
                    <w:div w:id="901984045">
                      <w:marLeft w:val="0"/>
                      <w:marRight w:val="0"/>
                      <w:marTop w:val="0"/>
                      <w:marBottom w:val="0"/>
                      <w:divBdr>
                        <w:top w:val="none" w:sz="0" w:space="0" w:color="auto"/>
                        <w:left w:val="none" w:sz="0" w:space="0" w:color="auto"/>
                        <w:bottom w:val="none" w:sz="0" w:space="0" w:color="auto"/>
                        <w:right w:val="none" w:sz="0" w:space="0" w:color="auto"/>
                      </w:divBdr>
                    </w:div>
                    <w:div w:id="1703284662">
                      <w:marLeft w:val="0"/>
                      <w:marRight w:val="0"/>
                      <w:marTop w:val="0"/>
                      <w:marBottom w:val="0"/>
                      <w:divBdr>
                        <w:top w:val="none" w:sz="0" w:space="0" w:color="auto"/>
                        <w:left w:val="none" w:sz="0" w:space="0" w:color="auto"/>
                        <w:bottom w:val="none" w:sz="0" w:space="0" w:color="auto"/>
                        <w:right w:val="none" w:sz="0" w:space="0" w:color="auto"/>
                      </w:divBdr>
                    </w:div>
                  </w:divsChild>
                </w:div>
                <w:div w:id="1470589363">
                  <w:marLeft w:val="0"/>
                  <w:marRight w:val="0"/>
                  <w:marTop w:val="0"/>
                  <w:marBottom w:val="0"/>
                  <w:divBdr>
                    <w:top w:val="none" w:sz="0" w:space="0" w:color="auto"/>
                    <w:left w:val="none" w:sz="0" w:space="0" w:color="auto"/>
                    <w:bottom w:val="none" w:sz="0" w:space="0" w:color="auto"/>
                    <w:right w:val="none" w:sz="0" w:space="0" w:color="auto"/>
                  </w:divBdr>
                  <w:divsChild>
                    <w:div w:id="110440752">
                      <w:marLeft w:val="0"/>
                      <w:marRight w:val="0"/>
                      <w:marTop w:val="0"/>
                      <w:marBottom w:val="0"/>
                      <w:divBdr>
                        <w:top w:val="none" w:sz="0" w:space="0" w:color="auto"/>
                        <w:left w:val="none" w:sz="0" w:space="0" w:color="auto"/>
                        <w:bottom w:val="none" w:sz="0" w:space="0" w:color="auto"/>
                        <w:right w:val="none" w:sz="0" w:space="0" w:color="auto"/>
                      </w:divBdr>
                    </w:div>
                    <w:div w:id="383866824">
                      <w:marLeft w:val="0"/>
                      <w:marRight w:val="0"/>
                      <w:marTop w:val="0"/>
                      <w:marBottom w:val="0"/>
                      <w:divBdr>
                        <w:top w:val="none" w:sz="0" w:space="0" w:color="auto"/>
                        <w:left w:val="none" w:sz="0" w:space="0" w:color="auto"/>
                        <w:bottom w:val="none" w:sz="0" w:space="0" w:color="auto"/>
                        <w:right w:val="none" w:sz="0" w:space="0" w:color="auto"/>
                      </w:divBdr>
                    </w:div>
                    <w:div w:id="462694333">
                      <w:marLeft w:val="0"/>
                      <w:marRight w:val="0"/>
                      <w:marTop w:val="0"/>
                      <w:marBottom w:val="0"/>
                      <w:divBdr>
                        <w:top w:val="none" w:sz="0" w:space="0" w:color="auto"/>
                        <w:left w:val="none" w:sz="0" w:space="0" w:color="auto"/>
                        <w:bottom w:val="none" w:sz="0" w:space="0" w:color="auto"/>
                        <w:right w:val="none" w:sz="0" w:space="0" w:color="auto"/>
                      </w:divBdr>
                    </w:div>
                    <w:div w:id="711616218">
                      <w:marLeft w:val="0"/>
                      <w:marRight w:val="0"/>
                      <w:marTop w:val="0"/>
                      <w:marBottom w:val="0"/>
                      <w:divBdr>
                        <w:top w:val="none" w:sz="0" w:space="0" w:color="auto"/>
                        <w:left w:val="none" w:sz="0" w:space="0" w:color="auto"/>
                        <w:bottom w:val="none" w:sz="0" w:space="0" w:color="auto"/>
                        <w:right w:val="none" w:sz="0" w:space="0" w:color="auto"/>
                      </w:divBdr>
                    </w:div>
                    <w:div w:id="1460102989">
                      <w:marLeft w:val="0"/>
                      <w:marRight w:val="0"/>
                      <w:marTop w:val="0"/>
                      <w:marBottom w:val="0"/>
                      <w:divBdr>
                        <w:top w:val="none" w:sz="0" w:space="0" w:color="auto"/>
                        <w:left w:val="none" w:sz="0" w:space="0" w:color="auto"/>
                        <w:bottom w:val="none" w:sz="0" w:space="0" w:color="auto"/>
                        <w:right w:val="none" w:sz="0" w:space="0" w:color="auto"/>
                      </w:divBdr>
                    </w:div>
                  </w:divsChild>
                </w:div>
                <w:div w:id="1472675801">
                  <w:marLeft w:val="0"/>
                  <w:marRight w:val="0"/>
                  <w:marTop w:val="0"/>
                  <w:marBottom w:val="0"/>
                  <w:divBdr>
                    <w:top w:val="none" w:sz="0" w:space="0" w:color="auto"/>
                    <w:left w:val="none" w:sz="0" w:space="0" w:color="auto"/>
                    <w:bottom w:val="none" w:sz="0" w:space="0" w:color="auto"/>
                    <w:right w:val="none" w:sz="0" w:space="0" w:color="auto"/>
                  </w:divBdr>
                  <w:divsChild>
                    <w:div w:id="347564218">
                      <w:marLeft w:val="0"/>
                      <w:marRight w:val="0"/>
                      <w:marTop w:val="0"/>
                      <w:marBottom w:val="0"/>
                      <w:divBdr>
                        <w:top w:val="none" w:sz="0" w:space="0" w:color="auto"/>
                        <w:left w:val="none" w:sz="0" w:space="0" w:color="auto"/>
                        <w:bottom w:val="none" w:sz="0" w:space="0" w:color="auto"/>
                        <w:right w:val="none" w:sz="0" w:space="0" w:color="auto"/>
                      </w:divBdr>
                    </w:div>
                    <w:div w:id="562252767">
                      <w:marLeft w:val="0"/>
                      <w:marRight w:val="0"/>
                      <w:marTop w:val="0"/>
                      <w:marBottom w:val="0"/>
                      <w:divBdr>
                        <w:top w:val="none" w:sz="0" w:space="0" w:color="auto"/>
                        <w:left w:val="none" w:sz="0" w:space="0" w:color="auto"/>
                        <w:bottom w:val="none" w:sz="0" w:space="0" w:color="auto"/>
                        <w:right w:val="none" w:sz="0" w:space="0" w:color="auto"/>
                      </w:divBdr>
                    </w:div>
                    <w:div w:id="1072121630">
                      <w:marLeft w:val="0"/>
                      <w:marRight w:val="0"/>
                      <w:marTop w:val="0"/>
                      <w:marBottom w:val="0"/>
                      <w:divBdr>
                        <w:top w:val="none" w:sz="0" w:space="0" w:color="auto"/>
                        <w:left w:val="none" w:sz="0" w:space="0" w:color="auto"/>
                        <w:bottom w:val="none" w:sz="0" w:space="0" w:color="auto"/>
                        <w:right w:val="none" w:sz="0" w:space="0" w:color="auto"/>
                      </w:divBdr>
                    </w:div>
                    <w:div w:id="1588340291">
                      <w:marLeft w:val="0"/>
                      <w:marRight w:val="0"/>
                      <w:marTop w:val="0"/>
                      <w:marBottom w:val="0"/>
                      <w:divBdr>
                        <w:top w:val="none" w:sz="0" w:space="0" w:color="auto"/>
                        <w:left w:val="none" w:sz="0" w:space="0" w:color="auto"/>
                        <w:bottom w:val="none" w:sz="0" w:space="0" w:color="auto"/>
                        <w:right w:val="none" w:sz="0" w:space="0" w:color="auto"/>
                      </w:divBdr>
                    </w:div>
                    <w:div w:id="1794249563">
                      <w:marLeft w:val="0"/>
                      <w:marRight w:val="0"/>
                      <w:marTop w:val="0"/>
                      <w:marBottom w:val="0"/>
                      <w:divBdr>
                        <w:top w:val="none" w:sz="0" w:space="0" w:color="auto"/>
                        <w:left w:val="none" w:sz="0" w:space="0" w:color="auto"/>
                        <w:bottom w:val="none" w:sz="0" w:space="0" w:color="auto"/>
                        <w:right w:val="none" w:sz="0" w:space="0" w:color="auto"/>
                      </w:divBdr>
                    </w:div>
                  </w:divsChild>
                </w:div>
                <w:div w:id="1474104273">
                  <w:marLeft w:val="0"/>
                  <w:marRight w:val="0"/>
                  <w:marTop w:val="0"/>
                  <w:marBottom w:val="0"/>
                  <w:divBdr>
                    <w:top w:val="none" w:sz="0" w:space="0" w:color="auto"/>
                    <w:left w:val="none" w:sz="0" w:space="0" w:color="auto"/>
                    <w:bottom w:val="none" w:sz="0" w:space="0" w:color="auto"/>
                    <w:right w:val="none" w:sz="0" w:space="0" w:color="auto"/>
                  </w:divBdr>
                  <w:divsChild>
                    <w:div w:id="658114152">
                      <w:marLeft w:val="0"/>
                      <w:marRight w:val="0"/>
                      <w:marTop w:val="0"/>
                      <w:marBottom w:val="0"/>
                      <w:divBdr>
                        <w:top w:val="none" w:sz="0" w:space="0" w:color="auto"/>
                        <w:left w:val="none" w:sz="0" w:space="0" w:color="auto"/>
                        <w:bottom w:val="none" w:sz="0" w:space="0" w:color="auto"/>
                        <w:right w:val="none" w:sz="0" w:space="0" w:color="auto"/>
                      </w:divBdr>
                    </w:div>
                    <w:div w:id="1150632897">
                      <w:marLeft w:val="0"/>
                      <w:marRight w:val="0"/>
                      <w:marTop w:val="0"/>
                      <w:marBottom w:val="0"/>
                      <w:divBdr>
                        <w:top w:val="none" w:sz="0" w:space="0" w:color="auto"/>
                        <w:left w:val="none" w:sz="0" w:space="0" w:color="auto"/>
                        <w:bottom w:val="none" w:sz="0" w:space="0" w:color="auto"/>
                        <w:right w:val="none" w:sz="0" w:space="0" w:color="auto"/>
                      </w:divBdr>
                    </w:div>
                  </w:divsChild>
                </w:div>
                <w:div w:id="1475413072">
                  <w:marLeft w:val="0"/>
                  <w:marRight w:val="0"/>
                  <w:marTop w:val="0"/>
                  <w:marBottom w:val="0"/>
                  <w:divBdr>
                    <w:top w:val="none" w:sz="0" w:space="0" w:color="auto"/>
                    <w:left w:val="none" w:sz="0" w:space="0" w:color="auto"/>
                    <w:bottom w:val="none" w:sz="0" w:space="0" w:color="auto"/>
                    <w:right w:val="none" w:sz="0" w:space="0" w:color="auto"/>
                  </w:divBdr>
                  <w:divsChild>
                    <w:div w:id="36854615">
                      <w:marLeft w:val="0"/>
                      <w:marRight w:val="0"/>
                      <w:marTop w:val="0"/>
                      <w:marBottom w:val="0"/>
                      <w:divBdr>
                        <w:top w:val="none" w:sz="0" w:space="0" w:color="auto"/>
                        <w:left w:val="none" w:sz="0" w:space="0" w:color="auto"/>
                        <w:bottom w:val="none" w:sz="0" w:space="0" w:color="auto"/>
                        <w:right w:val="none" w:sz="0" w:space="0" w:color="auto"/>
                      </w:divBdr>
                    </w:div>
                    <w:div w:id="101148465">
                      <w:marLeft w:val="0"/>
                      <w:marRight w:val="0"/>
                      <w:marTop w:val="0"/>
                      <w:marBottom w:val="0"/>
                      <w:divBdr>
                        <w:top w:val="none" w:sz="0" w:space="0" w:color="auto"/>
                        <w:left w:val="none" w:sz="0" w:space="0" w:color="auto"/>
                        <w:bottom w:val="none" w:sz="0" w:space="0" w:color="auto"/>
                        <w:right w:val="none" w:sz="0" w:space="0" w:color="auto"/>
                      </w:divBdr>
                    </w:div>
                    <w:div w:id="1130706113">
                      <w:marLeft w:val="0"/>
                      <w:marRight w:val="0"/>
                      <w:marTop w:val="0"/>
                      <w:marBottom w:val="0"/>
                      <w:divBdr>
                        <w:top w:val="none" w:sz="0" w:space="0" w:color="auto"/>
                        <w:left w:val="none" w:sz="0" w:space="0" w:color="auto"/>
                        <w:bottom w:val="none" w:sz="0" w:space="0" w:color="auto"/>
                        <w:right w:val="none" w:sz="0" w:space="0" w:color="auto"/>
                      </w:divBdr>
                    </w:div>
                    <w:div w:id="1148859306">
                      <w:marLeft w:val="0"/>
                      <w:marRight w:val="0"/>
                      <w:marTop w:val="0"/>
                      <w:marBottom w:val="0"/>
                      <w:divBdr>
                        <w:top w:val="none" w:sz="0" w:space="0" w:color="auto"/>
                        <w:left w:val="none" w:sz="0" w:space="0" w:color="auto"/>
                        <w:bottom w:val="none" w:sz="0" w:space="0" w:color="auto"/>
                        <w:right w:val="none" w:sz="0" w:space="0" w:color="auto"/>
                      </w:divBdr>
                    </w:div>
                    <w:div w:id="1253003423">
                      <w:marLeft w:val="0"/>
                      <w:marRight w:val="0"/>
                      <w:marTop w:val="0"/>
                      <w:marBottom w:val="0"/>
                      <w:divBdr>
                        <w:top w:val="none" w:sz="0" w:space="0" w:color="auto"/>
                        <w:left w:val="none" w:sz="0" w:space="0" w:color="auto"/>
                        <w:bottom w:val="none" w:sz="0" w:space="0" w:color="auto"/>
                        <w:right w:val="none" w:sz="0" w:space="0" w:color="auto"/>
                      </w:divBdr>
                    </w:div>
                    <w:div w:id="1380084452">
                      <w:marLeft w:val="0"/>
                      <w:marRight w:val="0"/>
                      <w:marTop w:val="0"/>
                      <w:marBottom w:val="0"/>
                      <w:divBdr>
                        <w:top w:val="none" w:sz="0" w:space="0" w:color="auto"/>
                        <w:left w:val="none" w:sz="0" w:space="0" w:color="auto"/>
                        <w:bottom w:val="none" w:sz="0" w:space="0" w:color="auto"/>
                        <w:right w:val="none" w:sz="0" w:space="0" w:color="auto"/>
                      </w:divBdr>
                    </w:div>
                    <w:div w:id="1702827476">
                      <w:marLeft w:val="0"/>
                      <w:marRight w:val="0"/>
                      <w:marTop w:val="0"/>
                      <w:marBottom w:val="0"/>
                      <w:divBdr>
                        <w:top w:val="none" w:sz="0" w:space="0" w:color="auto"/>
                        <w:left w:val="none" w:sz="0" w:space="0" w:color="auto"/>
                        <w:bottom w:val="none" w:sz="0" w:space="0" w:color="auto"/>
                        <w:right w:val="none" w:sz="0" w:space="0" w:color="auto"/>
                      </w:divBdr>
                    </w:div>
                    <w:div w:id="1709064605">
                      <w:marLeft w:val="0"/>
                      <w:marRight w:val="0"/>
                      <w:marTop w:val="0"/>
                      <w:marBottom w:val="0"/>
                      <w:divBdr>
                        <w:top w:val="none" w:sz="0" w:space="0" w:color="auto"/>
                        <w:left w:val="none" w:sz="0" w:space="0" w:color="auto"/>
                        <w:bottom w:val="none" w:sz="0" w:space="0" w:color="auto"/>
                        <w:right w:val="none" w:sz="0" w:space="0" w:color="auto"/>
                      </w:divBdr>
                    </w:div>
                    <w:div w:id="1894274533">
                      <w:marLeft w:val="0"/>
                      <w:marRight w:val="0"/>
                      <w:marTop w:val="0"/>
                      <w:marBottom w:val="0"/>
                      <w:divBdr>
                        <w:top w:val="none" w:sz="0" w:space="0" w:color="auto"/>
                        <w:left w:val="none" w:sz="0" w:space="0" w:color="auto"/>
                        <w:bottom w:val="none" w:sz="0" w:space="0" w:color="auto"/>
                        <w:right w:val="none" w:sz="0" w:space="0" w:color="auto"/>
                      </w:divBdr>
                    </w:div>
                  </w:divsChild>
                </w:div>
                <w:div w:id="1486243245">
                  <w:marLeft w:val="0"/>
                  <w:marRight w:val="0"/>
                  <w:marTop w:val="0"/>
                  <w:marBottom w:val="0"/>
                  <w:divBdr>
                    <w:top w:val="none" w:sz="0" w:space="0" w:color="auto"/>
                    <w:left w:val="none" w:sz="0" w:space="0" w:color="auto"/>
                    <w:bottom w:val="none" w:sz="0" w:space="0" w:color="auto"/>
                    <w:right w:val="none" w:sz="0" w:space="0" w:color="auto"/>
                  </w:divBdr>
                  <w:divsChild>
                    <w:div w:id="774399024">
                      <w:marLeft w:val="0"/>
                      <w:marRight w:val="0"/>
                      <w:marTop w:val="0"/>
                      <w:marBottom w:val="0"/>
                      <w:divBdr>
                        <w:top w:val="none" w:sz="0" w:space="0" w:color="auto"/>
                        <w:left w:val="none" w:sz="0" w:space="0" w:color="auto"/>
                        <w:bottom w:val="none" w:sz="0" w:space="0" w:color="auto"/>
                        <w:right w:val="none" w:sz="0" w:space="0" w:color="auto"/>
                      </w:divBdr>
                    </w:div>
                    <w:div w:id="957179039">
                      <w:marLeft w:val="0"/>
                      <w:marRight w:val="0"/>
                      <w:marTop w:val="0"/>
                      <w:marBottom w:val="0"/>
                      <w:divBdr>
                        <w:top w:val="none" w:sz="0" w:space="0" w:color="auto"/>
                        <w:left w:val="none" w:sz="0" w:space="0" w:color="auto"/>
                        <w:bottom w:val="none" w:sz="0" w:space="0" w:color="auto"/>
                        <w:right w:val="none" w:sz="0" w:space="0" w:color="auto"/>
                      </w:divBdr>
                    </w:div>
                    <w:div w:id="1543326914">
                      <w:marLeft w:val="0"/>
                      <w:marRight w:val="0"/>
                      <w:marTop w:val="0"/>
                      <w:marBottom w:val="0"/>
                      <w:divBdr>
                        <w:top w:val="none" w:sz="0" w:space="0" w:color="auto"/>
                        <w:left w:val="none" w:sz="0" w:space="0" w:color="auto"/>
                        <w:bottom w:val="none" w:sz="0" w:space="0" w:color="auto"/>
                        <w:right w:val="none" w:sz="0" w:space="0" w:color="auto"/>
                      </w:divBdr>
                    </w:div>
                  </w:divsChild>
                </w:div>
                <w:div w:id="1501001692">
                  <w:marLeft w:val="0"/>
                  <w:marRight w:val="0"/>
                  <w:marTop w:val="0"/>
                  <w:marBottom w:val="0"/>
                  <w:divBdr>
                    <w:top w:val="none" w:sz="0" w:space="0" w:color="auto"/>
                    <w:left w:val="none" w:sz="0" w:space="0" w:color="auto"/>
                    <w:bottom w:val="none" w:sz="0" w:space="0" w:color="auto"/>
                    <w:right w:val="none" w:sz="0" w:space="0" w:color="auto"/>
                  </w:divBdr>
                  <w:divsChild>
                    <w:div w:id="72315451">
                      <w:marLeft w:val="0"/>
                      <w:marRight w:val="0"/>
                      <w:marTop w:val="0"/>
                      <w:marBottom w:val="0"/>
                      <w:divBdr>
                        <w:top w:val="none" w:sz="0" w:space="0" w:color="auto"/>
                        <w:left w:val="none" w:sz="0" w:space="0" w:color="auto"/>
                        <w:bottom w:val="none" w:sz="0" w:space="0" w:color="auto"/>
                        <w:right w:val="none" w:sz="0" w:space="0" w:color="auto"/>
                      </w:divBdr>
                    </w:div>
                  </w:divsChild>
                </w:div>
                <w:div w:id="1508792425">
                  <w:marLeft w:val="0"/>
                  <w:marRight w:val="0"/>
                  <w:marTop w:val="0"/>
                  <w:marBottom w:val="0"/>
                  <w:divBdr>
                    <w:top w:val="none" w:sz="0" w:space="0" w:color="auto"/>
                    <w:left w:val="none" w:sz="0" w:space="0" w:color="auto"/>
                    <w:bottom w:val="none" w:sz="0" w:space="0" w:color="auto"/>
                    <w:right w:val="none" w:sz="0" w:space="0" w:color="auto"/>
                  </w:divBdr>
                  <w:divsChild>
                    <w:div w:id="385571220">
                      <w:marLeft w:val="0"/>
                      <w:marRight w:val="0"/>
                      <w:marTop w:val="0"/>
                      <w:marBottom w:val="0"/>
                      <w:divBdr>
                        <w:top w:val="none" w:sz="0" w:space="0" w:color="auto"/>
                        <w:left w:val="none" w:sz="0" w:space="0" w:color="auto"/>
                        <w:bottom w:val="none" w:sz="0" w:space="0" w:color="auto"/>
                        <w:right w:val="none" w:sz="0" w:space="0" w:color="auto"/>
                      </w:divBdr>
                    </w:div>
                    <w:div w:id="449668325">
                      <w:marLeft w:val="0"/>
                      <w:marRight w:val="0"/>
                      <w:marTop w:val="0"/>
                      <w:marBottom w:val="0"/>
                      <w:divBdr>
                        <w:top w:val="none" w:sz="0" w:space="0" w:color="auto"/>
                        <w:left w:val="none" w:sz="0" w:space="0" w:color="auto"/>
                        <w:bottom w:val="none" w:sz="0" w:space="0" w:color="auto"/>
                        <w:right w:val="none" w:sz="0" w:space="0" w:color="auto"/>
                      </w:divBdr>
                    </w:div>
                    <w:div w:id="1470705931">
                      <w:marLeft w:val="0"/>
                      <w:marRight w:val="0"/>
                      <w:marTop w:val="0"/>
                      <w:marBottom w:val="0"/>
                      <w:divBdr>
                        <w:top w:val="none" w:sz="0" w:space="0" w:color="auto"/>
                        <w:left w:val="none" w:sz="0" w:space="0" w:color="auto"/>
                        <w:bottom w:val="none" w:sz="0" w:space="0" w:color="auto"/>
                        <w:right w:val="none" w:sz="0" w:space="0" w:color="auto"/>
                      </w:divBdr>
                    </w:div>
                  </w:divsChild>
                </w:div>
                <w:div w:id="1513497340">
                  <w:marLeft w:val="0"/>
                  <w:marRight w:val="0"/>
                  <w:marTop w:val="0"/>
                  <w:marBottom w:val="0"/>
                  <w:divBdr>
                    <w:top w:val="none" w:sz="0" w:space="0" w:color="auto"/>
                    <w:left w:val="none" w:sz="0" w:space="0" w:color="auto"/>
                    <w:bottom w:val="none" w:sz="0" w:space="0" w:color="auto"/>
                    <w:right w:val="none" w:sz="0" w:space="0" w:color="auto"/>
                  </w:divBdr>
                  <w:divsChild>
                    <w:div w:id="974025412">
                      <w:marLeft w:val="0"/>
                      <w:marRight w:val="0"/>
                      <w:marTop w:val="0"/>
                      <w:marBottom w:val="0"/>
                      <w:divBdr>
                        <w:top w:val="none" w:sz="0" w:space="0" w:color="auto"/>
                        <w:left w:val="none" w:sz="0" w:space="0" w:color="auto"/>
                        <w:bottom w:val="none" w:sz="0" w:space="0" w:color="auto"/>
                        <w:right w:val="none" w:sz="0" w:space="0" w:color="auto"/>
                      </w:divBdr>
                    </w:div>
                    <w:div w:id="1366717736">
                      <w:marLeft w:val="0"/>
                      <w:marRight w:val="0"/>
                      <w:marTop w:val="0"/>
                      <w:marBottom w:val="0"/>
                      <w:divBdr>
                        <w:top w:val="none" w:sz="0" w:space="0" w:color="auto"/>
                        <w:left w:val="none" w:sz="0" w:space="0" w:color="auto"/>
                        <w:bottom w:val="none" w:sz="0" w:space="0" w:color="auto"/>
                        <w:right w:val="none" w:sz="0" w:space="0" w:color="auto"/>
                      </w:divBdr>
                    </w:div>
                    <w:div w:id="1769302629">
                      <w:marLeft w:val="0"/>
                      <w:marRight w:val="0"/>
                      <w:marTop w:val="0"/>
                      <w:marBottom w:val="0"/>
                      <w:divBdr>
                        <w:top w:val="none" w:sz="0" w:space="0" w:color="auto"/>
                        <w:left w:val="none" w:sz="0" w:space="0" w:color="auto"/>
                        <w:bottom w:val="none" w:sz="0" w:space="0" w:color="auto"/>
                        <w:right w:val="none" w:sz="0" w:space="0" w:color="auto"/>
                      </w:divBdr>
                    </w:div>
                  </w:divsChild>
                </w:div>
                <w:div w:id="1522009227">
                  <w:marLeft w:val="0"/>
                  <w:marRight w:val="0"/>
                  <w:marTop w:val="0"/>
                  <w:marBottom w:val="0"/>
                  <w:divBdr>
                    <w:top w:val="none" w:sz="0" w:space="0" w:color="auto"/>
                    <w:left w:val="none" w:sz="0" w:space="0" w:color="auto"/>
                    <w:bottom w:val="none" w:sz="0" w:space="0" w:color="auto"/>
                    <w:right w:val="none" w:sz="0" w:space="0" w:color="auto"/>
                  </w:divBdr>
                  <w:divsChild>
                    <w:div w:id="357200276">
                      <w:marLeft w:val="0"/>
                      <w:marRight w:val="0"/>
                      <w:marTop w:val="0"/>
                      <w:marBottom w:val="0"/>
                      <w:divBdr>
                        <w:top w:val="none" w:sz="0" w:space="0" w:color="auto"/>
                        <w:left w:val="none" w:sz="0" w:space="0" w:color="auto"/>
                        <w:bottom w:val="none" w:sz="0" w:space="0" w:color="auto"/>
                        <w:right w:val="none" w:sz="0" w:space="0" w:color="auto"/>
                      </w:divBdr>
                    </w:div>
                    <w:div w:id="1086659052">
                      <w:marLeft w:val="0"/>
                      <w:marRight w:val="0"/>
                      <w:marTop w:val="0"/>
                      <w:marBottom w:val="0"/>
                      <w:divBdr>
                        <w:top w:val="none" w:sz="0" w:space="0" w:color="auto"/>
                        <w:left w:val="none" w:sz="0" w:space="0" w:color="auto"/>
                        <w:bottom w:val="none" w:sz="0" w:space="0" w:color="auto"/>
                        <w:right w:val="none" w:sz="0" w:space="0" w:color="auto"/>
                      </w:divBdr>
                    </w:div>
                    <w:div w:id="1823934360">
                      <w:marLeft w:val="0"/>
                      <w:marRight w:val="0"/>
                      <w:marTop w:val="0"/>
                      <w:marBottom w:val="0"/>
                      <w:divBdr>
                        <w:top w:val="none" w:sz="0" w:space="0" w:color="auto"/>
                        <w:left w:val="none" w:sz="0" w:space="0" w:color="auto"/>
                        <w:bottom w:val="none" w:sz="0" w:space="0" w:color="auto"/>
                        <w:right w:val="none" w:sz="0" w:space="0" w:color="auto"/>
                      </w:divBdr>
                    </w:div>
                  </w:divsChild>
                </w:div>
                <w:div w:id="1547140510">
                  <w:marLeft w:val="0"/>
                  <w:marRight w:val="0"/>
                  <w:marTop w:val="0"/>
                  <w:marBottom w:val="0"/>
                  <w:divBdr>
                    <w:top w:val="none" w:sz="0" w:space="0" w:color="auto"/>
                    <w:left w:val="none" w:sz="0" w:space="0" w:color="auto"/>
                    <w:bottom w:val="none" w:sz="0" w:space="0" w:color="auto"/>
                    <w:right w:val="none" w:sz="0" w:space="0" w:color="auto"/>
                  </w:divBdr>
                  <w:divsChild>
                    <w:div w:id="774515680">
                      <w:marLeft w:val="0"/>
                      <w:marRight w:val="0"/>
                      <w:marTop w:val="0"/>
                      <w:marBottom w:val="0"/>
                      <w:divBdr>
                        <w:top w:val="none" w:sz="0" w:space="0" w:color="auto"/>
                        <w:left w:val="none" w:sz="0" w:space="0" w:color="auto"/>
                        <w:bottom w:val="none" w:sz="0" w:space="0" w:color="auto"/>
                        <w:right w:val="none" w:sz="0" w:space="0" w:color="auto"/>
                      </w:divBdr>
                    </w:div>
                    <w:div w:id="1284538154">
                      <w:marLeft w:val="0"/>
                      <w:marRight w:val="0"/>
                      <w:marTop w:val="0"/>
                      <w:marBottom w:val="0"/>
                      <w:divBdr>
                        <w:top w:val="none" w:sz="0" w:space="0" w:color="auto"/>
                        <w:left w:val="none" w:sz="0" w:space="0" w:color="auto"/>
                        <w:bottom w:val="none" w:sz="0" w:space="0" w:color="auto"/>
                        <w:right w:val="none" w:sz="0" w:space="0" w:color="auto"/>
                      </w:divBdr>
                    </w:div>
                    <w:div w:id="1360005970">
                      <w:marLeft w:val="0"/>
                      <w:marRight w:val="0"/>
                      <w:marTop w:val="0"/>
                      <w:marBottom w:val="0"/>
                      <w:divBdr>
                        <w:top w:val="none" w:sz="0" w:space="0" w:color="auto"/>
                        <w:left w:val="none" w:sz="0" w:space="0" w:color="auto"/>
                        <w:bottom w:val="none" w:sz="0" w:space="0" w:color="auto"/>
                        <w:right w:val="none" w:sz="0" w:space="0" w:color="auto"/>
                      </w:divBdr>
                    </w:div>
                  </w:divsChild>
                </w:div>
                <w:div w:id="1556627556">
                  <w:marLeft w:val="0"/>
                  <w:marRight w:val="0"/>
                  <w:marTop w:val="0"/>
                  <w:marBottom w:val="0"/>
                  <w:divBdr>
                    <w:top w:val="none" w:sz="0" w:space="0" w:color="auto"/>
                    <w:left w:val="none" w:sz="0" w:space="0" w:color="auto"/>
                    <w:bottom w:val="none" w:sz="0" w:space="0" w:color="auto"/>
                    <w:right w:val="none" w:sz="0" w:space="0" w:color="auto"/>
                  </w:divBdr>
                  <w:divsChild>
                    <w:div w:id="935750318">
                      <w:marLeft w:val="0"/>
                      <w:marRight w:val="0"/>
                      <w:marTop w:val="0"/>
                      <w:marBottom w:val="0"/>
                      <w:divBdr>
                        <w:top w:val="none" w:sz="0" w:space="0" w:color="auto"/>
                        <w:left w:val="none" w:sz="0" w:space="0" w:color="auto"/>
                        <w:bottom w:val="none" w:sz="0" w:space="0" w:color="auto"/>
                        <w:right w:val="none" w:sz="0" w:space="0" w:color="auto"/>
                      </w:divBdr>
                    </w:div>
                    <w:div w:id="1060516907">
                      <w:marLeft w:val="0"/>
                      <w:marRight w:val="0"/>
                      <w:marTop w:val="0"/>
                      <w:marBottom w:val="0"/>
                      <w:divBdr>
                        <w:top w:val="none" w:sz="0" w:space="0" w:color="auto"/>
                        <w:left w:val="none" w:sz="0" w:space="0" w:color="auto"/>
                        <w:bottom w:val="none" w:sz="0" w:space="0" w:color="auto"/>
                        <w:right w:val="none" w:sz="0" w:space="0" w:color="auto"/>
                      </w:divBdr>
                    </w:div>
                    <w:div w:id="1289432939">
                      <w:marLeft w:val="0"/>
                      <w:marRight w:val="0"/>
                      <w:marTop w:val="0"/>
                      <w:marBottom w:val="0"/>
                      <w:divBdr>
                        <w:top w:val="none" w:sz="0" w:space="0" w:color="auto"/>
                        <w:left w:val="none" w:sz="0" w:space="0" w:color="auto"/>
                        <w:bottom w:val="none" w:sz="0" w:space="0" w:color="auto"/>
                        <w:right w:val="none" w:sz="0" w:space="0" w:color="auto"/>
                      </w:divBdr>
                    </w:div>
                  </w:divsChild>
                </w:div>
                <w:div w:id="1558200171">
                  <w:marLeft w:val="0"/>
                  <w:marRight w:val="0"/>
                  <w:marTop w:val="0"/>
                  <w:marBottom w:val="0"/>
                  <w:divBdr>
                    <w:top w:val="none" w:sz="0" w:space="0" w:color="auto"/>
                    <w:left w:val="none" w:sz="0" w:space="0" w:color="auto"/>
                    <w:bottom w:val="none" w:sz="0" w:space="0" w:color="auto"/>
                    <w:right w:val="none" w:sz="0" w:space="0" w:color="auto"/>
                  </w:divBdr>
                  <w:divsChild>
                    <w:div w:id="284848882">
                      <w:marLeft w:val="0"/>
                      <w:marRight w:val="0"/>
                      <w:marTop w:val="0"/>
                      <w:marBottom w:val="0"/>
                      <w:divBdr>
                        <w:top w:val="none" w:sz="0" w:space="0" w:color="auto"/>
                        <w:left w:val="none" w:sz="0" w:space="0" w:color="auto"/>
                        <w:bottom w:val="none" w:sz="0" w:space="0" w:color="auto"/>
                        <w:right w:val="none" w:sz="0" w:space="0" w:color="auto"/>
                      </w:divBdr>
                    </w:div>
                  </w:divsChild>
                </w:div>
                <w:div w:id="1581910021">
                  <w:marLeft w:val="0"/>
                  <w:marRight w:val="0"/>
                  <w:marTop w:val="0"/>
                  <w:marBottom w:val="0"/>
                  <w:divBdr>
                    <w:top w:val="none" w:sz="0" w:space="0" w:color="auto"/>
                    <w:left w:val="none" w:sz="0" w:space="0" w:color="auto"/>
                    <w:bottom w:val="none" w:sz="0" w:space="0" w:color="auto"/>
                    <w:right w:val="none" w:sz="0" w:space="0" w:color="auto"/>
                  </w:divBdr>
                  <w:divsChild>
                    <w:div w:id="1498809010">
                      <w:marLeft w:val="0"/>
                      <w:marRight w:val="0"/>
                      <w:marTop w:val="0"/>
                      <w:marBottom w:val="0"/>
                      <w:divBdr>
                        <w:top w:val="none" w:sz="0" w:space="0" w:color="auto"/>
                        <w:left w:val="none" w:sz="0" w:space="0" w:color="auto"/>
                        <w:bottom w:val="none" w:sz="0" w:space="0" w:color="auto"/>
                        <w:right w:val="none" w:sz="0" w:space="0" w:color="auto"/>
                      </w:divBdr>
                    </w:div>
                  </w:divsChild>
                </w:div>
                <w:div w:id="1596281922">
                  <w:marLeft w:val="0"/>
                  <w:marRight w:val="0"/>
                  <w:marTop w:val="0"/>
                  <w:marBottom w:val="0"/>
                  <w:divBdr>
                    <w:top w:val="none" w:sz="0" w:space="0" w:color="auto"/>
                    <w:left w:val="none" w:sz="0" w:space="0" w:color="auto"/>
                    <w:bottom w:val="none" w:sz="0" w:space="0" w:color="auto"/>
                    <w:right w:val="none" w:sz="0" w:space="0" w:color="auto"/>
                  </w:divBdr>
                  <w:divsChild>
                    <w:div w:id="786199165">
                      <w:marLeft w:val="0"/>
                      <w:marRight w:val="0"/>
                      <w:marTop w:val="0"/>
                      <w:marBottom w:val="0"/>
                      <w:divBdr>
                        <w:top w:val="none" w:sz="0" w:space="0" w:color="auto"/>
                        <w:left w:val="none" w:sz="0" w:space="0" w:color="auto"/>
                        <w:bottom w:val="none" w:sz="0" w:space="0" w:color="auto"/>
                        <w:right w:val="none" w:sz="0" w:space="0" w:color="auto"/>
                      </w:divBdr>
                    </w:div>
                    <w:div w:id="1236284058">
                      <w:marLeft w:val="0"/>
                      <w:marRight w:val="0"/>
                      <w:marTop w:val="0"/>
                      <w:marBottom w:val="0"/>
                      <w:divBdr>
                        <w:top w:val="none" w:sz="0" w:space="0" w:color="auto"/>
                        <w:left w:val="none" w:sz="0" w:space="0" w:color="auto"/>
                        <w:bottom w:val="none" w:sz="0" w:space="0" w:color="auto"/>
                        <w:right w:val="none" w:sz="0" w:space="0" w:color="auto"/>
                      </w:divBdr>
                    </w:div>
                  </w:divsChild>
                </w:div>
                <w:div w:id="1603301005">
                  <w:marLeft w:val="0"/>
                  <w:marRight w:val="0"/>
                  <w:marTop w:val="0"/>
                  <w:marBottom w:val="0"/>
                  <w:divBdr>
                    <w:top w:val="none" w:sz="0" w:space="0" w:color="auto"/>
                    <w:left w:val="none" w:sz="0" w:space="0" w:color="auto"/>
                    <w:bottom w:val="none" w:sz="0" w:space="0" w:color="auto"/>
                    <w:right w:val="none" w:sz="0" w:space="0" w:color="auto"/>
                  </w:divBdr>
                  <w:divsChild>
                    <w:div w:id="446050844">
                      <w:marLeft w:val="0"/>
                      <w:marRight w:val="0"/>
                      <w:marTop w:val="0"/>
                      <w:marBottom w:val="0"/>
                      <w:divBdr>
                        <w:top w:val="none" w:sz="0" w:space="0" w:color="auto"/>
                        <w:left w:val="none" w:sz="0" w:space="0" w:color="auto"/>
                        <w:bottom w:val="none" w:sz="0" w:space="0" w:color="auto"/>
                        <w:right w:val="none" w:sz="0" w:space="0" w:color="auto"/>
                      </w:divBdr>
                    </w:div>
                    <w:div w:id="759759284">
                      <w:marLeft w:val="0"/>
                      <w:marRight w:val="0"/>
                      <w:marTop w:val="0"/>
                      <w:marBottom w:val="0"/>
                      <w:divBdr>
                        <w:top w:val="none" w:sz="0" w:space="0" w:color="auto"/>
                        <w:left w:val="none" w:sz="0" w:space="0" w:color="auto"/>
                        <w:bottom w:val="none" w:sz="0" w:space="0" w:color="auto"/>
                        <w:right w:val="none" w:sz="0" w:space="0" w:color="auto"/>
                      </w:divBdr>
                    </w:div>
                    <w:div w:id="2111394182">
                      <w:marLeft w:val="0"/>
                      <w:marRight w:val="0"/>
                      <w:marTop w:val="0"/>
                      <w:marBottom w:val="0"/>
                      <w:divBdr>
                        <w:top w:val="none" w:sz="0" w:space="0" w:color="auto"/>
                        <w:left w:val="none" w:sz="0" w:space="0" w:color="auto"/>
                        <w:bottom w:val="none" w:sz="0" w:space="0" w:color="auto"/>
                        <w:right w:val="none" w:sz="0" w:space="0" w:color="auto"/>
                      </w:divBdr>
                    </w:div>
                  </w:divsChild>
                </w:div>
                <w:div w:id="1621842916">
                  <w:marLeft w:val="0"/>
                  <w:marRight w:val="0"/>
                  <w:marTop w:val="0"/>
                  <w:marBottom w:val="0"/>
                  <w:divBdr>
                    <w:top w:val="none" w:sz="0" w:space="0" w:color="auto"/>
                    <w:left w:val="none" w:sz="0" w:space="0" w:color="auto"/>
                    <w:bottom w:val="none" w:sz="0" w:space="0" w:color="auto"/>
                    <w:right w:val="none" w:sz="0" w:space="0" w:color="auto"/>
                  </w:divBdr>
                  <w:divsChild>
                    <w:div w:id="180971518">
                      <w:marLeft w:val="0"/>
                      <w:marRight w:val="0"/>
                      <w:marTop w:val="0"/>
                      <w:marBottom w:val="0"/>
                      <w:divBdr>
                        <w:top w:val="none" w:sz="0" w:space="0" w:color="auto"/>
                        <w:left w:val="none" w:sz="0" w:space="0" w:color="auto"/>
                        <w:bottom w:val="none" w:sz="0" w:space="0" w:color="auto"/>
                        <w:right w:val="none" w:sz="0" w:space="0" w:color="auto"/>
                      </w:divBdr>
                    </w:div>
                    <w:div w:id="460272515">
                      <w:marLeft w:val="0"/>
                      <w:marRight w:val="0"/>
                      <w:marTop w:val="0"/>
                      <w:marBottom w:val="0"/>
                      <w:divBdr>
                        <w:top w:val="none" w:sz="0" w:space="0" w:color="auto"/>
                        <w:left w:val="none" w:sz="0" w:space="0" w:color="auto"/>
                        <w:bottom w:val="none" w:sz="0" w:space="0" w:color="auto"/>
                        <w:right w:val="none" w:sz="0" w:space="0" w:color="auto"/>
                      </w:divBdr>
                    </w:div>
                    <w:div w:id="974027951">
                      <w:marLeft w:val="0"/>
                      <w:marRight w:val="0"/>
                      <w:marTop w:val="0"/>
                      <w:marBottom w:val="0"/>
                      <w:divBdr>
                        <w:top w:val="none" w:sz="0" w:space="0" w:color="auto"/>
                        <w:left w:val="none" w:sz="0" w:space="0" w:color="auto"/>
                        <w:bottom w:val="none" w:sz="0" w:space="0" w:color="auto"/>
                        <w:right w:val="none" w:sz="0" w:space="0" w:color="auto"/>
                      </w:divBdr>
                    </w:div>
                  </w:divsChild>
                </w:div>
                <w:div w:id="1629314133">
                  <w:marLeft w:val="0"/>
                  <w:marRight w:val="0"/>
                  <w:marTop w:val="0"/>
                  <w:marBottom w:val="0"/>
                  <w:divBdr>
                    <w:top w:val="none" w:sz="0" w:space="0" w:color="auto"/>
                    <w:left w:val="none" w:sz="0" w:space="0" w:color="auto"/>
                    <w:bottom w:val="none" w:sz="0" w:space="0" w:color="auto"/>
                    <w:right w:val="none" w:sz="0" w:space="0" w:color="auto"/>
                  </w:divBdr>
                  <w:divsChild>
                    <w:div w:id="1006400436">
                      <w:marLeft w:val="0"/>
                      <w:marRight w:val="0"/>
                      <w:marTop w:val="0"/>
                      <w:marBottom w:val="0"/>
                      <w:divBdr>
                        <w:top w:val="none" w:sz="0" w:space="0" w:color="auto"/>
                        <w:left w:val="none" w:sz="0" w:space="0" w:color="auto"/>
                        <w:bottom w:val="none" w:sz="0" w:space="0" w:color="auto"/>
                        <w:right w:val="none" w:sz="0" w:space="0" w:color="auto"/>
                      </w:divBdr>
                    </w:div>
                    <w:div w:id="1233272782">
                      <w:marLeft w:val="0"/>
                      <w:marRight w:val="0"/>
                      <w:marTop w:val="0"/>
                      <w:marBottom w:val="0"/>
                      <w:divBdr>
                        <w:top w:val="none" w:sz="0" w:space="0" w:color="auto"/>
                        <w:left w:val="none" w:sz="0" w:space="0" w:color="auto"/>
                        <w:bottom w:val="none" w:sz="0" w:space="0" w:color="auto"/>
                        <w:right w:val="none" w:sz="0" w:space="0" w:color="auto"/>
                      </w:divBdr>
                    </w:div>
                    <w:div w:id="1734160147">
                      <w:marLeft w:val="0"/>
                      <w:marRight w:val="0"/>
                      <w:marTop w:val="0"/>
                      <w:marBottom w:val="0"/>
                      <w:divBdr>
                        <w:top w:val="none" w:sz="0" w:space="0" w:color="auto"/>
                        <w:left w:val="none" w:sz="0" w:space="0" w:color="auto"/>
                        <w:bottom w:val="none" w:sz="0" w:space="0" w:color="auto"/>
                        <w:right w:val="none" w:sz="0" w:space="0" w:color="auto"/>
                      </w:divBdr>
                    </w:div>
                    <w:div w:id="1767336749">
                      <w:marLeft w:val="0"/>
                      <w:marRight w:val="0"/>
                      <w:marTop w:val="0"/>
                      <w:marBottom w:val="0"/>
                      <w:divBdr>
                        <w:top w:val="none" w:sz="0" w:space="0" w:color="auto"/>
                        <w:left w:val="none" w:sz="0" w:space="0" w:color="auto"/>
                        <w:bottom w:val="none" w:sz="0" w:space="0" w:color="auto"/>
                        <w:right w:val="none" w:sz="0" w:space="0" w:color="auto"/>
                      </w:divBdr>
                    </w:div>
                    <w:div w:id="1894390078">
                      <w:marLeft w:val="0"/>
                      <w:marRight w:val="0"/>
                      <w:marTop w:val="0"/>
                      <w:marBottom w:val="0"/>
                      <w:divBdr>
                        <w:top w:val="none" w:sz="0" w:space="0" w:color="auto"/>
                        <w:left w:val="none" w:sz="0" w:space="0" w:color="auto"/>
                        <w:bottom w:val="none" w:sz="0" w:space="0" w:color="auto"/>
                        <w:right w:val="none" w:sz="0" w:space="0" w:color="auto"/>
                      </w:divBdr>
                    </w:div>
                  </w:divsChild>
                </w:div>
                <w:div w:id="1646157271">
                  <w:marLeft w:val="0"/>
                  <w:marRight w:val="0"/>
                  <w:marTop w:val="0"/>
                  <w:marBottom w:val="0"/>
                  <w:divBdr>
                    <w:top w:val="none" w:sz="0" w:space="0" w:color="auto"/>
                    <w:left w:val="none" w:sz="0" w:space="0" w:color="auto"/>
                    <w:bottom w:val="none" w:sz="0" w:space="0" w:color="auto"/>
                    <w:right w:val="none" w:sz="0" w:space="0" w:color="auto"/>
                  </w:divBdr>
                  <w:divsChild>
                    <w:div w:id="231618623">
                      <w:marLeft w:val="0"/>
                      <w:marRight w:val="0"/>
                      <w:marTop w:val="0"/>
                      <w:marBottom w:val="0"/>
                      <w:divBdr>
                        <w:top w:val="none" w:sz="0" w:space="0" w:color="auto"/>
                        <w:left w:val="none" w:sz="0" w:space="0" w:color="auto"/>
                        <w:bottom w:val="none" w:sz="0" w:space="0" w:color="auto"/>
                        <w:right w:val="none" w:sz="0" w:space="0" w:color="auto"/>
                      </w:divBdr>
                    </w:div>
                    <w:div w:id="1208757278">
                      <w:marLeft w:val="0"/>
                      <w:marRight w:val="0"/>
                      <w:marTop w:val="0"/>
                      <w:marBottom w:val="0"/>
                      <w:divBdr>
                        <w:top w:val="none" w:sz="0" w:space="0" w:color="auto"/>
                        <w:left w:val="none" w:sz="0" w:space="0" w:color="auto"/>
                        <w:bottom w:val="none" w:sz="0" w:space="0" w:color="auto"/>
                        <w:right w:val="none" w:sz="0" w:space="0" w:color="auto"/>
                      </w:divBdr>
                    </w:div>
                    <w:div w:id="1803382110">
                      <w:marLeft w:val="0"/>
                      <w:marRight w:val="0"/>
                      <w:marTop w:val="0"/>
                      <w:marBottom w:val="0"/>
                      <w:divBdr>
                        <w:top w:val="none" w:sz="0" w:space="0" w:color="auto"/>
                        <w:left w:val="none" w:sz="0" w:space="0" w:color="auto"/>
                        <w:bottom w:val="none" w:sz="0" w:space="0" w:color="auto"/>
                        <w:right w:val="none" w:sz="0" w:space="0" w:color="auto"/>
                      </w:divBdr>
                    </w:div>
                  </w:divsChild>
                </w:div>
                <w:div w:id="1666931265">
                  <w:marLeft w:val="0"/>
                  <w:marRight w:val="0"/>
                  <w:marTop w:val="0"/>
                  <w:marBottom w:val="0"/>
                  <w:divBdr>
                    <w:top w:val="none" w:sz="0" w:space="0" w:color="auto"/>
                    <w:left w:val="none" w:sz="0" w:space="0" w:color="auto"/>
                    <w:bottom w:val="none" w:sz="0" w:space="0" w:color="auto"/>
                    <w:right w:val="none" w:sz="0" w:space="0" w:color="auto"/>
                  </w:divBdr>
                  <w:divsChild>
                    <w:div w:id="1124740">
                      <w:marLeft w:val="0"/>
                      <w:marRight w:val="0"/>
                      <w:marTop w:val="0"/>
                      <w:marBottom w:val="0"/>
                      <w:divBdr>
                        <w:top w:val="none" w:sz="0" w:space="0" w:color="auto"/>
                        <w:left w:val="none" w:sz="0" w:space="0" w:color="auto"/>
                        <w:bottom w:val="none" w:sz="0" w:space="0" w:color="auto"/>
                        <w:right w:val="none" w:sz="0" w:space="0" w:color="auto"/>
                      </w:divBdr>
                    </w:div>
                    <w:div w:id="887496312">
                      <w:marLeft w:val="0"/>
                      <w:marRight w:val="0"/>
                      <w:marTop w:val="0"/>
                      <w:marBottom w:val="0"/>
                      <w:divBdr>
                        <w:top w:val="none" w:sz="0" w:space="0" w:color="auto"/>
                        <w:left w:val="none" w:sz="0" w:space="0" w:color="auto"/>
                        <w:bottom w:val="none" w:sz="0" w:space="0" w:color="auto"/>
                        <w:right w:val="none" w:sz="0" w:space="0" w:color="auto"/>
                      </w:divBdr>
                    </w:div>
                    <w:div w:id="1846701874">
                      <w:marLeft w:val="0"/>
                      <w:marRight w:val="0"/>
                      <w:marTop w:val="0"/>
                      <w:marBottom w:val="0"/>
                      <w:divBdr>
                        <w:top w:val="none" w:sz="0" w:space="0" w:color="auto"/>
                        <w:left w:val="none" w:sz="0" w:space="0" w:color="auto"/>
                        <w:bottom w:val="none" w:sz="0" w:space="0" w:color="auto"/>
                        <w:right w:val="none" w:sz="0" w:space="0" w:color="auto"/>
                      </w:divBdr>
                    </w:div>
                  </w:divsChild>
                </w:div>
                <w:div w:id="1673752363">
                  <w:marLeft w:val="0"/>
                  <w:marRight w:val="0"/>
                  <w:marTop w:val="0"/>
                  <w:marBottom w:val="0"/>
                  <w:divBdr>
                    <w:top w:val="none" w:sz="0" w:space="0" w:color="auto"/>
                    <w:left w:val="none" w:sz="0" w:space="0" w:color="auto"/>
                    <w:bottom w:val="none" w:sz="0" w:space="0" w:color="auto"/>
                    <w:right w:val="none" w:sz="0" w:space="0" w:color="auto"/>
                  </w:divBdr>
                  <w:divsChild>
                    <w:div w:id="1315641962">
                      <w:marLeft w:val="0"/>
                      <w:marRight w:val="0"/>
                      <w:marTop w:val="0"/>
                      <w:marBottom w:val="0"/>
                      <w:divBdr>
                        <w:top w:val="none" w:sz="0" w:space="0" w:color="auto"/>
                        <w:left w:val="none" w:sz="0" w:space="0" w:color="auto"/>
                        <w:bottom w:val="none" w:sz="0" w:space="0" w:color="auto"/>
                        <w:right w:val="none" w:sz="0" w:space="0" w:color="auto"/>
                      </w:divBdr>
                    </w:div>
                    <w:div w:id="1754661036">
                      <w:marLeft w:val="0"/>
                      <w:marRight w:val="0"/>
                      <w:marTop w:val="0"/>
                      <w:marBottom w:val="0"/>
                      <w:divBdr>
                        <w:top w:val="none" w:sz="0" w:space="0" w:color="auto"/>
                        <w:left w:val="none" w:sz="0" w:space="0" w:color="auto"/>
                        <w:bottom w:val="none" w:sz="0" w:space="0" w:color="auto"/>
                        <w:right w:val="none" w:sz="0" w:space="0" w:color="auto"/>
                      </w:divBdr>
                    </w:div>
                    <w:div w:id="1901868162">
                      <w:marLeft w:val="0"/>
                      <w:marRight w:val="0"/>
                      <w:marTop w:val="0"/>
                      <w:marBottom w:val="0"/>
                      <w:divBdr>
                        <w:top w:val="none" w:sz="0" w:space="0" w:color="auto"/>
                        <w:left w:val="none" w:sz="0" w:space="0" w:color="auto"/>
                        <w:bottom w:val="none" w:sz="0" w:space="0" w:color="auto"/>
                        <w:right w:val="none" w:sz="0" w:space="0" w:color="auto"/>
                      </w:divBdr>
                    </w:div>
                  </w:divsChild>
                </w:div>
                <w:div w:id="1675301946">
                  <w:marLeft w:val="0"/>
                  <w:marRight w:val="0"/>
                  <w:marTop w:val="0"/>
                  <w:marBottom w:val="0"/>
                  <w:divBdr>
                    <w:top w:val="none" w:sz="0" w:space="0" w:color="auto"/>
                    <w:left w:val="none" w:sz="0" w:space="0" w:color="auto"/>
                    <w:bottom w:val="none" w:sz="0" w:space="0" w:color="auto"/>
                    <w:right w:val="none" w:sz="0" w:space="0" w:color="auto"/>
                  </w:divBdr>
                  <w:divsChild>
                    <w:div w:id="115684108">
                      <w:marLeft w:val="0"/>
                      <w:marRight w:val="0"/>
                      <w:marTop w:val="0"/>
                      <w:marBottom w:val="0"/>
                      <w:divBdr>
                        <w:top w:val="none" w:sz="0" w:space="0" w:color="auto"/>
                        <w:left w:val="none" w:sz="0" w:space="0" w:color="auto"/>
                        <w:bottom w:val="none" w:sz="0" w:space="0" w:color="auto"/>
                        <w:right w:val="none" w:sz="0" w:space="0" w:color="auto"/>
                      </w:divBdr>
                    </w:div>
                  </w:divsChild>
                </w:div>
                <w:div w:id="1697391404">
                  <w:marLeft w:val="0"/>
                  <w:marRight w:val="0"/>
                  <w:marTop w:val="0"/>
                  <w:marBottom w:val="0"/>
                  <w:divBdr>
                    <w:top w:val="none" w:sz="0" w:space="0" w:color="auto"/>
                    <w:left w:val="none" w:sz="0" w:space="0" w:color="auto"/>
                    <w:bottom w:val="none" w:sz="0" w:space="0" w:color="auto"/>
                    <w:right w:val="none" w:sz="0" w:space="0" w:color="auto"/>
                  </w:divBdr>
                  <w:divsChild>
                    <w:div w:id="1122962194">
                      <w:marLeft w:val="0"/>
                      <w:marRight w:val="0"/>
                      <w:marTop w:val="0"/>
                      <w:marBottom w:val="0"/>
                      <w:divBdr>
                        <w:top w:val="none" w:sz="0" w:space="0" w:color="auto"/>
                        <w:left w:val="none" w:sz="0" w:space="0" w:color="auto"/>
                        <w:bottom w:val="none" w:sz="0" w:space="0" w:color="auto"/>
                        <w:right w:val="none" w:sz="0" w:space="0" w:color="auto"/>
                      </w:divBdr>
                    </w:div>
                    <w:div w:id="1147433938">
                      <w:marLeft w:val="0"/>
                      <w:marRight w:val="0"/>
                      <w:marTop w:val="0"/>
                      <w:marBottom w:val="0"/>
                      <w:divBdr>
                        <w:top w:val="none" w:sz="0" w:space="0" w:color="auto"/>
                        <w:left w:val="none" w:sz="0" w:space="0" w:color="auto"/>
                        <w:bottom w:val="none" w:sz="0" w:space="0" w:color="auto"/>
                        <w:right w:val="none" w:sz="0" w:space="0" w:color="auto"/>
                      </w:divBdr>
                    </w:div>
                    <w:div w:id="1918008711">
                      <w:marLeft w:val="0"/>
                      <w:marRight w:val="0"/>
                      <w:marTop w:val="0"/>
                      <w:marBottom w:val="0"/>
                      <w:divBdr>
                        <w:top w:val="none" w:sz="0" w:space="0" w:color="auto"/>
                        <w:left w:val="none" w:sz="0" w:space="0" w:color="auto"/>
                        <w:bottom w:val="none" w:sz="0" w:space="0" w:color="auto"/>
                        <w:right w:val="none" w:sz="0" w:space="0" w:color="auto"/>
                      </w:divBdr>
                    </w:div>
                  </w:divsChild>
                </w:div>
                <w:div w:id="1698193903">
                  <w:marLeft w:val="0"/>
                  <w:marRight w:val="0"/>
                  <w:marTop w:val="0"/>
                  <w:marBottom w:val="0"/>
                  <w:divBdr>
                    <w:top w:val="none" w:sz="0" w:space="0" w:color="auto"/>
                    <w:left w:val="none" w:sz="0" w:space="0" w:color="auto"/>
                    <w:bottom w:val="none" w:sz="0" w:space="0" w:color="auto"/>
                    <w:right w:val="none" w:sz="0" w:space="0" w:color="auto"/>
                  </w:divBdr>
                  <w:divsChild>
                    <w:div w:id="35273641">
                      <w:marLeft w:val="0"/>
                      <w:marRight w:val="0"/>
                      <w:marTop w:val="0"/>
                      <w:marBottom w:val="0"/>
                      <w:divBdr>
                        <w:top w:val="none" w:sz="0" w:space="0" w:color="auto"/>
                        <w:left w:val="none" w:sz="0" w:space="0" w:color="auto"/>
                        <w:bottom w:val="none" w:sz="0" w:space="0" w:color="auto"/>
                        <w:right w:val="none" w:sz="0" w:space="0" w:color="auto"/>
                      </w:divBdr>
                    </w:div>
                    <w:div w:id="841433349">
                      <w:marLeft w:val="0"/>
                      <w:marRight w:val="0"/>
                      <w:marTop w:val="0"/>
                      <w:marBottom w:val="0"/>
                      <w:divBdr>
                        <w:top w:val="none" w:sz="0" w:space="0" w:color="auto"/>
                        <w:left w:val="none" w:sz="0" w:space="0" w:color="auto"/>
                        <w:bottom w:val="none" w:sz="0" w:space="0" w:color="auto"/>
                        <w:right w:val="none" w:sz="0" w:space="0" w:color="auto"/>
                      </w:divBdr>
                    </w:div>
                  </w:divsChild>
                </w:div>
                <w:div w:id="1705247223">
                  <w:marLeft w:val="0"/>
                  <w:marRight w:val="0"/>
                  <w:marTop w:val="0"/>
                  <w:marBottom w:val="0"/>
                  <w:divBdr>
                    <w:top w:val="none" w:sz="0" w:space="0" w:color="auto"/>
                    <w:left w:val="none" w:sz="0" w:space="0" w:color="auto"/>
                    <w:bottom w:val="none" w:sz="0" w:space="0" w:color="auto"/>
                    <w:right w:val="none" w:sz="0" w:space="0" w:color="auto"/>
                  </w:divBdr>
                  <w:divsChild>
                    <w:div w:id="738988776">
                      <w:marLeft w:val="0"/>
                      <w:marRight w:val="0"/>
                      <w:marTop w:val="0"/>
                      <w:marBottom w:val="0"/>
                      <w:divBdr>
                        <w:top w:val="none" w:sz="0" w:space="0" w:color="auto"/>
                        <w:left w:val="none" w:sz="0" w:space="0" w:color="auto"/>
                        <w:bottom w:val="none" w:sz="0" w:space="0" w:color="auto"/>
                        <w:right w:val="none" w:sz="0" w:space="0" w:color="auto"/>
                      </w:divBdr>
                    </w:div>
                    <w:div w:id="1012226609">
                      <w:marLeft w:val="0"/>
                      <w:marRight w:val="0"/>
                      <w:marTop w:val="0"/>
                      <w:marBottom w:val="0"/>
                      <w:divBdr>
                        <w:top w:val="none" w:sz="0" w:space="0" w:color="auto"/>
                        <w:left w:val="none" w:sz="0" w:space="0" w:color="auto"/>
                        <w:bottom w:val="none" w:sz="0" w:space="0" w:color="auto"/>
                        <w:right w:val="none" w:sz="0" w:space="0" w:color="auto"/>
                      </w:divBdr>
                    </w:div>
                    <w:div w:id="1488864493">
                      <w:marLeft w:val="0"/>
                      <w:marRight w:val="0"/>
                      <w:marTop w:val="0"/>
                      <w:marBottom w:val="0"/>
                      <w:divBdr>
                        <w:top w:val="none" w:sz="0" w:space="0" w:color="auto"/>
                        <w:left w:val="none" w:sz="0" w:space="0" w:color="auto"/>
                        <w:bottom w:val="none" w:sz="0" w:space="0" w:color="auto"/>
                        <w:right w:val="none" w:sz="0" w:space="0" w:color="auto"/>
                      </w:divBdr>
                    </w:div>
                  </w:divsChild>
                </w:div>
                <w:div w:id="1713993248">
                  <w:marLeft w:val="0"/>
                  <w:marRight w:val="0"/>
                  <w:marTop w:val="0"/>
                  <w:marBottom w:val="0"/>
                  <w:divBdr>
                    <w:top w:val="none" w:sz="0" w:space="0" w:color="auto"/>
                    <w:left w:val="none" w:sz="0" w:space="0" w:color="auto"/>
                    <w:bottom w:val="none" w:sz="0" w:space="0" w:color="auto"/>
                    <w:right w:val="none" w:sz="0" w:space="0" w:color="auto"/>
                  </w:divBdr>
                  <w:divsChild>
                    <w:div w:id="638266466">
                      <w:marLeft w:val="0"/>
                      <w:marRight w:val="0"/>
                      <w:marTop w:val="0"/>
                      <w:marBottom w:val="0"/>
                      <w:divBdr>
                        <w:top w:val="none" w:sz="0" w:space="0" w:color="auto"/>
                        <w:left w:val="none" w:sz="0" w:space="0" w:color="auto"/>
                        <w:bottom w:val="none" w:sz="0" w:space="0" w:color="auto"/>
                        <w:right w:val="none" w:sz="0" w:space="0" w:color="auto"/>
                      </w:divBdr>
                    </w:div>
                    <w:div w:id="1069811305">
                      <w:marLeft w:val="0"/>
                      <w:marRight w:val="0"/>
                      <w:marTop w:val="0"/>
                      <w:marBottom w:val="0"/>
                      <w:divBdr>
                        <w:top w:val="none" w:sz="0" w:space="0" w:color="auto"/>
                        <w:left w:val="none" w:sz="0" w:space="0" w:color="auto"/>
                        <w:bottom w:val="none" w:sz="0" w:space="0" w:color="auto"/>
                        <w:right w:val="none" w:sz="0" w:space="0" w:color="auto"/>
                      </w:divBdr>
                    </w:div>
                    <w:div w:id="2002544274">
                      <w:marLeft w:val="0"/>
                      <w:marRight w:val="0"/>
                      <w:marTop w:val="0"/>
                      <w:marBottom w:val="0"/>
                      <w:divBdr>
                        <w:top w:val="none" w:sz="0" w:space="0" w:color="auto"/>
                        <w:left w:val="none" w:sz="0" w:space="0" w:color="auto"/>
                        <w:bottom w:val="none" w:sz="0" w:space="0" w:color="auto"/>
                        <w:right w:val="none" w:sz="0" w:space="0" w:color="auto"/>
                      </w:divBdr>
                    </w:div>
                  </w:divsChild>
                </w:div>
                <w:div w:id="1715078067">
                  <w:marLeft w:val="0"/>
                  <w:marRight w:val="0"/>
                  <w:marTop w:val="0"/>
                  <w:marBottom w:val="0"/>
                  <w:divBdr>
                    <w:top w:val="none" w:sz="0" w:space="0" w:color="auto"/>
                    <w:left w:val="none" w:sz="0" w:space="0" w:color="auto"/>
                    <w:bottom w:val="none" w:sz="0" w:space="0" w:color="auto"/>
                    <w:right w:val="none" w:sz="0" w:space="0" w:color="auto"/>
                  </w:divBdr>
                  <w:divsChild>
                    <w:div w:id="128861917">
                      <w:marLeft w:val="0"/>
                      <w:marRight w:val="0"/>
                      <w:marTop w:val="0"/>
                      <w:marBottom w:val="0"/>
                      <w:divBdr>
                        <w:top w:val="none" w:sz="0" w:space="0" w:color="auto"/>
                        <w:left w:val="none" w:sz="0" w:space="0" w:color="auto"/>
                        <w:bottom w:val="none" w:sz="0" w:space="0" w:color="auto"/>
                        <w:right w:val="none" w:sz="0" w:space="0" w:color="auto"/>
                      </w:divBdr>
                    </w:div>
                    <w:div w:id="807088346">
                      <w:marLeft w:val="0"/>
                      <w:marRight w:val="0"/>
                      <w:marTop w:val="0"/>
                      <w:marBottom w:val="0"/>
                      <w:divBdr>
                        <w:top w:val="none" w:sz="0" w:space="0" w:color="auto"/>
                        <w:left w:val="none" w:sz="0" w:space="0" w:color="auto"/>
                        <w:bottom w:val="none" w:sz="0" w:space="0" w:color="auto"/>
                        <w:right w:val="none" w:sz="0" w:space="0" w:color="auto"/>
                      </w:divBdr>
                    </w:div>
                    <w:div w:id="923757091">
                      <w:marLeft w:val="0"/>
                      <w:marRight w:val="0"/>
                      <w:marTop w:val="0"/>
                      <w:marBottom w:val="0"/>
                      <w:divBdr>
                        <w:top w:val="none" w:sz="0" w:space="0" w:color="auto"/>
                        <w:left w:val="none" w:sz="0" w:space="0" w:color="auto"/>
                        <w:bottom w:val="none" w:sz="0" w:space="0" w:color="auto"/>
                        <w:right w:val="none" w:sz="0" w:space="0" w:color="auto"/>
                      </w:divBdr>
                    </w:div>
                    <w:div w:id="964117694">
                      <w:marLeft w:val="0"/>
                      <w:marRight w:val="0"/>
                      <w:marTop w:val="0"/>
                      <w:marBottom w:val="0"/>
                      <w:divBdr>
                        <w:top w:val="none" w:sz="0" w:space="0" w:color="auto"/>
                        <w:left w:val="none" w:sz="0" w:space="0" w:color="auto"/>
                        <w:bottom w:val="none" w:sz="0" w:space="0" w:color="auto"/>
                        <w:right w:val="none" w:sz="0" w:space="0" w:color="auto"/>
                      </w:divBdr>
                    </w:div>
                    <w:div w:id="1355420695">
                      <w:marLeft w:val="0"/>
                      <w:marRight w:val="0"/>
                      <w:marTop w:val="0"/>
                      <w:marBottom w:val="0"/>
                      <w:divBdr>
                        <w:top w:val="none" w:sz="0" w:space="0" w:color="auto"/>
                        <w:left w:val="none" w:sz="0" w:space="0" w:color="auto"/>
                        <w:bottom w:val="none" w:sz="0" w:space="0" w:color="auto"/>
                        <w:right w:val="none" w:sz="0" w:space="0" w:color="auto"/>
                      </w:divBdr>
                    </w:div>
                  </w:divsChild>
                </w:div>
                <w:div w:id="1744840649">
                  <w:marLeft w:val="0"/>
                  <w:marRight w:val="0"/>
                  <w:marTop w:val="0"/>
                  <w:marBottom w:val="0"/>
                  <w:divBdr>
                    <w:top w:val="none" w:sz="0" w:space="0" w:color="auto"/>
                    <w:left w:val="none" w:sz="0" w:space="0" w:color="auto"/>
                    <w:bottom w:val="none" w:sz="0" w:space="0" w:color="auto"/>
                    <w:right w:val="none" w:sz="0" w:space="0" w:color="auto"/>
                  </w:divBdr>
                  <w:divsChild>
                    <w:div w:id="685638946">
                      <w:marLeft w:val="0"/>
                      <w:marRight w:val="0"/>
                      <w:marTop w:val="0"/>
                      <w:marBottom w:val="0"/>
                      <w:divBdr>
                        <w:top w:val="none" w:sz="0" w:space="0" w:color="auto"/>
                        <w:left w:val="none" w:sz="0" w:space="0" w:color="auto"/>
                        <w:bottom w:val="none" w:sz="0" w:space="0" w:color="auto"/>
                        <w:right w:val="none" w:sz="0" w:space="0" w:color="auto"/>
                      </w:divBdr>
                    </w:div>
                    <w:div w:id="1164512313">
                      <w:marLeft w:val="0"/>
                      <w:marRight w:val="0"/>
                      <w:marTop w:val="0"/>
                      <w:marBottom w:val="0"/>
                      <w:divBdr>
                        <w:top w:val="none" w:sz="0" w:space="0" w:color="auto"/>
                        <w:left w:val="none" w:sz="0" w:space="0" w:color="auto"/>
                        <w:bottom w:val="none" w:sz="0" w:space="0" w:color="auto"/>
                        <w:right w:val="none" w:sz="0" w:space="0" w:color="auto"/>
                      </w:divBdr>
                    </w:div>
                    <w:div w:id="2058315491">
                      <w:marLeft w:val="0"/>
                      <w:marRight w:val="0"/>
                      <w:marTop w:val="0"/>
                      <w:marBottom w:val="0"/>
                      <w:divBdr>
                        <w:top w:val="none" w:sz="0" w:space="0" w:color="auto"/>
                        <w:left w:val="none" w:sz="0" w:space="0" w:color="auto"/>
                        <w:bottom w:val="none" w:sz="0" w:space="0" w:color="auto"/>
                        <w:right w:val="none" w:sz="0" w:space="0" w:color="auto"/>
                      </w:divBdr>
                    </w:div>
                  </w:divsChild>
                </w:div>
                <w:div w:id="1755859282">
                  <w:marLeft w:val="0"/>
                  <w:marRight w:val="0"/>
                  <w:marTop w:val="0"/>
                  <w:marBottom w:val="0"/>
                  <w:divBdr>
                    <w:top w:val="none" w:sz="0" w:space="0" w:color="auto"/>
                    <w:left w:val="none" w:sz="0" w:space="0" w:color="auto"/>
                    <w:bottom w:val="none" w:sz="0" w:space="0" w:color="auto"/>
                    <w:right w:val="none" w:sz="0" w:space="0" w:color="auto"/>
                  </w:divBdr>
                  <w:divsChild>
                    <w:div w:id="358508720">
                      <w:marLeft w:val="0"/>
                      <w:marRight w:val="0"/>
                      <w:marTop w:val="0"/>
                      <w:marBottom w:val="0"/>
                      <w:divBdr>
                        <w:top w:val="none" w:sz="0" w:space="0" w:color="auto"/>
                        <w:left w:val="none" w:sz="0" w:space="0" w:color="auto"/>
                        <w:bottom w:val="none" w:sz="0" w:space="0" w:color="auto"/>
                        <w:right w:val="none" w:sz="0" w:space="0" w:color="auto"/>
                      </w:divBdr>
                    </w:div>
                    <w:div w:id="1141072936">
                      <w:marLeft w:val="0"/>
                      <w:marRight w:val="0"/>
                      <w:marTop w:val="0"/>
                      <w:marBottom w:val="0"/>
                      <w:divBdr>
                        <w:top w:val="none" w:sz="0" w:space="0" w:color="auto"/>
                        <w:left w:val="none" w:sz="0" w:space="0" w:color="auto"/>
                        <w:bottom w:val="none" w:sz="0" w:space="0" w:color="auto"/>
                        <w:right w:val="none" w:sz="0" w:space="0" w:color="auto"/>
                      </w:divBdr>
                    </w:div>
                    <w:div w:id="1607152828">
                      <w:marLeft w:val="0"/>
                      <w:marRight w:val="0"/>
                      <w:marTop w:val="0"/>
                      <w:marBottom w:val="0"/>
                      <w:divBdr>
                        <w:top w:val="none" w:sz="0" w:space="0" w:color="auto"/>
                        <w:left w:val="none" w:sz="0" w:space="0" w:color="auto"/>
                        <w:bottom w:val="none" w:sz="0" w:space="0" w:color="auto"/>
                        <w:right w:val="none" w:sz="0" w:space="0" w:color="auto"/>
                      </w:divBdr>
                    </w:div>
                  </w:divsChild>
                </w:div>
                <w:div w:id="1757363457">
                  <w:marLeft w:val="0"/>
                  <w:marRight w:val="0"/>
                  <w:marTop w:val="0"/>
                  <w:marBottom w:val="0"/>
                  <w:divBdr>
                    <w:top w:val="none" w:sz="0" w:space="0" w:color="auto"/>
                    <w:left w:val="none" w:sz="0" w:space="0" w:color="auto"/>
                    <w:bottom w:val="none" w:sz="0" w:space="0" w:color="auto"/>
                    <w:right w:val="none" w:sz="0" w:space="0" w:color="auto"/>
                  </w:divBdr>
                  <w:divsChild>
                    <w:div w:id="455833089">
                      <w:marLeft w:val="0"/>
                      <w:marRight w:val="0"/>
                      <w:marTop w:val="0"/>
                      <w:marBottom w:val="0"/>
                      <w:divBdr>
                        <w:top w:val="none" w:sz="0" w:space="0" w:color="auto"/>
                        <w:left w:val="none" w:sz="0" w:space="0" w:color="auto"/>
                        <w:bottom w:val="none" w:sz="0" w:space="0" w:color="auto"/>
                        <w:right w:val="none" w:sz="0" w:space="0" w:color="auto"/>
                      </w:divBdr>
                    </w:div>
                    <w:div w:id="738868348">
                      <w:marLeft w:val="0"/>
                      <w:marRight w:val="0"/>
                      <w:marTop w:val="0"/>
                      <w:marBottom w:val="0"/>
                      <w:divBdr>
                        <w:top w:val="none" w:sz="0" w:space="0" w:color="auto"/>
                        <w:left w:val="none" w:sz="0" w:space="0" w:color="auto"/>
                        <w:bottom w:val="none" w:sz="0" w:space="0" w:color="auto"/>
                        <w:right w:val="none" w:sz="0" w:space="0" w:color="auto"/>
                      </w:divBdr>
                    </w:div>
                    <w:div w:id="1603221178">
                      <w:marLeft w:val="0"/>
                      <w:marRight w:val="0"/>
                      <w:marTop w:val="0"/>
                      <w:marBottom w:val="0"/>
                      <w:divBdr>
                        <w:top w:val="none" w:sz="0" w:space="0" w:color="auto"/>
                        <w:left w:val="none" w:sz="0" w:space="0" w:color="auto"/>
                        <w:bottom w:val="none" w:sz="0" w:space="0" w:color="auto"/>
                        <w:right w:val="none" w:sz="0" w:space="0" w:color="auto"/>
                      </w:divBdr>
                    </w:div>
                  </w:divsChild>
                </w:div>
                <w:div w:id="1758164118">
                  <w:marLeft w:val="0"/>
                  <w:marRight w:val="0"/>
                  <w:marTop w:val="0"/>
                  <w:marBottom w:val="0"/>
                  <w:divBdr>
                    <w:top w:val="none" w:sz="0" w:space="0" w:color="auto"/>
                    <w:left w:val="none" w:sz="0" w:space="0" w:color="auto"/>
                    <w:bottom w:val="none" w:sz="0" w:space="0" w:color="auto"/>
                    <w:right w:val="none" w:sz="0" w:space="0" w:color="auto"/>
                  </w:divBdr>
                  <w:divsChild>
                    <w:div w:id="659575179">
                      <w:marLeft w:val="0"/>
                      <w:marRight w:val="0"/>
                      <w:marTop w:val="0"/>
                      <w:marBottom w:val="0"/>
                      <w:divBdr>
                        <w:top w:val="none" w:sz="0" w:space="0" w:color="auto"/>
                        <w:left w:val="none" w:sz="0" w:space="0" w:color="auto"/>
                        <w:bottom w:val="none" w:sz="0" w:space="0" w:color="auto"/>
                        <w:right w:val="none" w:sz="0" w:space="0" w:color="auto"/>
                      </w:divBdr>
                    </w:div>
                    <w:div w:id="713386793">
                      <w:marLeft w:val="0"/>
                      <w:marRight w:val="0"/>
                      <w:marTop w:val="0"/>
                      <w:marBottom w:val="0"/>
                      <w:divBdr>
                        <w:top w:val="none" w:sz="0" w:space="0" w:color="auto"/>
                        <w:left w:val="none" w:sz="0" w:space="0" w:color="auto"/>
                        <w:bottom w:val="none" w:sz="0" w:space="0" w:color="auto"/>
                        <w:right w:val="none" w:sz="0" w:space="0" w:color="auto"/>
                      </w:divBdr>
                    </w:div>
                  </w:divsChild>
                </w:div>
                <w:div w:id="1758331261">
                  <w:marLeft w:val="0"/>
                  <w:marRight w:val="0"/>
                  <w:marTop w:val="0"/>
                  <w:marBottom w:val="0"/>
                  <w:divBdr>
                    <w:top w:val="none" w:sz="0" w:space="0" w:color="auto"/>
                    <w:left w:val="none" w:sz="0" w:space="0" w:color="auto"/>
                    <w:bottom w:val="none" w:sz="0" w:space="0" w:color="auto"/>
                    <w:right w:val="none" w:sz="0" w:space="0" w:color="auto"/>
                  </w:divBdr>
                  <w:divsChild>
                    <w:div w:id="518665039">
                      <w:marLeft w:val="0"/>
                      <w:marRight w:val="0"/>
                      <w:marTop w:val="0"/>
                      <w:marBottom w:val="0"/>
                      <w:divBdr>
                        <w:top w:val="none" w:sz="0" w:space="0" w:color="auto"/>
                        <w:left w:val="none" w:sz="0" w:space="0" w:color="auto"/>
                        <w:bottom w:val="none" w:sz="0" w:space="0" w:color="auto"/>
                        <w:right w:val="none" w:sz="0" w:space="0" w:color="auto"/>
                      </w:divBdr>
                    </w:div>
                    <w:div w:id="884216635">
                      <w:marLeft w:val="0"/>
                      <w:marRight w:val="0"/>
                      <w:marTop w:val="0"/>
                      <w:marBottom w:val="0"/>
                      <w:divBdr>
                        <w:top w:val="none" w:sz="0" w:space="0" w:color="auto"/>
                        <w:left w:val="none" w:sz="0" w:space="0" w:color="auto"/>
                        <w:bottom w:val="none" w:sz="0" w:space="0" w:color="auto"/>
                        <w:right w:val="none" w:sz="0" w:space="0" w:color="auto"/>
                      </w:divBdr>
                    </w:div>
                    <w:div w:id="1037320674">
                      <w:marLeft w:val="0"/>
                      <w:marRight w:val="0"/>
                      <w:marTop w:val="0"/>
                      <w:marBottom w:val="0"/>
                      <w:divBdr>
                        <w:top w:val="none" w:sz="0" w:space="0" w:color="auto"/>
                        <w:left w:val="none" w:sz="0" w:space="0" w:color="auto"/>
                        <w:bottom w:val="none" w:sz="0" w:space="0" w:color="auto"/>
                        <w:right w:val="none" w:sz="0" w:space="0" w:color="auto"/>
                      </w:divBdr>
                    </w:div>
                  </w:divsChild>
                </w:div>
                <w:div w:id="1758863264">
                  <w:marLeft w:val="0"/>
                  <w:marRight w:val="0"/>
                  <w:marTop w:val="0"/>
                  <w:marBottom w:val="0"/>
                  <w:divBdr>
                    <w:top w:val="none" w:sz="0" w:space="0" w:color="auto"/>
                    <w:left w:val="none" w:sz="0" w:space="0" w:color="auto"/>
                    <w:bottom w:val="none" w:sz="0" w:space="0" w:color="auto"/>
                    <w:right w:val="none" w:sz="0" w:space="0" w:color="auto"/>
                  </w:divBdr>
                  <w:divsChild>
                    <w:div w:id="199826126">
                      <w:marLeft w:val="0"/>
                      <w:marRight w:val="0"/>
                      <w:marTop w:val="0"/>
                      <w:marBottom w:val="0"/>
                      <w:divBdr>
                        <w:top w:val="none" w:sz="0" w:space="0" w:color="auto"/>
                        <w:left w:val="none" w:sz="0" w:space="0" w:color="auto"/>
                        <w:bottom w:val="none" w:sz="0" w:space="0" w:color="auto"/>
                        <w:right w:val="none" w:sz="0" w:space="0" w:color="auto"/>
                      </w:divBdr>
                    </w:div>
                    <w:div w:id="697662301">
                      <w:marLeft w:val="0"/>
                      <w:marRight w:val="0"/>
                      <w:marTop w:val="0"/>
                      <w:marBottom w:val="0"/>
                      <w:divBdr>
                        <w:top w:val="none" w:sz="0" w:space="0" w:color="auto"/>
                        <w:left w:val="none" w:sz="0" w:space="0" w:color="auto"/>
                        <w:bottom w:val="none" w:sz="0" w:space="0" w:color="auto"/>
                        <w:right w:val="none" w:sz="0" w:space="0" w:color="auto"/>
                      </w:divBdr>
                    </w:div>
                    <w:div w:id="983966985">
                      <w:marLeft w:val="0"/>
                      <w:marRight w:val="0"/>
                      <w:marTop w:val="0"/>
                      <w:marBottom w:val="0"/>
                      <w:divBdr>
                        <w:top w:val="none" w:sz="0" w:space="0" w:color="auto"/>
                        <w:left w:val="none" w:sz="0" w:space="0" w:color="auto"/>
                        <w:bottom w:val="none" w:sz="0" w:space="0" w:color="auto"/>
                        <w:right w:val="none" w:sz="0" w:space="0" w:color="auto"/>
                      </w:divBdr>
                    </w:div>
                    <w:div w:id="1484930182">
                      <w:marLeft w:val="0"/>
                      <w:marRight w:val="0"/>
                      <w:marTop w:val="0"/>
                      <w:marBottom w:val="0"/>
                      <w:divBdr>
                        <w:top w:val="none" w:sz="0" w:space="0" w:color="auto"/>
                        <w:left w:val="none" w:sz="0" w:space="0" w:color="auto"/>
                        <w:bottom w:val="none" w:sz="0" w:space="0" w:color="auto"/>
                        <w:right w:val="none" w:sz="0" w:space="0" w:color="auto"/>
                      </w:divBdr>
                    </w:div>
                    <w:div w:id="1785463819">
                      <w:marLeft w:val="0"/>
                      <w:marRight w:val="0"/>
                      <w:marTop w:val="0"/>
                      <w:marBottom w:val="0"/>
                      <w:divBdr>
                        <w:top w:val="none" w:sz="0" w:space="0" w:color="auto"/>
                        <w:left w:val="none" w:sz="0" w:space="0" w:color="auto"/>
                        <w:bottom w:val="none" w:sz="0" w:space="0" w:color="auto"/>
                        <w:right w:val="none" w:sz="0" w:space="0" w:color="auto"/>
                      </w:divBdr>
                    </w:div>
                  </w:divsChild>
                </w:div>
                <w:div w:id="1759406337">
                  <w:marLeft w:val="0"/>
                  <w:marRight w:val="0"/>
                  <w:marTop w:val="0"/>
                  <w:marBottom w:val="0"/>
                  <w:divBdr>
                    <w:top w:val="none" w:sz="0" w:space="0" w:color="auto"/>
                    <w:left w:val="none" w:sz="0" w:space="0" w:color="auto"/>
                    <w:bottom w:val="none" w:sz="0" w:space="0" w:color="auto"/>
                    <w:right w:val="none" w:sz="0" w:space="0" w:color="auto"/>
                  </w:divBdr>
                  <w:divsChild>
                    <w:div w:id="377050438">
                      <w:marLeft w:val="0"/>
                      <w:marRight w:val="0"/>
                      <w:marTop w:val="0"/>
                      <w:marBottom w:val="0"/>
                      <w:divBdr>
                        <w:top w:val="none" w:sz="0" w:space="0" w:color="auto"/>
                        <w:left w:val="none" w:sz="0" w:space="0" w:color="auto"/>
                        <w:bottom w:val="none" w:sz="0" w:space="0" w:color="auto"/>
                        <w:right w:val="none" w:sz="0" w:space="0" w:color="auto"/>
                      </w:divBdr>
                    </w:div>
                    <w:div w:id="393625350">
                      <w:marLeft w:val="0"/>
                      <w:marRight w:val="0"/>
                      <w:marTop w:val="0"/>
                      <w:marBottom w:val="0"/>
                      <w:divBdr>
                        <w:top w:val="none" w:sz="0" w:space="0" w:color="auto"/>
                        <w:left w:val="none" w:sz="0" w:space="0" w:color="auto"/>
                        <w:bottom w:val="none" w:sz="0" w:space="0" w:color="auto"/>
                        <w:right w:val="none" w:sz="0" w:space="0" w:color="auto"/>
                      </w:divBdr>
                    </w:div>
                    <w:div w:id="423455892">
                      <w:marLeft w:val="0"/>
                      <w:marRight w:val="0"/>
                      <w:marTop w:val="0"/>
                      <w:marBottom w:val="0"/>
                      <w:divBdr>
                        <w:top w:val="none" w:sz="0" w:space="0" w:color="auto"/>
                        <w:left w:val="none" w:sz="0" w:space="0" w:color="auto"/>
                        <w:bottom w:val="none" w:sz="0" w:space="0" w:color="auto"/>
                        <w:right w:val="none" w:sz="0" w:space="0" w:color="auto"/>
                      </w:divBdr>
                    </w:div>
                    <w:div w:id="935212017">
                      <w:marLeft w:val="0"/>
                      <w:marRight w:val="0"/>
                      <w:marTop w:val="0"/>
                      <w:marBottom w:val="0"/>
                      <w:divBdr>
                        <w:top w:val="none" w:sz="0" w:space="0" w:color="auto"/>
                        <w:left w:val="none" w:sz="0" w:space="0" w:color="auto"/>
                        <w:bottom w:val="none" w:sz="0" w:space="0" w:color="auto"/>
                        <w:right w:val="none" w:sz="0" w:space="0" w:color="auto"/>
                      </w:divBdr>
                    </w:div>
                    <w:div w:id="963466613">
                      <w:marLeft w:val="0"/>
                      <w:marRight w:val="0"/>
                      <w:marTop w:val="0"/>
                      <w:marBottom w:val="0"/>
                      <w:divBdr>
                        <w:top w:val="none" w:sz="0" w:space="0" w:color="auto"/>
                        <w:left w:val="none" w:sz="0" w:space="0" w:color="auto"/>
                        <w:bottom w:val="none" w:sz="0" w:space="0" w:color="auto"/>
                        <w:right w:val="none" w:sz="0" w:space="0" w:color="auto"/>
                      </w:divBdr>
                    </w:div>
                    <w:div w:id="1210074312">
                      <w:marLeft w:val="0"/>
                      <w:marRight w:val="0"/>
                      <w:marTop w:val="0"/>
                      <w:marBottom w:val="0"/>
                      <w:divBdr>
                        <w:top w:val="none" w:sz="0" w:space="0" w:color="auto"/>
                        <w:left w:val="none" w:sz="0" w:space="0" w:color="auto"/>
                        <w:bottom w:val="none" w:sz="0" w:space="0" w:color="auto"/>
                        <w:right w:val="none" w:sz="0" w:space="0" w:color="auto"/>
                      </w:divBdr>
                    </w:div>
                    <w:div w:id="1400443376">
                      <w:marLeft w:val="0"/>
                      <w:marRight w:val="0"/>
                      <w:marTop w:val="0"/>
                      <w:marBottom w:val="0"/>
                      <w:divBdr>
                        <w:top w:val="none" w:sz="0" w:space="0" w:color="auto"/>
                        <w:left w:val="none" w:sz="0" w:space="0" w:color="auto"/>
                        <w:bottom w:val="none" w:sz="0" w:space="0" w:color="auto"/>
                        <w:right w:val="none" w:sz="0" w:space="0" w:color="auto"/>
                      </w:divBdr>
                    </w:div>
                    <w:div w:id="1833763781">
                      <w:marLeft w:val="0"/>
                      <w:marRight w:val="0"/>
                      <w:marTop w:val="0"/>
                      <w:marBottom w:val="0"/>
                      <w:divBdr>
                        <w:top w:val="none" w:sz="0" w:space="0" w:color="auto"/>
                        <w:left w:val="none" w:sz="0" w:space="0" w:color="auto"/>
                        <w:bottom w:val="none" w:sz="0" w:space="0" w:color="auto"/>
                        <w:right w:val="none" w:sz="0" w:space="0" w:color="auto"/>
                      </w:divBdr>
                    </w:div>
                    <w:div w:id="2014256341">
                      <w:marLeft w:val="0"/>
                      <w:marRight w:val="0"/>
                      <w:marTop w:val="0"/>
                      <w:marBottom w:val="0"/>
                      <w:divBdr>
                        <w:top w:val="none" w:sz="0" w:space="0" w:color="auto"/>
                        <w:left w:val="none" w:sz="0" w:space="0" w:color="auto"/>
                        <w:bottom w:val="none" w:sz="0" w:space="0" w:color="auto"/>
                        <w:right w:val="none" w:sz="0" w:space="0" w:color="auto"/>
                      </w:divBdr>
                    </w:div>
                  </w:divsChild>
                </w:div>
                <w:div w:id="1773435352">
                  <w:marLeft w:val="0"/>
                  <w:marRight w:val="0"/>
                  <w:marTop w:val="0"/>
                  <w:marBottom w:val="0"/>
                  <w:divBdr>
                    <w:top w:val="none" w:sz="0" w:space="0" w:color="auto"/>
                    <w:left w:val="none" w:sz="0" w:space="0" w:color="auto"/>
                    <w:bottom w:val="none" w:sz="0" w:space="0" w:color="auto"/>
                    <w:right w:val="none" w:sz="0" w:space="0" w:color="auto"/>
                  </w:divBdr>
                  <w:divsChild>
                    <w:div w:id="444543559">
                      <w:marLeft w:val="0"/>
                      <w:marRight w:val="0"/>
                      <w:marTop w:val="0"/>
                      <w:marBottom w:val="0"/>
                      <w:divBdr>
                        <w:top w:val="none" w:sz="0" w:space="0" w:color="auto"/>
                        <w:left w:val="none" w:sz="0" w:space="0" w:color="auto"/>
                        <w:bottom w:val="none" w:sz="0" w:space="0" w:color="auto"/>
                        <w:right w:val="none" w:sz="0" w:space="0" w:color="auto"/>
                      </w:divBdr>
                    </w:div>
                    <w:div w:id="1582371697">
                      <w:marLeft w:val="0"/>
                      <w:marRight w:val="0"/>
                      <w:marTop w:val="0"/>
                      <w:marBottom w:val="0"/>
                      <w:divBdr>
                        <w:top w:val="none" w:sz="0" w:space="0" w:color="auto"/>
                        <w:left w:val="none" w:sz="0" w:space="0" w:color="auto"/>
                        <w:bottom w:val="none" w:sz="0" w:space="0" w:color="auto"/>
                        <w:right w:val="none" w:sz="0" w:space="0" w:color="auto"/>
                      </w:divBdr>
                    </w:div>
                    <w:div w:id="1863586354">
                      <w:marLeft w:val="0"/>
                      <w:marRight w:val="0"/>
                      <w:marTop w:val="0"/>
                      <w:marBottom w:val="0"/>
                      <w:divBdr>
                        <w:top w:val="none" w:sz="0" w:space="0" w:color="auto"/>
                        <w:left w:val="none" w:sz="0" w:space="0" w:color="auto"/>
                        <w:bottom w:val="none" w:sz="0" w:space="0" w:color="auto"/>
                        <w:right w:val="none" w:sz="0" w:space="0" w:color="auto"/>
                      </w:divBdr>
                    </w:div>
                  </w:divsChild>
                </w:div>
                <w:div w:id="1778214974">
                  <w:marLeft w:val="0"/>
                  <w:marRight w:val="0"/>
                  <w:marTop w:val="0"/>
                  <w:marBottom w:val="0"/>
                  <w:divBdr>
                    <w:top w:val="none" w:sz="0" w:space="0" w:color="auto"/>
                    <w:left w:val="none" w:sz="0" w:space="0" w:color="auto"/>
                    <w:bottom w:val="none" w:sz="0" w:space="0" w:color="auto"/>
                    <w:right w:val="none" w:sz="0" w:space="0" w:color="auto"/>
                  </w:divBdr>
                  <w:divsChild>
                    <w:div w:id="24604727">
                      <w:marLeft w:val="0"/>
                      <w:marRight w:val="0"/>
                      <w:marTop w:val="0"/>
                      <w:marBottom w:val="0"/>
                      <w:divBdr>
                        <w:top w:val="none" w:sz="0" w:space="0" w:color="auto"/>
                        <w:left w:val="none" w:sz="0" w:space="0" w:color="auto"/>
                        <w:bottom w:val="none" w:sz="0" w:space="0" w:color="auto"/>
                        <w:right w:val="none" w:sz="0" w:space="0" w:color="auto"/>
                      </w:divBdr>
                    </w:div>
                    <w:div w:id="334764347">
                      <w:marLeft w:val="0"/>
                      <w:marRight w:val="0"/>
                      <w:marTop w:val="0"/>
                      <w:marBottom w:val="0"/>
                      <w:divBdr>
                        <w:top w:val="none" w:sz="0" w:space="0" w:color="auto"/>
                        <w:left w:val="none" w:sz="0" w:space="0" w:color="auto"/>
                        <w:bottom w:val="none" w:sz="0" w:space="0" w:color="auto"/>
                        <w:right w:val="none" w:sz="0" w:space="0" w:color="auto"/>
                      </w:divBdr>
                    </w:div>
                    <w:div w:id="467476796">
                      <w:marLeft w:val="0"/>
                      <w:marRight w:val="0"/>
                      <w:marTop w:val="0"/>
                      <w:marBottom w:val="0"/>
                      <w:divBdr>
                        <w:top w:val="none" w:sz="0" w:space="0" w:color="auto"/>
                        <w:left w:val="none" w:sz="0" w:space="0" w:color="auto"/>
                        <w:bottom w:val="none" w:sz="0" w:space="0" w:color="auto"/>
                        <w:right w:val="none" w:sz="0" w:space="0" w:color="auto"/>
                      </w:divBdr>
                    </w:div>
                  </w:divsChild>
                </w:div>
                <w:div w:id="1781299694">
                  <w:marLeft w:val="0"/>
                  <w:marRight w:val="0"/>
                  <w:marTop w:val="0"/>
                  <w:marBottom w:val="0"/>
                  <w:divBdr>
                    <w:top w:val="none" w:sz="0" w:space="0" w:color="auto"/>
                    <w:left w:val="none" w:sz="0" w:space="0" w:color="auto"/>
                    <w:bottom w:val="none" w:sz="0" w:space="0" w:color="auto"/>
                    <w:right w:val="none" w:sz="0" w:space="0" w:color="auto"/>
                  </w:divBdr>
                  <w:divsChild>
                    <w:div w:id="1007437281">
                      <w:marLeft w:val="0"/>
                      <w:marRight w:val="0"/>
                      <w:marTop w:val="0"/>
                      <w:marBottom w:val="0"/>
                      <w:divBdr>
                        <w:top w:val="none" w:sz="0" w:space="0" w:color="auto"/>
                        <w:left w:val="none" w:sz="0" w:space="0" w:color="auto"/>
                        <w:bottom w:val="none" w:sz="0" w:space="0" w:color="auto"/>
                        <w:right w:val="none" w:sz="0" w:space="0" w:color="auto"/>
                      </w:divBdr>
                    </w:div>
                    <w:div w:id="1326350076">
                      <w:marLeft w:val="0"/>
                      <w:marRight w:val="0"/>
                      <w:marTop w:val="0"/>
                      <w:marBottom w:val="0"/>
                      <w:divBdr>
                        <w:top w:val="none" w:sz="0" w:space="0" w:color="auto"/>
                        <w:left w:val="none" w:sz="0" w:space="0" w:color="auto"/>
                        <w:bottom w:val="none" w:sz="0" w:space="0" w:color="auto"/>
                        <w:right w:val="none" w:sz="0" w:space="0" w:color="auto"/>
                      </w:divBdr>
                    </w:div>
                    <w:div w:id="1598440485">
                      <w:marLeft w:val="0"/>
                      <w:marRight w:val="0"/>
                      <w:marTop w:val="0"/>
                      <w:marBottom w:val="0"/>
                      <w:divBdr>
                        <w:top w:val="none" w:sz="0" w:space="0" w:color="auto"/>
                        <w:left w:val="none" w:sz="0" w:space="0" w:color="auto"/>
                        <w:bottom w:val="none" w:sz="0" w:space="0" w:color="auto"/>
                        <w:right w:val="none" w:sz="0" w:space="0" w:color="auto"/>
                      </w:divBdr>
                    </w:div>
                  </w:divsChild>
                </w:div>
                <w:div w:id="1794708383">
                  <w:marLeft w:val="0"/>
                  <w:marRight w:val="0"/>
                  <w:marTop w:val="0"/>
                  <w:marBottom w:val="0"/>
                  <w:divBdr>
                    <w:top w:val="none" w:sz="0" w:space="0" w:color="auto"/>
                    <w:left w:val="none" w:sz="0" w:space="0" w:color="auto"/>
                    <w:bottom w:val="none" w:sz="0" w:space="0" w:color="auto"/>
                    <w:right w:val="none" w:sz="0" w:space="0" w:color="auto"/>
                  </w:divBdr>
                  <w:divsChild>
                    <w:div w:id="251743223">
                      <w:marLeft w:val="0"/>
                      <w:marRight w:val="0"/>
                      <w:marTop w:val="0"/>
                      <w:marBottom w:val="0"/>
                      <w:divBdr>
                        <w:top w:val="none" w:sz="0" w:space="0" w:color="auto"/>
                        <w:left w:val="none" w:sz="0" w:space="0" w:color="auto"/>
                        <w:bottom w:val="none" w:sz="0" w:space="0" w:color="auto"/>
                        <w:right w:val="none" w:sz="0" w:space="0" w:color="auto"/>
                      </w:divBdr>
                    </w:div>
                  </w:divsChild>
                </w:div>
                <w:div w:id="1814785961">
                  <w:marLeft w:val="0"/>
                  <w:marRight w:val="0"/>
                  <w:marTop w:val="0"/>
                  <w:marBottom w:val="0"/>
                  <w:divBdr>
                    <w:top w:val="none" w:sz="0" w:space="0" w:color="auto"/>
                    <w:left w:val="none" w:sz="0" w:space="0" w:color="auto"/>
                    <w:bottom w:val="none" w:sz="0" w:space="0" w:color="auto"/>
                    <w:right w:val="none" w:sz="0" w:space="0" w:color="auto"/>
                  </w:divBdr>
                  <w:divsChild>
                    <w:div w:id="578099618">
                      <w:marLeft w:val="0"/>
                      <w:marRight w:val="0"/>
                      <w:marTop w:val="0"/>
                      <w:marBottom w:val="0"/>
                      <w:divBdr>
                        <w:top w:val="none" w:sz="0" w:space="0" w:color="auto"/>
                        <w:left w:val="none" w:sz="0" w:space="0" w:color="auto"/>
                        <w:bottom w:val="none" w:sz="0" w:space="0" w:color="auto"/>
                        <w:right w:val="none" w:sz="0" w:space="0" w:color="auto"/>
                      </w:divBdr>
                    </w:div>
                  </w:divsChild>
                </w:div>
                <w:div w:id="1835418364">
                  <w:marLeft w:val="0"/>
                  <w:marRight w:val="0"/>
                  <w:marTop w:val="0"/>
                  <w:marBottom w:val="0"/>
                  <w:divBdr>
                    <w:top w:val="none" w:sz="0" w:space="0" w:color="auto"/>
                    <w:left w:val="none" w:sz="0" w:space="0" w:color="auto"/>
                    <w:bottom w:val="none" w:sz="0" w:space="0" w:color="auto"/>
                    <w:right w:val="none" w:sz="0" w:space="0" w:color="auto"/>
                  </w:divBdr>
                  <w:divsChild>
                    <w:div w:id="457181619">
                      <w:marLeft w:val="0"/>
                      <w:marRight w:val="0"/>
                      <w:marTop w:val="0"/>
                      <w:marBottom w:val="0"/>
                      <w:divBdr>
                        <w:top w:val="none" w:sz="0" w:space="0" w:color="auto"/>
                        <w:left w:val="none" w:sz="0" w:space="0" w:color="auto"/>
                        <w:bottom w:val="none" w:sz="0" w:space="0" w:color="auto"/>
                        <w:right w:val="none" w:sz="0" w:space="0" w:color="auto"/>
                      </w:divBdr>
                    </w:div>
                    <w:div w:id="551188039">
                      <w:marLeft w:val="0"/>
                      <w:marRight w:val="0"/>
                      <w:marTop w:val="0"/>
                      <w:marBottom w:val="0"/>
                      <w:divBdr>
                        <w:top w:val="none" w:sz="0" w:space="0" w:color="auto"/>
                        <w:left w:val="none" w:sz="0" w:space="0" w:color="auto"/>
                        <w:bottom w:val="none" w:sz="0" w:space="0" w:color="auto"/>
                        <w:right w:val="none" w:sz="0" w:space="0" w:color="auto"/>
                      </w:divBdr>
                    </w:div>
                    <w:div w:id="732123387">
                      <w:marLeft w:val="0"/>
                      <w:marRight w:val="0"/>
                      <w:marTop w:val="0"/>
                      <w:marBottom w:val="0"/>
                      <w:divBdr>
                        <w:top w:val="none" w:sz="0" w:space="0" w:color="auto"/>
                        <w:left w:val="none" w:sz="0" w:space="0" w:color="auto"/>
                        <w:bottom w:val="none" w:sz="0" w:space="0" w:color="auto"/>
                        <w:right w:val="none" w:sz="0" w:space="0" w:color="auto"/>
                      </w:divBdr>
                    </w:div>
                    <w:div w:id="1303341312">
                      <w:marLeft w:val="0"/>
                      <w:marRight w:val="0"/>
                      <w:marTop w:val="0"/>
                      <w:marBottom w:val="0"/>
                      <w:divBdr>
                        <w:top w:val="none" w:sz="0" w:space="0" w:color="auto"/>
                        <w:left w:val="none" w:sz="0" w:space="0" w:color="auto"/>
                        <w:bottom w:val="none" w:sz="0" w:space="0" w:color="auto"/>
                        <w:right w:val="none" w:sz="0" w:space="0" w:color="auto"/>
                      </w:divBdr>
                    </w:div>
                    <w:div w:id="1391686964">
                      <w:marLeft w:val="0"/>
                      <w:marRight w:val="0"/>
                      <w:marTop w:val="0"/>
                      <w:marBottom w:val="0"/>
                      <w:divBdr>
                        <w:top w:val="none" w:sz="0" w:space="0" w:color="auto"/>
                        <w:left w:val="none" w:sz="0" w:space="0" w:color="auto"/>
                        <w:bottom w:val="none" w:sz="0" w:space="0" w:color="auto"/>
                        <w:right w:val="none" w:sz="0" w:space="0" w:color="auto"/>
                      </w:divBdr>
                    </w:div>
                  </w:divsChild>
                </w:div>
                <w:div w:id="1847398227">
                  <w:marLeft w:val="0"/>
                  <w:marRight w:val="0"/>
                  <w:marTop w:val="0"/>
                  <w:marBottom w:val="0"/>
                  <w:divBdr>
                    <w:top w:val="none" w:sz="0" w:space="0" w:color="auto"/>
                    <w:left w:val="none" w:sz="0" w:space="0" w:color="auto"/>
                    <w:bottom w:val="none" w:sz="0" w:space="0" w:color="auto"/>
                    <w:right w:val="none" w:sz="0" w:space="0" w:color="auto"/>
                  </w:divBdr>
                  <w:divsChild>
                    <w:div w:id="176891663">
                      <w:marLeft w:val="0"/>
                      <w:marRight w:val="0"/>
                      <w:marTop w:val="0"/>
                      <w:marBottom w:val="0"/>
                      <w:divBdr>
                        <w:top w:val="none" w:sz="0" w:space="0" w:color="auto"/>
                        <w:left w:val="none" w:sz="0" w:space="0" w:color="auto"/>
                        <w:bottom w:val="none" w:sz="0" w:space="0" w:color="auto"/>
                        <w:right w:val="none" w:sz="0" w:space="0" w:color="auto"/>
                      </w:divBdr>
                    </w:div>
                    <w:div w:id="287055874">
                      <w:marLeft w:val="0"/>
                      <w:marRight w:val="0"/>
                      <w:marTop w:val="0"/>
                      <w:marBottom w:val="0"/>
                      <w:divBdr>
                        <w:top w:val="none" w:sz="0" w:space="0" w:color="auto"/>
                        <w:left w:val="none" w:sz="0" w:space="0" w:color="auto"/>
                        <w:bottom w:val="none" w:sz="0" w:space="0" w:color="auto"/>
                        <w:right w:val="none" w:sz="0" w:space="0" w:color="auto"/>
                      </w:divBdr>
                    </w:div>
                    <w:div w:id="1846095372">
                      <w:marLeft w:val="0"/>
                      <w:marRight w:val="0"/>
                      <w:marTop w:val="0"/>
                      <w:marBottom w:val="0"/>
                      <w:divBdr>
                        <w:top w:val="none" w:sz="0" w:space="0" w:color="auto"/>
                        <w:left w:val="none" w:sz="0" w:space="0" w:color="auto"/>
                        <w:bottom w:val="none" w:sz="0" w:space="0" w:color="auto"/>
                        <w:right w:val="none" w:sz="0" w:space="0" w:color="auto"/>
                      </w:divBdr>
                    </w:div>
                  </w:divsChild>
                </w:div>
                <w:div w:id="1849636730">
                  <w:marLeft w:val="0"/>
                  <w:marRight w:val="0"/>
                  <w:marTop w:val="0"/>
                  <w:marBottom w:val="0"/>
                  <w:divBdr>
                    <w:top w:val="none" w:sz="0" w:space="0" w:color="auto"/>
                    <w:left w:val="none" w:sz="0" w:space="0" w:color="auto"/>
                    <w:bottom w:val="none" w:sz="0" w:space="0" w:color="auto"/>
                    <w:right w:val="none" w:sz="0" w:space="0" w:color="auto"/>
                  </w:divBdr>
                  <w:divsChild>
                    <w:div w:id="887648870">
                      <w:marLeft w:val="0"/>
                      <w:marRight w:val="0"/>
                      <w:marTop w:val="0"/>
                      <w:marBottom w:val="0"/>
                      <w:divBdr>
                        <w:top w:val="none" w:sz="0" w:space="0" w:color="auto"/>
                        <w:left w:val="none" w:sz="0" w:space="0" w:color="auto"/>
                        <w:bottom w:val="none" w:sz="0" w:space="0" w:color="auto"/>
                        <w:right w:val="none" w:sz="0" w:space="0" w:color="auto"/>
                      </w:divBdr>
                    </w:div>
                    <w:div w:id="1757746320">
                      <w:marLeft w:val="0"/>
                      <w:marRight w:val="0"/>
                      <w:marTop w:val="0"/>
                      <w:marBottom w:val="0"/>
                      <w:divBdr>
                        <w:top w:val="none" w:sz="0" w:space="0" w:color="auto"/>
                        <w:left w:val="none" w:sz="0" w:space="0" w:color="auto"/>
                        <w:bottom w:val="none" w:sz="0" w:space="0" w:color="auto"/>
                        <w:right w:val="none" w:sz="0" w:space="0" w:color="auto"/>
                      </w:divBdr>
                    </w:div>
                  </w:divsChild>
                </w:div>
                <w:div w:id="1855344703">
                  <w:marLeft w:val="0"/>
                  <w:marRight w:val="0"/>
                  <w:marTop w:val="0"/>
                  <w:marBottom w:val="0"/>
                  <w:divBdr>
                    <w:top w:val="none" w:sz="0" w:space="0" w:color="auto"/>
                    <w:left w:val="none" w:sz="0" w:space="0" w:color="auto"/>
                    <w:bottom w:val="none" w:sz="0" w:space="0" w:color="auto"/>
                    <w:right w:val="none" w:sz="0" w:space="0" w:color="auto"/>
                  </w:divBdr>
                  <w:divsChild>
                    <w:div w:id="406071158">
                      <w:marLeft w:val="0"/>
                      <w:marRight w:val="0"/>
                      <w:marTop w:val="0"/>
                      <w:marBottom w:val="0"/>
                      <w:divBdr>
                        <w:top w:val="none" w:sz="0" w:space="0" w:color="auto"/>
                        <w:left w:val="none" w:sz="0" w:space="0" w:color="auto"/>
                        <w:bottom w:val="none" w:sz="0" w:space="0" w:color="auto"/>
                        <w:right w:val="none" w:sz="0" w:space="0" w:color="auto"/>
                      </w:divBdr>
                    </w:div>
                    <w:div w:id="1754742541">
                      <w:marLeft w:val="0"/>
                      <w:marRight w:val="0"/>
                      <w:marTop w:val="0"/>
                      <w:marBottom w:val="0"/>
                      <w:divBdr>
                        <w:top w:val="none" w:sz="0" w:space="0" w:color="auto"/>
                        <w:left w:val="none" w:sz="0" w:space="0" w:color="auto"/>
                        <w:bottom w:val="none" w:sz="0" w:space="0" w:color="auto"/>
                        <w:right w:val="none" w:sz="0" w:space="0" w:color="auto"/>
                      </w:divBdr>
                    </w:div>
                  </w:divsChild>
                </w:div>
                <w:div w:id="1858347693">
                  <w:marLeft w:val="0"/>
                  <w:marRight w:val="0"/>
                  <w:marTop w:val="0"/>
                  <w:marBottom w:val="0"/>
                  <w:divBdr>
                    <w:top w:val="none" w:sz="0" w:space="0" w:color="auto"/>
                    <w:left w:val="none" w:sz="0" w:space="0" w:color="auto"/>
                    <w:bottom w:val="none" w:sz="0" w:space="0" w:color="auto"/>
                    <w:right w:val="none" w:sz="0" w:space="0" w:color="auto"/>
                  </w:divBdr>
                  <w:divsChild>
                    <w:div w:id="231744811">
                      <w:marLeft w:val="0"/>
                      <w:marRight w:val="0"/>
                      <w:marTop w:val="0"/>
                      <w:marBottom w:val="0"/>
                      <w:divBdr>
                        <w:top w:val="none" w:sz="0" w:space="0" w:color="auto"/>
                        <w:left w:val="none" w:sz="0" w:space="0" w:color="auto"/>
                        <w:bottom w:val="none" w:sz="0" w:space="0" w:color="auto"/>
                        <w:right w:val="none" w:sz="0" w:space="0" w:color="auto"/>
                      </w:divBdr>
                    </w:div>
                  </w:divsChild>
                </w:div>
                <w:div w:id="1861891333">
                  <w:marLeft w:val="0"/>
                  <w:marRight w:val="0"/>
                  <w:marTop w:val="0"/>
                  <w:marBottom w:val="0"/>
                  <w:divBdr>
                    <w:top w:val="none" w:sz="0" w:space="0" w:color="auto"/>
                    <w:left w:val="none" w:sz="0" w:space="0" w:color="auto"/>
                    <w:bottom w:val="none" w:sz="0" w:space="0" w:color="auto"/>
                    <w:right w:val="none" w:sz="0" w:space="0" w:color="auto"/>
                  </w:divBdr>
                  <w:divsChild>
                    <w:div w:id="897974745">
                      <w:marLeft w:val="0"/>
                      <w:marRight w:val="0"/>
                      <w:marTop w:val="0"/>
                      <w:marBottom w:val="0"/>
                      <w:divBdr>
                        <w:top w:val="none" w:sz="0" w:space="0" w:color="auto"/>
                        <w:left w:val="none" w:sz="0" w:space="0" w:color="auto"/>
                        <w:bottom w:val="none" w:sz="0" w:space="0" w:color="auto"/>
                        <w:right w:val="none" w:sz="0" w:space="0" w:color="auto"/>
                      </w:divBdr>
                    </w:div>
                    <w:div w:id="1336570893">
                      <w:marLeft w:val="0"/>
                      <w:marRight w:val="0"/>
                      <w:marTop w:val="0"/>
                      <w:marBottom w:val="0"/>
                      <w:divBdr>
                        <w:top w:val="none" w:sz="0" w:space="0" w:color="auto"/>
                        <w:left w:val="none" w:sz="0" w:space="0" w:color="auto"/>
                        <w:bottom w:val="none" w:sz="0" w:space="0" w:color="auto"/>
                        <w:right w:val="none" w:sz="0" w:space="0" w:color="auto"/>
                      </w:divBdr>
                    </w:div>
                    <w:div w:id="1587500013">
                      <w:marLeft w:val="0"/>
                      <w:marRight w:val="0"/>
                      <w:marTop w:val="0"/>
                      <w:marBottom w:val="0"/>
                      <w:divBdr>
                        <w:top w:val="none" w:sz="0" w:space="0" w:color="auto"/>
                        <w:left w:val="none" w:sz="0" w:space="0" w:color="auto"/>
                        <w:bottom w:val="none" w:sz="0" w:space="0" w:color="auto"/>
                        <w:right w:val="none" w:sz="0" w:space="0" w:color="auto"/>
                      </w:divBdr>
                    </w:div>
                  </w:divsChild>
                </w:div>
                <w:div w:id="1879123548">
                  <w:marLeft w:val="0"/>
                  <w:marRight w:val="0"/>
                  <w:marTop w:val="0"/>
                  <w:marBottom w:val="0"/>
                  <w:divBdr>
                    <w:top w:val="none" w:sz="0" w:space="0" w:color="auto"/>
                    <w:left w:val="none" w:sz="0" w:space="0" w:color="auto"/>
                    <w:bottom w:val="none" w:sz="0" w:space="0" w:color="auto"/>
                    <w:right w:val="none" w:sz="0" w:space="0" w:color="auto"/>
                  </w:divBdr>
                  <w:divsChild>
                    <w:div w:id="1383137680">
                      <w:marLeft w:val="0"/>
                      <w:marRight w:val="0"/>
                      <w:marTop w:val="0"/>
                      <w:marBottom w:val="0"/>
                      <w:divBdr>
                        <w:top w:val="none" w:sz="0" w:space="0" w:color="auto"/>
                        <w:left w:val="none" w:sz="0" w:space="0" w:color="auto"/>
                        <w:bottom w:val="none" w:sz="0" w:space="0" w:color="auto"/>
                        <w:right w:val="none" w:sz="0" w:space="0" w:color="auto"/>
                      </w:divBdr>
                    </w:div>
                    <w:div w:id="1857885464">
                      <w:marLeft w:val="0"/>
                      <w:marRight w:val="0"/>
                      <w:marTop w:val="0"/>
                      <w:marBottom w:val="0"/>
                      <w:divBdr>
                        <w:top w:val="none" w:sz="0" w:space="0" w:color="auto"/>
                        <w:left w:val="none" w:sz="0" w:space="0" w:color="auto"/>
                        <w:bottom w:val="none" w:sz="0" w:space="0" w:color="auto"/>
                        <w:right w:val="none" w:sz="0" w:space="0" w:color="auto"/>
                      </w:divBdr>
                    </w:div>
                  </w:divsChild>
                </w:div>
                <w:div w:id="1881355785">
                  <w:marLeft w:val="0"/>
                  <w:marRight w:val="0"/>
                  <w:marTop w:val="0"/>
                  <w:marBottom w:val="0"/>
                  <w:divBdr>
                    <w:top w:val="none" w:sz="0" w:space="0" w:color="auto"/>
                    <w:left w:val="none" w:sz="0" w:space="0" w:color="auto"/>
                    <w:bottom w:val="none" w:sz="0" w:space="0" w:color="auto"/>
                    <w:right w:val="none" w:sz="0" w:space="0" w:color="auto"/>
                  </w:divBdr>
                  <w:divsChild>
                    <w:div w:id="81993954">
                      <w:marLeft w:val="0"/>
                      <w:marRight w:val="0"/>
                      <w:marTop w:val="0"/>
                      <w:marBottom w:val="0"/>
                      <w:divBdr>
                        <w:top w:val="none" w:sz="0" w:space="0" w:color="auto"/>
                        <w:left w:val="none" w:sz="0" w:space="0" w:color="auto"/>
                        <w:bottom w:val="none" w:sz="0" w:space="0" w:color="auto"/>
                        <w:right w:val="none" w:sz="0" w:space="0" w:color="auto"/>
                      </w:divBdr>
                    </w:div>
                    <w:div w:id="513155681">
                      <w:marLeft w:val="0"/>
                      <w:marRight w:val="0"/>
                      <w:marTop w:val="0"/>
                      <w:marBottom w:val="0"/>
                      <w:divBdr>
                        <w:top w:val="none" w:sz="0" w:space="0" w:color="auto"/>
                        <w:left w:val="none" w:sz="0" w:space="0" w:color="auto"/>
                        <w:bottom w:val="none" w:sz="0" w:space="0" w:color="auto"/>
                        <w:right w:val="none" w:sz="0" w:space="0" w:color="auto"/>
                      </w:divBdr>
                    </w:div>
                    <w:div w:id="1342901219">
                      <w:marLeft w:val="0"/>
                      <w:marRight w:val="0"/>
                      <w:marTop w:val="0"/>
                      <w:marBottom w:val="0"/>
                      <w:divBdr>
                        <w:top w:val="none" w:sz="0" w:space="0" w:color="auto"/>
                        <w:left w:val="none" w:sz="0" w:space="0" w:color="auto"/>
                        <w:bottom w:val="none" w:sz="0" w:space="0" w:color="auto"/>
                        <w:right w:val="none" w:sz="0" w:space="0" w:color="auto"/>
                      </w:divBdr>
                    </w:div>
                  </w:divsChild>
                </w:div>
                <w:div w:id="1885946785">
                  <w:marLeft w:val="0"/>
                  <w:marRight w:val="0"/>
                  <w:marTop w:val="0"/>
                  <w:marBottom w:val="0"/>
                  <w:divBdr>
                    <w:top w:val="none" w:sz="0" w:space="0" w:color="auto"/>
                    <w:left w:val="none" w:sz="0" w:space="0" w:color="auto"/>
                    <w:bottom w:val="none" w:sz="0" w:space="0" w:color="auto"/>
                    <w:right w:val="none" w:sz="0" w:space="0" w:color="auto"/>
                  </w:divBdr>
                  <w:divsChild>
                    <w:div w:id="1163623699">
                      <w:marLeft w:val="0"/>
                      <w:marRight w:val="0"/>
                      <w:marTop w:val="0"/>
                      <w:marBottom w:val="0"/>
                      <w:divBdr>
                        <w:top w:val="none" w:sz="0" w:space="0" w:color="auto"/>
                        <w:left w:val="none" w:sz="0" w:space="0" w:color="auto"/>
                        <w:bottom w:val="none" w:sz="0" w:space="0" w:color="auto"/>
                        <w:right w:val="none" w:sz="0" w:space="0" w:color="auto"/>
                      </w:divBdr>
                    </w:div>
                    <w:div w:id="1424372364">
                      <w:marLeft w:val="0"/>
                      <w:marRight w:val="0"/>
                      <w:marTop w:val="0"/>
                      <w:marBottom w:val="0"/>
                      <w:divBdr>
                        <w:top w:val="none" w:sz="0" w:space="0" w:color="auto"/>
                        <w:left w:val="none" w:sz="0" w:space="0" w:color="auto"/>
                        <w:bottom w:val="none" w:sz="0" w:space="0" w:color="auto"/>
                        <w:right w:val="none" w:sz="0" w:space="0" w:color="auto"/>
                      </w:divBdr>
                    </w:div>
                    <w:div w:id="2015305258">
                      <w:marLeft w:val="0"/>
                      <w:marRight w:val="0"/>
                      <w:marTop w:val="0"/>
                      <w:marBottom w:val="0"/>
                      <w:divBdr>
                        <w:top w:val="none" w:sz="0" w:space="0" w:color="auto"/>
                        <w:left w:val="none" w:sz="0" w:space="0" w:color="auto"/>
                        <w:bottom w:val="none" w:sz="0" w:space="0" w:color="auto"/>
                        <w:right w:val="none" w:sz="0" w:space="0" w:color="auto"/>
                      </w:divBdr>
                    </w:div>
                  </w:divsChild>
                </w:div>
                <w:div w:id="1903130933">
                  <w:marLeft w:val="0"/>
                  <w:marRight w:val="0"/>
                  <w:marTop w:val="0"/>
                  <w:marBottom w:val="0"/>
                  <w:divBdr>
                    <w:top w:val="none" w:sz="0" w:space="0" w:color="auto"/>
                    <w:left w:val="none" w:sz="0" w:space="0" w:color="auto"/>
                    <w:bottom w:val="none" w:sz="0" w:space="0" w:color="auto"/>
                    <w:right w:val="none" w:sz="0" w:space="0" w:color="auto"/>
                  </w:divBdr>
                  <w:divsChild>
                    <w:div w:id="284043637">
                      <w:marLeft w:val="0"/>
                      <w:marRight w:val="0"/>
                      <w:marTop w:val="0"/>
                      <w:marBottom w:val="0"/>
                      <w:divBdr>
                        <w:top w:val="none" w:sz="0" w:space="0" w:color="auto"/>
                        <w:left w:val="none" w:sz="0" w:space="0" w:color="auto"/>
                        <w:bottom w:val="none" w:sz="0" w:space="0" w:color="auto"/>
                        <w:right w:val="none" w:sz="0" w:space="0" w:color="auto"/>
                      </w:divBdr>
                    </w:div>
                    <w:div w:id="1785229914">
                      <w:marLeft w:val="0"/>
                      <w:marRight w:val="0"/>
                      <w:marTop w:val="0"/>
                      <w:marBottom w:val="0"/>
                      <w:divBdr>
                        <w:top w:val="none" w:sz="0" w:space="0" w:color="auto"/>
                        <w:left w:val="none" w:sz="0" w:space="0" w:color="auto"/>
                        <w:bottom w:val="none" w:sz="0" w:space="0" w:color="auto"/>
                        <w:right w:val="none" w:sz="0" w:space="0" w:color="auto"/>
                      </w:divBdr>
                    </w:div>
                  </w:divsChild>
                </w:div>
                <w:div w:id="1920363830">
                  <w:marLeft w:val="0"/>
                  <w:marRight w:val="0"/>
                  <w:marTop w:val="0"/>
                  <w:marBottom w:val="0"/>
                  <w:divBdr>
                    <w:top w:val="none" w:sz="0" w:space="0" w:color="auto"/>
                    <w:left w:val="none" w:sz="0" w:space="0" w:color="auto"/>
                    <w:bottom w:val="none" w:sz="0" w:space="0" w:color="auto"/>
                    <w:right w:val="none" w:sz="0" w:space="0" w:color="auto"/>
                  </w:divBdr>
                  <w:divsChild>
                    <w:div w:id="1330258356">
                      <w:marLeft w:val="0"/>
                      <w:marRight w:val="0"/>
                      <w:marTop w:val="0"/>
                      <w:marBottom w:val="0"/>
                      <w:divBdr>
                        <w:top w:val="none" w:sz="0" w:space="0" w:color="auto"/>
                        <w:left w:val="none" w:sz="0" w:space="0" w:color="auto"/>
                        <w:bottom w:val="none" w:sz="0" w:space="0" w:color="auto"/>
                        <w:right w:val="none" w:sz="0" w:space="0" w:color="auto"/>
                      </w:divBdr>
                    </w:div>
                    <w:div w:id="1670405599">
                      <w:marLeft w:val="0"/>
                      <w:marRight w:val="0"/>
                      <w:marTop w:val="0"/>
                      <w:marBottom w:val="0"/>
                      <w:divBdr>
                        <w:top w:val="none" w:sz="0" w:space="0" w:color="auto"/>
                        <w:left w:val="none" w:sz="0" w:space="0" w:color="auto"/>
                        <w:bottom w:val="none" w:sz="0" w:space="0" w:color="auto"/>
                        <w:right w:val="none" w:sz="0" w:space="0" w:color="auto"/>
                      </w:divBdr>
                    </w:div>
                    <w:div w:id="1970939156">
                      <w:marLeft w:val="0"/>
                      <w:marRight w:val="0"/>
                      <w:marTop w:val="0"/>
                      <w:marBottom w:val="0"/>
                      <w:divBdr>
                        <w:top w:val="none" w:sz="0" w:space="0" w:color="auto"/>
                        <w:left w:val="none" w:sz="0" w:space="0" w:color="auto"/>
                        <w:bottom w:val="none" w:sz="0" w:space="0" w:color="auto"/>
                        <w:right w:val="none" w:sz="0" w:space="0" w:color="auto"/>
                      </w:divBdr>
                    </w:div>
                  </w:divsChild>
                </w:div>
                <w:div w:id="1939672362">
                  <w:marLeft w:val="0"/>
                  <w:marRight w:val="0"/>
                  <w:marTop w:val="0"/>
                  <w:marBottom w:val="0"/>
                  <w:divBdr>
                    <w:top w:val="none" w:sz="0" w:space="0" w:color="auto"/>
                    <w:left w:val="none" w:sz="0" w:space="0" w:color="auto"/>
                    <w:bottom w:val="none" w:sz="0" w:space="0" w:color="auto"/>
                    <w:right w:val="none" w:sz="0" w:space="0" w:color="auto"/>
                  </w:divBdr>
                  <w:divsChild>
                    <w:div w:id="163588863">
                      <w:marLeft w:val="0"/>
                      <w:marRight w:val="0"/>
                      <w:marTop w:val="0"/>
                      <w:marBottom w:val="0"/>
                      <w:divBdr>
                        <w:top w:val="none" w:sz="0" w:space="0" w:color="auto"/>
                        <w:left w:val="none" w:sz="0" w:space="0" w:color="auto"/>
                        <w:bottom w:val="none" w:sz="0" w:space="0" w:color="auto"/>
                        <w:right w:val="none" w:sz="0" w:space="0" w:color="auto"/>
                      </w:divBdr>
                    </w:div>
                    <w:div w:id="165289401">
                      <w:marLeft w:val="0"/>
                      <w:marRight w:val="0"/>
                      <w:marTop w:val="0"/>
                      <w:marBottom w:val="0"/>
                      <w:divBdr>
                        <w:top w:val="none" w:sz="0" w:space="0" w:color="auto"/>
                        <w:left w:val="none" w:sz="0" w:space="0" w:color="auto"/>
                        <w:bottom w:val="none" w:sz="0" w:space="0" w:color="auto"/>
                        <w:right w:val="none" w:sz="0" w:space="0" w:color="auto"/>
                      </w:divBdr>
                    </w:div>
                    <w:div w:id="274095988">
                      <w:marLeft w:val="0"/>
                      <w:marRight w:val="0"/>
                      <w:marTop w:val="0"/>
                      <w:marBottom w:val="0"/>
                      <w:divBdr>
                        <w:top w:val="none" w:sz="0" w:space="0" w:color="auto"/>
                        <w:left w:val="none" w:sz="0" w:space="0" w:color="auto"/>
                        <w:bottom w:val="none" w:sz="0" w:space="0" w:color="auto"/>
                        <w:right w:val="none" w:sz="0" w:space="0" w:color="auto"/>
                      </w:divBdr>
                    </w:div>
                    <w:div w:id="1218860661">
                      <w:marLeft w:val="0"/>
                      <w:marRight w:val="0"/>
                      <w:marTop w:val="0"/>
                      <w:marBottom w:val="0"/>
                      <w:divBdr>
                        <w:top w:val="none" w:sz="0" w:space="0" w:color="auto"/>
                        <w:left w:val="none" w:sz="0" w:space="0" w:color="auto"/>
                        <w:bottom w:val="none" w:sz="0" w:space="0" w:color="auto"/>
                        <w:right w:val="none" w:sz="0" w:space="0" w:color="auto"/>
                      </w:divBdr>
                    </w:div>
                    <w:div w:id="1662392932">
                      <w:marLeft w:val="0"/>
                      <w:marRight w:val="0"/>
                      <w:marTop w:val="0"/>
                      <w:marBottom w:val="0"/>
                      <w:divBdr>
                        <w:top w:val="none" w:sz="0" w:space="0" w:color="auto"/>
                        <w:left w:val="none" w:sz="0" w:space="0" w:color="auto"/>
                        <w:bottom w:val="none" w:sz="0" w:space="0" w:color="auto"/>
                        <w:right w:val="none" w:sz="0" w:space="0" w:color="auto"/>
                      </w:divBdr>
                    </w:div>
                  </w:divsChild>
                </w:div>
                <w:div w:id="1944611376">
                  <w:marLeft w:val="0"/>
                  <w:marRight w:val="0"/>
                  <w:marTop w:val="0"/>
                  <w:marBottom w:val="0"/>
                  <w:divBdr>
                    <w:top w:val="none" w:sz="0" w:space="0" w:color="auto"/>
                    <w:left w:val="none" w:sz="0" w:space="0" w:color="auto"/>
                    <w:bottom w:val="none" w:sz="0" w:space="0" w:color="auto"/>
                    <w:right w:val="none" w:sz="0" w:space="0" w:color="auto"/>
                  </w:divBdr>
                  <w:divsChild>
                    <w:div w:id="1209030365">
                      <w:marLeft w:val="0"/>
                      <w:marRight w:val="0"/>
                      <w:marTop w:val="0"/>
                      <w:marBottom w:val="0"/>
                      <w:divBdr>
                        <w:top w:val="none" w:sz="0" w:space="0" w:color="auto"/>
                        <w:left w:val="none" w:sz="0" w:space="0" w:color="auto"/>
                        <w:bottom w:val="none" w:sz="0" w:space="0" w:color="auto"/>
                        <w:right w:val="none" w:sz="0" w:space="0" w:color="auto"/>
                      </w:divBdr>
                    </w:div>
                    <w:div w:id="1762995079">
                      <w:marLeft w:val="0"/>
                      <w:marRight w:val="0"/>
                      <w:marTop w:val="0"/>
                      <w:marBottom w:val="0"/>
                      <w:divBdr>
                        <w:top w:val="none" w:sz="0" w:space="0" w:color="auto"/>
                        <w:left w:val="none" w:sz="0" w:space="0" w:color="auto"/>
                        <w:bottom w:val="none" w:sz="0" w:space="0" w:color="auto"/>
                        <w:right w:val="none" w:sz="0" w:space="0" w:color="auto"/>
                      </w:divBdr>
                    </w:div>
                    <w:div w:id="2095856407">
                      <w:marLeft w:val="0"/>
                      <w:marRight w:val="0"/>
                      <w:marTop w:val="0"/>
                      <w:marBottom w:val="0"/>
                      <w:divBdr>
                        <w:top w:val="none" w:sz="0" w:space="0" w:color="auto"/>
                        <w:left w:val="none" w:sz="0" w:space="0" w:color="auto"/>
                        <w:bottom w:val="none" w:sz="0" w:space="0" w:color="auto"/>
                        <w:right w:val="none" w:sz="0" w:space="0" w:color="auto"/>
                      </w:divBdr>
                    </w:div>
                  </w:divsChild>
                </w:div>
                <w:div w:id="1947883776">
                  <w:marLeft w:val="0"/>
                  <w:marRight w:val="0"/>
                  <w:marTop w:val="0"/>
                  <w:marBottom w:val="0"/>
                  <w:divBdr>
                    <w:top w:val="none" w:sz="0" w:space="0" w:color="auto"/>
                    <w:left w:val="none" w:sz="0" w:space="0" w:color="auto"/>
                    <w:bottom w:val="none" w:sz="0" w:space="0" w:color="auto"/>
                    <w:right w:val="none" w:sz="0" w:space="0" w:color="auto"/>
                  </w:divBdr>
                  <w:divsChild>
                    <w:div w:id="96826653">
                      <w:marLeft w:val="0"/>
                      <w:marRight w:val="0"/>
                      <w:marTop w:val="0"/>
                      <w:marBottom w:val="0"/>
                      <w:divBdr>
                        <w:top w:val="none" w:sz="0" w:space="0" w:color="auto"/>
                        <w:left w:val="none" w:sz="0" w:space="0" w:color="auto"/>
                        <w:bottom w:val="none" w:sz="0" w:space="0" w:color="auto"/>
                        <w:right w:val="none" w:sz="0" w:space="0" w:color="auto"/>
                      </w:divBdr>
                    </w:div>
                    <w:div w:id="958343132">
                      <w:marLeft w:val="0"/>
                      <w:marRight w:val="0"/>
                      <w:marTop w:val="0"/>
                      <w:marBottom w:val="0"/>
                      <w:divBdr>
                        <w:top w:val="none" w:sz="0" w:space="0" w:color="auto"/>
                        <w:left w:val="none" w:sz="0" w:space="0" w:color="auto"/>
                        <w:bottom w:val="none" w:sz="0" w:space="0" w:color="auto"/>
                        <w:right w:val="none" w:sz="0" w:space="0" w:color="auto"/>
                      </w:divBdr>
                    </w:div>
                    <w:div w:id="1225482817">
                      <w:marLeft w:val="0"/>
                      <w:marRight w:val="0"/>
                      <w:marTop w:val="0"/>
                      <w:marBottom w:val="0"/>
                      <w:divBdr>
                        <w:top w:val="none" w:sz="0" w:space="0" w:color="auto"/>
                        <w:left w:val="none" w:sz="0" w:space="0" w:color="auto"/>
                        <w:bottom w:val="none" w:sz="0" w:space="0" w:color="auto"/>
                        <w:right w:val="none" w:sz="0" w:space="0" w:color="auto"/>
                      </w:divBdr>
                    </w:div>
                  </w:divsChild>
                </w:div>
                <w:div w:id="1957711273">
                  <w:marLeft w:val="0"/>
                  <w:marRight w:val="0"/>
                  <w:marTop w:val="0"/>
                  <w:marBottom w:val="0"/>
                  <w:divBdr>
                    <w:top w:val="none" w:sz="0" w:space="0" w:color="auto"/>
                    <w:left w:val="none" w:sz="0" w:space="0" w:color="auto"/>
                    <w:bottom w:val="none" w:sz="0" w:space="0" w:color="auto"/>
                    <w:right w:val="none" w:sz="0" w:space="0" w:color="auto"/>
                  </w:divBdr>
                  <w:divsChild>
                    <w:div w:id="90972950">
                      <w:marLeft w:val="0"/>
                      <w:marRight w:val="0"/>
                      <w:marTop w:val="0"/>
                      <w:marBottom w:val="0"/>
                      <w:divBdr>
                        <w:top w:val="none" w:sz="0" w:space="0" w:color="auto"/>
                        <w:left w:val="none" w:sz="0" w:space="0" w:color="auto"/>
                        <w:bottom w:val="none" w:sz="0" w:space="0" w:color="auto"/>
                        <w:right w:val="none" w:sz="0" w:space="0" w:color="auto"/>
                      </w:divBdr>
                    </w:div>
                    <w:div w:id="209462793">
                      <w:marLeft w:val="0"/>
                      <w:marRight w:val="0"/>
                      <w:marTop w:val="0"/>
                      <w:marBottom w:val="0"/>
                      <w:divBdr>
                        <w:top w:val="none" w:sz="0" w:space="0" w:color="auto"/>
                        <w:left w:val="none" w:sz="0" w:space="0" w:color="auto"/>
                        <w:bottom w:val="none" w:sz="0" w:space="0" w:color="auto"/>
                        <w:right w:val="none" w:sz="0" w:space="0" w:color="auto"/>
                      </w:divBdr>
                    </w:div>
                    <w:div w:id="612060694">
                      <w:marLeft w:val="0"/>
                      <w:marRight w:val="0"/>
                      <w:marTop w:val="0"/>
                      <w:marBottom w:val="0"/>
                      <w:divBdr>
                        <w:top w:val="none" w:sz="0" w:space="0" w:color="auto"/>
                        <w:left w:val="none" w:sz="0" w:space="0" w:color="auto"/>
                        <w:bottom w:val="none" w:sz="0" w:space="0" w:color="auto"/>
                        <w:right w:val="none" w:sz="0" w:space="0" w:color="auto"/>
                      </w:divBdr>
                    </w:div>
                    <w:div w:id="839930919">
                      <w:marLeft w:val="0"/>
                      <w:marRight w:val="0"/>
                      <w:marTop w:val="0"/>
                      <w:marBottom w:val="0"/>
                      <w:divBdr>
                        <w:top w:val="none" w:sz="0" w:space="0" w:color="auto"/>
                        <w:left w:val="none" w:sz="0" w:space="0" w:color="auto"/>
                        <w:bottom w:val="none" w:sz="0" w:space="0" w:color="auto"/>
                        <w:right w:val="none" w:sz="0" w:space="0" w:color="auto"/>
                      </w:divBdr>
                    </w:div>
                    <w:div w:id="931427154">
                      <w:marLeft w:val="0"/>
                      <w:marRight w:val="0"/>
                      <w:marTop w:val="0"/>
                      <w:marBottom w:val="0"/>
                      <w:divBdr>
                        <w:top w:val="none" w:sz="0" w:space="0" w:color="auto"/>
                        <w:left w:val="none" w:sz="0" w:space="0" w:color="auto"/>
                        <w:bottom w:val="none" w:sz="0" w:space="0" w:color="auto"/>
                        <w:right w:val="none" w:sz="0" w:space="0" w:color="auto"/>
                      </w:divBdr>
                    </w:div>
                    <w:div w:id="1120607463">
                      <w:marLeft w:val="0"/>
                      <w:marRight w:val="0"/>
                      <w:marTop w:val="0"/>
                      <w:marBottom w:val="0"/>
                      <w:divBdr>
                        <w:top w:val="none" w:sz="0" w:space="0" w:color="auto"/>
                        <w:left w:val="none" w:sz="0" w:space="0" w:color="auto"/>
                        <w:bottom w:val="none" w:sz="0" w:space="0" w:color="auto"/>
                        <w:right w:val="none" w:sz="0" w:space="0" w:color="auto"/>
                      </w:divBdr>
                    </w:div>
                    <w:div w:id="1159036403">
                      <w:marLeft w:val="0"/>
                      <w:marRight w:val="0"/>
                      <w:marTop w:val="0"/>
                      <w:marBottom w:val="0"/>
                      <w:divBdr>
                        <w:top w:val="none" w:sz="0" w:space="0" w:color="auto"/>
                        <w:left w:val="none" w:sz="0" w:space="0" w:color="auto"/>
                        <w:bottom w:val="none" w:sz="0" w:space="0" w:color="auto"/>
                        <w:right w:val="none" w:sz="0" w:space="0" w:color="auto"/>
                      </w:divBdr>
                    </w:div>
                    <w:div w:id="1214077136">
                      <w:marLeft w:val="0"/>
                      <w:marRight w:val="0"/>
                      <w:marTop w:val="0"/>
                      <w:marBottom w:val="0"/>
                      <w:divBdr>
                        <w:top w:val="none" w:sz="0" w:space="0" w:color="auto"/>
                        <w:left w:val="none" w:sz="0" w:space="0" w:color="auto"/>
                        <w:bottom w:val="none" w:sz="0" w:space="0" w:color="auto"/>
                        <w:right w:val="none" w:sz="0" w:space="0" w:color="auto"/>
                      </w:divBdr>
                    </w:div>
                    <w:div w:id="1263609778">
                      <w:marLeft w:val="0"/>
                      <w:marRight w:val="0"/>
                      <w:marTop w:val="0"/>
                      <w:marBottom w:val="0"/>
                      <w:divBdr>
                        <w:top w:val="none" w:sz="0" w:space="0" w:color="auto"/>
                        <w:left w:val="none" w:sz="0" w:space="0" w:color="auto"/>
                        <w:bottom w:val="none" w:sz="0" w:space="0" w:color="auto"/>
                        <w:right w:val="none" w:sz="0" w:space="0" w:color="auto"/>
                      </w:divBdr>
                    </w:div>
                    <w:div w:id="1606694174">
                      <w:marLeft w:val="0"/>
                      <w:marRight w:val="0"/>
                      <w:marTop w:val="0"/>
                      <w:marBottom w:val="0"/>
                      <w:divBdr>
                        <w:top w:val="none" w:sz="0" w:space="0" w:color="auto"/>
                        <w:left w:val="none" w:sz="0" w:space="0" w:color="auto"/>
                        <w:bottom w:val="none" w:sz="0" w:space="0" w:color="auto"/>
                        <w:right w:val="none" w:sz="0" w:space="0" w:color="auto"/>
                      </w:divBdr>
                    </w:div>
                    <w:div w:id="1615399365">
                      <w:marLeft w:val="0"/>
                      <w:marRight w:val="0"/>
                      <w:marTop w:val="0"/>
                      <w:marBottom w:val="0"/>
                      <w:divBdr>
                        <w:top w:val="none" w:sz="0" w:space="0" w:color="auto"/>
                        <w:left w:val="none" w:sz="0" w:space="0" w:color="auto"/>
                        <w:bottom w:val="none" w:sz="0" w:space="0" w:color="auto"/>
                        <w:right w:val="none" w:sz="0" w:space="0" w:color="auto"/>
                      </w:divBdr>
                    </w:div>
                  </w:divsChild>
                </w:div>
                <w:div w:id="1977493055">
                  <w:marLeft w:val="0"/>
                  <w:marRight w:val="0"/>
                  <w:marTop w:val="0"/>
                  <w:marBottom w:val="0"/>
                  <w:divBdr>
                    <w:top w:val="none" w:sz="0" w:space="0" w:color="auto"/>
                    <w:left w:val="none" w:sz="0" w:space="0" w:color="auto"/>
                    <w:bottom w:val="none" w:sz="0" w:space="0" w:color="auto"/>
                    <w:right w:val="none" w:sz="0" w:space="0" w:color="auto"/>
                  </w:divBdr>
                  <w:divsChild>
                    <w:div w:id="36702795">
                      <w:marLeft w:val="0"/>
                      <w:marRight w:val="0"/>
                      <w:marTop w:val="0"/>
                      <w:marBottom w:val="0"/>
                      <w:divBdr>
                        <w:top w:val="none" w:sz="0" w:space="0" w:color="auto"/>
                        <w:left w:val="none" w:sz="0" w:space="0" w:color="auto"/>
                        <w:bottom w:val="none" w:sz="0" w:space="0" w:color="auto"/>
                        <w:right w:val="none" w:sz="0" w:space="0" w:color="auto"/>
                      </w:divBdr>
                    </w:div>
                    <w:div w:id="1007169187">
                      <w:marLeft w:val="0"/>
                      <w:marRight w:val="0"/>
                      <w:marTop w:val="0"/>
                      <w:marBottom w:val="0"/>
                      <w:divBdr>
                        <w:top w:val="none" w:sz="0" w:space="0" w:color="auto"/>
                        <w:left w:val="none" w:sz="0" w:space="0" w:color="auto"/>
                        <w:bottom w:val="none" w:sz="0" w:space="0" w:color="auto"/>
                        <w:right w:val="none" w:sz="0" w:space="0" w:color="auto"/>
                      </w:divBdr>
                    </w:div>
                    <w:div w:id="1020742300">
                      <w:marLeft w:val="0"/>
                      <w:marRight w:val="0"/>
                      <w:marTop w:val="0"/>
                      <w:marBottom w:val="0"/>
                      <w:divBdr>
                        <w:top w:val="none" w:sz="0" w:space="0" w:color="auto"/>
                        <w:left w:val="none" w:sz="0" w:space="0" w:color="auto"/>
                        <w:bottom w:val="none" w:sz="0" w:space="0" w:color="auto"/>
                        <w:right w:val="none" w:sz="0" w:space="0" w:color="auto"/>
                      </w:divBdr>
                    </w:div>
                    <w:div w:id="1344700027">
                      <w:marLeft w:val="0"/>
                      <w:marRight w:val="0"/>
                      <w:marTop w:val="0"/>
                      <w:marBottom w:val="0"/>
                      <w:divBdr>
                        <w:top w:val="none" w:sz="0" w:space="0" w:color="auto"/>
                        <w:left w:val="none" w:sz="0" w:space="0" w:color="auto"/>
                        <w:bottom w:val="none" w:sz="0" w:space="0" w:color="auto"/>
                        <w:right w:val="none" w:sz="0" w:space="0" w:color="auto"/>
                      </w:divBdr>
                    </w:div>
                    <w:div w:id="1372925750">
                      <w:marLeft w:val="0"/>
                      <w:marRight w:val="0"/>
                      <w:marTop w:val="0"/>
                      <w:marBottom w:val="0"/>
                      <w:divBdr>
                        <w:top w:val="none" w:sz="0" w:space="0" w:color="auto"/>
                        <w:left w:val="none" w:sz="0" w:space="0" w:color="auto"/>
                        <w:bottom w:val="none" w:sz="0" w:space="0" w:color="auto"/>
                        <w:right w:val="none" w:sz="0" w:space="0" w:color="auto"/>
                      </w:divBdr>
                    </w:div>
                    <w:div w:id="1561137813">
                      <w:marLeft w:val="0"/>
                      <w:marRight w:val="0"/>
                      <w:marTop w:val="0"/>
                      <w:marBottom w:val="0"/>
                      <w:divBdr>
                        <w:top w:val="none" w:sz="0" w:space="0" w:color="auto"/>
                        <w:left w:val="none" w:sz="0" w:space="0" w:color="auto"/>
                        <w:bottom w:val="none" w:sz="0" w:space="0" w:color="auto"/>
                        <w:right w:val="none" w:sz="0" w:space="0" w:color="auto"/>
                      </w:divBdr>
                    </w:div>
                    <w:div w:id="1777675854">
                      <w:marLeft w:val="0"/>
                      <w:marRight w:val="0"/>
                      <w:marTop w:val="0"/>
                      <w:marBottom w:val="0"/>
                      <w:divBdr>
                        <w:top w:val="none" w:sz="0" w:space="0" w:color="auto"/>
                        <w:left w:val="none" w:sz="0" w:space="0" w:color="auto"/>
                        <w:bottom w:val="none" w:sz="0" w:space="0" w:color="auto"/>
                        <w:right w:val="none" w:sz="0" w:space="0" w:color="auto"/>
                      </w:divBdr>
                    </w:div>
                  </w:divsChild>
                </w:div>
                <w:div w:id="1979143474">
                  <w:marLeft w:val="0"/>
                  <w:marRight w:val="0"/>
                  <w:marTop w:val="0"/>
                  <w:marBottom w:val="0"/>
                  <w:divBdr>
                    <w:top w:val="none" w:sz="0" w:space="0" w:color="auto"/>
                    <w:left w:val="none" w:sz="0" w:space="0" w:color="auto"/>
                    <w:bottom w:val="none" w:sz="0" w:space="0" w:color="auto"/>
                    <w:right w:val="none" w:sz="0" w:space="0" w:color="auto"/>
                  </w:divBdr>
                  <w:divsChild>
                    <w:div w:id="732316318">
                      <w:marLeft w:val="0"/>
                      <w:marRight w:val="0"/>
                      <w:marTop w:val="0"/>
                      <w:marBottom w:val="0"/>
                      <w:divBdr>
                        <w:top w:val="none" w:sz="0" w:space="0" w:color="auto"/>
                        <w:left w:val="none" w:sz="0" w:space="0" w:color="auto"/>
                        <w:bottom w:val="none" w:sz="0" w:space="0" w:color="auto"/>
                        <w:right w:val="none" w:sz="0" w:space="0" w:color="auto"/>
                      </w:divBdr>
                    </w:div>
                    <w:div w:id="1294674347">
                      <w:marLeft w:val="0"/>
                      <w:marRight w:val="0"/>
                      <w:marTop w:val="0"/>
                      <w:marBottom w:val="0"/>
                      <w:divBdr>
                        <w:top w:val="none" w:sz="0" w:space="0" w:color="auto"/>
                        <w:left w:val="none" w:sz="0" w:space="0" w:color="auto"/>
                        <w:bottom w:val="none" w:sz="0" w:space="0" w:color="auto"/>
                        <w:right w:val="none" w:sz="0" w:space="0" w:color="auto"/>
                      </w:divBdr>
                    </w:div>
                    <w:div w:id="1405831813">
                      <w:marLeft w:val="0"/>
                      <w:marRight w:val="0"/>
                      <w:marTop w:val="0"/>
                      <w:marBottom w:val="0"/>
                      <w:divBdr>
                        <w:top w:val="none" w:sz="0" w:space="0" w:color="auto"/>
                        <w:left w:val="none" w:sz="0" w:space="0" w:color="auto"/>
                        <w:bottom w:val="none" w:sz="0" w:space="0" w:color="auto"/>
                        <w:right w:val="none" w:sz="0" w:space="0" w:color="auto"/>
                      </w:divBdr>
                    </w:div>
                  </w:divsChild>
                </w:div>
                <w:div w:id="1983852119">
                  <w:marLeft w:val="0"/>
                  <w:marRight w:val="0"/>
                  <w:marTop w:val="0"/>
                  <w:marBottom w:val="0"/>
                  <w:divBdr>
                    <w:top w:val="none" w:sz="0" w:space="0" w:color="auto"/>
                    <w:left w:val="none" w:sz="0" w:space="0" w:color="auto"/>
                    <w:bottom w:val="none" w:sz="0" w:space="0" w:color="auto"/>
                    <w:right w:val="none" w:sz="0" w:space="0" w:color="auto"/>
                  </w:divBdr>
                  <w:divsChild>
                    <w:div w:id="182518271">
                      <w:marLeft w:val="0"/>
                      <w:marRight w:val="0"/>
                      <w:marTop w:val="0"/>
                      <w:marBottom w:val="0"/>
                      <w:divBdr>
                        <w:top w:val="none" w:sz="0" w:space="0" w:color="auto"/>
                        <w:left w:val="none" w:sz="0" w:space="0" w:color="auto"/>
                        <w:bottom w:val="none" w:sz="0" w:space="0" w:color="auto"/>
                        <w:right w:val="none" w:sz="0" w:space="0" w:color="auto"/>
                      </w:divBdr>
                    </w:div>
                    <w:div w:id="218253463">
                      <w:marLeft w:val="0"/>
                      <w:marRight w:val="0"/>
                      <w:marTop w:val="0"/>
                      <w:marBottom w:val="0"/>
                      <w:divBdr>
                        <w:top w:val="none" w:sz="0" w:space="0" w:color="auto"/>
                        <w:left w:val="none" w:sz="0" w:space="0" w:color="auto"/>
                        <w:bottom w:val="none" w:sz="0" w:space="0" w:color="auto"/>
                        <w:right w:val="none" w:sz="0" w:space="0" w:color="auto"/>
                      </w:divBdr>
                    </w:div>
                    <w:div w:id="408045953">
                      <w:marLeft w:val="0"/>
                      <w:marRight w:val="0"/>
                      <w:marTop w:val="0"/>
                      <w:marBottom w:val="0"/>
                      <w:divBdr>
                        <w:top w:val="none" w:sz="0" w:space="0" w:color="auto"/>
                        <w:left w:val="none" w:sz="0" w:space="0" w:color="auto"/>
                        <w:bottom w:val="none" w:sz="0" w:space="0" w:color="auto"/>
                        <w:right w:val="none" w:sz="0" w:space="0" w:color="auto"/>
                      </w:divBdr>
                    </w:div>
                  </w:divsChild>
                </w:div>
                <w:div w:id="1986353409">
                  <w:marLeft w:val="0"/>
                  <w:marRight w:val="0"/>
                  <w:marTop w:val="0"/>
                  <w:marBottom w:val="0"/>
                  <w:divBdr>
                    <w:top w:val="none" w:sz="0" w:space="0" w:color="auto"/>
                    <w:left w:val="none" w:sz="0" w:space="0" w:color="auto"/>
                    <w:bottom w:val="none" w:sz="0" w:space="0" w:color="auto"/>
                    <w:right w:val="none" w:sz="0" w:space="0" w:color="auto"/>
                  </w:divBdr>
                  <w:divsChild>
                    <w:div w:id="839273300">
                      <w:marLeft w:val="0"/>
                      <w:marRight w:val="0"/>
                      <w:marTop w:val="0"/>
                      <w:marBottom w:val="0"/>
                      <w:divBdr>
                        <w:top w:val="none" w:sz="0" w:space="0" w:color="auto"/>
                        <w:left w:val="none" w:sz="0" w:space="0" w:color="auto"/>
                        <w:bottom w:val="none" w:sz="0" w:space="0" w:color="auto"/>
                        <w:right w:val="none" w:sz="0" w:space="0" w:color="auto"/>
                      </w:divBdr>
                    </w:div>
                    <w:div w:id="1400207820">
                      <w:marLeft w:val="0"/>
                      <w:marRight w:val="0"/>
                      <w:marTop w:val="0"/>
                      <w:marBottom w:val="0"/>
                      <w:divBdr>
                        <w:top w:val="none" w:sz="0" w:space="0" w:color="auto"/>
                        <w:left w:val="none" w:sz="0" w:space="0" w:color="auto"/>
                        <w:bottom w:val="none" w:sz="0" w:space="0" w:color="auto"/>
                        <w:right w:val="none" w:sz="0" w:space="0" w:color="auto"/>
                      </w:divBdr>
                    </w:div>
                  </w:divsChild>
                </w:div>
                <w:div w:id="1998026956">
                  <w:marLeft w:val="0"/>
                  <w:marRight w:val="0"/>
                  <w:marTop w:val="0"/>
                  <w:marBottom w:val="0"/>
                  <w:divBdr>
                    <w:top w:val="none" w:sz="0" w:space="0" w:color="auto"/>
                    <w:left w:val="none" w:sz="0" w:space="0" w:color="auto"/>
                    <w:bottom w:val="none" w:sz="0" w:space="0" w:color="auto"/>
                    <w:right w:val="none" w:sz="0" w:space="0" w:color="auto"/>
                  </w:divBdr>
                  <w:divsChild>
                    <w:div w:id="1684697633">
                      <w:marLeft w:val="0"/>
                      <w:marRight w:val="0"/>
                      <w:marTop w:val="0"/>
                      <w:marBottom w:val="0"/>
                      <w:divBdr>
                        <w:top w:val="none" w:sz="0" w:space="0" w:color="auto"/>
                        <w:left w:val="none" w:sz="0" w:space="0" w:color="auto"/>
                        <w:bottom w:val="none" w:sz="0" w:space="0" w:color="auto"/>
                        <w:right w:val="none" w:sz="0" w:space="0" w:color="auto"/>
                      </w:divBdr>
                    </w:div>
                  </w:divsChild>
                </w:div>
                <w:div w:id="2002269702">
                  <w:marLeft w:val="0"/>
                  <w:marRight w:val="0"/>
                  <w:marTop w:val="0"/>
                  <w:marBottom w:val="0"/>
                  <w:divBdr>
                    <w:top w:val="none" w:sz="0" w:space="0" w:color="auto"/>
                    <w:left w:val="none" w:sz="0" w:space="0" w:color="auto"/>
                    <w:bottom w:val="none" w:sz="0" w:space="0" w:color="auto"/>
                    <w:right w:val="none" w:sz="0" w:space="0" w:color="auto"/>
                  </w:divBdr>
                  <w:divsChild>
                    <w:div w:id="270626705">
                      <w:marLeft w:val="0"/>
                      <w:marRight w:val="0"/>
                      <w:marTop w:val="0"/>
                      <w:marBottom w:val="0"/>
                      <w:divBdr>
                        <w:top w:val="none" w:sz="0" w:space="0" w:color="auto"/>
                        <w:left w:val="none" w:sz="0" w:space="0" w:color="auto"/>
                        <w:bottom w:val="none" w:sz="0" w:space="0" w:color="auto"/>
                        <w:right w:val="none" w:sz="0" w:space="0" w:color="auto"/>
                      </w:divBdr>
                    </w:div>
                    <w:div w:id="909729778">
                      <w:marLeft w:val="0"/>
                      <w:marRight w:val="0"/>
                      <w:marTop w:val="0"/>
                      <w:marBottom w:val="0"/>
                      <w:divBdr>
                        <w:top w:val="none" w:sz="0" w:space="0" w:color="auto"/>
                        <w:left w:val="none" w:sz="0" w:space="0" w:color="auto"/>
                        <w:bottom w:val="none" w:sz="0" w:space="0" w:color="auto"/>
                        <w:right w:val="none" w:sz="0" w:space="0" w:color="auto"/>
                      </w:divBdr>
                    </w:div>
                    <w:div w:id="1824465015">
                      <w:marLeft w:val="0"/>
                      <w:marRight w:val="0"/>
                      <w:marTop w:val="0"/>
                      <w:marBottom w:val="0"/>
                      <w:divBdr>
                        <w:top w:val="none" w:sz="0" w:space="0" w:color="auto"/>
                        <w:left w:val="none" w:sz="0" w:space="0" w:color="auto"/>
                        <w:bottom w:val="none" w:sz="0" w:space="0" w:color="auto"/>
                        <w:right w:val="none" w:sz="0" w:space="0" w:color="auto"/>
                      </w:divBdr>
                    </w:div>
                  </w:divsChild>
                </w:div>
                <w:div w:id="2012178897">
                  <w:marLeft w:val="0"/>
                  <w:marRight w:val="0"/>
                  <w:marTop w:val="0"/>
                  <w:marBottom w:val="0"/>
                  <w:divBdr>
                    <w:top w:val="none" w:sz="0" w:space="0" w:color="auto"/>
                    <w:left w:val="none" w:sz="0" w:space="0" w:color="auto"/>
                    <w:bottom w:val="none" w:sz="0" w:space="0" w:color="auto"/>
                    <w:right w:val="none" w:sz="0" w:space="0" w:color="auto"/>
                  </w:divBdr>
                  <w:divsChild>
                    <w:div w:id="1745368758">
                      <w:marLeft w:val="0"/>
                      <w:marRight w:val="0"/>
                      <w:marTop w:val="0"/>
                      <w:marBottom w:val="0"/>
                      <w:divBdr>
                        <w:top w:val="none" w:sz="0" w:space="0" w:color="auto"/>
                        <w:left w:val="none" w:sz="0" w:space="0" w:color="auto"/>
                        <w:bottom w:val="none" w:sz="0" w:space="0" w:color="auto"/>
                        <w:right w:val="none" w:sz="0" w:space="0" w:color="auto"/>
                      </w:divBdr>
                    </w:div>
                    <w:div w:id="2065563788">
                      <w:marLeft w:val="0"/>
                      <w:marRight w:val="0"/>
                      <w:marTop w:val="0"/>
                      <w:marBottom w:val="0"/>
                      <w:divBdr>
                        <w:top w:val="none" w:sz="0" w:space="0" w:color="auto"/>
                        <w:left w:val="none" w:sz="0" w:space="0" w:color="auto"/>
                        <w:bottom w:val="none" w:sz="0" w:space="0" w:color="auto"/>
                        <w:right w:val="none" w:sz="0" w:space="0" w:color="auto"/>
                      </w:divBdr>
                    </w:div>
                  </w:divsChild>
                </w:div>
                <w:div w:id="2023507850">
                  <w:marLeft w:val="0"/>
                  <w:marRight w:val="0"/>
                  <w:marTop w:val="0"/>
                  <w:marBottom w:val="0"/>
                  <w:divBdr>
                    <w:top w:val="none" w:sz="0" w:space="0" w:color="auto"/>
                    <w:left w:val="none" w:sz="0" w:space="0" w:color="auto"/>
                    <w:bottom w:val="none" w:sz="0" w:space="0" w:color="auto"/>
                    <w:right w:val="none" w:sz="0" w:space="0" w:color="auto"/>
                  </w:divBdr>
                  <w:divsChild>
                    <w:div w:id="44255931">
                      <w:marLeft w:val="0"/>
                      <w:marRight w:val="0"/>
                      <w:marTop w:val="0"/>
                      <w:marBottom w:val="0"/>
                      <w:divBdr>
                        <w:top w:val="none" w:sz="0" w:space="0" w:color="auto"/>
                        <w:left w:val="none" w:sz="0" w:space="0" w:color="auto"/>
                        <w:bottom w:val="none" w:sz="0" w:space="0" w:color="auto"/>
                        <w:right w:val="none" w:sz="0" w:space="0" w:color="auto"/>
                      </w:divBdr>
                    </w:div>
                    <w:div w:id="157576786">
                      <w:marLeft w:val="0"/>
                      <w:marRight w:val="0"/>
                      <w:marTop w:val="0"/>
                      <w:marBottom w:val="0"/>
                      <w:divBdr>
                        <w:top w:val="none" w:sz="0" w:space="0" w:color="auto"/>
                        <w:left w:val="none" w:sz="0" w:space="0" w:color="auto"/>
                        <w:bottom w:val="none" w:sz="0" w:space="0" w:color="auto"/>
                        <w:right w:val="none" w:sz="0" w:space="0" w:color="auto"/>
                      </w:divBdr>
                    </w:div>
                    <w:div w:id="2015109289">
                      <w:marLeft w:val="0"/>
                      <w:marRight w:val="0"/>
                      <w:marTop w:val="0"/>
                      <w:marBottom w:val="0"/>
                      <w:divBdr>
                        <w:top w:val="none" w:sz="0" w:space="0" w:color="auto"/>
                        <w:left w:val="none" w:sz="0" w:space="0" w:color="auto"/>
                        <w:bottom w:val="none" w:sz="0" w:space="0" w:color="auto"/>
                        <w:right w:val="none" w:sz="0" w:space="0" w:color="auto"/>
                      </w:divBdr>
                    </w:div>
                  </w:divsChild>
                </w:div>
                <w:div w:id="2024623582">
                  <w:marLeft w:val="0"/>
                  <w:marRight w:val="0"/>
                  <w:marTop w:val="0"/>
                  <w:marBottom w:val="0"/>
                  <w:divBdr>
                    <w:top w:val="none" w:sz="0" w:space="0" w:color="auto"/>
                    <w:left w:val="none" w:sz="0" w:space="0" w:color="auto"/>
                    <w:bottom w:val="none" w:sz="0" w:space="0" w:color="auto"/>
                    <w:right w:val="none" w:sz="0" w:space="0" w:color="auto"/>
                  </w:divBdr>
                  <w:divsChild>
                    <w:div w:id="543450419">
                      <w:marLeft w:val="0"/>
                      <w:marRight w:val="0"/>
                      <w:marTop w:val="0"/>
                      <w:marBottom w:val="0"/>
                      <w:divBdr>
                        <w:top w:val="none" w:sz="0" w:space="0" w:color="auto"/>
                        <w:left w:val="none" w:sz="0" w:space="0" w:color="auto"/>
                        <w:bottom w:val="none" w:sz="0" w:space="0" w:color="auto"/>
                        <w:right w:val="none" w:sz="0" w:space="0" w:color="auto"/>
                      </w:divBdr>
                    </w:div>
                    <w:div w:id="736635923">
                      <w:marLeft w:val="0"/>
                      <w:marRight w:val="0"/>
                      <w:marTop w:val="0"/>
                      <w:marBottom w:val="0"/>
                      <w:divBdr>
                        <w:top w:val="none" w:sz="0" w:space="0" w:color="auto"/>
                        <w:left w:val="none" w:sz="0" w:space="0" w:color="auto"/>
                        <w:bottom w:val="none" w:sz="0" w:space="0" w:color="auto"/>
                        <w:right w:val="none" w:sz="0" w:space="0" w:color="auto"/>
                      </w:divBdr>
                    </w:div>
                    <w:div w:id="1729299617">
                      <w:marLeft w:val="0"/>
                      <w:marRight w:val="0"/>
                      <w:marTop w:val="0"/>
                      <w:marBottom w:val="0"/>
                      <w:divBdr>
                        <w:top w:val="none" w:sz="0" w:space="0" w:color="auto"/>
                        <w:left w:val="none" w:sz="0" w:space="0" w:color="auto"/>
                        <w:bottom w:val="none" w:sz="0" w:space="0" w:color="auto"/>
                        <w:right w:val="none" w:sz="0" w:space="0" w:color="auto"/>
                      </w:divBdr>
                    </w:div>
                  </w:divsChild>
                </w:div>
                <w:div w:id="2076508513">
                  <w:marLeft w:val="0"/>
                  <w:marRight w:val="0"/>
                  <w:marTop w:val="0"/>
                  <w:marBottom w:val="0"/>
                  <w:divBdr>
                    <w:top w:val="none" w:sz="0" w:space="0" w:color="auto"/>
                    <w:left w:val="none" w:sz="0" w:space="0" w:color="auto"/>
                    <w:bottom w:val="none" w:sz="0" w:space="0" w:color="auto"/>
                    <w:right w:val="none" w:sz="0" w:space="0" w:color="auto"/>
                  </w:divBdr>
                  <w:divsChild>
                    <w:div w:id="1351446215">
                      <w:marLeft w:val="0"/>
                      <w:marRight w:val="0"/>
                      <w:marTop w:val="0"/>
                      <w:marBottom w:val="0"/>
                      <w:divBdr>
                        <w:top w:val="none" w:sz="0" w:space="0" w:color="auto"/>
                        <w:left w:val="none" w:sz="0" w:space="0" w:color="auto"/>
                        <w:bottom w:val="none" w:sz="0" w:space="0" w:color="auto"/>
                        <w:right w:val="none" w:sz="0" w:space="0" w:color="auto"/>
                      </w:divBdr>
                    </w:div>
                  </w:divsChild>
                </w:div>
                <w:div w:id="2123070685">
                  <w:marLeft w:val="0"/>
                  <w:marRight w:val="0"/>
                  <w:marTop w:val="0"/>
                  <w:marBottom w:val="0"/>
                  <w:divBdr>
                    <w:top w:val="none" w:sz="0" w:space="0" w:color="auto"/>
                    <w:left w:val="none" w:sz="0" w:space="0" w:color="auto"/>
                    <w:bottom w:val="none" w:sz="0" w:space="0" w:color="auto"/>
                    <w:right w:val="none" w:sz="0" w:space="0" w:color="auto"/>
                  </w:divBdr>
                  <w:divsChild>
                    <w:div w:id="96798180">
                      <w:marLeft w:val="0"/>
                      <w:marRight w:val="0"/>
                      <w:marTop w:val="0"/>
                      <w:marBottom w:val="0"/>
                      <w:divBdr>
                        <w:top w:val="none" w:sz="0" w:space="0" w:color="auto"/>
                        <w:left w:val="none" w:sz="0" w:space="0" w:color="auto"/>
                        <w:bottom w:val="none" w:sz="0" w:space="0" w:color="auto"/>
                        <w:right w:val="none" w:sz="0" w:space="0" w:color="auto"/>
                      </w:divBdr>
                    </w:div>
                    <w:div w:id="120074062">
                      <w:marLeft w:val="0"/>
                      <w:marRight w:val="0"/>
                      <w:marTop w:val="0"/>
                      <w:marBottom w:val="0"/>
                      <w:divBdr>
                        <w:top w:val="none" w:sz="0" w:space="0" w:color="auto"/>
                        <w:left w:val="none" w:sz="0" w:space="0" w:color="auto"/>
                        <w:bottom w:val="none" w:sz="0" w:space="0" w:color="auto"/>
                        <w:right w:val="none" w:sz="0" w:space="0" w:color="auto"/>
                      </w:divBdr>
                    </w:div>
                    <w:div w:id="1751846803">
                      <w:marLeft w:val="0"/>
                      <w:marRight w:val="0"/>
                      <w:marTop w:val="0"/>
                      <w:marBottom w:val="0"/>
                      <w:divBdr>
                        <w:top w:val="none" w:sz="0" w:space="0" w:color="auto"/>
                        <w:left w:val="none" w:sz="0" w:space="0" w:color="auto"/>
                        <w:bottom w:val="none" w:sz="0" w:space="0" w:color="auto"/>
                        <w:right w:val="none" w:sz="0" w:space="0" w:color="auto"/>
                      </w:divBdr>
                    </w:div>
                  </w:divsChild>
                </w:div>
                <w:div w:id="2124494986">
                  <w:marLeft w:val="0"/>
                  <w:marRight w:val="0"/>
                  <w:marTop w:val="0"/>
                  <w:marBottom w:val="0"/>
                  <w:divBdr>
                    <w:top w:val="none" w:sz="0" w:space="0" w:color="auto"/>
                    <w:left w:val="none" w:sz="0" w:space="0" w:color="auto"/>
                    <w:bottom w:val="none" w:sz="0" w:space="0" w:color="auto"/>
                    <w:right w:val="none" w:sz="0" w:space="0" w:color="auto"/>
                  </w:divBdr>
                  <w:divsChild>
                    <w:div w:id="856164559">
                      <w:marLeft w:val="0"/>
                      <w:marRight w:val="0"/>
                      <w:marTop w:val="0"/>
                      <w:marBottom w:val="0"/>
                      <w:divBdr>
                        <w:top w:val="none" w:sz="0" w:space="0" w:color="auto"/>
                        <w:left w:val="none" w:sz="0" w:space="0" w:color="auto"/>
                        <w:bottom w:val="none" w:sz="0" w:space="0" w:color="auto"/>
                        <w:right w:val="none" w:sz="0" w:space="0" w:color="auto"/>
                      </w:divBdr>
                    </w:div>
                  </w:divsChild>
                </w:div>
                <w:div w:id="2139109061">
                  <w:marLeft w:val="0"/>
                  <w:marRight w:val="0"/>
                  <w:marTop w:val="0"/>
                  <w:marBottom w:val="0"/>
                  <w:divBdr>
                    <w:top w:val="none" w:sz="0" w:space="0" w:color="auto"/>
                    <w:left w:val="none" w:sz="0" w:space="0" w:color="auto"/>
                    <w:bottom w:val="none" w:sz="0" w:space="0" w:color="auto"/>
                    <w:right w:val="none" w:sz="0" w:space="0" w:color="auto"/>
                  </w:divBdr>
                  <w:divsChild>
                    <w:div w:id="188640479">
                      <w:marLeft w:val="0"/>
                      <w:marRight w:val="0"/>
                      <w:marTop w:val="0"/>
                      <w:marBottom w:val="0"/>
                      <w:divBdr>
                        <w:top w:val="none" w:sz="0" w:space="0" w:color="auto"/>
                        <w:left w:val="none" w:sz="0" w:space="0" w:color="auto"/>
                        <w:bottom w:val="none" w:sz="0" w:space="0" w:color="auto"/>
                        <w:right w:val="none" w:sz="0" w:space="0" w:color="auto"/>
                      </w:divBdr>
                    </w:div>
                    <w:div w:id="15356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7664">
          <w:marLeft w:val="0"/>
          <w:marRight w:val="0"/>
          <w:marTop w:val="0"/>
          <w:marBottom w:val="0"/>
          <w:divBdr>
            <w:top w:val="none" w:sz="0" w:space="0" w:color="auto"/>
            <w:left w:val="none" w:sz="0" w:space="0" w:color="auto"/>
            <w:bottom w:val="none" w:sz="0" w:space="0" w:color="auto"/>
            <w:right w:val="none" w:sz="0" w:space="0" w:color="auto"/>
          </w:divBdr>
        </w:div>
        <w:div w:id="1229000056">
          <w:marLeft w:val="0"/>
          <w:marRight w:val="0"/>
          <w:marTop w:val="0"/>
          <w:marBottom w:val="0"/>
          <w:divBdr>
            <w:top w:val="none" w:sz="0" w:space="0" w:color="auto"/>
            <w:left w:val="none" w:sz="0" w:space="0" w:color="auto"/>
            <w:bottom w:val="none" w:sz="0" w:space="0" w:color="auto"/>
            <w:right w:val="none" w:sz="0" w:space="0" w:color="auto"/>
          </w:divBdr>
        </w:div>
        <w:div w:id="1934313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bac-stakeholder-meetings/Esketamine-Stakeholder-Meeting-Outcome-Statemen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ll890\AppData\Local\Microsoft\Windows\INetCache\Content.Outlook\N824E9ZU\Markov%20tra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025843881856534E-2"/>
          <c:y val="4.1841288568570625E-2"/>
          <c:w val="0.88804307313642761"/>
          <c:h val="0.74282566877837342"/>
        </c:manualLayout>
      </c:layout>
      <c:lineChart>
        <c:grouping val="standard"/>
        <c:varyColors val="0"/>
        <c:ser>
          <c:idx val="0"/>
          <c:order val="0"/>
          <c:tx>
            <c:strRef>
              <c:f>'2023 trace'!$B$2</c:f>
              <c:strCache>
                <c:ptCount val="1"/>
                <c:pt idx="0">
                  <c:v>Esk+OAD Resp/Rem/Rec</c:v>
                </c:pt>
              </c:strCache>
            </c:strRef>
          </c:tx>
          <c:spPr>
            <a:ln w="22225" cap="rnd">
              <a:solidFill>
                <a:schemeClr val="accent1"/>
              </a:solidFill>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trace'!$B$3:$B$62</c:f>
              <c:numCache>
                <c:formatCode>General</c:formatCode>
                <c:ptCount val="60"/>
                <c:pt idx="0">
                  <c:v>0</c:v>
                </c:pt>
                <c:pt idx="1">
                  <c:v>0.62072275714285718</c:v>
                </c:pt>
                <c:pt idx="2">
                  <c:v>0.58820714869673341</c:v>
                </c:pt>
                <c:pt idx="3">
                  <c:v>0.55636776488205553</c:v>
                </c:pt>
                <c:pt idx="4">
                  <c:v>0.52552428029801501</c:v>
                </c:pt>
                <c:pt idx="5">
                  <c:v>0.49585889913317938</c:v>
                </c:pt>
                <c:pt idx="6">
                  <c:v>0.46746619181408594</c:v>
                </c:pt>
                <c:pt idx="7">
                  <c:v>0.44038509133769022</c:v>
                </c:pt>
                <c:pt idx="8">
                  <c:v>0.41461941302466998</c:v>
                </c:pt>
                <c:pt idx="9">
                  <c:v>0.39015100251351914</c:v>
                </c:pt>
                <c:pt idx="10">
                  <c:v>0.3669481559045622</c:v>
                </c:pt>
                <c:pt idx="11">
                  <c:v>0.35429976675964225</c:v>
                </c:pt>
                <c:pt idx="12">
                  <c:v>0.34270849877804777</c:v>
                </c:pt>
                <c:pt idx="13">
                  <c:v>0.33196213510345218</c:v>
                </c:pt>
                <c:pt idx="14">
                  <c:v>0.32189809359830646</c:v>
                </c:pt>
                <c:pt idx="15">
                  <c:v>0.30823277427101886</c:v>
                </c:pt>
                <c:pt idx="16">
                  <c:v>0.29571661487473944</c:v>
                </c:pt>
                <c:pt idx="17">
                  <c:v>0.28410912526102955</c:v>
                </c:pt>
                <c:pt idx="18">
                  <c:v>0.2732387944360351</c:v>
                </c:pt>
                <c:pt idx="19">
                  <c:v>0.26298217234722149</c:v>
                </c:pt>
                <c:pt idx="20">
                  <c:v>0.25324940371165494</c:v>
                </c:pt>
                <c:pt idx="21">
                  <c:v>0.24397419770804465</c:v>
                </c:pt>
                <c:pt idx="22">
                  <c:v>0.23510685548080187</c:v>
                </c:pt>
                <c:pt idx="23">
                  <c:v>0.22660941102147109</c:v>
                </c:pt>
                <c:pt idx="24">
                  <c:v>0.2184522364264801</c:v>
                </c:pt>
                <c:pt idx="25">
                  <c:v>0.21060621383372716</c:v>
                </c:pt>
                <c:pt idx="26">
                  <c:v>0.20305341737910809</c:v>
                </c:pt>
                <c:pt idx="27">
                  <c:v>0.19577892996347879</c:v>
                </c:pt>
                <c:pt idx="28">
                  <c:v>0.18876729017180119</c:v>
                </c:pt>
                <c:pt idx="29">
                  <c:v>0.1820099321241444</c:v>
                </c:pt>
                <c:pt idx="30">
                  <c:v>0.17549653347186608</c:v>
                </c:pt>
                <c:pt idx="31">
                  <c:v>0.16921756872010232</c:v>
                </c:pt>
                <c:pt idx="32">
                  <c:v>0.16316413184403938</c:v>
                </c:pt>
                <c:pt idx="33">
                  <c:v>0.15732781707723301</c:v>
                </c:pt>
                <c:pt idx="34">
                  <c:v>0.15170063774978268</c:v>
                </c:pt>
                <c:pt idx="35">
                  <c:v>0.14627497005426923</c:v>
                </c:pt>
                <c:pt idx="36">
                  <c:v>0.14104351318084576</c:v>
                </c:pt>
                <c:pt idx="37">
                  <c:v>0.13599926023793074</c:v>
                </c:pt>
                <c:pt idx="38">
                  <c:v>0.13113547631514913</c:v>
                </c:pt>
                <c:pt idx="39">
                  <c:v>0.12644568130612546</c:v>
                </c:pt>
                <c:pt idx="40">
                  <c:v>0.12192363594154426</c:v>
                </c:pt>
                <c:pt idx="41">
                  <c:v>0.11756333001066388</c:v>
                </c:pt>
                <c:pt idx="42">
                  <c:v>0.11335709238393074</c:v>
                </c:pt>
                <c:pt idx="43">
                  <c:v>0.10930135548619641</c:v>
                </c:pt>
                <c:pt idx="44">
                  <c:v>0.10539073158656542</c:v>
                </c:pt>
                <c:pt idx="45">
                  <c:v>0.1016200267884973</c:v>
                </c:pt>
                <c:pt idx="46">
                  <c:v>9.7984233722021849E-2</c:v>
                </c:pt>
                <c:pt idx="47">
                  <c:v>9.4478524627169172E-2</c:v>
                </c:pt>
                <c:pt idx="48">
                  <c:v>9.109824476944671E-2</c:v>
                </c:pt>
                <c:pt idx="49">
                  <c:v>8.7838906146037635E-2</c:v>
                </c:pt>
                <c:pt idx="50">
                  <c:v>8.4696181453124159E-2</c:v>
                </c:pt>
                <c:pt idx="51">
                  <c:v>8.166589829248036E-2</c:v>
                </c:pt>
                <c:pt idx="52">
                  <c:v>7.8744033600618879E-2</c:v>
                </c:pt>
                <c:pt idx="53">
                  <c:v>7.5926708287203187E-2</c:v>
                </c:pt>
                <c:pt idx="54">
                  <c:v>7.3210182071787464E-2</c:v>
                </c:pt>
                <c:pt idx="55">
                  <c:v>7.0589530340751175E-2</c:v>
                </c:pt>
                <c:pt idx="56">
                  <c:v>6.8062688207349079E-2</c:v>
                </c:pt>
                <c:pt idx="57">
                  <c:v>6.5626297625846444E-2</c:v>
                </c:pt>
                <c:pt idx="58">
                  <c:v>6.3277120760139347E-2</c:v>
                </c:pt>
                <c:pt idx="59">
                  <c:v>6.1012035679266961E-2</c:v>
                </c:pt>
              </c:numCache>
            </c:numRef>
          </c:val>
          <c:smooth val="0"/>
          <c:extLst>
            <c:ext xmlns:c16="http://schemas.microsoft.com/office/drawing/2014/chart" uri="{C3380CC4-5D6E-409C-BE32-E72D297353CC}">
              <c16:uniqueId val="{00000000-BE50-4F1E-9BA6-4A7434242697}"/>
            </c:ext>
          </c:extLst>
        </c:ser>
        <c:ser>
          <c:idx val="3"/>
          <c:order val="1"/>
          <c:tx>
            <c:strRef>
              <c:f>'2023 trace'!$E$2</c:f>
              <c:strCache>
                <c:ptCount val="1"/>
                <c:pt idx="0">
                  <c:v>Pbo+OAD Resp/Rem/Rec</c:v>
                </c:pt>
              </c:strCache>
            </c:strRef>
          </c:tx>
          <c:spPr>
            <a:ln w="22225" cap="rnd">
              <a:solidFill>
                <a:srgbClr val="C00000"/>
              </a:solidFill>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trace'!$E$3:$E$62</c:f>
              <c:numCache>
                <c:formatCode>General</c:formatCode>
                <c:ptCount val="60"/>
                <c:pt idx="0">
                  <c:v>0</c:v>
                </c:pt>
                <c:pt idx="1">
                  <c:v>0.45388000000000001</c:v>
                </c:pt>
                <c:pt idx="2">
                  <c:v>0.38799656572072261</c:v>
                </c:pt>
                <c:pt idx="3">
                  <c:v>0.33670881012183057</c:v>
                </c:pt>
                <c:pt idx="4">
                  <c:v>0.29569089790966058</c:v>
                </c:pt>
                <c:pt idx="5">
                  <c:v>0.26205443410691703</c:v>
                </c:pt>
                <c:pt idx="6">
                  <c:v>0.2338542977527403</c:v>
                </c:pt>
                <c:pt idx="7">
                  <c:v>0.2097659272592674</c:v>
                </c:pt>
                <c:pt idx="8">
                  <c:v>0.18887442850636771</c:v>
                </c:pt>
                <c:pt idx="9">
                  <c:v>0.17053662804501113</c:v>
                </c:pt>
                <c:pt idx="10">
                  <c:v>0.15429072229107507</c:v>
                </c:pt>
                <c:pt idx="11">
                  <c:v>0.14605668611260275</c:v>
                </c:pt>
                <c:pt idx="12">
                  <c:v>0.13906377486222005</c:v>
                </c:pt>
                <c:pt idx="13">
                  <c:v>0.13293804490771433</c:v>
                </c:pt>
                <c:pt idx="14">
                  <c:v>0.12743364113697661</c:v>
                </c:pt>
                <c:pt idx="15">
                  <c:v>0.12238670084663594</c:v>
                </c:pt>
                <c:pt idx="16">
                  <c:v>0.11769121168838684</c:v>
                </c:pt>
                <c:pt idx="17">
                  <c:v>0.11327507567361914</c:v>
                </c:pt>
                <c:pt idx="18">
                  <c:v>0.10908949565272892</c:v>
                </c:pt>
                <c:pt idx="19">
                  <c:v>0.10510092864360335</c:v>
                </c:pt>
                <c:pt idx="20">
                  <c:v>0.10128583786119766</c:v>
                </c:pt>
                <c:pt idx="21">
                  <c:v>9.762726931979028E-2</c:v>
                </c:pt>
                <c:pt idx="22">
                  <c:v>9.4112617964618769E-2</c:v>
                </c:pt>
                <c:pt idx="23">
                  <c:v>9.0732169341399091E-2</c:v>
                </c:pt>
                <c:pt idx="24">
                  <c:v>8.7478146917372587E-2</c:v>
                </c:pt>
                <c:pt idx="25">
                  <c:v>8.4344089138803577E-2</c:v>
                </c:pt>
                <c:pt idx="26">
                  <c:v>8.132444139073508E-2</c:v>
                </c:pt>
                <c:pt idx="27">
                  <c:v>7.8414288323887735E-2</c:v>
                </c:pt>
                <c:pt idx="28">
                  <c:v>7.5608127721843291E-2</c:v>
                </c:pt>
                <c:pt idx="29">
                  <c:v>7.2902978694047757E-2</c:v>
                </c:pt>
                <c:pt idx="30">
                  <c:v>7.0295000172718544E-2</c:v>
                </c:pt>
                <c:pt idx="31">
                  <c:v>6.778056805485444E-2</c:v>
                </c:pt>
                <c:pt idx="32">
                  <c:v>6.5356239733958432E-2</c:v>
                </c:pt>
                <c:pt idx="33">
                  <c:v>6.3018729545925772E-2</c:v>
                </c:pt>
                <c:pt idx="34">
                  <c:v>6.0764891381032471E-2</c:v>
                </c:pt>
                <c:pt idx="35">
                  <c:v>5.8591706016855663E-2</c:v>
                </c:pt>
                <c:pt idx="36">
                  <c:v>5.6496271576370008E-2</c:v>
                </c:pt>
                <c:pt idx="37">
                  <c:v>5.4475796069254991E-2</c:v>
                </c:pt>
                <c:pt idx="38">
                  <c:v>5.2527591335636926E-2</c:v>
                </c:pt>
                <c:pt idx="39">
                  <c:v>5.0649067946262269E-2</c:v>
                </c:pt>
                <c:pt idx="40">
                  <c:v>4.8837730768186226E-2</c:v>
                </c:pt>
                <c:pt idx="41">
                  <c:v>4.7091175003374112E-2</c:v>
                </c:pt>
                <c:pt idx="42">
                  <c:v>4.5406329632453314E-2</c:v>
                </c:pt>
                <c:pt idx="43">
                  <c:v>4.3781766753840878E-2</c:v>
                </c:pt>
                <c:pt idx="44">
                  <c:v>4.2215328992018415E-2</c:v>
                </c:pt>
                <c:pt idx="45">
                  <c:v>4.070493635788866E-2</c:v>
                </c:pt>
                <c:pt idx="46">
                  <c:v>3.9248583410655402E-2</c:v>
                </c:pt>
                <c:pt idx="47">
                  <c:v>3.7844336545395069E-2</c:v>
                </c:pt>
                <c:pt idx="48">
                  <c:v>3.6490331393416169E-2</c:v>
                </c:pt>
                <c:pt idx="49">
                  <c:v>3.5184770325891096E-2</c:v>
                </c:pt>
                <c:pt idx="50">
                  <c:v>3.3925920053493173E-2</c:v>
                </c:pt>
                <c:pt idx="51">
                  <c:v>3.2712109316275155E-2</c:v>
                </c:pt>
                <c:pt idx="52">
                  <c:v>3.1541726659042847E-2</c:v>
                </c:pt>
                <c:pt idx="53">
                  <c:v>3.0413218288173845E-2</c:v>
                </c:pt>
                <c:pt idx="54">
                  <c:v>2.9325086006325093E-2</c:v>
                </c:pt>
                <c:pt idx="55">
                  <c:v>2.8275357215860719E-2</c:v>
                </c:pt>
                <c:pt idx="56">
                  <c:v>2.7263204809634317E-2</c:v>
                </c:pt>
                <c:pt idx="57">
                  <c:v>2.6287283690955544E-2</c:v>
                </c:pt>
                <c:pt idx="58">
                  <c:v>2.5346296913346823E-2</c:v>
                </c:pt>
                <c:pt idx="59">
                  <c:v>2.4438993956678867E-2</c:v>
                </c:pt>
              </c:numCache>
            </c:numRef>
          </c:val>
          <c:smooth val="0"/>
          <c:extLst>
            <c:ext xmlns:c16="http://schemas.microsoft.com/office/drawing/2014/chart" uri="{C3380CC4-5D6E-409C-BE32-E72D297353CC}">
              <c16:uniqueId val="{00000001-BE50-4F1E-9BA6-4A7434242697}"/>
            </c:ext>
          </c:extLst>
        </c:ser>
        <c:ser>
          <c:idx val="1"/>
          <c:order val="2"/>
          <c:tx>
            <c:strRef>
              <c:f>'2023 trace'!$C$2</c:f>
              <c:strCache>
                <c:ptCount val="1"/>
                <c:pt idx="0">
                  <c:v>Esk+OAD SubseqTx MDE</c:v>
                </c:pt>
              </c:strCache>
            </c:strRef>
          </c:tx>
          <c:spPr>
            <a:ln w="22225" cap="rnd">
              <a:solidFill>
                <a:schemeClr val="accent1"/>
              </a:solidFill>
              <a:prstDash val="dash"/>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trace'!$C$3:$C$62</c:f>
              <c:numCache>
                <c:formatCode>General</c:formatCode>
                <c:ptCount val="60"/>
                <c:pt idx="0">
                  <c:v>0</c:v>
                </c:pt>
                <c:pt idx="1">
                  <c:v>0.37912887489175651</c:v>
                </c:pt>
                <c:pt idx="2">
                  <c:v>0.39006947971585404</c:v>
                </c:pt>
                <c:pt idx="3">
                  <c:v>0.40288169043178113</c:v>
                </c:pt>
                <c:pt idx="4">
                  <c:v>0.41672946953804363</c:v>
                </c:pt>
                <c:pt idx="5">
                  <c:v>0.43104894325345744</c:v>
                </c:pt>
                <c:pt idx="6">
                  <c:v>0.44546013777422871</c:v>
                </c:pt>
                <c:pt idx="7">
                  <c:v>0.45970809127092005</c:v>
                </c:pt>
                <c:pt idx="8">
                  <c:v>0.47362337104212626</c:v>
                </c:pt>
                <c:pt idx="9">
                  <c:v>0.48709544938779198</c:v>
                </c:pt>
                <c:pt idx="10">
                  <c:v>0.50005463215344781</c:v>
                </c:pt>
                <c:pt idx="11">
                  <c:v>0.50313094675435077</c:v>
                </c:pt>
                <c:pt idx="12">
                  <c:v>0.50582027195132329</c:v>
                </c:pt>
                <c:pt idx="13">
                  <c:v>0.50825444819243637</c:v>
                </c:pt>
                <c:pt idx="14">
                  <c:v>0.51052017120293303</c:v>
                </c:pt>
                <c:pt idx="15">
                  <c:v>0.51682159858939836</c:v>
                </c:pt>
                <c:pt idx="16">
                  <c:v>0.52212282960157408</c:v>
                </c:pt>
                <c:pt idx="17">
                  <c:v>0.52669769171169212</c:v>
                </c:pt>
                <c:pt idx="18">
                  <c:v>0.53073109451726652</c:v>
                </c:pt>
                <c:pt idx="19">
                  <c:v>0.53434812872575044</c:v>
                </c:pt>
                <c:pt idx="20">
                  <c:v>0.53763375070783648</c:v>
                </c:pt>
                <c:pt idx="21">
                  <c:v>0.54064608116246538</c:v>
                </c:pt>
                <c:pt idx="22">
                  <c:v>0.54343675205362096</c:v>
                </c:pt>
                <c:pt idx="23">
                  <c:v>0.54604281755725625</c:v>
                </c:pt>
                <c:pt idx="24">
                  <c:v>0.54849116360314232</c:v>
                </c:pt>
                <c:pt idx="25">
                  <c:v>0.55080701004528565</c:v>
                </c:pt>
                <c:pt idx="26">
                  <c:v>0.55299832946308936</c:v>
                </c:pt>
                <c:pt idx="27">
                  <c:v>0.55507208970256483</c:v>
                </c:pt>
                <c:pt idx="28">
                  <c:v>0.55702714624854832</c:v>
                </c:pt>
                <c:pt idx="29">
                  <c:v>0.55887668792471024</c:v>
                </c:pt>
                <c:pt idx="30">
                  <c:v>0.56062614487811568</c:v>
                </c:pt>
                <c:pt idx="31">
                  <c:v>0.56228064320680149</c:v>
                </c:pt>
                <c:pt idx="32">
                  <c:v>0.56384504704106153</c:v>
                </c:pt>
                <c:pt idx="33">
                  <c:v>0.56532397119895739</c:v>
                </c:pt>
                <c:pt idx="34">
                  <c:v>0.56672179131462275</c:v>
                </c:pt>
                <c:pt idx="35">
                  <c:v>0.56804265348992522</c:v>
                </c:pt>
                <c:pt idx="36">
                  <c:v>0.56929047761240104</c:v>
                </c:pt>
                <c:pt idx="37">
                  <c:v>0.57046897754944748</c:v>
                </c:pt>
                <c:pt idx="38">
                  <c:v>0.57158166610058958</c:v>
                </c:pt>
                <c:pt idx="39">
                  <c:v>0.57263188890805827</c:v>
                </c:pt>
                <c:pt idx="40">
                  <c:v>0.57362282323062708</c:v>
                </c:pt>
                <c:pt idx="41">
                  <c:v>0.57455748686422226</c:v>
                </c:pt>
                <c:pt idx="42">
                  <c:v>0.57542955955588859</c:v>
                </c:pt>
                <c:pt idx="43">
                  <c:v>0.57625093480542067</c:v>
                </c:pt>
                <c:pt idx="44">
                  <c:v>0.57702419916109904</c:v>
                </c:pt>
                <c:pt idx="45">
                  <c:v>0.57775180868540155</c:v>
                </c:pt>
                <c:pt idx="46">
                  <c:v>0.57843609524274275</c:v>
                </c:pt>
                <c:pt idx="47">
                  <c:v>0.57907927254307057</c:v>
                </c:pt>
                <c:pt idx="48">
                  <c:v>0.57968344193976562</c:v>
                </c:pt>
                <c:pt idx="49">
                  <c:v>0.58025059799492706</c:v>
                </c:pt>
                <c:pt idx="50">
                  <c:v>0.58078263378516726</c:v>
                </c:pt>
                <c:pt idx="51">
                  <c:v>0.58128134596952119</c:v>
                </c:pt>
                <c:pt idx="52">
                  <c:v>0.58174842677518468</c:v>
                </c:pt>
                <c:pt idx="53">
                  <c:v>0.58218549545209264</c:v>
                </c:pt>
                <c:pt idx="54">
                  <c:v>0.58259408846761762</c:v>
                </c:pt>
                <c:pt idx="55">
                  <c:v>0.58296517396571845</c:v>
                </c:pt>
                <c:pt idx="56">
                  <c:v>0.58331062605715644</c:v>
                </c:pt>
                <c:pt idx="57">
                  <c:v>0.58363175741996676</c:v>
                </c:pt>
                <c:pt idx="58">
                  <c:v>0.58392981371132568</c:v>
                </c:pt>
                <c:pt idx="59">
                  <c:v>0.58420597696098475</c:v>
                </c:pt>
              </c:numCache>
            </c:numRef>
          </c:val>
          <c:smooth val="0"/>
          <c:extLst>
            <c:ext xmlns:c16="http://schemas.microsoft.com/office/drawing/2014/chart" uri="{C3380CC4-5D6E-409C-BE32-E72D297353CC}">
              <c16:uniqueId val="{00000002-BE50-4F1E-9BA6-4A7434242697}"/>
            </c:ext>
          </c:extLst>
        </c:ser>
        <c:ser>
          <c:idx val="4"/>
          <c:order val="3"/>
          <c:tx>
            <c:strRef>
              <c:f>'2023 trace'!$F$2</c:f>
              <c:strCache>
                <c:ptCount val="1"/>
                <c:pt idx="0">
                  <c:v>Pbo+OAD SubseqTx MDE</c:v>
                </c:pt>
              </c:strCache>
            </c:strRef>
          </c:tx>
          <c:spPr>
            <a:ln w="22225" cap="rnd">
              <a:solidFill>
                <a:srgbClr val="C00000"/>
              </a:solidFill>
              <a:prstDash val="dash"/>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trace'!$F$3:$F$62</c:f>
              <c:numCache>
                <c:formatCode>General</c:formatCode>
                <c:ptCount val="60"/>
                <c:pt idx="0">
                  <c:v>0</c:v>
                </c:pt>
                <c:pt idx="1">
                  <c:v>0.54597163203461374</c:v>
                </c:pt>
                <c:pt idx="2">
                  <c:v>0.58085628367181219</c:v>
                </c:pt>
                <c:pt idx="3">
                  <c:v>0.60373380881402183</c:v>
                </c:pt>
                <c:pt idx="4">
                  <c:v>0.61917661107126309</c:v>
                </c:pt>
                <c:pt idx="5">
                  <c:v>0.63003926006172939</c:v>
                </c:pt>
                <c:pt idx="6">
                  <c:v>0.63808854249123959</c:v>
                </c:pt>
                <c:pt idx="7">
                  <c:v>0.64440648217287744</c:v>
                </c:pt>
                <c:pt idx="8">
                  <c:v>0.64964719349470856</c:v>
                </c:pt>
                <c:pt idx="9">
                  <c:v>0.65419984569729339</c:v>
                </c:pt>
                <c:pt idx="10">
                  <c:v>0.6582914846749891</c:v>
                </c:pt>
                <c:pt idx="11">
                  <c:v>0.65579176605237066</c:v>
                </c:pt>
                <c:pt idx="12">
                  <c:v>0.65297393291190764</c:v>
                </c:pt>
                <c:pt idx="13">
                  <c:v>0.65006878930671341</c:v>
                </c:pt>
                <c:pt idx="14">
                  <c:v>0.64720482092131704</c:v>
                </c:pt>
                <c:pt idx="15">
                  <c:v>0.64444009156253901</c:v>
                </c:pt>
                <c:pt idx="16">
                  <c:v>0.64181166208772478</c:v>
                </c:pt>
                <c:pt idx="17">
                  <c:v>0.63932701968559624</c:v>
                </c:pt>
                <c:pt idx="18">
                  <c:v>0.63698193024198635</c:v>
                </c:pt>
                <c:pt idx="19">
                  <c:v>0.63476633249520842</c:v>
                </c:pt>
                <c:pt idx="20">
                  <c:v>0.63266782570444657</c:v>
                </c:pt>
                <c:pt idx="21">
                  <c:v>0.63067365729015878</c:v>
                </c:pt>
                <c:pt idx="22">
                  <c:v>0.62877942414733834</c:v>
                </c:pt>
                <c:pt idx="23">
                  <c:v>0.62698033250143193</c:v>
                </c:pt>
                <c:pt idx="24">
                  <c:v>0.62527145754164981</c:v>
                </c:pt>
                <c:pt idx="25">
                  <c:v>0.62364789978573321</c:v>
                </c:pt>
                <c:pt idx="26">
                  <c:v>0.6221049139874375</c:v>
                </c:pt>
                <c:pt idx="27">
                  <c:v>0.62063795927067544</c:v>
                </c:pt>
                <c:pt idx="28">
                  <c:v>0.61923442372104154</c:v>
                </c:pt>
                <c:pt idx="29">
                  <c:v>0.61789861766431742</c:v>
                </c:pt>
                <c:pt idx="30">
                  <c:v>0.61662674443720811</c:v>
                </c:pt>
                <c:pt idx="31">
                  <c:v>0.61541525789561613</c:v>
                </c:pt>
                <c:pt idx="32">
                  <c:v>0.61426085147267595</c:v>
                </c:pt>
                <c:pt idx="33">
                  <c:v>0.61316043500849893</c:v>
                </c:pt>
                <c:pt idx="34">
                  <c:v>0.61211111414762831</c:v>
                </c:pt>
                <c:pt idx="35">
                  <c:v>0.61111017236145737</c:v>
                </c:pt>
                <c:pt idx="36">
                  <c:v>0.61015505540587345</c:v>
                </c:pt>
                <c:pt idx="37">
                  <c:v>0.6092433578752241</c:v>
                </c:pt>
                <c:pt idx="38">
                  <c:v>0.60837279992132431</c:v>
                </c:pt>
                <c:pt idx="39">
                  <c:v>0.60754124145774213</c:v>
                </c:pt>
                <c:pt idx="40">
                  <c:v>0.6067466602667263</c:v>
                </c:pt>
                <c:pt idx="41">
                  <c:v>0.60598714409558463</c:v>
                </c:pt>
                <c:pt idx="42">
                  <c:v>0.60525119443084774</c:v>
                </c:pt>
                <c:pt idx="43">
                  <c:v>0.60454682462431342</c:v>
                </c:pt>
                <c:pt idx="44">
                  <c:v>0.60387240957708388</c:v>
                </c:pt>
                <c:pt idx="45">
                  <c:v>0.60322640981129538</c:v>
                </c:pt>
                <c:pt idx="46">
                  <c:v>0.60260736651792479</c:v>
                </c:pt>
                <c:pt idx="47">
                  <c:v>0.60201389698789409</c:v>
                </c:pt>
                <c:pt idx="48">
                  <c:v>0.60144469037816028</c:v>
                </c:pt>
                <c:pt idx="49">
                  <c:v>0.60089850378713827</c:v>
                </c:pt>
                <c:pt idx="50">
                  <c:v>0.60037415857368071</c:v>
                </c:pt>
                <c:pt idx="51">
                  <c:v>0.59987053691210679</c:v>
                </c:pt>
                <c:pt idx="52">
                  <c:v>0.59938656500774457</c:v>
                </c:pt>
                <c:pt idx="53">
                  <c:v>0.59892123844658518</c:v>
                </c:pt>
                <c:pt idx="54">
                  <c:v>0.59847360427501484</c:v>
                </c:pt>
                <c:pt idx="55">
                  <c:v>0.59803198267171143</c:v>
                </c:pt>
                <c:pt idx="56">
                  <c:v>0.59760632236580002</c:v>
                </c:pt>
                <c:pt idx="57">
                  <c:v>0.59719580713224696</c:v>
                </c:pt>
                <c:pt idx="58">
                  <c:v>0.59679966269810869</c:v>
                </c:pt>
                <c:pt idx="59">
                  <c:v>0.59641715455542088</c:v>
                </c:pt>
              </c:numCache>
            </c:numRef>
          </c:val>
          <c:smooth val="0"/>
          <c:extLst>
            <c:ext xmlns:c16="http://schemas.microsoft.com/office/drawing/2014/chart" uri="{C3380CC4-5D6E-409C-BE32-E72D297353CC}">
              <c16:uniqueId val="{00000003-BE50-4F1E-9BA6-4A7434242697}"/>
            </c:ext>
          </c:extLst>
        </c:ser>
        <c:ser>
          <c:idx val="2"/>
          <c:order val="4"/>
          <c:tx>
            <c:strRef>
              <c:f>'2023 trace'!$D$2</c:f>
              <c:strCache>
                <c:ptCount val="1"/>
                <c:pt idx="0">
                  <c:v>Esk+OAD SubseqTx Resp/Rem/Rec</c:v>
                </c:pt>
              </c:strCache>
            </c:strRef>
          </c:tx>
          <c:spPr>
            <a:ln w="22225" cap="rnd">
              <a:solidFill>
                <a:schemeClr val="accent1"/>
              </a:solidFill>
              <a:prstDash val="sysDot"/>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trace'!$D$3:$D$62</c:f>
              <c:numCache>
                <c:formatCode>General</c:formatCode>
                <c:ptCount val="60"/>
                <c:pt idx="0">
                  <c:v>0</c:v>
                </c:pt>
                <c:pt idx="1">
                  <c:v>0</c:v>
                </c:pt>
                <c:pt idx="2">
                  <c:v>2.1414335259647609E-2</c:v>
                </c:pt>
                <c:pt idx="3">
                  <c:v>4.0280865814173103E-2</c:v>
                </c:pt>
                <c:pt idx="4">
                  <c:v>5.7115954561730208E-2</c:v>
                </c:pt>
                <c:pt idx="5">
                  <c:v>7.2301271090787572E-2</c:v>
                </c:pt>
                <c:pt idx="6">
                  <c:v>8.6122218774453987E-2</c:v>
                </c:pt>
                <c:pt idx="7">
                  <c:v>9.8794826441064867E-2</c:v>
                </c:pt>
                <c:pt idx="8">
                  <c:v>0.11048471146720149</c:v>
                </c:pt>
                <c:pt idx="9">
                  <c:v>0.12132055591027976</c:v>
                </c:pt>
                <c:pt idx="10">
                  <c:v>0.13140375782029978</c:v>
                </c:pt>
                <c:pt idx="11">
                  <c:v>0.14081539621601749</c:v>
                </c:pt>
                <c:pt idx="12">
                  <c:v>0.14955692863317846</c:v>
                </c:pt>
                <c:pt idx="13">
                  <c:v>0.15770873147589537</c:v>
                </c:pt>
                <c:pt idx="14">
                  <c:v>0.16534669115233241</c:v>
                </c:pt>
                <c:pt idx="15">
                  <c:v>0.17253784231050864</c:v>
                </c:pt>
                <c:pt idx="16">
                  <c:v>0.17958005981818603</c:v>
                </c:pt>
                <c:pt idx="17">
                  <c:v>0.18644000634639363</c:v>
                </c:pt>
                <c:pt idx="18">
                  <c:v>0.19310428328629481</c:v>
                </c:pt>
                <c:pt idx="19">
                  <c:v>0.19957124997779527</c:v>
                </c:pt>
                <c:pt idx="20">
                  <c:v>0.20584580532796121</c:v>
                </c:pt>
                <c:pt idx="21">
                  <c:v>0.21193611945396881</c:v>
                </c:pt>
                <c:pt idx="22">
                  <c:v>0.21784025924224965</c:v>
                </c:pt>
                <c:pt idx="23">
                  <c:v>0.22355913652013426</c:v>
                </c:pt>
                <c:pt idx="24">
                  <c:v>0.22909549325625239</c:v>
                </c:pt>
                <c:pt idx="25">
                  <c:v>0.23445322745352865</c:v>
                </c:pt>
                <c:pt idx="26">
                  <c:v>0.23964229239149465</c:v>
                </c:pt>
                <c:pt idx="27">
                  <c:v>0.24467063731811478</c:v>
                </c:pt>
                <c:pt idx="28">
                  <c:v>0.24954153928762124</c:v>
                </c:pt>
                <c:pt idx="29">
                  <c:v>0.25426370901556161</c:v>
                </c:pt>
                <c:pt idx="30">
                  <c:v>0.25884203869705369</c:v>
                </c:pt>
                <c:pt idx="31">
                  <c:v>0.26328092772246603</c:v>
                </c:pt>
                <c:pt idx="32">
                  <c:v>0.26758441797986143</c:v>
                </c:pt>
                <c:pt idx="33">
                  <c:v>0.27175630041116666</c:v>
                </c:pt>
                <c:pt idx="34">
                  <c:v>0.27580018604569362</c:v>
                </c:pt>
                <c:pt idx="35">
                  <c:v>0.27971955258254044</c:v>
                </c:pt>
                <c:pt idx="36">
                  <c:v>0.28351778093756547</c:v>
                </c:pt>
                <c:pt idx="37">
                  <c:v>0.28719816412850169</c:v>
                </c:pt>
                <c:pt idx="38">
                  <c:v>0.2907639242597494</c:v>
                </c:pt>
                <c:pt idx="39">
                  <c:v>0.29421819578900421</c:v>
                </c:pt>
                <c:pt idx="40">
                  <c:v>0.2975640407203608</c:v>
                </c:pt>
                <c:pt idx="41">
                  <c:v>0.30080445146218793</c:v>
                </c:pt>
                <c:pt idx="42">
                  <c:v>0.30393754349137442</c:v>
                </c:pt>
                <c:pt idx="43">
                  <c:v>0.30697087295208147</c:v>
                </c:pt>
                <c:pt idx="44">
                  <c:v>0.30990724101867828</c:v>
                </c:pt>
                <c:pt idx="45">
                  <c:v>0.31274938551698361</c:v>
                </c:pt>
                <c:pt idx="46">
                  <c:v>0.3154999819443105</c:v>
                </c:pt>
                <c:pt idx="47">
                  <c:v>0.31816164434244043</c:v>
                </c:pt>
                <c:pt idx="48">
                  <c:v>0.32073692608424631</c:v>
                </c:pt>
                <c:pt idx="49">
                  <c:v>0.3232283206022083</c:v>
                </c:pt>
                <c:pt idx="50">
                  <c:v>0.32563826211529628</c:v>
                </c:pt>
                <c:pt idx="51">
                  <c:v>0.32796912635446707</c:v>
                </c:pt>
                <c:pt idx="52">
                  <c:v>0.33022324414777987</c:v>
                </c:pt>
                <c:pt idx="53">
                  <c:v>0.33240287532740576</c:v>
                </c:pt>
                <c:pt idx="54">
                  <c:v>0.33451022369818878</c:v>
                </c:pt>
                <c:pt idx="55">
                  <c:v>0.33654141484617561</c:v>
                </c:pt>
                <c:pt idx="56">
                  <c:v>0.33850447795726546</c:v>
                </c:pt>
                <c:pt idx="57">
                  <c:v>0.34040145838853908</c:v>
                </c:pt>
                <c:pt idx="58">
                  <c:v>0.34223434830830834</c:v>
                </c:pt>
                <c:pt idx="59">
                  <c:v>0.34400508760716864</c:v>
                </c:pt>
              </c:numCache>
            </c:numRef>
          </c:val>
          <c:smooth val="0"/>
          <c:extLst>
            <c:ext xmlns:c16="http://schemas.microsoft.com/office/drawing/2014/chart" uri="{C3380CC4-5D6E-409C-BE32-E72D297353CC}">
              <c16:uniqueId val="{00000004-BE50-4F1E-9BA6-4A7434242697}"/>
            </c:ext>
          </c:extLst>
        </c:ser>
        <c:ser>
          <c:idx val="5"/>
          <c:order val="5"/>
          <c:tx>
            <c:strRef>
              <c:f>'2023 trace'!$G$2</c:f>
              <c:strCache>
                <c:ptCount val="1"/>
                <c:pt idx="0">
                  <c:v>Pbo+OAD SubseqTx Resp/Rem/Rec</c:v>
                </c:pt>
              </c:strCache>
            </c:strRef>
          </c:tx>
          <c:spPr>
            <a:ln w="22225" cap="rnd">
              <a:solidFill>
                <a:srgbClr val="C00000"/>
              </a:solidFill>
              <a:prstDash val="sysDot"/>
              <a:round/>
            </a:ln>
            <a:effectLst/>
          </c:spPr>
          <c:marker>
            <c:symbol val="none"/>
          </c:marker>
          <c:cat>
            <c:numRef>
              <c:f>'2023 trace'!$A$3:$A$62</c:f>
              <c:numCache>
                <c:formatCode>General</c:formatCode>
                <c:ptCount val="60"/>
                <c:pt idx="11">
                  <c:v>1</c:v>
                </c:pt>
                <c:pt idx="23">
                  <c:v>2</c:v>
                </c:pt>
                <c:pt idx="35">
                  <c:v>3</c:v>
                </c:pt>
                <c:pt idx="47">
                  <c:v>4</c:v>
                </c:pt>
                <c:pt idx="59">
                  <c:v>5</c:v>
                </c:pt>
              </c:numCache>
            </c:numRef>
          </c:cat>
          <c:val>
            <c:numRef>
              <c:f>'2023 trace'!$G$3:$G$62</c:f>
              <c:numCache>
                <c:formatCode>General</c:formatCode>
                <c:ptCount val="60"/>
                <c:pt idx="0">
                  <c:v>0</c:v>
                </c:pt>
                <c:pt idx="1">
                  <c:v>0</c:v>
                </c:pt>
                <c:pt idx="2">
                  <c:v>3.0838114279700284E-2</c:v>
                </c:pt>
                <c:pt idx="3">
                  <c:v>5.9087702192157358E-2</c:v>
                </c:pt>
                <c:pt idx="4">
                  <c:v>8.4502195416865156E-2</c:v>
                </c:pt>
                <c:pt idx="5">
                  <c:v>0.10711541930877777</c:v>
                </c:pt>
                <c:pt idx="6">
                  <c:v>0.12710570811878863</c:v>
                </c:pt>
                <c:pt idx="7">
                  <c:v>0.14471559961753028</c:v>
                </c:pt>
                <c:pt idx="8">
                  <c:v>0.16020587353292146</c:v>
                </c:pt>
                <c:pt idx="9">
                  <c:v>0.17383053406928642</c:v>
                </c:pt>
                <c:pt idx="10">
                  <c:v>0.18582433891224578</c:v>
                </c:pt>
                <c:pt idx="11">
                  <c:v>0.19639765756503738</c:v>
                </c:pt>
                <c:pt idx="12">
                  <c:v>0.20604799158842221</c:v>
                </c:pt>
                <c:pt idx="13">
                  <c:v>0.21491848055735668</c:v>
                </c:pt>
                <c:pt idx="14">
                  <c:v>0.22312649389527855</c:v>
                </c:pt>
                <c:pt idx="15">
                  <c:v>0.23076542276175122</c:v>
                </c:pt>
                <c:pt idx="16">
                  <c:v>0.23791663051838816</c:v>
                </c:pt>
                <c:pt idx="17">
                  <c:v>0.24464472795990011</c:v>
                </c:pt>
                <c:pt idx="18">
                  <c:v>0.25100274634488129</c:v>
                </c:pt>
                <c:pt idx="19">
                  <c:v>0.25703428991195554</c:v>
                </c:pt>
                <c:pt idx="20">
                  <c:v>0.26277529618180845</c:v>
                </c:pt>
                <c:pt idx="21">
                  <c:v>0.26825547171452979</c:v>
                </c:pt>
                <c:pt idx="22">
                  <c:v>0.2734918246647155</c:v>
                </c:pt>
                <c:pt idx="23">
                  <c:v>0.27849886325603068</c:v>
                </c:pt>
                <c:pt idx="24">
                  <c:v>0.28328928882685239</c:v>
                </c:pt>
                <c:pt idx="25">
                  <c:v>0.28787446240800485</c:v>
                </c:pt>
                <c:pt idx="26">
                  <c:v>0.29226468385551985</c:v>
                </c:pt>
                <c:pt idx="27">
                  <c:v>0.29646940938959548</c:v>
                </c:pt>
                <c:pt idx="28">
                  <c:v>0.30049342426508646</c:v>
                </c:pt>
                <c:pt idx="29">
                  <c:v>0.30434873270605167</c:v>
                </c:pt>
                <c:pt idx="30">
                  <c:v>0.30804297243710943</c:v>
                </c:pt>
                <c:pt idx="31">
                  <c:v>0.31158331369890002</c:v>
                </c:pt>
                <c:pt idx="32">
                  <c:v>0.31497650565832852</c:v>
                </c:pt>
                <c:pt idx="33">
                  <c:v>0.31822892413293274</c:v>
                </c:pt>
                <c:pt idx="34">
                  <c:v>0.32134660958143868</c:v>
                </c:pt>
                <c:pt idx="35">
                  <c:v>0.32433529774842251</c:v>
                </c:pt>
                <c:pt idx="36">
                  <c:v>0.32720044474856941</c:v>
                </c:pt>
                <c:pt idx="37">
                  <c:v>0.32994724797140151</c:v>
                </c:pt>
                <c:pt idx="38">
                  <c:v>0.33258067541852743</c:v>
                </c:pt>
                <c:pt idx="39">
                  <c:v>0.33510545659918423</c:v>
                </c:pt>
                <c:pt idx="40">
                  <c:v>0.33752610885762019</c:v>
                </c:pt>
                <c:pt idx="41">
                  <c:v>0.33984694923811598</c:v>
                </c:pt>
                <c:pt idx="42">
                  <c:v>0.34206667136789348</c:v>
                </c:pt>
                <c:pt idx="43">
                  <c:v>0.34419457186554492</c:v>
                </c:pt>
                <c:pt idx="44">
                  <c:v>0.34623443319724134</c:v>
                </c:pt>
                <c:pt idx="45">
                  <c:v>0.34818987482169939</c:v>
                </c:pt>
                <c:pt idx="46">
                  <c:v>0.35006436098049593</c:v>
                </c:pt>
                <c:pt idx="47">
                  <c:v>0.35186120797939208</c:v>
                </c:pt>
                <c:pt idx="48">
                  <c:v>0.3535835910218833</c:v>
                </c:pt>
                <c:pt idx="49">
                  <c:v>0.35523455063014475</c:v>
                </c:pt>
                <c:pt idx="50">
                  <c:v>0.35681699872641498</c:v>
                </c:pt>
                <c:pt idx="51">
                  <c:v>0.35833372438808786</c:v>
                </c:pt>
                <c:pt idx="52">
                  <c:v>0.35978741285679727</c:v>
                </c:pt>
                <c:pt idx="53">
                  <c:v>0.3611806223319437</c:v>
                </c:pt>
                <c:pt idx="54">
                  <c:v>0.36251580395625516</c:v>
                </c:pt>
                <c:pt idx="55">
                  <c:v>0.3637887792650743</c:v>
                </c:pt>
                <c:pt idx="56">
                  <c:v>0.36500826504633777</c:v>
                </c:pt>
                <c:pt idx="57">
                  <c:v>0.36617642261115102</c:v>
                </c:pt>
                <c:pt idx="58">
                  <c:v>0.36729532316831892</c:v>
                </c:pt>
                <c:pt idx="59">
                  <c:v>0.36836695173532163</c:v>
                </c:pt>
              </c:numCache>
            </c:numRef>
          </c:val>
          <c:smooth val="0"/>
          <c:extLst>
            <c:ext xmlns:c16="http://schemas.microsoft.com/office/drawing/2014/chart" uri="{C3380CC4-5D6E-409C-BE32-E72D297353CC}">
              <c16:uniqueId val="{00000005-BE50-4F1E-9BA6-4A7434242697}"/>
            </c:ext>
          </c:extLst>
        </c:ser>
        <c:dLbls>
          <c:showLegendKey val="0"/>
          <c:showVal val="0"/>
          <c:showCatName val="0"/>
          <c:showSerName val="0"/>
          <c:showPercent val="0"/>
          <c:showBubbleSize val="0"/>
        </c:dLbls>
        <c:smooth val="0"/>
        <c:axId val="1006557416"/>
        <c:axId val="1006556696"/>
      </c:lineChart>
      <c:catAx>
        <c:axId val="1006557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AU"/>
                  <a:t>Time (years)</a:t>
                </a:r>
              </a:p>
            </c:rich>
          </c:tx>
          <c:layout>
            <c:manualLayout>
              <c:xMode val="edge"/>
              <c:yMode val="edge"/>
              <c:x val="0.48919374120956399"/>
              <c:y val="0.835542483660130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006556696"/>
        <c:crosses val="autoZero"/>
        <c:auto val="1"/>
        <c:lblAlgn val="ctr"/>
        <c:lblOffset val="100"/>
        <c:noMultiLvlLbl val="0"/>
      </c:catAx>
      <c:valAx>
        <c:axId val="1006556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AU"/>
                  <a:t>Proportion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00655741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Entry>
      <c:layout>
        <c:manualLayout>
          <c:xMode val="edge"/>
          <c:yMode val="edge"/>
          <c:x val="9.9497362869198316E-2"/>
          <c:y val="0.89570853317602406"/>
          <c:w val="0.87131856540084385"/>
          <c:h val="9.56044012413757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19965</Words>
  <Characters>113806</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2023-10-24T02:54:00Z</dcterms:created>
  <dcterms:modified xsi:type="dcterms:W3CDTF">2023-10-24T02:54:00Z</dcterms:modified>
</cp:coreProperties>
</file>