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794E" w:rsidRPr="002C55FA" w:rsidRDefault="0032794E" w:rsidP="005E56F7">
      <w:pPr>
        <w:pStyle w:val="Title"/>
        <w:spacing w:before="120" w:after="160"/>
        <w:ind w:left="720" w:hanging="720"/>
        <w:jc w:val="left"/>
        <w:rPr>
          <w:rFonts w:eastAsia="Calibri"/>
        </w:rPr>
      </w:pPr>
      <w:r>
        <w:rPr>
          <w:rFonts w:asciiTheme="minorHAnsi" w:hAnsiTheme="minorHAnsi"/>
          <w:sz w:val="36"/>
          <w:szCs w:val="36"/>
        </w:rPr>
        <w:t>4.06</w:t>
      </w:r>
      <w:r>
        <w:rPr>
          <w:rFonts w:asciiTheme="minorHAnsi" w:hAnsiTheme="minorHAnsi"/>
          <w:sz w:val="36"/>
          <w:szCs w:val="36"/>
        </w:rPr>
        <w:tab/>
      </w:r>
      <w:r>
        <w:rPr>
          <w:rFonts w:ascii="Calibri" w:eastAsia="Calibri" w:hAnsi="Calibri"/>
          <w:sz w:val="36"/>
          <w:szCs w:val="36"/>
        </w:rPr>
        <w:t>NICOTINE</w:t>
      </w:r>
      <w:proofErr w:type="gramStart"/>
      <w:r>
        <w:rPr>
          <w:rFonts w:ascii="Calibri" w:eastAsia="Calibri" w:hAnsi="Calibri"/>
          <w:sz w:val="36"/>
          <w:szCs w:val="36"/>
        </w:rPr>
        <w:t>,</w:t>
      </w:r>
      <w:proofErr w:type="gramEnd"/>
      <w:r>
        <w:rPr>
          <w:rFonts w:ascii="Calibri" w:eastAsia="Calibri" w:hAnsi="Calibri"/>
          <w:sz w:val="36"/>
          <w:szCs w:val="36"/>
        </w:rPr>
        <w:br/>
        <w:t xml:space="preserve">Gum 2 mg, Gum 4 mg, </w:t>
      </w:r>
      <w:r>
        <w:rPr>
          <w:rFonts w:ascii="Calibri" w:eastAsia="Calibri" w:hAnsi="Calibri"/>
          <w:sz w:val="36"/>
          <w:szCs w:val="36"/>
        </w:rPr>
        <w:br/>
        <w:t xml:space="preserve">Lozenge 2 mg, Lozenge 4 mg, </w:t>
      </w:r>
      <w:r>
        <w:rPr>
          <w:rFonts w:ascii="Calibri" w:eastAsia="Calibri" w:hAnsi="Calibri"/>
          <w:sz w:val="36"/>
          <w:szCs w:val="36"/>
        </w:rPr>
        <w:br/>
      </w:r>
      <w:proofErr w:type="spellStart"/>
      <w:r>
        <w:rPr>
          <w:rFonts w:ascii="Calibri" w:eastAsia="Calibri" w:hAnsi="Calibri"/>
          <w:sz w:val="36"/>
          <w:szCs w:val="36"/>
        </w:rPr>
        <w:t>Nicotinell</w:t>
      </w:r>
      <w:proofErr w:type="spellEnd"/>
      <w:r>
        <w:rPr>
          <w:rFonts w:ascii="Calibri" w:eastAsia="Calibri" w:hAnsi="Calibri"/>
          <w:sz w:val="36"/>
          <w:szCs w:val="36"/>
        </w:rPr>
        <w:t>®, Orion Laboratories Pty Ltd</w:t>
      </w:r>
    </w:p>
    <w:p w:rsidR="0032794E" w:rsidRPr="00A5394A" w:rsidRDefault="005E56F7" w:rsidP="00A5394A">
      <w:pPr>
        <w:pStyle w:val="PBACHeading1"/>
        <w:numPr>
          <w:ilvl w:val="0"/>
          <w:numId w:val="27"/>
        </w:numPr>
      </w:pPr>
      <w:r w:rsidRPr="00A5394A">
        <w:t>Purpose of item</w:t>
      </w:r>
    </w:p>
    <w:p w:rsidR="0032794E" w:rsidRPr="00621D03" w:rsidRDefault="0032794E" w:rsidP="00621D03">
      <w:pPr>
        <w:pStyle w:val="ListParagraph"/>
        <w:widowControl/>
        <w:numPr>
          <w:ilvl w:val="1"/>
          <w:numId w:val="3"/>
        </w:numPr>
        <w:spacing w:before="120" w:after="120"/>
        <w:rPr>
          <w:rFonts w:ascii="Calibri" w:eastAsia="Calibri" w:hAnsi="Calibri"/>
          <w:snapToGrid/>
          <w:sz w:val="24"/>
          <w:szCs w:val="22"/>
        </w:rPr>
      </w:pPr>
      <w:r>
        <w:rPr>
          <w:rFonts w:asciiTheme="minorHAnsi" w:hAnsiTheme="minorHAnsi"/>
          <w:sz w:val="24"/>
          <w:szCs w:val="24"/>
        </w:rPr>
        <w:t xml:space="preserve">At the July 2017 PBAC meeting, the Committee considered a request that nicotine gum and lozenge be listed as monotherapies on the PBS as a restricted benefit for treating nicotine dependence in cigarette smokers who wish to quit and </w:t>
      </w:r>
      <w:proofErr w:type="gramStart"/>
      <w:r>
        <w:rPr>
          <w:rFonts w:asciiTheme="minorHAnsi" w:hAnsiTheme="minorHAnsi"/>
          <w:sz w:val="24"/>
          <w:szCs w:val="24"/>
        </w:rPr>
        <w:t>enter</w:t>
      </w:r>
      <w:proofErr w:type="gramEnd"/>
      <w:r>
        <w:rPr>
          <w:rFonts w:asciiTheme="minorHAnsi" w:hAnsiTheme="minorHAnsi"/>
          <w:sz w:val="24"/>
          <w:szCs w:val="24"/>
        </w:rPr>
        <w:t xml:space="preserve"> into a behavioural support program.  </w:t>
      </w:r>
      <w:r w:rsidR="00C5718F">
        <w:rPr>
          <w:rFonts w:asciiTheme="minorHAnsi" w:hAnsiTheme="minorHAnsi"/>
          <w:sz w:val="24"/>
          <w:szCs w:val="24"/>
        </w:rPr>
        <w:t xml:space="preserve">The </w:t>
      </w:r>
      <w:r w:rsidR="00C5718F" w:rsidRPr="00C5718F">
        <w:rPr>
          <w:rFonts w:asciiTheme="minorHAnsi" w:hAnsiTheme="minorHAnsi"/>
          <w:sz w:val="24"/>
          <w:szCs w:val="24"/>
        </w:rPr>
        <w:t>PBAC accepted the submission’s overall claim of non-inferiority in terms of comparative efficacy and safety for nicotine gum and lozenges compared with nicotine patches</w:t>
      </w:r>
      <w:r w:rsidR="00C5718F">
        <w:rPr>
          <w:rFonts w:asciiTheme="minorHAnsi" w:hAnsiTheme="minorHAnsi"/>
          <w:sz w:val="24"/>
          <w:szCs w:val="24"/>
        </w:rPr>
        <w:t>.</w:t>
      </w:r>
      <w:r w:rsidR="00C5718F" w:rsidRPr="00C5718F">
        <w:rPr>
          <w:rFonts w:asciiTheme="minorHAnsi" w:hAnsiTheme="minorHAnsi"/>
          <w:sz w:val="24"/>
          <w:szCs w:val="24"/>
        </w:rPr>
        <w:t xml:space="preserve"> </w:t>
      </w:r>
    </w:p>
    <w:p w:rsidR="0032794E" w:rsidRDefault="0032794E" w:rsidP="0032794E">
      <w:pPr>
        <w:pStyle w:val="ListParagraph"/>
        <w:widowControl/>
        <w:numPr>
          <w:ilvl w:val="1"/>
          <w:numId w:val="3"/>
        </w:numPr>
        <w:spacing w:before="120" w:after="120"/>
        <w:rPr>
          <w:rFonts w:ascii="Calibri" w:eastAsia="Calibri" w:hAnsi="Calibri"/>
          <w:snapToGrid/>
          <w:sz w:val="24"/>
          <w:szCs w:val="22"/>
        </w:rPr>
      </w:pPr>
      <w:r w:rsidRPr="00F91885">
        <w:rPr>
          <w:rFonts w:asciiTheme="minorHAnsi" w:eastAsiaTheme="minorHAnsi" w:hAnsiTheme="minorHAnsi" w:cstheme="minorBidi"/>
          <w:sz w:val="24"/>
          <w:szCs w:val="22"/>
        </w:rPr>
        <w:t xml:space="preserve">The </w:t>
      </w:r>
      <w:r w:rsidRPr="00F91885">
        <w:rPr>
          <w:rFonts w:ascii="Calibri" w:eastAsia="Calibri" w:hAnsi="Calibri"/>
          <w:snapToGrid/>
          <w:sz w:val="24"/>
          <w:szCs w:val="22"/>
        </w:rPr>
        <w:t xml:space="preserve">PBAC </w:t>
      </w:r>
      <w:r>
        <w:rPr>
          <w:rFonts w:ascii="Calibri" w:eastAsia="Calibri" w:hAnsi="Calibri"/>
          <w:snapToGrid/>
          <w:sz w:val="24"/>
          <w:szCs w:val="22"/>
        </w:rPr>
        <w:t xml:space="preserve">deferred </w:t>
      </w:r>
      <w:r w:rsidRPr="004013D9">
        <w:rPr>
          <w:rFonts w:ascii="Calibri" w:eastAsia="Calibri" w:hAnsi="Calibri"/>
          <w:snapToGrid/>
          <w:sz w:val="24"/>
          <w:szCs w:val="22"/>
        </w:rPr>
        <w:t xml:space="preserve">making a recommendation on whether nicotine gum and lozenges should be listed on the PBS as monotherapies for smoking cessation </w:t>
      </w:r>
      <w:r>
        <w:rPr>
          <w:rFonts w:ascii="Calibri" w:eastAsia="Calibri" w:hAnsi="Calibri"/>
          <w:snapToGrid/>
          <w:sz w:val="24"/>
          <w:szCs w:val="22"/>
        </w:rPr>
        <w:t xml:space="preserve">due to </w:t>
      </w:r>
      <w:r w:rsidRPr="00F91885">
        <w:rPr>
          <w:rFonts w:ascii="Calibri" w:eastAsia="Calibri" w:hAnsi="Calibri"/>
          <w:snapToGrid/>
          <w:sz w:val="24"/>
          <w:szCs w:val="22"/>
        </w:rPr>
        <w:t xml:space="preserve">considerable uncertainty in the estimation of </w:t>
      </w:r>
      <w:proofErr w:type="spellStart"/>
      <w:r w:rsidRPr="00F91885">
        <w:rPr>
          <w:rFonts w:ascii="Calibri" w:eastAsia="Calibri" w:hAnsi="Calibri"/>
          <w:snapToGrid/>
          <w:sz w:val="24"/>
          <w:szCs w:val="22"/>
        </w:rPr>
        <w:t>equi</w:t>
      </w:r>
      <w:proofErr w:type="spellEnd"/>
      <w:r w:rsidRPr="00F91885">
        <w:rPr>
          <w:rFonts w:ascii="Calibri" w:eastAsia="Calibri" w:hAnsi="Calibri"/>
          <w:snapToGrid/>
          <w:sz w:val="24"/>
          <w:szCs w:val="22"/>
        </w:rPr>
        <w:t xml:space="preserve">-effective doses for the </w:t>
      </w:r>
      <w:r>
        <w:rPr>
          <w:rFonts w:ascii="Calibri" w:eastAsia="Calibri" w:hAnsi="Calibri"/>
          <w:snapToGrid/>
          <w:sz w:val="24"/>
          <w:szCs w:val="22"/>
        </w:rPr>
        <w:t>formulations</w:t>
      </w:r>
      <w:r w:rsidRPr="00AE499C">
        <w:rPr>
          <w:rFonts w:ascii="Calibri" w:eastAsia="Calibri" w:hAnsi="Calibri"/>
          <w:snapToGrid/>
          <w:sz w:val="24"/>
          <w:szCs w:val="22"/>
        </w:rPr>
        <w:t xml:space="preserve"> </w:t>
      </w:r>
      <w:r>
        <w:rPr>
          <w:rFonts w:ascii="Calibri" w:eastAsia="Calibri" w:hAnsi="Calibri"/>
          <w:snapToGrid/>
          <w:sz w:val="24"/>
          <w:szCs w:val="22"/>
        </w:rPr>
        <w:t>of NRT.</w:t>
      </w:r>
    </w:p>
    <w:p w:rsidR="0032794E" w:rsidRPr="00816DCB" w:rsidRDefault="0032794E" w:rsidP="0032794E">
      <w:pPr>
        <w:pStyle w:val="ListParagraph"/>
        <w:widowControl/>
        <w:numPr>
          <w:ilvl w:val="1"/>
          <w:numId w:val="3"/>
        </w:numPr>
        <w:spacing w:before="120" w:after="120"/>
        <w:rPr>
          <w:rFonts w:asciiTheme="minorHAnsi" w:hAnsiTheme="minorHAnsi"/>
          <w:sz w:val="24"/>
          <w:szCs w:val="24"/>
        </w:rPr>
      </w:pPr>
      <w:r w:rsidRPr="00816DCB">
        <w:rPr>
          <w:rFonts w:asciiTheme="minorHAnsi" w:hAnsiTheme="minorHAnsi"/>
          <w:sz w:val="24"/>
          <w:szCs w:val="24"/>
        </w:rPr>
        <w:t>The PBAC advised that the Australian Medicines Handbook</w:t>
      </w:r>
      <w:r w:rsidRPr="00C65D07">
        <w:rPr>
          <w:rFonts w:asciiTheme="minorHAnsi" w:hAnsiTheme="minorHAnsi"/>
          <w:szCs w:val="24"/>
          <w:vertAlign w:val="superscript"/>
        </w:rPr>
        <w:footnoteReference w:id="1"/>
      </w:r>
      <w:r w:rsidRPr="00816DCB">
        <w:rPr>
          <w:rFonts w:asciiTheme="minorHAnsi" w:hAnsiTheme="minorHAnsi"/>
          <w:sz w:val="24"/>
          <w:szCs w:val="24"/>
        </w:rPr>
        <w:t xml:space="preserve"> (AMH) recommendations for the appropriate usage of nicotine replacement therapies (NRT) products be utilised in the estimation of </w:t>
      </w:r>
      <w:proofErr w:type="spellStart"/>
      <w:r w:rsidRPr="00816DCB">
        <w:rPr>
          <w:rFonts w:asciiTheme="minorHAnsi" w:hAnsiTheme="minorHAnsi"/>
          <w:sz w:val="24"/>
          <w:szCs w:val="24"/>
        </w:rPr>
        <w:t>equi</w:t>
      </w:r>
      <w:proofErr w:type="spellEnd"/>
      <w:r w:rsidRPr="00816DCB">
        <w:rPr>
          <w:rFonts w:asciiTheme="minorHAnsi" w:hAnsiTheme="minorHAnsi"/>
          <w:sz w:val="24"/>
          <w:szCs w:val="24"/>
        </w:rPr>
        <w:t xml:space="preserve">-effective doses. </w:t>
      </w:r>
    </w:p>
    <w:p w:rsidR="0032794E" w:rsidRPr="00A5394A" w:rsidRDefault="0032794E" w:rsidP="00A5394A">
      <w:pPr>
        <w:pStyle w:val="PBACHeading1"/>
        <w:numPr>
          <w:ilvl w:val="0"/>
          <w:numId w:val="27"/>
        </w:numPr>
      </w:pPr>
      <w:proofErr w:type="spellStart"/>
      <w:r w:rsidRPr="00A5394A">
        <w:t>Equi</w:t>
      </w:r>
      <w:proofErr w:type="spellEnd"/>
      <w:r w:rsidRPr="00A5394A">
        <w:t>-effective dose calculation</w:t>
      </w:r>
    </w:p>
    <w:p w:rsidR="0032794E" w:rsidRPr="006F23F8" w:rsidRDefault="00752A3D" w:rsidP="0032794E">
      <w:pPr>
        <w:pStyle w:val="ListParagraph"/>
        <w:widowControl/>
        <w:numPr>
          <w:ilvl w:val="1"/>
          <w:numId w:val="27"/>
        </w:numPr>
        <w:snapToGrid w:val="0"/>
        <w:spacing w:before="120" w:after="160"/>
        <w:rPr>
          <w:rFonts w:asciiTheme="minorHAnsi" w:hAnsiTheme="minorHAnsi"/>
          <w:sz w:val="24"/>
          <w:szCs w:val="24"/>
        </w:rPr>
      </w:pPr>
      <w:r>
        <w:rPr>
          <w:rFonts w:asciiTheme="minorHAnsi" w:hAnsiTheme="minorHAnsi"/>
          <w:sz w:val="24"/>
          <w:szCs w:val="24"/>
        </w:rPr>
        <w:t>The PBAC noted th</w:t>
      </w:r>
      <w:r w:rsidR="00017B5B">
        <w:rPr>
          <w:rFonts w:asciiTheme="minorHAnsi" w:hAnsiTheme="minorHAnsi"/>
          <w:sz w:val="24"/>
          <w:szCs w:val="24"/>
        </w:rPr>
        <w:t>at there are</w:t>
      </w:r>
      <w:r w:rsidR="00017B5B" w:rsidRPr="00017B5B">
        <w:rPr>
          <w:rFonts w:asciiTheme="minorHAnsi" w:hAnsiTheme="minorHAnsi"/>
          <w:sz w:val="24"/>
          <w:szCs w:val="24"/>
        </w:rPr>
        <w:t xml:space="preserve"> a number of challenges to calculating </w:t>
      </w:r>
      <w:proofErr w:type="spellStart"/>
      <w:r w:rsidR="00017B5B" w:rsidRPr="00017B5B">
        <w:rPr>
          <w:rFonts w:asciiTheme="minorHAnsi" w:hAnsiTheme="minorHAnsi"/>
          <w:sz w:val="24"/>
          <w:szCs w:val="24"/>
        </w:rPr>
        <w:t>equi</w:t>
      </w:r>
      <w:proofErr w:type="spellEnd"/>
      <w:r w:rsidR="00017B5B" w:rsidRPr="00017B5B">
        <w:rPr>
          <w:rFonts w:asciiTheme="minorHAnsi" w:hAnsiTheme="minorHAnsi"/>
          <w:sz w:val="24"/>
          <w:szCs w:val="24"/>
        </w:rPr>
        <w:t>-effective monotherapy doses across NRT formulations due to the various levels of nicotine dependence and other confounding factors which may impact the effectiveness of NRT in an uncontrolled environment.</w:t>
      </w:r>
      <w:r w:rsidR="00017B5B">
        <w:rPr>
          <w:rFonts w:asciiTheme="minorHAnsi" w:hAnsiTheme="minorHAnsi"/>
          <w:sz w:val="24"/>
          <w:szCs w:val="24"/>
        </w:rPr>
        <w:t xml:space="preserve"> </w:t>
      </w:r>
      <w:r>
        <w:rPr>
          <w:rFonts w:asciiTheme="minorHAnsi" w:hAnsiTheme="minorHAnsi"/>
          <w:sz w:val="24"/>
          <w:szCs w:val="24"/>
        </w:rPr>
        <w:t xml:space="preserve"> </w:t>
      </w:r>
    </w:p>
    <w:p w:rsidR="0032794E" w:rsidRPr="00044038" w:rsidRDefault="005B2DDE" w:rsidP="0032794E">
      <w:pPr>
        <w:pStyle w:val="ListParagraph"/>
        <w:widowControl/>
        <w:numPr>
          <w:ilvl w:val="1"/>
          <w:numId w:val="27"/>
        </w:numPr>
        <w:snapToGrid w:val="0"/>
        <w:spacing w:before="120" w:after="160"/>
        <w:rPr>
          <w:rFonts w:asciiTheme="minorHAnsi" w:hAnsiTheme="minorHAnsi"/>
          <w:sz w:val="24"/>
          <w:szCs w:val="24"/>
        </w:rPr>
      </w:pPr>
      <w:r>
        <w:rPr>
          <w:rFonts w:asciiTheme="minorHAnsi" w:hAnsiTheme="minorHAnsi"/>
          <w:sz w:val="24"/>
          <w:szCs w:val="24"/>
        </w:rPr>
        <w:t>The PBAC acknowledged the difficulties associated with</w:t>
      </w:r>
      <w:r w:rsidR="0032794E" w:rsidRPr="00044038">
        <w:rPr>
          <w:rFonts w:asciiTheme="minorHAnsi" w:hAnsiTheme="minorHAnsi"/>
          <w:sz w:val="24"/>
          <w:szCs w:val="24"/>
        </w:rPr>
        <w:t xml:space="preserve"> adequately </w:t>
      </w:r>
      <w:r w:rsidRPr="00044038">
        <w:rPr>
          <w:rFonts w:asciiTheme="minorHAnsi" w:hAnsiTheme="minorHAnsi"/>
          <w:sz w:val="24"/>
          <w:szCs w:val="24"/>
        </w:rPr>
        <w:t>captur</w:t>
      </w:r>
      <w:r>
        <w:rPr>
          <w:rFonts w:asciiTheme="minorHAnsi" w:hAnsiTheme="minorHAnsi"/>
          <w:sz w:val="24"/>
          <w:szCs w:val="24"/>
        </w:rPr>
        <w:t>ing</w:t>
      </w:r>
      <w:r w:rsidRPr="00044038">
        <w:rPr>
          <w:rFonts w:asciiTheme="minorHAnsi" w:hAnsiTheme="minorHAnsi"/>
          <w:sz w:val="24"/>
          <w:szCs w:val="24"/>
        </w:rPr>
        <w:t xml:space="preserve"> </w:t>
      </w:r>
      <w:r w:rsidR="0032794E" w:rsidRPr="00044038">
        <w:rPr>
          <w:rFonts w:asciiTheme="minorHAnsi" w:hAnsiTheme="minorHAnsi"/>
          <w:sz w:val="24"/>
          <w:szCs w:val="24"/>
        </w:rPr>
        <w:t xml:space="preserve">variations in adherence attributable to the different forms of NRT due to significant variability in patient characteristics and the high rates of relapse. </w:t>
      </w:r>
      <w:r>
        <w:rPr>
          <w:rFonts w:asciiTheme="minorHAnsi" w:hAnsiTheme="minorHAnsi"/>
          <w:sz w:val="24"/>
          <w:szCs w:val="24"/>
        </w:rPr>
        <w:t>On this basis the PBAC accepted that it was reasonable to assume</w:t>
      </w:r>
      <w:r w:rsidR="0032794E" w:rsidRPr="00044038">
        <w:rPr>
          <w:rFonts w:asciiTheme="minorHAnsi" w:hAnsiTheme="minorHAnsi"/>
          <w:sz w:val="24"/>
          <w:szCs w:val="24"/>
        </w:rPr>
        <w:t xml:space="preserve"> patient adherence to be 100% for all formulations in determining the </w:t>
      </w:r>
      <w:proofErr w:type="spellStart"/>
      <w:r w:rsidR="0032794E" w:rsidRPr="00044038">
        <w:rPr>
          <w:rFonts w:asciiTheme="minorHAnsi" w:hAnsiTheme="minorHAnsi"/>
          <w:sz w:val="24"/>
          <w:szCs w:val="24"/>
        </w:rPr>
        <w:t>equi</w:t>
      </w:r>
      <w:proofErr w:type="spellEnd"/>
      <w:r w:rsidR="0032794E" w:rsidRPr="00044038">
        <w:rPr>
          <w:rFonts w:asciiTheme="minorHAnsi" w:hAnsiTheme="minorHAnsi"/>
          <w:sz w:val="24"/>
          <w:szCs w:val="24"/>
        </w:rPr>
        <w:t>-effective doses using</w:t>
      </w:r>
      <w:r w:rsidR="0032794E" w:rsidRPr="00044038">
        <w:rPr>
          <w:rFonts w:ascii="Calibri" w:eastAsia="Calibri" w:hAnsi="Calibri"/>
          <w:snapToGrid/>
          <w:sz w:val="24"/>
          <w:szCs w:val="22"/>
        </w:rPr>
        <w:t xml:space="preserve"> the </w:t>
      </w:r>
      <w:r w:rsidR="0032794E" w:rsidRPr="00044038">
        <w:rPr>
          <w:rFonts w:asciiTheme="minorHAnsi" w:hAnsiTheme="minorHAnsi"/>
          <w:sz w:val="24"/>
          <w:szCs w:val="24"/>
        </w:rPr>
        <w:t>AMH recommendations for NRT.</w:t>
      </w:r>
    </w:p>
    <w:p w:rsidR="0032794E" w:rsidRPr="00044038" w:rsidRDefault="0032794E" w:rsidP="0032794E">
      <w:pPr>
        <w:pStyle w:val="ListParagraph"/>
        <w:widowControl/>
        <w:numPr>
          <w:ilvl w:val="1"/>
          <w:numId w:val="27"/>
        </w:numPr>
        <w:snapToGrid w:val="0"/>
        <w:spacing w:before="120" w:after="160"/>
        <w:rPr>
          <w:rFonts w:asciiTheme="minorHAnsi" w:hAnsiTheme="minorHAnsi"/>
          <w:sz w:val="24"/>
          <w:szCs w:val="24"/>
        </w:rPr>
      </w:pPr>
      <w:r w:rsidRPr="00044038">
        <w:rPr>
          <w:rFonts w:asciiTheme="minorHAnsi" w:hAnsiTheme="minorHAnsi"/>
          <w:sz w:val="24"/>
          <w:szCs w:val="24"/>
        </w:rPr>
        <w:t xml:space="preserve">The doses </w:t>
      </w:r>
      <w:r w:rsidR="00752A3D">
        <w:rPr>
          <w:rFonts w:asciiTheme="minorHAnsi" w:hAnsiTheme="minorHAnsi"/>
          <w:sz w:val="24"/>
          <w:szCs w:val="24"/>
        </w:rPr>
        <w:t>were</w:t>
      </w:r>
      <w:r w:rsidRPr="00044038">
        <w:rPr>
          <w:rFonts w:asciiTheme="minorHAnsi" w:hAnsiTheme="minorHAnsi"/>
          <w:sz w:val="24"/>
          <w:szCs w:val="24"/>
        </w:rPr>
        <w:t xml:space="preserve"> calculated using two nicotine dependence classifications; high and moderate dependence. It </w:t>
      </w:r>
      <w:r w:rsidR="00752A3D">
        <w:rPr>
          <w:rFonts w:asciiTheme="minorHAnsi" w:hAnsiTheme="minorHAnsi"/>
          <w:sz w:val="24"/>
          <w:szCs w:val="24"/>
        </w:rPr>
        <w:t>wa</w:t>
      </w:r>
      <w:r w:rsidR="00752A3D" w:rsidRPr="00044038">
        <w:rPr>
          <w:rFonts w:asciiTheme="minorHAnsi" w:hAnsiTheme="minorHAnsi"/>
          <w:sz w:val="24"/>
          <w:szCs w:val="24"/>
        </w:rPr>
        <w:t xml:space="preserve">s </w:t>
      </w:r>
      <w:r w:rsidRPr="00044038">
        <w:rPr>
          <w:rFonts w:asciiTheme="minorHAnsi" w:hAnsiTheme="minorHAnsi"/>
          <w:sz w:val="24"/>
          <w:szCs w:val="24"/>
        </w:rPr>
        <w:t>assumed that patients will use a single strength formulation throughout the existing PBS subsidy which stipulates a maximum of 12 weeks of NRT annually.</w:t>
      </w:r>
    </w:p>
    <w:p w:rsidR="0032794E" w:rsidRPr="003102FF" w:rsidRDefault="0032794E" w:rsidP="0032794E">
      <w:pPr>
        <w:keepNext/>
        <w:widowControl/>
        <w:jc w:val="left"/>
        <w:rPr>
          <w:rFonts w:ascii="Arial Narrow" w:hAnsi="Arial Narrow"/>
          <w:b/>
          <w:sz w:val="20"/>
          <w:szCs w:val="16"/>
        </w:rPr>
      </w:pPr>
      <w:r w:rsidRPr="003102FF">
        <w:rPr>
          <w:rFonts w:ascii="Arial Narrow" w:hAnsi="Arial Narrow"/>
          <w:b/>
          <w:sz w:val="20"/>
          <w:szCs w:val="16"/>
        </w:rPr>
        <w:lastRenderedPageBreak/>
        <w:t xml:space="preserve">Table 1: Estimated number of units for NRT required for a 12 week course of treatment  </w:t>
      </w:r>
    </w:p>
    <w:tbl>
      <w:tblPr>
        <w:tblW w:w="9087" w:type="dxa"/>
        <w:tblInd w:w="93" w:type="dxa"/>
        <w:tblLook w:val="04A0" w:firstRow="1" w:lastRow="0" w:firstColumn="1" w:lastColumn="0" w:noHBand="0" w:noVBand="1"/>
      </w:tblPr>
      <w:tblGrid>
        <w:gridCol w:w="960"/>
        <w:gridCol w:w="1002"/>
        <w:gridCol w:w="960"/>
        <w:gridCol w:w="6165"/>
      </w:tblGrid>
      <w:tr w:rsidR="0032794E" w:rsidRPr="006B6AB9" w:rsidTr="00BF7102">
        <w:trPr>
          <w:trHeight w:val="300"/>
        </w:trPr>
        <w:tc>
          <w:tcPr>
            <w:tcW w:w="96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32794E" w:rsidRPr="006B6AB9" w:rsidRDefault="0032794E" w:rsidP="00BF7102">
            <w:pPr>
              <w:pStyle w:val="TableText1"/>
              <w:tabs>
                <w:tab w:val="left" w:pos="416"/>
                <w:tab w:val="left" w:pos="582"/>
              </w:tabs>
              <w:rPr>
                <w:b/>
              </w:rPr>
            </w:pPr>
            <w:r w:rsidRPr="006B6AB9">
              <w:rPr>
                <w:b/>
              </w:rPr>
              <w:t>Form</w:t>
            </w:r>
          </w:p>
        </w:tc>
        <w:tc>
          <w:tcPr>
            <w:tcW w:w="1002" w:type="dxa"/>
            <w:tcBorders>
              <w:top w:val="single" w:sz="8" w:space="0" w:color="auto"/>
              <w:left w:val="nil"/>
              <w:bottom w:val="single" w:sz="8" w:space="0" w:color="auto"/>
              <w:right w:val="single" w:sz="4" w:space="0" w:color="auto"/>
            </w:tcBorders>
            <w:shd w:val="clear" w:color="auto" w:fill="auto"/>
            <w:noWrap/>
            <w:vAlign w:val="bottom"/>
            <w:hideMark/>
          </w:tcPr>
          <w:p w:rsidR="0032794E" w:rsidRPr="006B6AB9" w:rsidRDefault="0032794E" w:rsidP="00BF7102">
            <w:pPr>
              <w:pStyle w:val="TableText1"/>
              <w:tabs>
                <w:tab w:val="left" w:pos="416"/>
                <w:tab w:val="left" w:pos="582"/>
              </w:tabs>
              <w:rPr>
                <w:b/>
              </w:rPr>
            </w:pPr>
            <w:r w:rsidRPr="006B6AB9">
              <w:rPr>
                <w:b/>
              </w:rPr>
              <w:t>Strength</w:t>
            </w:r>
          </w:p>
        </w:tc>
        <w:tc>
          <w:tcPr>
            <w:tcW w:w="960" w:type="dxa"/>
            <w:tcBorders>
              <w:top w:val="single" w:sz="8" w:space="0" w:color="auto"/>
              <w:left w:val="nil"/>
              <w:bottom w:val="single" w:sz="8" w:space="0" w:color="auto"/>
              <w:right w:val="single" w:sz="4" w:space="0" w:color="auto"/>
            </w:tcBorders>
            <w:shd w:val="clear" w:color="auto" w:fill="auto"/>
            <w:noWrap/>
            <w:vAlign w:val="bottom"/>
            <w:hideMark/>
          </w:tcPr>
          <w:p w:rsidR="0032794E" w:rsidRPr="006B6AB9" w:rsidRDefault="0032794E" w:rsidP="00BF7102">
            <w:pPr>
              <w:pStyle w:val="TableText1"/>
              <w:tabs>
                <w:tab w:val="left" w:pos="416"/>
                <w:tab w:val="left" w:pos="582"/>
              </w:tabs>
              <w:rPr>
                <w:b/>
              </w:rPr>
            </w:pPr>
            <w:r w:rsidRPr="006B6AB9">
              <w:rPr>
                <w:b/>
              </w:rPr>
              <w:t>Dose</w:t>
            </w:r>
          </w:p>
        </w:tc>
        <w:tc>
          <w:tcPr>
            <w:tcW w:w="6165" w:type="dxa"/>
            <w:tcBorders>
              <w:top w:val="single" w:sz="8" w:space="0" w:color="auto"/>
              <w:left w:val="nil"/>
              <w:bottom w:val="single" w:sz="8" w:space="0" w:color="auto"/>
              <w:right w:val="single" w:sz="8" w:space="0" w:color="auto"/>
            </w:tcBorders>
            <w:shd w:val="clear" w:color="auto" w:fill="auto"/>
            <w:vAlign w:val="bottom"/>
            <w:hideMark/>
          </w:tcPr>
          <w:p w:rsidR="0032794E" w:rsidRPr="006B6AB9" w:rsidRDefault="0032794E" w:rsidP="00BF7102">
            <w:pPr>
              <w:pStyle w:val="TableText1"/>
              <w:tabs>
                <w:tab w:val="left" w:pos="416"/>
                <w:tab w:val="left" w:pos="582"/>
              </w:tabs>
              <w:rPr>
                <w:b/>
              </w:rPr>
            </w:pPr>
            <w:r>
              <w:rPr>
                <w:b/>
              </w:rPr>
              <w:t>AMH Dosing Recommendations + Assumptions</w:t>
            </w:r>
          </w:p>
        </w:tc>
      </w:tr>
      <w:tr w:rsidR="0032794E" w:rsidRPr="006B6AB9" w:rsidTr="00BF7102">
        <w:trPr>
          <w:trHeight w:val="300"/>
        </w:trPr>
        <w:tc>
          <w:tcPr>
            <w:tcW w:w="9087" w:type="dxa"/>
            <w:gridSpan w:val="4"/>
            <w:tcBorders>
              <w:top w:val="nil"/>
              <w:left w:val="single" w:sz="8" w:space="0" w:color="auto"/>
              <w:bottom w:val="single" w:sz="8" w:space="0" w:color="auto"/>
              <w:right w:val="single" w:sz="8" w:space="0" w:color="000000"/>
            </w:tcBorders>
            <w:shd w:val="clear" w:color="auto" w:fill="auto"/>
            <w:noWrap/>
            <w:vAlign w:val="bottom"/>
            <w:hideMark/>
          </w:tcPr>
          <w:p w:rsidR="0032794E" w:rsidRPr="006B6AB9" w:rsidRDefault="0032794E" w:rsidP="00BF7102">
            <w:pPr>
              <w:pStyle w:val="TableText1"/>
              <w:tabs>
                <w:tab w:val="left" w:pos="416"/>
                <w:tab w:val="left" w:pos="582"/>
              </w:tabs>
              <w:rPr>
                <w:b/>
              </w:rPr>
            </w:pPr>
            <w:r w:rsidRPr="006B6AB9">
              <w:rPr>
                <w:b/>
              </w:rPr>
              <w:t>HIGH DEPENDENCE</w:t>
            </w:r>
          </w:p>
        </w:tc>
      </w:tr>
      <w:tr w:rsidR="0032794E" w:rsidRPr="006B6AB9" w:rsidTr="00BF7102">
        <w:trPr>
          <w:trHeight w:val="530"/>
        </w:trPr>
        <w:tc>
          <w:tcPr>
            <w:tcW w:w="9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32794E" w:rsidRPr="006B6AB9" w:rsidRDefault="0032794E" w:rsidP="00BF7102">
            <w:pPr>
              <w:pStyle w:val="TableText1"/>
              <w:tabs>
                <w:tab w:val="left" w:pos="416"/>
                <w:tab w:val="left" w:pos="582"/>
              </w:tabs>
            </w:pPr>
            <w:r w:rsidRPr="006B6AB9">
              <w:t>Gum</w:t>
            </w:r>
          </w:p>
        </w:tc>
        <w:tc>
          <w:tcPr>
            <w:tcW w:w="1002" w:type="dxa"/>
            <w:tcBorders>
              <w:top w:val="single" w:sz="4" w:space="0" w:color="auto"/>
              <w:left w:val="nil"/>
              <w:bottom w:val="single" w:sz="4" w:space="0" w:color="auto"/>
              <w:right w:val="single" w:sz="4" w:space="0" w:color="auto"/>
            </w:tcBorders>
            <w:shd w:val="clear" w:color="auto" w:fill="auto"/>
            <w:noWrap/>
            <w:vAlign w:val="bottom"/>
            <w:hideMark/>
          </w:tcPr>
          <w:p w:rsidR="0032794E" w:rsidRPr="006B6AB9" w:rsidRDefault="0032794E" w:rsidP="00BF7102">
            <w:pPr>
              <w:pStyle w:val="TableText1"/>
              <w:tabs>
                <w:tab w:val="left" w:pos="416"/>
                <w:tab w:val="left" w:pos="582"/>
              </w:tabs>
            </w:pPr>
            <w:r w:rsidRPr="006B6AB9">
              <w:t>4mg</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32794E" w:rsidRPr="006B6AB9" w:rsidRDefault="0032794E" w:rsidP="00BF7102">
            <w:pPr>
              <w:pStyle w:val="TableText1"/>
              <w:tabs>
                <w:tab w:val="left" w:pos="416"/>
                <w:tab w:val="left" w:pos="582"/>
              </w:tabs>
            </w:pPr>
            <w:r w:rsidRPr="006B6AB9">
              <w:t>560</w:t>
            </w:r>
          </w:p>
        </w:tc>
        <w:tc>
          <w:tcPr>
            <w:tcW w:w="6165" w:type="dxa"/>
            <w:tcBorders>
              <w:top w:val="single" w:sz="4" w:space="0" w:color="auto"/>
              <w:left w:val="nil"/>
              <w:bottom w:val="single" w:sz="4" w:space="0" w:color="auto"/>
              <w:right w:val="single" w:sz="8" w:space="0" w:color="auto"/>
            </w:tcBorders>
            <w:shd w:val="clear" w:color="auto" w:fill="auto"/>
            <w:vAlign w:val="bottom"/>
            <w:hideMark/>
          </w:tcPr>
          <w:p w:rsidR="0032794E" w:rsidRPr="006B6AB9" w:rsidRDefault="0032794E" w:rsidP="00BF7102">
            <w:pPr>
              <w:pStyle w:val="TableText1"/>
              <w:tabs>
                <w:tab w:val="left" w:pos="416"/>
                <w:tab w:val="left" w:pos="582"/>
              </w:tabs>
            </w:pPr>
            <w:r w:rsidRPr="006B6AB9">
              <w:t>8 pieces/day for 8 weeks followed by a halving of the dose (cutting gum strip in half) for the next 4 weeks</w:t>
            </w:r>
          </w:p>
        </w:tc>
      </w:tr>
      <w:tr w:rsidR="0032794E" w:rsidRPr="006B6AB9" w:rsidTr="00BF7102">
        <w:trPr>
          <w:trHeight w:val="69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32794E" w:rsidRPr="006B6AB9" w:rsidRDefault="0032794E" w:rsidP="00BF7102">
            <w:pPr>
              <w:pStyle w:val="TableText1"/>
              <w:tabs>
                <w:tab w:val="left" w:pos="416"/>
                <w:tab w:val="left" w:pos="582"/>
              </w:tabs>
            </w:pPr>
            <w:r w:rsidRPr="006B6AB9">
              <w:t>Lozenge</w:t>
            </w:r>
          </w:p>
        </w:tc>
        <w:tc>
          <w:tcPr>
            <w:tcW w:w="1002" w:type="dxa"/>
            <w:tcBorders>
              <w:top w:val="nil"/>
              <w:left w:val="nil"/>
              <w:bottom w:val="single" w:sz="4" w:space="0" w:color="auto"/>
              <w:right w:val="single" w:sz="4" w:space="0" w:color="auto"/>
            </w:tcBorders>
            <w:shd w:val="clear" w:color="auto" w:fill="auto"/>
            <w:noWrap/>
            <w:vAlign w:val="bottom"/>
            <w:hideMark/>
          </w:tcPr>
          <w:p w:rsidR="0032794E" w:rsidRPr="006B6AB9" w:rsidRDefault="0032794E" w:rsidP="00BF7102">
            <w:pPr>
              <w:pStyle w:val="TableText1"/>
              <w:tabs>
                <w:tab w:val="left" w:pos="416"/>
                <w:tab w:val="left" w:pos="582"/>
              </w:tabs>
            </w:pPr>
            <w:r w:rsidRPr="006B6AB9">
              <w:t>4mg</w:t>
            </w:r>
          </w:p>
        </w:tc>
        <w:tc>
          <w:tcPr>
            <w:tcW w:w="960" w:type="dxa"/>
            <w:tcBorders>
              <w:top w:val="nil"/>
              <w:left w:val="nil"/>
              <w:bottom w:val="single" w:sz="4" w:space="0" w:color="auto"/>
              <w:right w:val="single" w:sz="4" w:space="0" w:color="auto"/>
            </w:tcBorders>
            <w:shd w:val="clear" w:color="auto" w:fill="auto"/>
            <w:noWrap/>
            <w:vAlign w:val="bottom"/>
            <w:hideMark/>
          </w:tcPr>
          <w:p w:rsidR="0032794E" w:rsidRPr="006B6AB9" w:rsidRDefault="0032794E" w:rsidP="00BF7102">
            <w:pPr>
              <w:pStyle w:val="TableText1"/>
              <w:tabs>
                <w:tab w:val="left" w:pos="416"/>
                <w:tab w:val="left" w:pos="582"/>
              </w:tabs>
            </w:pPr>
            <w:r w:rsidRPr="006B6AB9">
              <w:t>588</w:t>
            </w:r>
          </w:p>
        </w:tc>
        <w:tc>
          <w:tcPr>
            <w:tcW w:w="6165" w:type="dxa"/>
            <w:tcBorders>
              <w:top w:val="nil"/>
              <w:left w:val="nil"/>
              <w:bottom w:val="single" w:sz="4" w:space="0" w:color="auto"/>
              <w:right w:val="single" w:sz="8" w:space="0" w:color="auto"/>
            </w:tcBorders>
            <w:shd w:val="clear" w:color="auto" w:fill="auto"/>
            <w:vAlign w:val="bottom"/>
            <w:hideMark/>
          </w:tcPr>
          <w:p w:rsidR="0032794E" w:rsidRPr="006B6AB9" w:rsidRDefault="0032794E" w:rsidP="00BF7102">
            <w:pPr>
              <w:pStyle w:val="TableText1"/>
              <w:tabs>
                <w:tab w:val="left" w:pos="416"/>
                <w:tab w:val="left" w:pos="582"/>
              </w:tabs>
            </w:pPr>
            <w:r w:rsidRPr="006B6AB9">
              <w:t>Waking hours from 7am to 10pm (Total = 15hours)</w:t>
            </w:r>
            <w:r w:rsidRPr="006B6AB9">
              <w:br/>
              <w:t xml:space="preserve">10 pieces/day for 6 weeks </w:t>
            </w:r>
            <w:proofErr w:type="spellStart"/>
            <w:r w:rsidRPr="006B6AB9">
              <w:t>then</w:t>
            </w:r>
            <w:proofErr w:type="spellEnd"/>
            <w:r w:rsidRPr="006B6AB9">
              <w:t xml:space="preserve"> 5 pieces/day for 3 weeks </w:t>
            </w:r>
            <w:proofErr w:type="spellStart"/>
            <w:r w:rsidRPr="006B6AB9">
              <w:t>then</w:t>
            </w:r>
            <w:proofErr w:type="spellEnd"/>
            <w:r w:rsidRPr="006B6AB9">
              <w:t xml:space="preserve"> 3 pieces/day for 3 weeks</w:t>
            </w:r>
          </w:p>
        </w:tc>
      </w:tr>
      <w:tr w:rsidR="0032794E" w:rsidRPr="006B6AB9" w:rsidTr="00BF7102">
        <w:trPr>
          <w:trHeight w:val="300"/>
        </w:trPr>
        <w:tc>
          <w:tcPr>
            <w:tcW w:w="960" w:type="dxa"/>
            <w:tcBorders>
              <w:top w:val="nil"/>
              <w:left w:val="single" w:sz="8" w:space="0" w:color="auto"/>
              <w:bottom w:val="single" w:sz="8" w:space="0" w:color="auto"/>
              <w:right w:val="single" w:sz="4" w:space="0" w:color="auto"/>
            </w:tcBorders>
            <w:shd w:val="clear" w:color="auto" w:fill="auto"/>
            <w:noWrap/>
            <w:vAlign w:val="bottom"/>
            <w:hideMark/>
          </w:tcPr>
          <w:p w:rsidR="0032794E" w:rsidRPr="006B6AB9" w:rsidRDefault="0032794E" w:rsidP="00BF7102">
            <w:pPr>
              <w:pStyle w:val="TableText1"/>
              <w:tabs>
                <w:tab w:val="left" w:pos="416"/>
                <w:tab w:val="left" w:pos="582"/>
              </w:tabs>
            </w:pPr>
            <w:r w:rsidRPr="006B6AB9">
              <w:t>Patch</w:t>
            </w:r>
          </w:p>
        </w:tc>
        <w:tc>
          <w:tcPr>
            <w:tcW w:w="1002" w:type="dxa"/>
            <w:tcBorders>
              <w:top w:val="nil"/>
              <w:left w:val="nil"/>
              <w:bottom w:val="single" w:sz="8" w:space="0" w:color="auto"/>
              <w:right w:val="single" w:sz="4" w:space="0" w:color="auto"/>
            </w:tcBorders>
            <w:shd w:val="clear" w:color="auto" w:fill="auto"/>
            <w:noWrap/>
            <w:vAlign w:val="bottom"/>
            <w:hideMark/>
          </w:tcPr>
          <w:p w:rsidR="0032794E" w:rsidRPr="006B6AB9" w:rsidRDefault="0032794E" w:rsidP="00BF7102">
            <w:pPr>
              <w:pStyle w:val="TableText1"/>
              <w:tabs>
                <w:tab w:val="left" w:pos="416"/>
                <w:tab w:val="left" w:pos="582"/>
              </w:tabs>
            </w:pPr>
            <w:r w:rsidRPr="006B6AB9">
              <w:t xml:space="preserve">21mg </w:t>
            </w:r>
          </w:p>
        </w:tc>
        <w:tc>
          <w:tcPr>
            <w:tcW w:w="960" w:type="dxa"/>
            <w:tcBorders>
              <w:top w:val="nil"/>
              <w:left w:val="nil"/>
              <w:bottom w:val="single" w:sz="8" w:space="0" w:color="auto"/>
              <w:right w:val="single" w:sz="4" w:space="0" w:color="auto"/>
            </w:tcBorders>
            <w:shd w:val="clear" w:color="auto" w:fill="auto"/>
            <w:noWrap/>
            <w:vAlign w:val="bottom"/>
            <w:hideMark/>
          </w:tcPr>
          <w:p w:rsidR="0032794E" w:rsidRPr="006B6AB9" w:rsidRDefault="0032794E" w:rsidP="00BF7102">
            <w:pPr>
              <w:pStyle w:val="TableText1"/>
              <w:tabs>
                <w:tab w:val="left" w:pos="416"/>
                <w:tab w:val="left" w:pos="582"/>
              </w:tabs>
            </w:pPr>
            <w:r w:rsidRPr="006B6AB9">
              <w:t>84</w:t>
            </w:r>
          </w:p>
        </w:tc>
        <w:tc>
          <w:tcPr>
            <w:tcW w:w="6165" w:type="dxa"/>
            <w:tcBorders>
              <w:top w:val="nil"/>
              <w:left w:val="nil"/>
              <w:bottom w:val="single" w:sz="8" w:space="0" w:color="auto"/>
              <w:right w:val="single" w:sz="8" w:space="0" w:color="auto"/>
            </w:tcBorders>
            <w:shd w:val="clear" w:color="auto" w:fill="auto"/>
            <w:vAlign w:val="bottom"/>
            <w:hideMark/>
          </w:tcPr>
          <w:p w:rsidR="0032794E" w:rsidRPr="006B6AB9" w:rsidRDefault="0032794E" w:rsidP="00BF7102">
            <w:pPr>
              <w:pStyle w:val="TableText1"/>
              <w:tabs>
                <w:tab w:val="left" w:pos="416"/>
                <w:tab w:val="left" w:pos="582"/>
              </w:tabs>
            </w:pPr>
            <w:r w:rsidRPr="006B6AB9">
              <w:t>1 patch/day for 12 weeks</w:t>
            </w:r>
          </w:p>
        </w:tc>
      </w:tr>
      <w:tr w:rsidR="0032794E" w:rsidRPr="006B6AB9" w:rsidTr="00BF7102">
        <w:trPr>
          <w:trHeight w:val="300"/>
        </w:trPr>
        <w:tc>
          <w:tcPr>
            <w:tcW w:w="9087"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2794E" w:rsidRPr="006B6AB9" w:rsidRDefault="0032794E" w:rsidP="00BF7102">
            <w:pPr>
              <w:pStyle w:val="TableText1"/>
              <w:tabs>
                <w:tab w:val="left" w:pos="416"/>
                <w:tab w:val="left" w:pos="582"/>
              </w:tabs>
              <w:rPr>
                <w:b/>
              </w:rPr>
            </w:pPr>
            <w:r w:rsidRPr="006B6AB9">
              <w:rPr>
                <w:b/>
              </w:rPr>
              <w:t>MODERATE DEPENDENCE</w:t>
            </w:r>
          </w:p>
        </w:tc>
      </w:tr>
      <w:tr w:rsidR="0032794E" w:rsidRPr="006B6AB9" w:rsidTr="00BF7102">
        <w:trPr>
          <w:trHeight w:val="288"/>
        </w:trPr>
        <w:tc>
          <w:tcPr>
            <w:tcW w:w="9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32794E" w:rsidRPr="006B6AB9" w:rsidRDefault="0032794E" w:rsidP="00BF7102">
            <w:pPr>
              <w:pStyle w:val="TableText1"/>
              <w:tabs>
                <w:tab w:val="left" w:pos="416"/>
                <w:tab w:val="left" w:pos="582"/>
              </w:tabs>
            </w:pPr>
            <w:r w:rsidRPr="006B6AB9">
              <w:t xml:space="preserve">Gum </w:t>
            </w:r>
          </w:p>
        </w:tc>
        <w:tc>
          <w:tcPr>
            <w:tcW w:w="1002" w:type="dxa"/>
            <w:tcBorders>
              <w:top w:val="single" w:sz="4" w:space="0" w:color="auto"/>
              <w:left w:val="nil"/>
              <w:bottom w:val="single" w:sz="4" w:space="0" w:color="auto"/>
              <w:right w:val="single" w:sz="4" w:space="0" w:color="auto"/>
            </w:tcBorders>
            <w:shd w:val="clear" w:color="auto" w:fill="auto"/>
            <w:noWrap/>
            <w:vAlign w:val="bottom"/>
            <w:hideMark/>
          </w:tcPr>
          <w:p w:rsidR="0032794E" w:rsidRPr="006B6AB9" w:rsidRDefault="0032794E" w:rsidP="00BF7102">
            <w:pPr>
              <w:pStyle w:val="TableText1"/>
              <w:tabs>
                <w:tab w:val="left" w:pos="416"/>
                <w:tab w:val="left" w:pos="582"/>
              </w:tabs>
            </w:pPr>
            <w:r w:rsidRPr="006B6AB9">
              <w:t>2mg</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32794E" w:rsidRPr="006B6AB9" w:rsidRDefault="0032794E" w:rsidP="00BF7102">
            <w:pPr>
              <w:pStyle w:val="TableText1"/>
              <w:tabs>
                <w:tab w:val="left" w:pos="416"/>
                <w:tab w:val="left" w:pos="582"/>
              </w:tabs>
            </w:pPr>
            <w:r w:rsidRPr="006B6AB9">
              <w:t>840</w:t>
            </w:r>
          </w:p>
        </w:tc>
        <w:tc>
          <w:tcPr>
            <w:tcW w:w="6165" w:type="dxa"/>
            <w:tcBorders>
              <w:top w:val="single" w:sz="4" w:space="0" w:color="auto"/>
              <w:left w:val="nil"/>
              <w:bottom w:val="single" w:sz="4" w:space="0" w:color="auto"/>
              <w:right w:val="single" w:sz="8" w:space="0" w:color="auto"/>
            </w:tcBorders>
            <w:shd w:val="clear" w:color="auto" w:fill="auto"/>
            <w:vAlign w:val="bottom"/>
            <w:hideMark/>
          </w:tcPr>
          <w:p w:rsidR="0032794E" w:rsidRPr="006B6AB9" w:rsidRDefault="0032794E" w:rsidP="00BF7102">
            <w:pPr>
              <w:pStyle w:val="TableText1"/>
              <w:tabs>
                <w:tab w:val="left" w:pos="416"/>
                <w:tab w:val="left" w:pos="582"/>
              </w:tabs>
            </w:pPr>
            <w:r w:rsidRPr="006B6AB9">
              <w:t>10 pieces/day for 12 weeks</w:t>
            </w:r>
          </w:p>
        </w:tc>
      </w:tr>
      <w:tr w:rsidR="0032794E" w:rsidRPr="006B6AB9" w:rsidTr="00BF7102">
        <w:trPr>
          <w:trHeight w:val="756"/>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32794E" w:rsidRPr="006B6AB9" w:rsidRDefault="0032794E" w:rsidP="00BF7102">
            <w:pPr>
              <w:pStyle w:val="TableText1"/>
              <w:tabs>
                <w:tab w:val="left" w:pos="416"/>
                <w:tab w:val="left" w:pos="582"/>
              </w:tabs>
            </w:pPr>
            <w:r w:rsidRPr="006B6AB9">
              <w:t>Lozenge</w:t>
            </w:r>
          </w:p>
        </w:tc>
        <w:tc>
          <w:tcPr>
            <w:tcW w:w="1002" w:type="dxa"/>
            <w:tcBorders>
              <w:top w:val="nil"/>
              <w:left w:val="nil"/>
              <w:bottom w:val="single" w:sz="4" w:space="0" w:color="auto"/>
              <w:right w:val="single" w:sz="4" w:space="0" w:color="auto"/>
            </w:tcBorders>
            <w:shd w:val="clear" w:color="auto" w:fill="auto"/>
            <w:noWrap/>
            <w:vAlign w:val="bottom"/>
            <w:hideMark/>
          </w:tcPr>
          <w:p w:rsidR="0032794E" w:rsidRPr="006B6AB9" w:rsidRDefault="0032794E" w:rsidP="00BF7102">
            <w:pPr>
              <w:pStyle w:val="TableText1"/>
              <w:tabs>
                <w:tab w:val="left" w:pos="416"/>
                <w:tab w:val="left" w:pos="582"/>
              </w:tabs>
            </w:pPr>
            <w:r w:rsidRPr="006B6AB9">
              <w:t>2mg</w:t>
            </w:r>
          </w:p>
        </w:tc>
        <w:tc>
          <w:tcPr>
            <w:tcW w:w="960" w:type="dxa"/>
            <w:tcBorders>
              <w:top w:val="nil"/>
              <w:left w:val="nil"/>
              <w:bottom w:val="single" w:sz="4" w:space="0" w:color="auto"/>
              <w:right w:val="single" w:sz="4" w:space="0" w:color="auto"/>
            </w:tcBorders>
            <w:shd w:val="clear" w:color="auto" w:fill="auto"/>
            <w:noWrap/>
            <w:vAlign w:val="bottom"/>
            <w:hideMark/>
          </w:tcPr>
          <w:p w:rsidR="0032794E" w:rsidRPr="006B6AB9" w:rsidRDefault="0032794E" w:rsidP="00BF7102">
            <w:pPr>
              <w:pStyle w:val="TableText1"/>
              <w:tabs>
                <w:tab w:val="left" w:pos="416"/>
                <w:tab w:val="left" w:pos="582"/>
              </w:tabs>
            </w:pPr>
            <w:r w:rsidRPr="006B6AB9">
              <w:t>588</w:t>
            </w:r>
          </w:p>
        </w:tc>
        <w:tc>
          <w:tcPr>
            <w:tcW w:w="6165" w:type="dxa"/>
            <w:tcBorders>
              <w:top w:val="nil"/>
              <w:left w:val="nil"/>
              <w:bottom w:val="single" w:sz="4" w:space="0" w:color="auto"/>
              <w:right w:val="single" w:sz="8" w:space="0" w:color="auto"/>
            </w:tcBorders>
            <w:shd w:val="clear" w:color="auto" w:fill="auto"/>
            <w:vAlign w:val="bottom"/>
            <w:hideMark/>
          </w:tcPr>
          <w:p w:rsidR="0032794E" w:rsidRPr="006B6AB9" w:rsidRDefault="0032794E" w:rsidP="00BF7102">
            <w:pPr>
              <w:pStyle w:val="TableText1"/>
              <w:tabs>
                <w:tab w:val="left" w:pos="416"/>
                <w:tab w:val="left" w:pos="582"/>
              </w:tabs>
            </w:pPr>
            <w:r w:rsidRPr="006B6AB9">
              <w:t>Waking hours from 7am to 10pm (Total = 15hours)</w:t>
            </w:r>
            <w:r w:rsidRPr="006B6AB9">
              <w:br/>
              <w:t xml:space="preserve">10 pieces/day for 6 weeks </w:t>
            </w:r>
            <w:proofErr w:type="spellStart"/>
            <w:r w:rsidRPr="006B6AB9">
              <w:t>then</w:t>
            </w:r>
            <w:proofErr w:type="spellEnd"/>
            <w:r w:rsidRPr="006B6AB9">
              <w:t xml:space="preserve"> 5 pieces/day for 3 weeks </w:t>
            </w:r>
            <w:proofErr w:type="spellStart"/>
            <w:r w:rsidRPr="006B6AB9">
              <w:t>then</w:t>
            </w:r>
            <w:proofErr w:type="spellEnd"/>
            <w:r w:rsidRPr="006B6AB9">
              <w:t xml:space="preserve"> 3 pieces/day for 3 weeks</w:t>
            </w:r>
          </w:p>
        </w:tc>
      </w:tr>
      <w:tr w:rsidR="0032794E" w:rsidRPr="006B6AB9" w:rsidTr="00BF7102">
        <w:trPr>
          <w:trHeight w:val="300"/>
        </w:trPr>
        <w:tc>
          <w:tcPr>
            <w:tcW w:w="960" w:type="dxa"/>
            <w:tcBorders>
              <w:top w:val="nil"/>
              <w:left w:val="single" w:sz="8" w:space="0" w:color="auto"/>
              <w:bottom w:val="single" w:sz="8" w:space="0" w:color="auto"/>
              <w:right w:val="single" w:sz="4" w:space="0" w:color="auto"/>
            </w:tcBorders>
            <w:shd w:val="clear" w:color="auto" w:fill="auto"/>
            <w:noWrap/>
            <w:vAlign w:val="bottom"/>
            <w:hideMark/>
          </w:tcPr>
          <w:p w:rsidR="0032794E" w:rsidRPr="006B6AB9" w:rsidRDefault="0032794E" w:rsidP="00BF7102">
            <w:pPr>
              <w:pStyle w:val="TableText1"/>
              <w:tabs>
                <w:tab w:val="left" w:pos="416"/>
                <w:tab w:val="left" w:pos="582"/>
              </w:tabs>
            </w:pPr>
            <w:r w:rsidRPr="006B6AB9">
              <w:t>Patch</w:t>
            </w:r>
          </w:p>
        </w:tc>
        <w:tc>
          <w:tcPr>
            <w:tcW w:w="1002" w:type="dxa"/>
            <w:tcBorders>
              <w:top w:val="nil"/>
              <w:left w:val="nil"/>
              <w:bottom w:val="single" w:sz="8" w:space="0" w:color="auto"/>
              <w:right w:val="single" w:sz="4" w:space="0" w:color="auto"/>
            </w:tcBorders>
            <w:shd w:val="clear" w:color="auto" w:fill="auto"/>
            <w:noWrap/>
            <w:vAlign w:val="bottom"/>
            <w:hideMark/>
          </w:tcPr>
          <w:p w:rsidR="0032794E" w:rsidRPr="006B6AB9" w:rsidRDefault="0032794E" w:rsidP="00BF7102">
            <w:pPr>
              <w:pStyle w:val="TableText1"/>
              <w:tabs>
                <w:tab w:val="left" w:pos="416"/>
                <w:tab w:val="left" w:pos="582"/>
              </w:tabs>
            </w:pPr>
            <w:r w:rsidRPr="006B6AB9">
              <w:t>14mg</w:t>
            </w:r>
          </w:p>
        </w:tc>
        <w:tc>
          <w:tcPr>
            <w:tcW w:w="960" w:type="dxa"/>
            <w:tcBorders>
              <w:top w:val="nil"/>
              <w:left w:val="nil"/>
              <w:bottom w:val="single" w:sz="8" w:space="0" w:color="auto"/>
              <w:right w:val="single" w:sz="4" w:space="0" w:color="auto"/>
            </w:tcBorders>
            <w:shd w:val="clear" w:color="auto" w:fill="auto"/>
            <w:noWrap/>
            <w:vAlign w:val="bottom"/>
            <w:hideMark/>
          </w:tcPr>
          <w:p w:rsidR="0032794E" w:rsidRPr="006B6AB9" w:rsidRDefault="0032794E" w:rsidP="00BF7102">
            <w:pPr>
              <w:pStyle w:val="TableText1"/>
              <w:tabs>
                <w:tab w:val="left" w:pos="416"/>
                <w:tab w:val="left" w:pos="582"/>
              </w:tabs>
            </w:pPr>
            <w:r w:rsidRPr="006B6AB9">
              <w:t>84</w:t>
            </w:r>
          </w:p>
        </w:tc>
        <w:tc>
          <w:tcPr>
            <w:tcW w:w="6165" w:type="dxa"/>
            <w:tcBorders>
              <w:top w:val="nil"/>
              <w:left w:val="nil"/>
              <w:bottom w:val="single" w:sz="8" w:space="0" w:color="auto"/>
              <w:right w:val="single" w:sz="8" w:space="0" w:color="auto"/>
            </w:tcBorders>
            <w:shd w:val="clear" w:color="auto" w:fill="auto"/>
            <w:vAlign w:val="bottom"/>
            <w:hideMark/>
          </w:tcPr>
          <w:p w:rsidR="0032794E" w:rsidRPr="006B6AB9" w:rsidRDefault="0032794E" w:rsidP="00BF7102">
            <w:pPr>
              <w:pStyle w:val="TableText1"/>
              <w:tabs>
                <w:tab w:val="left" w:pos="416"/>
                <w:tab w:val="left" w:pos="582"/>
              </w:tabs>
            </w:pPr>
            <w:r w:rsidRPr="006B6AB9">
              <w:t>1 patch/day for 12 weeks</w:t>
            </w:r>
          </w:p>
        </w:tc>
      </w:tr>
    </w:tbl>
    <w:p w:rsidR="0032794E" w:rsidRPr="00A5394A" w:rsidRDefault="0032794E" w:rsidP="00A5394A">
      <w:pPr>
        <w:keepLines/>
        <w:widowControl/>
        <w:jc w:val="left"/>
        <w:rPr>
          <w:rFonts w:ascii="Arial Narrow" w:hAnsi="Arial Narrow"/>
          <w:sz w:val="18"/>
        </w:rPr>
      </w:pPr>
      <w:r w:rsidRPr="006B0A9B">
        <w:rPr>
          <w:rFonts w:ascii="Arial Narrow" w:hAnsi="Arial Narrow"/>
          <w:sz w:val="18"/>
        </w:rPr>
        <w:t xml:space="preserve">Source: </w:t>
      </w:r>
      <w:r>
        <w:rPr>
          <w:rFonts w:ascii="Arial Narrow" w:hAnsi="Arial Narrow"/>
          <w:sz w:val="18"/>
        </w:rPr>
        <w:t>C</w:t>
      </w:r>
      <w:r w:rsidRPr="006B0A9B">
        <w:rPr>
          <w:rFonts w:ascii="Arial Narrow" w:hAnsi="Arial Narrow"/>
          <w:sz w:val="18"/>
        </w:rPr>
        <w:t>alculated during the evaluation</w:t>
      </w:r>
      <w:r>
        <w:rPr>
          <w:rFonts w:ascii="Arial Narrow" w:hAnsi="Arial Narrow"/>
          <w:sz w:val="18"/>
        </w:rPr>
        <w:t xml:space="preserve"> </w:t>
      </w:r>
    </w:p>
    <w:p w:rsidR="0032794E" w:rsidRPr="0054573E" w:rsidRDefault="0032794E" w:rsidP="00A5394A">
      <w:pPr>
        <w:pStyle w:val="PBACHeading1"/>
      </w:pPr>
      <w:r>
        <w:t>Revised Cost Minimisation Analysis</w:t>
      </w:r>
    </w:p>
    <w:p w:rsidR="0032794E" w:rsidRPr="00621D03" w:rsidRDefault="0032794E" w:rsidP="0032794E">
      <w:pPr>
        <w:pStyle w:val="ListParagraph"/>
        <w:widowControl/>
        <w:numPr>
          <w:ilvl w:val="1"/>
          <w:numId w:val="27"/>
        </w:numPr>
        <w:snapToGrid w:val="0"/>
        <w:spacing w:before="120" w:after="160"/>
        <w:rPr>
          <w:rFonts w:asciiTheme="minorHAnsi" w:hAnsiTheme="minorHAnsi"/>
          <w:sz w:val="24"/>
          <w:szCs w:val="24"/>
        </w:rPr>
      </w:pPr>
      <w:r w:rsidRPr="00621D03">
        <w:rPr>
          <w:rFonts w:asciiTheme="minorHAnsi" w:hAnsiTheme="minorHAnsi"/>
          <w:sz w:val="24"/>
          <w:szCs w:val="24"/>
        </w:rPr>
        <w:t xml:space="preserve">The </w:t>
      </w:r>
      <w:r w:rsidR="00623974" w:rsidRPr="00621D03">
        <w:rPr>
          <w:rFonts w:asciiTheme="minorHAnsi" w:hAnsiTheme="minorHAnsi"/>
          <w:sz w:val="24"/>
          <w:szCs w:val="24"/>
        </w:rPr>
        <w:t xml:space="preserve">July 2017 </w:t>
      </w:r>
      <w:r w:rsidRPr="00621D03">
        <w:rPr>
          <w:rFonts w:asciiTheme="minorHAnsi" w:hAnsiTheme="minorHAnsi"/>
          <w:sz w:val="24"/>
          <w:szCs w:val="24"/>
        </w:rPr>
        <w:t xml:space="preserve">submission presented a cost-minimisation analysis of nicotine lozenges/gum versus nicotine patches. The tables below summarise the recalculated ex-manufacturer prices for the nicotine lozenges </w:t>
      </w:r>
      <w:r w:rsidR="00621D03">
        <w:rPr>
          <w:rFonts w:asciiTheme="minorHAnsi" w:hAnsiTheme="minorHAnsi"/>
          <w:sz w:val="24"/>
          <w:szCs w:val="24"/>
        </w:rPr>
        <w:t>and</w:t>
      </w:r>
      <w:r w:rsidRPr="00621D03">
        <w:rPr>
          <w:rFonts w:asciiTheme="minorHAnsi" w:hAnsiTheme="minorHAnsi"/>
          <w:sz w:val="24"/>
          <w:szCs w:val="24"/>
        </w:rPr>
        <w:t xml:space="preserve"> gum according to </w:t>
      </w:r>
      <w:r w:rsidR="00621D03" w:rsidRPr="00621D03">
        <w:rPr>
          <w:rFonts w:asciiTheme="minorHAnsi" w:hAnsiTheme="minorHAnsi"/>
          <w:sz w:val="24"/>
          <w:szCs w:val="24"/>
        </w:rPr>
        <w:t xml:space="preserve">the revised </w:t>
      </w:r>
      <w:proofErr w:type="spellStart"/>
      <w:r w:rsidR="00621D03" w:rsidRPr="00621D03">
        <w:rPr>
          <w:rFonts w:asciiTheme="minorHAnsi" w:hAnsiTheme="minorHAnsi"/>
          <w:sz w:val="24"/>
          <w:szCs w:val="24"/>
        </w:rPr>
        <w:t>equi</w:t>
      </w:r>
      <w:proofErr w:type="spellEnd"/>
      <w:r w:rsidR="00621D03" w:rsidRPr="00621D03">
        <w:rPr>
          <w:rFonts w:asciiTheme="minorHAnsi" w:hAnsiTheme="minorHAnsi"/>
          <w:sz w:val="24"/>
          <w:szCs w:val="24"/>
        </w:rPr>
        <w:t xml:space="preserve">-effective doses for </w:t>
      </w:r>
      <w:r w:rsidRPr="00621D03">
        <w:rPr>
          <w:rFonts w:asciiTheme="minorHAnsi" w:hAnsiTheme="minorHAnsi"/>
          <w:sz w:val="24"/>
          <w:szCs w:val="24"/>
        </w:rPr>
        <w:t xml:space="preserve">high or moderate nicotine dependence. </w:t>
      </w:r>
    </w:p>
    <w:p w:rsidR="0032794E" w:rsidRPr="00623936" w:rsidRDefault="0032794E" w:rsidP="0032794E">
      <w:pPr>
        <w:keepNext/>
        <w:widowControl/>
        <w:jc w:val="left"/>
        <w:rPr>
          <w:rFonts w:ascii="Arial Narrow" w:hAnsi="Arial Narrow"/>
          <w:b/>
          <w:sz w:val="20"/>
          <w:szCs w:val="16"/>
        </w:rPr>
      </w:pPr>
      <w:r w:rsidRPr="00623936">
        <w:rPr>
          <w:rFonts w:ascii="Arial Narrow" w:hAnsi="Arial Narrow"/>
          <w:b/>
          <w:sz w:val="20"/>
          <w:szCs w:val="16"/>
        </w:rPr>
        <w:t xml:space="preserve">Table 2: Cost minimisation calculations for the high nicotine dependent group </w:t>
      </w:r>
    </w:p>
    <w:tbl>
      <w:tblPr>
        <w:tblW w:w="837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1"/>
        <w:gridCol w:w="1559"/>
        <w:gridCol w:w="1559"/>
        <w:gridCol w:w="1560"/>
      </w:tblGrid>
      <w:tr w:rsidR="0032794E" w:rsidRPr="00623936" w:rsidTr="00BF7102">
        <w:trPr>
          <w:trHeight w:val="257"/>
        </w:trPr>
        <w:tc>
          <w:tcPr>
            <w:tcW w:w="3701" w:type="dxa"/>
            <w:shd w:val="clear" w:color="auto" w:fill="auto"/>
            <w:vAlign w:val="center"/>
            <w:hideMark/>
          </w:tcPr>
          <w:p w:rsidR="0032794E" w:rsidRPr="00623936" w:rsidRDefault="0032794E" w:rsidP="00BF7102">
            <w:pPr>
              <w:pStyle w:val="TableText1"/>
              <w:tabs>
                <w:tab w:val="left" w:pos="416"/>
                <w:tab w:val="left" w:pos="582"/>
              </w:tabs>
              <w:rPr>
                <w:b/>
              </w:rPr>
            </w:pPr>
          </w:p>
        </w:tc>
        <w:tc>
          <w:tcPr>
            <w:tcW w:w="1559" w:type="dxa"/>
            <w:shd w:val="clear" w:color="auto" w:fill="auto"/>
            <w:vAlign w:val="center"/>
            <w:hideMark/>
          </w:tcPr>
          <w:p w:rsidR="0032794E" w:rsidRPr="00623936" w:rsidRDefault="0032794E" w:rsidP="00BF7102">
            <w:pPr>
              <w:pStyle w:val="TableText1"/>
              <w:tabs>
                <w:tab w:val="left" w:pos="416"/>
                <w:tab w:val="left" w:pos="582"/>
              </w:tabs>
              <w:rPr>
                <w:b/>
              </w:rPr>
            </w:pPr>
            <w:r w:rsidRPr="00623936">
              <w:rPr>
                <w:b/>
              </w:rPr>
              <w:t xml:space="preserve">Patch 21mg/24hr </w:t>
            </w:r>
          </w:p>
        </w:tc>
        <w:tc>
          <w:tcPr>
            <w:tcW w:w="1559" w:type="dxa"/>
            <w:shd w:val="clear" w:color="auto" w:fill="auto"/>
            <w:vAlign w:val="center"/>
            <w:hideMark/>
          </w:tcPr>
          <w:p w:rsidR="0032794E" w:rsidRPr="00623936" w:rsidRDefault="0032794E" w:rsidP="00BF7102">
            <w:pPr>
              <w:pStyle w:val="TableText1"/>
              <w:tabs>
                <w:tab w:val="left" w:pos="416"/>
                <w:tab w:val="left" w:pos="582"/>
              </w:tabs>
              <w:rPr>
                <w:b/>
              </w:rPr>
            </w:pPr>
            <w:r w:rsidRPr="00623936">
              <w:rPr>
                <w:b/>
              </w:rPr>
              <w:t>Lozenge 4mg</w:t>
            </w:r>
          </w:p>
        </w:tc>
        <w:tc>
          <w:tcPr>
            <w:tcW w:w="1560" w:type="dxa"/>
            <w:shd w:val="clear" w:color="auto" w:fill="auto"/>
            <w:vAlign w:val="center"/>
            <w:hideMark/>
          </w:tcPr>
          <w:p w:rsidR="0032794E" w:rsidRPr="00623936" w:rsidRDefault="0032794E" w:rsidP="00BF7102">
            <w:pPr>
              <w:pStyle w:val="TableText1"/>
              <w:tabs>
                <w:tab w:val="left" w:pos="416"/>
                <w:tab w:val="left" w:pos="582"/>
              </w:tabs>
              <w:rPr>
                <w:b/>
              </w:rPr>
            </w:pPr>
            <w:r w:rsidRPr="00623936">
              <w:rPr>
                <w:b/>
              </w:rPr>
              <w:t xml:space="preserve"> Gum 4mg </w:t>
            </w:r>
          </w:p>
        </w:tc>
      </w:tr>
      <w:tr w:rsidR="0032794E" w:rsidRPr="00623936" w:rsidTr="00BF7102">
        <w:trPr>
          <w:trHeight w:val="300"/>
        </w:trPr>
        <w:tc>
          <w:tcPr>
            <w:tcW w:w="3701" w:type="dxa"/>
            <w:shd w:val="clear" w:color="auto" w:fill="auto"/>
            <w:vAlign w:val="center"/>
            <w:hideMark/>
          </w:tcPr>
          <w:p w:rsidR="0032794E" w:rsidRPr="00623936" w:rsidRDefault="0032794E" w:rsidP="00BF7102">
            <w:pPr>
              <w:pStyle w:val="TableText1"/>
              <w:tabs>
                <w:tab w:val="left" w:pos="416"/>
                <w:tab w:val="left" w:pos="582"/>
              </w:tabs>
            </w:pPr>
            <w:r w:rsidRPr="00623936">
              <w:t>Pack Size</w:t>
            </w:r>
          </w:p>
        </w:tc>
        <w:tc>
          <w:tcPr>
            <w:tcW w:w="1559" w:type="dxa"/>
            <w:shd w:val="clear" w:color="auto" w:fill="auto"/>
            <w:noWrap/>
            <w:vAlign w:val="center"/>
            <w:hideMark/>
          </w:tcPr>
          <w:p w:rsidR="0032794E" w:rsidRPr="00623936" w:rsidRDefault="0032794E" w:rsidP="00BF7102">
            <w:pPr>
              <w:pStyle w:val="TableText1"/>
              <w:tabs>
                <w:tab w:val="left" w:pos="416"/>
                <w:tab w:val="left" w:pos="582"/>
              </w:tabs>
            </w:pPr>
            <w:r w:rsidRPr="00623936">
              <w:t>28</w:t>
            </w:r>
          </w:p>
        </w:tc>
        <w:tc>
          <w:tcPr>
            <w:tcW w:w="1559" w:type="dxa"/>
            <w:shd w:val="clear" w:color="auto" w:fill="auto"/>
            <w:noWrap/>
            <w:vAlign w:val="center"/>
            <w:hideMark/>
          </w:tcPr>
          <w:p w:rsidR="0032794E" w:rsidRPr="002549B1" w:rsidRDefault="0032794E" w:rsidP="00BF7102">
            <w:pPr>
              <w:pStyle w:val="TableText1"/>
              <w:tabs>
                <w:tab w:val="left" w:pos="416"/>
                <w:tab w:val="left" w:pos="582"/>
              </w:tabs>
            </w:pPr>
            <w:r w:rsidRPr="002549B1">
              <w:t>216</w:t>
            </w:r>
          </w:p>
        </w:tc>
        <w:tc>
          <w:tcPr>
            <w:tcW w:w="1560" w:type="dxa"/>
            <w:shd w:val="clear" w:color="auto" w:fill="auto"/>
            <w:noWrap/>
            <w:vAlign w:val="center"/>
            <w:hideMark/>
          </w:tcPr>
          <w:p w:rsidR="0032794E" w:rsidRPr="002549B1" w:rsidRDefault="0032794E" w:rsidP="00BF7102">
            <w:pPr>
              <w:pStyle w:val="TableText1"/>
              <w:tabs>
                <w:tab w:val="left" w:pos="416"/>
                <w:tab w:val="left" w:pos="582"/>
              </w:tabs>
            </w:pPr>
            <w:r w:rsidRPr="002549B1">
              <w:t>216</w:t>
            </w:r>
          </w:p>
        </w:tc>
      </w:tr>
      <w:tr w:rsidR="0032794E" w:rsidRPr="00623936" w:rsidTr="00BF7102">
        <w:trPr>
          <w:trHeight w:val="408"/>
        </w:trPr>
        <w:tc>
          <w:tcPr>
            <w:tcW w:w="3701" w:type="dxa"/>
            <w:shd w:val="clear" w:color="auto" w:fill="auto"/>
            <w:vAlign w:val="center"/>
            <w:hideMark/>
          </w:tcPr>
          <w:p w:rsidR="0032794E" w:rsidRPr="00623936" w:rsidRDefault="0032794E" w:rsidP="00BF7102">
            <w:pPr>
              <w:pStyle w:val="TableText1"/>
              <w:tabs>
                <w:tab w:val="left" w:pos="416"/>
                <w:tab w:val="left" w:pos="582"/>
              </w:tabs>
            </w:pPr>
            <w:proofErr w:type="spellStart"/>
            <w:r w:rsidRPr="00623936">
              <w:t>Equi</w:t>
            </w:r>
            <w:proofErr w:type="spellEnd"/>
            <w:r>
              <w:t>-</w:t>
            </w:r>
            <w:r w:rsidRPr="00623936">
              <w:t xml:space="preserve">effective doses </w:t>
            </w:r>
            <w:r>
              <w:t>(</w:t>
            </w:r>
            <w:r w:rsidRPr="00623936">
              <w:t>12 w</w:t>
            </w:r>
            <w:r>
              <w:t>ee</w:t>
            </w:r>
            <w:r w:rsidRPr="00623936">
              <w:t xml:space="preserve">ks </w:t>
            </w:r>
            <w:r>
              <w:t>therapy)</w:t>
            </w:r>
          </w:p>
        </w:tc>
        <w:tc>
          <w:tcPr>
            <w:tcW w:w="1559" w:type="dxa"/>
            <w:shd w:val="clear" w:color="auto" w:fill="auto"/>
            <w:noWrap/>
            <w:vAlign w:val="center"/>
            <w:hideMark/>
          </w:tcPr>
          <w:p w:rsidR="0032794E" w:rsidRPr="00623936" w:rsidRDefault="0032794E" w:rsidP="00BF7102">
            <w:pPr>
              <w:pStyle w:val="TableText1"/>
              <w:tabs>
                <w:tab w:val="left" w:pos="416"/>
                <w:tab w:val="left" w:pos="582"/>
              </w:tabs>
            </w:pPr>
            <w:r w:rsidRPr="00623936">
              <w:t>84</w:t>
            </w:r>
          </w:p>
        </w:tc>
        <w:tc>
          <w:tcPr>
            <w:tcW w:w="1559" w:type="dxa"/>
            <w:shd w:val="clear" w:color="auto" w:fill="auto"/>
            <w:noWrap/>
            <w:vAlign w:val="center"/>
            <w:hideMark/>
          </w:tcPr>
          <w:p w:rsidR="0032794E" w:rsidRPr="002549B1" w:rsidRDefault="0032794E" w:rsidP="00BF7102">
            <w:pPr>
              <w:pStyle w:val="TableText1"/>
              <w:tabs>
                <w:tab w:val="left" w:pos="416"/>
                <w:tab w:val="left" w:pos="582"/>
              </w:tabs>
            </w:pPr>
            <w:r w:rsidRPr="002549B1">
              <w:t>588</w:t>
            </w:r>
          </w:p>
        </w:tc>
        <w:tc>
          <w:tcPr>
            <w:tcW w:w="1560" w:type="dxa"/>
            <w:shd w:val="clear" w:color="auto" w:fill="auto"/>
            <w:noWrap/>
            <w:vAlign w:val="center"/>
            <w:hideMark/>
          </w:tcPr>
          <w:p w:rsidR="0032794E" w:rsidRPr="002549B1" w:rsidRDefault="0032794E" w:rsidP="00BF7102">
            <w:pPr>
              <w:pStyle w:val="TableText1"/>
              <w:tabs>
                <w:tab w:val="left" w:pos="416"/>
                <w:tab w:val="left" w:pos="582"/>
              </w:tabs>
            </w:pPr>
            <w:r w:rsidRPr="002549B1">
              <w:t>560</w:t>
            </w:r>
          </w:p>
        </w:tc>
      </w:tr>
      <w:tr w:rsidR="0032794E" w:rsidRPr="00623936" w:rsidTr="00BF7102">
        <w:trPr>
          <w:trHeight w:val="257"/>
        </w:trPr>
        <w:tc>
          <w:tcPr>
            <w:tcW w:w="3701" w:type="dxa"/>
            <w:shd w:val="clear" w:color="auto" w:fill="auto"/>
            <w:vAlign w:val="center"/>
            <w:hideMark/>
          </w:tcPr>
          <w:p w:rsidR="0032794E" w:rsidRPr="00623936" w:rsidRDefault="0032794E" w:rsidP="00BF7102">
            <w:pPr>
              <w:pStyle w:val="TableText1"/>
              <w:tabs>
                <w:tab w:val="left" w:pos="416"/>
                <w:tab w:val="left" w:pos="582"/>
              </w:tabs>
            </w:pPr>
            <w:r w:rsidRPr="00623936">
              <w:t>E</w:t>
            </w:r>
            <w:r>
              <w:t>x-Manufacturer Price</w:t>
            </w:r>
            <w:r w:rsidRPr="00623936">
              <w:t xml:space="preserve"> </w:t>
            </w:r>
            <w:r>
              <w:t>(</w:t>
            </w:r>
            <w:r w:rsidRPr="00623936">
              <w:t>12 w</w:t>
            </w:r>
            <w:r>
              <w:t>ee</w:t>
            </w:r>
            <w:r w:rsidRPr="00623936">
              <w:t xml:space="preserve">ks </w:t>
            </w:r>
            <w:r>
              <w:t>therapy)</w:t>
            </w:r>
          </w:p>
        </w:tc>
        <w:tc>
          <w:tcPr>
            <w:tcW w:w="1559" w:type="dxa"/>
            <w:shd w:val="clear" w:color="auto" w:fill="auto"/>
            <w:noWrap/>
            <w:vAlign w:val="center"/>
            <w:hideMark/>
          </w:tcPr>
          <w:p w:rsidR="0032794E" w:rsidRPr="00623936" w:rsidRDefault="0032794E" w:rsidP="00BF7102">
            <w:pPr>
              <w:pStyle w:val="TableText1"/>
              <w:tabs>
                <w:tab w:val="left" w:pos="416"/>
                <w:tab w:val="left" w:pos="582"/>
              </w:tabs>
            </w:pPr>
            <w:r w:rsidRPr="00623936">
              <w:t>$117.42</w:t>
            </w:r>
          </w:p>
        </w:tc>
        <w:tc>
          <w:tcPr>
            <w:tcW w:w="1559" w:type="dxa"/>
            <w:shd w:val="clear" w:color="auto" w:fill="auto"/>
            <w:noWrap/>
            <w:vAlign w:val="center"/>
            <w:hideMark/>
          </w:tcPr>
          <w:p w:rsidR="0032794E" w:rsidRPr="00623936" w:rsidRDefault="0032794E" w:rsidP="00BF7102">
            <w:pPr>
              <w:pStyle w:val="TableText1"/>
              <w:tabs>
                <w:tab w:val="left" w:pos="416"/>
                <w:tab w:val="left" w:pos="582"/>
              </w:tabs>
            </w:pPr>
            <w:r w:rsidRPr="00623936">
              <w:t>$117.42</w:t>
            </w:r>
          </w:p>
        </w:tc>
        <w:tc>
          <w:tcPr>
            <w:tcW w:w="1560" w:type="dxa"/>
            <w:shd w:val="clear" w:color="auto" w:fill="auto"/>
            <w:noWrap/>
            <w:vAlign w:val="center"/>
            <w:hideMark/>
          </w:tcPr>
          <w:p w:rsidR="0032794E" w:rsidRPr="00623936" w:rsidRDefault="0032794E" w:rsidP="00BF7102">
            <w:pPr>
              <w:pStyle w:val="TableText1"/>
              <w:tabs>
                <w:tab w:val="left" w:pos="416"/>
                <w:tab w:val="left" w:pos="582"/>
              </w:tabs>
            </w:pPr>
            <w:r w:rsidRPr="00623936">
              <w:t>$117.42</w:t>
            </w:r>
          </w:p>
        </w:tc>
      </w:tr>
      <w:tr w:rsidR="0032794E" w:rsidRPr="00623936" w:rsidTr="00BF7102">
        <w:trPr>
          <w:trHeight w:val="404"/>
        </w:trPr>
        <w:tc>
          <w:tcPr>
            <w:tcW w:w="3701" w:type="dxa"/>
            <w:shd w:val="clear" w:color="auto" w:fill="auto"/>
            <w:vAlign w:val="center"/>
            <w:hideMark/>
          </w:tcPr>
          <w:p w:rsidR="0032794E" w:rsidRPr="00623936" w:rsidRDefault="0032794E" w:rsidP="00BF7102">
            <w:pPr>
              <w:pStyle w:val="TableText1"/>
              <w:tabs>
                <w:tab w:val="left" w:pos="416"/>
                <w:tab w:val="left" w:pos="582"/>
              </w:tabs>
            </w:pPr>
            <w:r w:rsidRPr="00623936">
              <w:t xml:space="preserve">Number of packs </w:t>
            </w:r>
            <w:r>
              <w:t>(</w:t>
            </w:r>
            <w:r w:rsidRPr="00623936">
              <w:t>12 w</w:t>
            </w:r>
            <w:r>
              <w:t>ee</w:t>
            </w:r>
            <w:r w:rsidRPr="00623936">
              <w:t xml:space="preserve">ks </w:t>
            </w:r>
            <w:r>
              <w:t>therapy)</w:t>
            </w:r>
          </w:p>
        </w:tc>
        <w:tc>
          <w:tcPr>
            <w:tcW w:w="1559" w:type="dxa"/>
            <w:shd w:val="clear" w:color="auto" w:fill="auto"/>
            <w:noWrap/>
            <w:vAlign w:val="center"/>
            <w:hideMark/>
          </w:tcPr>
          <w:p w:rsidR="0032794E" w:rsidRPr="00623936" w:rsidRDefault="0032794E" w:rsidP="00BF7102">
            <w:pPr>
              <w:pStyle w:val="TableText1"/>
              <w:tabs>
                <w:tab w:val="left" w:pos="416"/>
                <w:tab w:val="left" w:pos="582"/>
              </w:tabs>
            </w:pPr>
            <w:r w:rsidRPr="00623936">
              <w:t>3</w:t>
            </w:r>
          </w:p>
        </w:tc>
        <w:tc>
          <w:tcPr>
            <w:tcW w:w="1559" w:type="dxa"/>
            <w:shd w:val="clear" w:color="auto" w:fill="auto"/>
            <w:noWrap/>
            <w:vAlign w:val="center"/>
            <w:hideMark/>
          </w:tcPr>
          <w:p w:rsidR="0032794E" w:rsidRPr="002549B1" w:rsidRDefault="0032794E" w:rsidP="00BF7102">
            <w:pPr>
              <w:pStyle w:val="TableText1"/>
              <w:tabs>
                <w:tab w:val="left" w:pos="416"/>
                <w:tab w:val="left" w:pos="582"/>
              </w:tabs>
            </w:pPr>
            <w:r w:rsidRPr="002549B1">
              <w:t>2.7</w:t>
            </w:r>
          </w:p>
        </w:tc>
        <w:tc>
          <w:tcPr>
            <w:tcW w:w="1560" w:type="dxa"/>
            <w:shd w:val="clear" w:color="auto" w:fill="auto"/>
            <w:noWrap/>
            <w:vAlign w:val="center"/>
            <w:hideMark/>
          </w:tcPr>
          <w:p w:rsidR="0032794E" w:rsidRPr="002549B1" w:rsidRDefault="0032794E" w:rsidP="00BF7102">
            <w:pPr>
              <w:pStyle w:val="TableText1"/>
              <w:tabs>
                <w:tab w:val="left" w:pos="416"/>
                <w:tab w:val="left" w:pos="582"/>
              </w:tabs>
            </w:pPr>
            <w:r w:rsidRPr="002549B1">
              <w:t>2.6</w:t>
            </w:r>
          </w:p>
        </w:tc>
      </w:tr>
      <w:tr w:rsidR="0032794E" w:rsidRPr="00623936" w:rsidTr="00BF7102">
        <w:trPr>
          <w:trHeight w:val="412"/>
        </w:trPr>
        <w:tc>
          <w:tcPr>
            <w:tcW w:w="3701" w:type="dxa"/>
            <w:shd w:val="clear" w:color="auto" w:fill="auto"/>
            <w:vAlign w:val="center"/>
            <w:hideMark/>
          </w:tcPr>
          <w:p w:rsidR="0032794E" w:rsidRPr="00623936" w:rsidRDefault="0032794E" w:rsidP="00BF7102">
            <w:pPr>
              <w:pStyle w:val="TableText1"/>
              <w:tabs>
                <w:tab w:val="left" w:pos="416"/>
                <w:tab w:val="left" w:pos="582"/>
              </w:tabs>
            </w:pPr>
            <w:r w:rsidRPr="00623936">
              <w:t xml:space="preserve">Cost neutral packs  </w:t>
            </w:r>
            <w:r>
              <w:t>(</w:t>
            </w:r>
            <w:r w:rsidRPr="00623936">
              <w:t>12 w</w:t>
            </w:r>
            <w:r>
              <w:t>ee</w:t>
            </w:r>
            <w:r w:rsidRPr="00623936">
              <w:t xml:space="preserve">ks </w:t>
            </w:r>
            <w:r>
              <w:t>therapy)</w:t>
            </w:r>
          </w:p>
        </w:tc>
        <w:tc>
          <w:tcPr>
            <w:tcW w:w="1559" w:type="dxa"/>
            <w:shd w:val="clear" w:color="auto" w:fill="auto"/>
            <w:noWrap/>
            <w:vAlign w:val="center"/>
            <w:hideMark/>
          </w:tcPr>
          <w:p w:rsidR="0032794E" w:rsidRPr="00623936" w:rsidRDefault="0032794E" w:rsidP="00BF7102">
            <w:pPr>
              <w:pStyle w:val="TableText1"/>
              <w:tabs>
                <w:tab w:val="left" w:pos="416"/>
                <w:tab w:val="left" w:pos="582"/>
              </w:tabs>
            </w:pPr>
            <w:r w:rsidRPr="00623936">
              <w:t>N/A</w:t>
            </w:r>
          </w:p>
        </w:tc>
        <w:tc>
          <w:tcPr>
            <w:tcW w:w="1559" w:type="dxa"/>
            <w:shd w:val="clear" w:color="auto" w:fill="auto"/>
            <w:noWrap/>
            <w:vAlign w:val="center"/>
            <w:hideMark/>
          </w:tcPr>
          <w:p w:rsidR="0032794E" w:rsidRPr="002549B1" w:rsidRDefault="0032794E" w:rsidP="00BF7102">
            <w:pPr>
              <w:pStyle w:val="TableText1"/>
              <w:tabs>
                <w:tab w:val="left" w:pos="416"/>
                <w:tab w:val="left" w:pos="582"/>
              </w:tabs>
            </w:pPr>
            <w:r w:rsidRPr="002549B1">
              <w:t xml:space="preserve">3 </w:t>
            </w:r>
          </w:p>
        </w:tc>
        <w:tc>
          <w:tcPr>
            <w:tcW w:w="1560" w:type="dxa"/>
            <w:shd w:val="clear" w:color="auto" w:fill="auto"/>
            <w:noWrap/>
            <w:vAlign w:val="center"/>
            <w:hideMark/>
          </w:tcPr>
          <w:p w:rsidR="0032794E" w:rsidRPr="002549B1" w:rsidRDefault="0032794E" w:rsidP="00BF7102">
            <w:pPr>
              <w:pStyle w:val="TableText1"/>
              <w:tabs>
                <w:tab w:val="left" w:pos="416"/>
                <w:tab w:val="left" w:pos="582"/>
              </w:tabs>
            </w:pPr>
            <w:r w:rsidRPr="002549B1">
              <w:t xml:space="preserve">3 </w:t>
            </w:r>
          </w:p>
        </w:tc>
      </w:tr>
      <w:tr w:rsidR="0032794E" w:rsidRPr="00623936" w:rsidTr="00BF7102">
        <w:trPr>
          <w:trHeight w:val="300"/>
        </w:trPr>
        <w:tc>
          <w:tcPr>
            <w:tcW w:w="3701" w:type="dxa"/>
            <w:shd w:val="clear" w:color="auto" w:fill="auto"/>
            <w:vAlign w:val="center"/>
          </w:tcPr>
          <w:p w:rsidR="0032794E" w:rsidRDefault="0032794E" w:rsidP="00BF7102">
            <w:pPr>
              <w:pStyle w:val="TableText1"/>
              <w:tabs>
                <w:tab w:val="left" w:pos="416"/>
                <w:tab w:val="left" w:pos="582"/>
              </w:tabs>
            </w:pPr>
            <w:r>
              <w:t xml:space="preserve">Wastage (= cost neutral – </w:t>
            </w:r>
            <w:proofErr w:type="spellStart"/>
            <w:r>
              <w:t>equi</w:t>
            </w:r>
            <w:proofErr w:type="spellEnd"/>
            <w:r>
              <w:t>-effective)</w:t>
            </w:r>
          </w:p>
        </w:tc>
        <w:tc>
          <w:tcPr>
            <w:tcW w:w="1559" w:type="dxa"/>
            <w:shd w:val="clear" w:color="auto" w:fill="auto"/>
            <w:noWrap/>
            <w:vAlign w:val="center"/>
          </w:tcPr>
          <w:p w:rsidR="0032794E" w:rsidRPr="00623936" w:rsidRDefault="0032794E" w:rsidP="00BF7102">
            <w:pPr>
              <w:pStyle w:val="TableText1"/>
              <w:tabs>
                <w:tab w:val="left" w:pos="416"/>
                <w:tab w:val="left" w:pos="582"/>
              </w:tabs>
            </w:pPr>
            <w:r>
              <w:t>N/A</w:t>
            </w:r>
          </w:p>
        </w:tc>
        <w:tc>
          <w:tcPr>
            <w:tcW w:w="1559" w:type="dxa"/>
            <w:shd w:val="clear" w:color="auto" w:fill="auto"/>
            <w:noWrap/>
            <w:vAlign w:val="center"/>
          </w:tcPr>
          <w:p w:rsidR="0032794E" w:rsidRPr="002549B1" w:rsidRDefault="0032794E" w:rsidP="00BF7102">
            <w:pPr>
              <w:pStyle w:val="TableText1"/>
              <w:tabs>
                <w:tab w:val="left" w:pos="416"/>
                <w:tab w:val="left" w:pos="582"/>
              </w:tabs>
            </w:pPr>
            <w:r w:rsidRPr="002549B1">
              <w:t>60</w:t>
            </w:r>
          </w:p>
        </w:tc>
        <w:tc>
          <w:tcPr>
            <w:tcW w:w="1560" w:type="dxa"/>
            <w:shd w:val="clear" w:color="auto" w:fill="auto"/>
            <w:noWrap/>
            <w:vAlign w:val="center"/>
          </w:tcPr>
          <w:p w:rsidR="0032794E" w:rsidRPr="002549B1" w:rsidRDefault="0032794E" w:rsidP="00BF7102">
            <w:pPr>
              <w:pStyle w:val="TableText1"/>
              <w:tabs>
                <w:tab w:val="left" w:pos="416"/>
                <w:tab w:val="left" w:pos="582"/>
              </w:tabs>
            </w:pPr>
            <w:r w:rsidRPr="002549B1">
              <w:t>88</w:t>
            </w:r>
          </w:p>
        </w:tc>
      </w:tr>
      <w:tr w:rsidR="0032794E" w:rsidRPr="00623936" w:rsidTr="00BF7102">
        <w:trPr>
          <w:trHeight w:val="300"/>
        </w:trPr>
        <w:tc>
          <w:tcPr>
            <w:tcW w:w="3701" w:type="dxa"/>
            <w:shd w:val="clear" w:color="auto" w:fill="auto"/>
            <w:vAlign w:val="center"/>
            <w:hideMark/>
          </w:tcPr>
          <w:p w:rsidR="0032794E" w:rsidRPr="00623936" w:rsidRDefault="0032794E" w:rsidP="00BF7102">
            <w:pPr>
              <w:pStyle w:val="TableText1"/>
              <w:tabs>
                <w:tab w:val="left" w:pos="416"/>
                <w:tab w:val="left" w:pos="582"/>
              </w:tabs>
            </w:pPr>
            <w:r>
              <w:t xml:space="preserve">Approved </w:t>
            </w:r>
            <w:r w:rsidRPr="00623936">
              <w:t>E</w:t>
            </w:r>
            <w:r>
              <w:t>x-Manufacturer Price</w:t>
            </w:r>
            <w:r w:rsidRPr="00623936">
              <w:t xml:space="preserve"> </w:t>
            </w:r>
            <w:r>
              <w:t>(AEMP)</w:t>
            </w:r>
          </w:p>
        </w:tc>
        <w:tc>
          <w:tcPr>
            <w:tcW w:w="1559" w:type="dxa"/>
            <w:shd w:val="clear" w:color="auto" w:fill="auto"/>
            <w:noWrap/>
            <w:vAlign w:val="center"/>
            <w:hideMark/>
          </w:tcPr>
          <w:p w:rsidR="0032794E" w:rsidRPr="00623936" w:rsidRDefault="0032794E" w:rsidP="00BF7102">
            <w:pPr>
              <w:pStyle w:val="TableText1"/>
              <w:tabs>
                <w:tab w:val="left" w:pos="416"/>
                <w:tab w:val="left" w:pos="582"/>
              </w:tabs>
            </w:pPr>
            <w:r w:rsidRPr="00623936">
              <w:t>$39.14</w:t>
            </w:r>
          </w:p>
        </w:tc>
        <w:tc>
          <w:tcPr>
            <w:tcW w:w="1559" w:type="dxa"/>
            <w:shd w:val="clear" w:color="auto" w:fill="auto"/>
            <w:noWrap/>
            <w:vAlign w:val="center"/>
            <w:hideMark/>
          </w:tcPr>
          <w:p w:rsidR="0032794E" w:rsidRPr="00623936" w:rsidRDefault="0032794E" w:rsidP="00BF7102">
            <w:pPr>
              <w:pStyle w:val="TableText1"/>
              <w:tabs>
                <w:tab w:val="left" w:pos="416"/>
                <w:tab w:val="left" w:pos="582"/>
              </w:tabs>
            </w:pPr>
            <w:r w:rsidRPr="00623936">
              <w:t>$39.14</w:t>
            </w:r>
          </w:p>
        </w:tc>
        <w:tc>
          <w:tcPr>
            <w:tcW w:w="1560" w:type="dxa"/>
            <w:shd w:val="clear" w:color="auto" w:fill="auto"/>
            <w:noWrap/>
            <w:vAlign w:val="center"/>
            <w:hideMark/>
          </w:tcPr>
          <w:p w:rsidR="0032794E" w:rsidRPr="00623936" w:rsidRDefault="0032794E" w:rsidP="00BF7102">
            <w:pPr>
              <w:pStyle w:val="TableText1"/>
              <w:tabs>
                <w:tab w:val="left" w:pos="416"/>
                <w:tab w:val="left" w:pos="582"/>
              </w:tabs>
            </w:pPr>
            <w:r w:rsidRPr="00623936">
              <w:t>$39.14</w:t>
            </w:r>
          </w:p>
        </w:tc>
      </w:tr>
      <w:tr w:rsidR="0032794E" w:rsidRPr="00623936" w:rsidTr="00BF7102">
        <w:trPr>
          <w:trHeight w:val="300"/>
        </w:trPr>
        <w:tc>
          <w:tcPr>
            <w:tcW w:w="3701" w:type="dxa"/>
            <w:shd w:val="clear" w:color="auto" w:fill="auto"/>
            <w:vAlign w:val="center"/>
            <w:hideMark/>
          </w:tcPr>
          <w:p w:rsidR="0032794E" w:rsidRPr="00623936" w:rsidRDefault="0032794E" w:rsidP="00BF7102">
            <w:pPr>
              <w:pStyle w:val="TableText1"/>
              <w:tabs>
                <w:tab w:val="left" w:pos="416"/>
                <w:tab w:val="left" w:pos="582"/>
              </w:tabs>
            </w:pPr>
            <w:r w:rsidRPr="00623936">
              <w:t>Max</w:t>
            </w:r>
            <w:r>
              <w:t>imum</w:t>
            </w:r>
            <w:r w:rsidRPr="00623936">
              <w:t xml:space="preserve"> Q</w:t>
            </w:r>
            <w:r>
              <w:t>uanti</w:t>
            </w:r>
            <w:r w:rsidRPr="00623936">
              <w:t>ty</w:t>
            </w:r>
          </w:p>
        </w:tc>
        <w:tc>
          <w:tcPr>
            <w:tcW w:w="1559" w:type="dxa"/>
            <w:shd w:val="clear" w:color="auto" w:fill="auto"/>
            <w:noWrap/>
            <w:vAlign w:val="center"/>
            <w:hideMark/>
          </w:tcPr>
          <w:p w:rsidR="0032794E" w:rsidRPr="00623936" w:rsidRDefault="0032794E" w:rsidP="00BF7102">
            <w:pPr>
              <w:pStyle w:val="TableText1"/>
              <w:tabs>
                <w:tab w:val="left" w:pos="416"/>
                <w:tab w:val="left" w:pos="582"/>
              </w:tabs>
            </w:pPr>
            <w:r w:rsidRPr="00623936">
              <w:t>1</w:t>
            </w:r>
          </w:p>
        </w:tc>
        <w:tc>
          <w:tcPr>
            <w:tcW w:w="1559" w:type="dxa"/>
            <w:shd w:val="clear" w:color="auto" w:fill="auto"/>
            <w:noWrap/>
            <w:vAlign w:val="center"/>
            <w:hideMark/>
          </w:tcPr>
          <w:p w:rsidR="0032794E" w:rsidRPr="002549B1" w:rsidRDefault="0032794E" w:rsidP="00BF7102">
            <w:pPr>
              <w:pStyle w:val="TableText1"/>
              <w:tabs>
                <w:tab w:val="left" w:pos="416"/>
                <w:tab w:val="left" w:pos="582"/>
              </w:tabs>
            </w:pPr>
            <w:r w:rsidRPr="002549B1">
              <w:t>1</w:t>
            </w:r>
          </w:p>
        </w:tc>
        <w:tc>
          <w:tcPr>
            <w:tcW w:w="1560" w:type="dxa"/>
            <w:shd w:val="clear" w:color="auto" w:fill="auto"/>
            <w:noWrap/>
            <w:vAlign w:val="center"/>
            <w:hideMark/>
          </w:tcPr>
          <w:p w:rsidR="0032794E" w:rsidRPr="002549B1" w:rsidRDefault="0032794E" w:rsidP="00BF7102">
            <w:pPr>
              <w:pStyle w:val="TableText1"/>
              <w:tabs>
                <w:tab w:val="left" w:pos="416"/>
                <w:tab w:val="left" w:pos="582"/>
              </w:tabs>
            </w:pPr>
            <w:r w:rsidRPr="002549B1">
              <w:t>1</w:t>
            </w:r>
          </w:p>
        </w:tc>
      </w:tr>
      <w:tr w:rsidR="0032794E" w:rsidRPr="00623936" w:rsidTr="00BF7102">
        <w:trPr>
          <w:trHeight w:val="300"/>
        </w:trPr>
        <w:tc>
          <w:tcPr>
            <w:tcW w:w="3701" w:type="dxa"/>
            <w:shd w:val="clear" w:color="auto" w:fill="auto"/>
            <w:vAlign w:val="center"/>
            <w:hideMark/>
          </w:tcPr>
          <w:p w:rsidR="0032794E" w:rsidRPr="00623936" w:rsidRDefault="0032794E" w:rsidP="00BF7102">
            <w:pPr>
              <w:pStyle w:val="TableText1"/>
              <w:tabs>
                <w:tab w:val="left" w:pos="416"/>
                <w:tab w:val="left" w:pos="582"/>
              </w:tabs>
            </w:pPr>
            <w:r w:rsidRPr="00623936">
              <w:t>D</w:t>
            </w:r>
            <w:r>
              <w:t xml:space="preserve">ispensed </w:t>
            </w:r>
            <w:r w:rsidRPr="00623936">
              <w:t>P</w:t>
            </w:r>
            <w:r>
              <w:t xml:space="preserve">rice </w:t>
            </w:r>
            <w:r w:rsidRPr="00623936">
              <w:t>M</w:t>
            </w:r>
            <w:r>
              <w:t xml:space="preserve">aximum </w:t>
            </w:r>
            <w:r w:rsidRPr="00623936">
              <w:t>Q</w:t>
            </w:r>
            <w:r>
              <w:t>uantity (DPMQ)</w:t>
            </w:r>
          </w:p>
        </w:tc>
        <w:tc>
          <w:tcPr>
            <w:tcW w:w="1559" w:type="dxa"/>
            <w:shd w:val="clear" w:color="auto" w:fill="auto"/>
            <w:noWrap/>
            <w:vAlign w:val="center"/>
            <w:hideMark/>
          </w:tcPr>
          <w:p w:rsidR="0032794E" w:rsidRPr="00623936" w:rsidRDefault="0032794E" w:rsidP="00BF7102">
            <w:pPr>
              <w:pStyle w:val="TableText1"/>
              <w:tabs>
                <w:tab w:val="left" w:pos="416"/>
                <w:tab w:val="left" w:pos="582"/>
              </w:tabs>
            </w:pPr>
            <w:r w:rsidRPr="00623936">
              <w:t>$53.17</w:t>
            </w:r>
          </w:p>
        </w:tc>
        <w:tc>
          <w:tcPr>
            <w:tcW w:w="1559" w:type="dxa"/>
            <w:shd w:val="clear" w:color="auto" w:fill="auto"/>
            <w:noWrap/>
            <w:vAlign w:val="center"/>
            <w:hideMark/>
          </w:tcPr>
          <w:p w:rsidR="0032794E" w:rsidRPr="00623936" w:rsidRDefault="0032794E" w:rsidP="00BF7102">
            <w:pPr>
              <w:pStyle w:val="TableText1"/>
              <w:tabs>
                <w:tab w:val="left" w:pos="416"/>
                <w:tab w:val="left" w:pos="582"/>
              </w:tabs>
            </w:pPr>
            <w:r w:rsidRPr="00623936">
              <w:t>$53.17</w:t>
            </w:r>
          </w:p>
        </w:tc>
        <w:tc>
          <w:tcPr>
            <w:tcW w:w="1560" w:type="dxa"/>
            <w:shd w:val="clear" w:color="auto" w:fill="auto"/>
            <w:noWrap/>
            <w:vAlign w:val="center"/>
            <w:hideMark/>
          </w:tcPr>
          <w:p w:rsidR="0032794E" w:rsidRPr="00623936" w:rsidRDefault="0032794E" w:rsidP="00BF7102">
            <w:pPr>
              <w:pStyle w:val="TableText1"/>
              <w:tabs>
                <w:tab w:val="left" w:pos="416"/>
                <w:tab w:val="left" w:pos="582"/>
              </w:tabs>
            </w:pPr>
            <w:r w:rsidRPr="00623936">
              <w:t>$53.17</w:t>
            </w:r>
          </w:p>
        </w:tc>
      </w:tr>
      <w:tr w:rsidR="0032794E" w:rsidRPr="00623936" w:rsidTr="00BF7102">
        <w:trPr>
          <w:trHeight w:val="300"/>
        </w:trPr>
        <w:tc>
          <w:tcPr>
            <w:tcW w:w="3701" w:type="dxa"/>
            <w:shd w:val="clear" w:color="auto" w:fill="auto"/>
            <w:vAlign w:val="center"/>
            <w:hideMark/>
          </w:tcPr>
          <w:p w:rsidR="0032794E" w:rsidRPr="00623936" w:rsidRDefault="0032794E" w:rsidP="00BF7102">
            <w:pPr>
              <w:pStyle w:val="TableText1"/>
              <w:tabs>
                <w:tab w:val="left" w:pos="416"/>
                <w:tab w:val="left" w:pos="582"/>
              </w:tabs>
            </w:pPr>
            <w:r w:rsidRPr="00623936">
              <w:t>N</w:t>
            </w:r>
            <w:r>
              <w:t xml:space="preserve">umber </w:t>
            </w:r>
            <w:r w:rsidRPr="00623936">
              <w:t>of repeats</w:t>
            </w:r>
          </w:p>
        </w:tc>
        <w:tc>
          <w:tcPr>
            <w:tcW w:w="1559" w:type="dxa"/>
            <w:shd w:val="clear" w:color="auto" w:fill="auto"/>
            <w:noWrap/>
            <w:vAlign w:val="center"/>
            <w:hideMark/>
          </w:tcPr>
          <w:p w:rsidR="0032794E" w:rsidRPr="00623936" w:rsidRDefault="0032794E" w:rsidP="00BF7102">
            <w:pPr>
              <w:pStyle w:val="TableText1"/>
              <w:tabs>
                <w:tab w:val="left" w:pos="416"/>
                <w:tab w:val="left" w:pos="582"/>
              </w:tabs>
            </w:pPr>
            <w:r w:rsidRPr="00623936">
              <w:t>2</w:t>
            </w:r>
          </w:p>
        </w:tc>
        <w:tc>
          <w:tcPr>
            <w:tcW w:w="1559" w:type="dxa"/>
            <w:shd w:val="clear" w:color="auto" w:fill="auto"/>
            <w:noWrap/>
            <w:vAlign w:val="center"/>
            <w:hideMark/>
          </w:tcPr>
          <w:p w:rsidR="0032794E" w:rsidRPr="002549B1" w:rsidRDefault="0032794E" w:rsidP="00BF7102">
            <w:pPr>
              <w:pStyle w:val="TableText1"/>
              <w:tabs>
                <w:tab w:val="left" w:pos="416"/>
                <w:tab w:val="left" w:pos="582"/>
              </w:tabs>
            </w:pPr>
            <w:r w:rsidRPr="002549B1">
              <w:t>2</w:t>
            </w:r>
          </w:p>
        </w:tc>
        <w:tc>
          <w:tcPr>
            <w:tcW w:w="1560" w:type="dxa"/>
            <w:shd w:val="clear" w:color="auto" w:fill="auto"/>
            <w:noWrap/>
            <w:vAlign w:val="center"/>
            <w:hideMark/>
          </w:tcPr>
          <w:p w:rsidR="0032794E" w:rsidRPr="002549B1" w:rsidRDefault="0032794E" w:rsidP="00BF7102">
            <w:pPr>
              <w:pStyle w:val="TableText1"/>
              <w:tabs>
                <w:tab w:val="left" w:pos="416"/>
                <w:tab w:val="left" w:pos="582"/>
              </w:tabs>
            </w:pPr>
            <w:r w:rsidRPr="002549B1">
              <w:t>2</w:t>
            </w:r>
          </w:p>
        </w:tc>
      </w:tr>
    </w:tbl>
    <w:p w:rsidR="0032794E" w:rsidRPr="00A5394A" w:rsidRDefault="0032794E" w:rsidP="00A5394A">
      <w:pPr>
        <w:pStyle w:val="TableFooter"/>
        <w:keepLines/>
      </w:pPr>
      <w:r w:rsidRPr="00F10C3A">
        <w:t xml:space="preserve">Source: </w:t>
      </w:r>
      <w:r>
        <w:t>C</w:t>
      </w:r>
      <w:r w:rsidRPr="00F10C3A">
        <w:t>alculated during the evaluation</w:t>
      </w:r>
    </w:p>
    <w:p w:rsidR="0032794E" w:rsidRPr="00623936" w:rsidRDefault="0032794E" w:rsidP="0032794E">
      <w:pPr>
        <w:keepNext/>
        <w:widowControl/>
        <w:jc w:val="left"/>
        <w:rPr>
          <w:rFonts w:ascii="Arial Narrow" w:hAnsi="Arial Narrow"/>
          <w:b/>
          <w:sz w:val="20"/>
          <w:szCs w:val="16"/>
        </w:rPr>
      </w:pPr>
      <w:r>
        <w:rPr>
          <w:rFonts w:ascii="Arial Narrow" w:hAnsi="Arial Narrow"/>
          <w:b/>
          <w:sz w:val="20"/>
          <w:szCs w:val="16"/>
        </w:rPr>
        <w:lastRenderedPageBreak/>
        <w:t>Table 3</w:t>
      </w:r>
      <w:r w:rsidRPr="00623936">
        <w:rPr>
          <w:rFonts w:ascii="Arial Narrow" w:hAnsi="Arial Narrow"/>
          <w:b/>
          <w:sz w:val="20"/>
          <w:szCs w:val="16"/>
        </w:rPr>
        <w:t xml:space="preserve">: Cost minimisation </w:t>
      </w:r>
      <w:r>
        <w:rPr>
          <w:rFonts w:ascii="Arial Narrow" w:hAnsi="Arial Narrow"/>
          <w:b/>
          <w:sz w:val="20"/>
          <w:szCs w:val="16"/>
        </w:rPr>
        <w:t>calculations for the moderate</w:t>
      </w:r>
      <w:r w:rsidRPr="00623936">
        <w:rPr>
          <w:rFonts w:ascii="Arial Narrow" w:hAnsi="Arial Narrow"/>
          <w:b/>
          <w:sz w:val="20"/>
          <w:szCs w:val="16"/>
        </w:rPr>
        <w:t xml:space="preserve"> nicotine dependent group </w:t>
      </w:r>
    </w:p>
    <w:tbl>
      <w:tblPr>
        <w:tblW w:w="837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1"/>
        <w:gridCol w:w="1559"/>
        <w:gridCol w:w="1559"/>
        <w:gridCol w:w="1560"/>
      </w:tblGrid>
      <w:tr w:rsidR="0032794E" w:rsidRPr="00623936" w:rsidTr="00BF7102">
        <w:trPr>
          <w:trHeight w:val="173"/>
        </w:trPr>
        <w:tc>
          <w:tcPr>
            <w:tcW w:w="3701" w:type="dxa"/>
            <w:shd w:val="clear" w:color="auto" w:fill="auto"/>
            <w:vAlign w:val="center"/>
            <w:hideMark/>
          </w:tcPr>
          <w:p w:rsidR="0032794E" w:rsidRPr="00623936" w:rsidRDefault="0032794E" w:rsidP="00BF7102">
            <w:pPr>
              <w:pStyle w:val="TableText1"/>
              <w:tabs>
                <w:tab w:val="left" w:pos="416"/>
                <w:tab w:val="left" w:pos="582"/>
              </w:tabs>
              <w:rPr>
                <w:b/>
              </w:rPr>
            </w:pPr>
          </w:p>
        </w:tc>
        <w:tc>
          <w:tcPr>
            <w:tcW w:w="1559" w:type="dxa"/>
            <w:shd w:val="clear" w:color="auto" w:fill="auto"/>
            <w:vAlign w:val="center"/>
            <w:hideMark/>
          </w:tcPr>
          <w:p w:rsidR="0032794E" w:rsidRPr="00623936" w:rsidRDefault="0032794E" w:rsidP="00BF7102">
            <w:pPr>
              <w:pStyle w:val="TableText1"/>
              <w:tabs>
                <w:tab w:val="left" w:pos="416"/>
                <w:tab w:val="left" w:pos="582"/>
              </w:tabs>
              <w:rPr>
                <w:b/>
              </w:rPr>
            </w:pPr>
            <w:r w:rsidRPr="00623936">
              <w:rPr>
                <w:b/>
              </w:rPr>
              <w:t>Patch</w:t>
            </w:r>
            <w:r>
              <w:rPr>
                <w:b/>
              </w:rPr>
              <w:t xml:space="preserve"> 14</w:t>
            </w:r>
            <w:r w:rsidRPr="00623936">
              <w:rPr>
                <w:b/>
              </w:rPr>
              <w:t xml:space="preserve">mg/24hr </w:t>
            </w:r>
          </w:p>
        </w:tc>
        <w:tc>
          <w:tcPr>
            <w:tcW w:w="1559" w:type="dxa"/>
            <w:shd w:val="clear" w:color="auto" w:fill="auto"/>
            <w:vAlign w:val="center"/>
            <w:hideMark/>
          </w:tcPr>
          <w:p w:rsidR="0032794E" w:rsidRPr="00623936" w:rsidRDefault="0032794E" w:rsidP="00BF7102">
            <w:pPr>
              <w:pStyle w:val="TableText1"/>
              <w:tabs>
                <w:tab w:val="left" w:pos="416"/>
                <w:tab w:val="left" w:pos="582"/>
              </w:tabs>
              <w:rPr>
                <w:b/>
              </w:rPr>
            </w:pPr>
            <w:r w:rsidRPr="00623936">
              <w:rPr>
                <w:b/>
              </w:rPr>
              <w:t xml:space="preserve">Lozenge </w:t>
            </w:r>
            <w:r>
              <w:rPr>
                <w:b/>
              </w:rPr>
              <w:t>2</w:t>
            </w:r>
            <w:r w:rsidRPr="00623936">
              <w:rPr>
                <w:b/>
              </w:rPr>
              <w:t>mg</w:t>
            </w:r>
          </w:p>
        </w:tc>
        <w:tc>
          <w:tcPr>
            <w:tcW w:w="1560" w:type="dxa"/>
            <w:shd w:val="clear" w:color="auto" w:fill="auto"/>
            <w:vAlign w:val="center"/>
            <w:hideMark/>
          </w:tcPr>
          <w:p w:rsidR="0032794E" w:rsidRPr="00623936" w:rsidRDefault="0032794E" w:rsidP="00BF7102">
            <w:pPr>
              <w:pStyle w:val="TableText1"/>
              <w:tabs>
                <w:tab w:val="left" w:pos="416"/>
                <w:tab w:val="left" w:pos="582"/>
              </w:tabs>
              <w:rPr>
                <w:b/>
              </w:rPr>
            </w:pPr>
            <w:r w:rsidRPr="00623936">
              <w:rPr>
                <w:b/>
              </w:rPr>
              <w:t xml:space="preserve"> Gum </w:t>
            </w:r>
            <w:r>
              <w:rPr>
                <w:b/>
              </w:rPr>
              <w:t>2</w:t>
            </w:r>
            <w:r w:rsidRPr="00623936">
              <w:rPr>
                <w:b/>
              </w:rPr>
              <w:t xml:space="preserve">mg </w:t>
            </w:r>
          </w:p>
        </w:tc>
      </w:tr>
      <w:tr w:rsidR="0032794E" w:rsidRPr="00623936" w:rsidTr="00BF7102">
        <w:trPr>
          <w:trHeight w:val="300"/>
        </w:trPr>
        <w:tc>
          <w:tcPr>
            <w:tcW w:w="3701" w:type="dxa"/>
            <w:shd w:val="clear" w:color="auto" w:fill="auto"/>
            <w:vAlign w:val="center"/>
            <w:hideMark/>
          </w:tcPr>
          <w:p w:rsidR="0032794E" w:rsidRPr="00623936" w:rsidRDefault="0032794E" w:rsidP="00BF7102">
            <w:pPr>
              <w:pStyle w:val="TableText1"/>
              <w:tabs>
                <w:tab w:val="left" w:pos="416"/>
                <w:tab w:val="left" w:pos="582"/>
              </w:tabs>
            </w:pPr>
            <w:r w:rsidRPr="00623936">
              <w:t>Pack Size</w:t>
            </w:r>
          </w:p>
        </w:tc>
        <w:tc>
          <w:tcPr>
            <w:tcW w:w="1559" w:type="dxa"/>
            <w:shd w:val="clear" w:color="auto" w:fill="auto"/>
            <w:noWrap/>
            <w:vAlign w:val="center"/>
          </w:tcPr>
          <w:p w:rsidR="0032794E" w:rsidRPr="00623936" w:rsidRDefault="0032794E" w:rsidP="00BF7102">
            <w:pPr>
              <w:pStyle w:val="TableText1"/>
              <w:tabs>
                <w:tab w:val="left" w:pos="416"/>
                <w:tab w:val="left" w:pos="582"/>
              </w:tabs>
            </w:pPr>
            <w:r>
              <w:rPr>
                <w:color w:val="000000"/>
                <w:szCs w:val="20"/>
              </w:rPr>
              <w:t>28</w:t>
            </w:r>
          </w:p>
        </w:tc>
        <w:tc>
          <w:tcPr>
            <w:tcW w:w="1559" w:type="dxa"/>
            <w:shd w:val="clear" w:color="auto" w:fill="auto"/>
            <w:noWrap/>
            <w:vAlign w:val="center"/>
          </w:tcPr>
          <w:p w:rsidR="0032794E" w:rsidRPr="002549B1" w:rsidRDefault="0032794E" w:rsidP="00BF7102">
            <w:pPr>
              <w:pStyle w:val="TableText1"/>
              <w:tabs>
                <w:tab w:val="left" w:pos="416"/>
                <w:tab w:val="left" w:pos="582"/>
              </w:tabs>
            </w:pPr>
            <w:r w:rsidRPr="002549B1">
              <w:rPr>
                <w:color w:val="000000"/>
                <w:szCs w:val="20"/>
              </w:rPr>
              <w:t>216</w:t>
            </w:r>
          </w:p>
        </w:tc>
        <w:tc>
          <w:tcPr>
            <w:tcW w:w="1560" w:type="dxa"/>
            <w:shd w:val="clear" w:color="auto" w:fill="auto"/>
            <w:noWrap/>
            <w:vAlign w:val="center"/>
          </w:tcPr>
          <w:p w:rsidR="0032794E" w:rsidRPr="002549B1" w:rsidRDefault="0032794E" w:rsidP="00BF7102">
            <w:pPr>
              <w:pStyle w:val="TableText1"/>
              <w:tabs>
                <w:tab w:val="left" w:pos="416"/>
                <w:tab w:val="left" w:pos="582"/>
              </w:tabs>
            </w:pPr>
            <w:r w:rsidRPr="002549B1">
              <w:rPr>
                <w:color w:val="000000"/>
                <w:szCs w:val="20"/>
              </w:rPr>
              <w:t>216</w:t>
            </w:r>
          </w:p>
        </w:tc>
      </w:tr>
      <w:tr w:rsidR="0032794E" w:rsidRPr="00623936" w:rsidTr="00BF7102">
        <w:trPr>
          <w:trHeight w:val="408"/>
        </w:trPr>
        <w:tc>
          <w:tcPr>
            <w:tcW w:w="3701" w:type="dxa"/>
            <w:shd w:val="clear" w:color="auto" w:fill="auto"/>
            <w:vAlign w:val="center"/>
            <w:hideMark/>
          </w:tcPr>
          <w:p w:rsidR="0032794E" w:rsidRPr="00623936" w:rsidRDefault="0032794E" w:rsidP="00BF7102">
            <w:pPr>
              <w:pStyle w:val="TableText1"/>
              <w:tabs>
                <w:tab w:val="left" w:pos="416"/>
                <w:tab w:val="left" w:pos="582"/>
              </w:tabs>
            </w:pPr>
            <w:proofErr w:type="spellStart"/>
            <w:r w:rsidRPr="00623936">
              <w:t>Equi</w:t>
            </w:r>
            <w:proofErr w:type="spellEnd"/>
            <w:r>
              <w:t>-</w:t>
            </w:r>
            <w:r w:rsidRPr="00623936">
              <w:t xml:space="preserve">effective doses </w:t>
            </w:r>
            <w:r>
              <w:t>(</w:t>
            </w:r>
            <w:r w:rsidRPr="00623936">
              <w:t>12 w</w:t>
            </w:r>
            <w:r>
              <w:t>ee</w:t>
            </w:r>
            <w:r w:rsidRPr="00623936">
              <w:t xml:space="preserve">ks </w:t>
            </w:r>
            <w:r>
              <w:t>therapy)</w:t>
            </w:r>
          </w:p>
        </w:tc>
        <w:tc>
          <w:tcPr>
            <w:tcW w:w="1559" w:type="dxa"/>
            <w:shd w:val="clear" w:color="auto" w:fill="auto"/>
            <w:noWrap/>
            <w:vAlign w:val="center"/>
          </w:tcPr>
          <w:p w:rsidR="0032794E" w:rsidRPr="00623936" w:rsidRDefault="0032794E" w:rsidP="00BF7102">
            <w:pPr>
              <w:pStyle w:val="TableText1"/>
              <w:tabs>
                <w:tab w:val="left" w:pos="416"/>
                <w:tab w:val="left" w:pos="582"/>
              </w:tabs>
            </w:pPr>
            <w:r>
              <w:rPr>
                <w:color w:val="000000"/>
                <w:szCs w:val="20"/>
              </w:rPr>
              <w:t>84</w:t>
            </w:r>
          </w:p>
        </w:tc>
        <w:tc>
          <w:tcPr>
            <w:tcW w:w="1559" w:type="dxa"/>
            <w:shd w:val="clear" w:color="auto" w:fill="auto"/>
            <w:noWrap/>
            <w:vAlign w:val="center"/>
          </w:tcPr>
          <w:p w:rsidR="0032794E" w:rsidRPr="002549B1" w:rsidRDefault="0032794E" w:rsidP="00BF7102">
            <w:pPr>
              <w:pStyle w:val="TableText1"/>
              <w:tabs>
                <w:tab w:val="left" w:pos="416"/>
                <w:tab w:val="left" w:pos="582"/>
              </w:tabs>
            </w:pPr>
            <w:r w:rsidRPr="002549B1">
              <w:rPr>
                <w:color w:val="000000"/>
                <w:szCs w:val="20"/>
              </w:rPr>
              <w:t>588</w:t>
            </w:r>
          </w:p>
        </w:tc>
        <w:tc>
          <w:tcPr>
            <w:tcW w:w="1560" w:type="dxa"/>
            <w:shd w:val="clear" w:color="auto" w:fill="auto"/>
            <w:noWrap/>
            <w:vAlign w:val="center"/>
          </w:tcPr>
          <w:p w:rsidR="0032794E" w:rsidRPr="002549B1" w:rsidRDefault="0032794E" w:rsidP="00BF7102">
            <w:pPr>
              <w:pStyle w:val="TableText1"/>
              <w:tabs>
                <w:tab w:val="left" w:pos="416"/>
                <w:tab w:val="left" w:pos="582"/>
              </w:tabs>
            </w:pPr>
            <w:r w:rsidRPr="002549B1">
              <w:rPr>
                <w:color w:val="000000"/>
                <w:szCs w:val="20"/>
              </w:rPr>
              <w:t>840</w:t>
            </w:r>
          </w:p>
        </w:tc>
      </w:tr>
      <w:tr w:rsidR="0032794E" w:rsidRPr="00623936" w:rsidTr="00BF7102">
        <w:trPr>
          <w:trHeight w:val="257"/>
        </w:trPr>
        <w:tc>
          <w:tcPr>
            <w:tcW w:w="3701" w:type="dxa"/>
            <w:shd w:val="clear" w:color="auto" w:fill="auto"/>
            <w:vAlign w:val="center"/>
            <w:hideMark/>
          </w:tcPr>
          <w:p w:rsidR="0032794E" w:rsidRPr="00623936" w:rsidRDefault="0032794E" w:rsidP="00BF7102">
            <w:pPr>
              <w:pStyle w:val="TableText1"/>
              <w:tabs>
                <w:tab w:val="left" w:pos="416"/>
                <w:tab w:val="left" w:pos="582"/>
              </w:tabs>
            </w:pPr>
            <w:r w:rsidRPr="00623936">
              <w:t>E</w:t>
            </w:r>
            <w:r>
              <w:t>x-Manufacturer Price</w:t>
            </w:r>
            <w:r w:rsidRPr="00623936">
              <w:t xml:space="preserve"> </w:t>
            </w:r>
            <w:r>
              <w:t>(</w:t>
            </w:r>
            <w:r w:rsidRPr="00623936">
              <w:t>12 w</w:t>
            </w:r>
            <w:r>
              <w:t>ee</w:t>
            </w:r>
            <w:r w:rsidRPr="00623936">
              <w:t xml:space="preserve">ks </w:t>
            </w:r>
            <w:r>
              <w:t>therapy)</w:t>
            </w:r>
          </w:p>
        </w:tc>
        <w:tc>
          <w:tcPr>
            <w:tcW w:w="1559" w:type="dxa"/>
            <w:shd w:val="clear" w:color="auto" w:fill="auto"/>
            <w:noWrap/>
            <w:vAlign w:val="center"/>
          </w:tcPr>
          <w:p w:rsidR="0032794E" w:rsidRPr="00623936" w:rsidRDefault="0032794E" w:rsidP="00BF7102">
            <w:pPr>
              <w:pStyle w:val="TableText1"/>
              <w:tabs>
                <w:tab w:val="left" w:pos="416"/>
                <w:tab w:val="left" w:pos="582"/>
              </w:tabs>
            </w:pPr>
            <w:r>
              <w:rPr>
                <w:color w:val="000000"/>
                <w:szCs w:val="20"/>
              </w:rPr>
              <w:t>$117.42</w:t>
            </w:r>
          </w:p>
        </w:tc>
        <w:tc>
          <w:tcPr>
            <w:tcW w:w="1559" w:type="dxa"/>
            <w:shd w:val="clear" w:color="auto" w:fill="auto"/>
            <w:noWrap/>
            <w:vAlign w:val="center"/>
          </w:tcPr>
          <w:p w:rsidR="0032794E" w:rsidRPr="00623936" w:rsidRDefault="0032794E" w:rsidP="00BF7102">
            <w:pPr>
              <w:pStyle w:val="TableText1"/>
              <w:tabs>
                <w:tab w:val="left" w:pos="416"/>
                <w:tab w:val="left" w:pos="582"/>
              </w:tabs>
            </w:pPr>
            <w:r>
              <w:rPr>
                <w:color w:val="000000"/>
                <w:szCs w:val="20"/>
              </w:rPr>
              <w:t>$117.42</w:t>
            </w:r>
          </w:p>
        </w:tc>
        <w:tc>
          <w:tcPr>
            <w:tcW w:w="1560" w:type="dxa"/>
            <w:shd w:val="clear" w:color="auto" w:fill="auto"/>
            <w:noWrap/>
            <w:vAlign w:val="center"/>
          </w:tcPr>
          <w:p w:rsidR="0032794E" w:rsidRPr="00623936" w:rsidRDefault="0032794E" w:rsidP="00BF7102">
            <w:pPr>
              <w:pStyle w:val="TableText1"/>
              <w:tabs>
                <w:tab w:val="left" w:pos="416"/>
                <w:tab w:val="left" w:pos="582"/>
              </w:tabs>
            </w:pPr>
            <w:r>
              <w:rPr>
                <w:color w:val="000000"/>
                <w:szCs w:val="20"/>
              </w:rPr>
              <w:t>$117.42</w:t>
            </w:r>
          </w:p>
        </w:tc>
      </w:tr>
      <w:tr w:rsidR="0032794E" w:rsidRPr="00623936" w:rsidTr="00BF7102">
        <w:trPr>
          <w:trHeight w:val="404"/>
        </w:trPr>
        <w:tc>
          <w:tcPr>
            <w:tcW w:w="3701" w:type="dxa"/>
            <w:shd w:val="clear" w:color="auto" w:fill="auto"/>
            <w:vAlign w:val="center"/>
            <w:hideMark/>
          </w:tcPr>
          <w:p w:rsidR="0032794E" w:rsidRPr="00623936" w:rsidRDefault="0032794E" w:rsidP="00BF7102">
            <w:pPr>
              <w:pStyle w:val="TableText1"/>
              <w:tabs>
                <w:tab w:val="left" w:pos="416"/>
                <w:tab w:val="left" w:pos="582"/>
              </w:tabs>
            </w:pPr>
            <w:r w:rsidRPr="00623936">
              <w:t xml:space="preserve">Number of packs </w:t>
            </w:r>
            <w:r>
              <w:t>(</w:t>
            </w:r>
            <w:r w:rsidRPr="00623936">
              <w:t>12 w</w:t>
            </w:r>
            <w:r>
              <w:t>ee</w:t>
            </w:r>
            <w:r w:rsidRPr="00623936">
              <w:t xml:space="preserve">ks </w:t>
            </w:r>
            <w:r>
              <w:t>therapy)</w:t>
            </w:r>
          </w:p>
        </w:tc>
        <w:tc>
          <w:tcPr>
            <w:tcW w:w="1559" w:type="dxa"/>
            <w:shd w:val="clear" w:color="auto" w:fill="auto"/>
            <w:noWrap/>
            <w:vAlign w:val="center"/>
          </w:tcPr>
          <w:p w:rsidR="0032794E" w:rsidRPr="00623936" w:rsidRDefault="0032794E" w:rsidP="00BF7102">
            <w:pPr>
              <w:pStyle w:val="TableText1"/>
              <w:tabs>
                <w:tab w:val="left" w:pos="416"/>
                <w:tab w:val="left" w:pos="582"/>
              </w:tabs>
            </w:pPr>
            <w:r>
              <w:rPr>
                <w:color w:val="000000"/>
                <w:szCs w:val="20"/>
              </w:rPr>
              <w:t>3</w:t>
            </w:r>
          </w:p>
        </w:tc>
        <w:tc>
          <w:tcPr>
            <w:tcW w:w="1559" w:type="dxa"/>
            <w:shd w:val="clear" w:color="auto" w:fill="auto"/>
            <w:noWrap/>
            <w:vAlign w:val="center"/>
          </w:tcPr>
          <w:p w:rsidR="0032794E" w:rsidRPr="002549B1" w:rsidRDefault="0032794E" w:rsidP="00BF7102">
            <w:pPr>
              <w:pStyle w:val="TableText1"/>
              <w:tabs>
                <w:tab w:val="left" w:pos="416"/>
                <w:tab w:val="left" w:pos="582"/>
              </w:tabs>
            </w:pPr>
            <w:r w:rsidRPr="002549B1">
              <w:rPr>
                <w:color w:val="000000"/>
                <w:szCs w:val="20"/>
              </w:rPr>
              <w:t>2.7</w:t>
            </w:r>
          </w:p>
        </w:tc>
        <w:tc>
          <w:tcPr>
            <w:tcW w:w="1560" w:type="dxa"/>
            <w:shd w:val="clear" w:color="auto" w:fill="auto"/>
            <w:noWrap/>
            <w:vAlign w:val="center"/>
          </w:tcPr>
          <w:p w:rsidR="0032794E" w:rsidRPr="002549B1" w:rsidRDefault="0032794E" w:rsidP="00BF7102">
            <w:pPr>
              <w:pStyle w:val="TableText1"/>
              <w:tabs>
                <w:tab w:val="left" w:pos="416"/>
                <w:tab w:val="left" w:pos="582"/>
              </w:tabs>
            </w:pPr>
            <w:r w:rsidRPr="002549B1">
              <w:rPr>
                <w:color w:val="000000"/>
                <w:szCs w:val="20"/>
              </w:rPr>
              <w:t>3.9</w:t>
            </w:r>
          </w:p>
        </w:tc>
      </w:tr>
      <w:tr w:rsidR="0032794E" w:rsidRPr="00623936" w:rsidTr="00BF7102">
        <w:trPr>
          <w:trHeight w:val="412"/>
        </w:trPr>
        <w:tc>
          <w:tcPr>
            <w:tcW w:w="3701" w:type="dxa"/>
            <w:shd w:val="clear" w:color="auto" w:fill="auto"/>
            <w:vAlign w:val="center"/>
            <w:hideMark/>
          </w:tcPr>
          <w:p w:rsidR="0032794E" w:rsidRPr="00623936" w:rsidRDefault="0032794E" w:rsidP="00BF7102">
            <w:pPr>
              <w:pStyle w:val="TableText1"/>
              <w:tabs>
                <w:tab w:val="left" w:pos="416"/>
                <w:tab w:val="left" w:pos="582"/>
              </w:tabs>
            </w:pPr>
            <w:r w:rsidRPr="00623936">
              <w:t xml:space="preserve">Cost neutral packs  </w:t>
            </w:r>
            <w:r>
              <w:t>(</w:t>
            </w:r>
            <w:r w:rsidRPr="00623936">
              <w:t>12 w</w:t>
            </w:r>
            <w:r>
              <w:t>ee</w:t>
            </w:r>
            <w:r w:rsidRPr="00623936">
              <w:t xml:space="preserve">ks </w:t>
            </w:r>
            <w:r>
              <w:t>therapy)</w:t>
            </w:r>
          </w:p>
        </w:tc>
        <w:tc>
          <w:tcPr>
            <w:tcW w:w="1559" w:type="dxa"/>
            <w:shd w:val="clear" w:color="auto" w:fill="auto"/>
            <w:noWrap/>
            <w:vAlign w:val="center"/>
          </w:tcPr>
          <w:p w:rsidR="0032794E" w:rsidRPr="00623936" w:rsidRDefault="0032794E" w:rsidP="00BF7102">
            <w:pPr>
              <w:pStyle w:val="TableText1"/>
              <w:tabs>
                <w:tab w:val="left" w:pos="416"/>
                <w:tab w:val="left" w:pos="582"/>
              </w:tabs>
            </w:pPr>
            <w:r>
              <w:rPr>
                <w:color w:val="000000"/>
                <w:szCs w:val="20"/>
              </w:rPr>
              <w:t>N/A</w:t>
            </w:r>
          </w:p>
        </w:tc>
        <w:tc>
          <w:tcPr>
            <w:tcW w:w="1559" w:type="dxa"/>
            <w:shd w:val="clear" w:color="auto" w:fill="auto"/>
            <w:noWrap/>
            <w:vAlign w:val="center"/>
          </w:tcPr>
          <w:p w:rsidR="0032794E" w:rsidRPr="002549B1" w:rsidRDefault="0032794E" w:rsidP="00BF7102">
            <w:pPr>
              <w:pStyle w:val="TableText1"/>
              <w:tabs>
                <w:tab w:val="left" w:pos="416"/>
                <w:tab w:val="left" w:pos="582"/>
              </w:tabs>
            </w:pPr>
            <w:r w:rsidRPr="002549B1">
              <w:rPr>
                <w:color w:val="000000"/>
                <w:szCs w:val="20"/>
              </w:rPr>
              <w:t xml:space="preserve">3 </w:t>
            </w:r>
          </w:p>
        </w:tc>
        <w:tc>
          <w:tcPr>
            <w:tcW w:w="1560" w:type="dxa"/>
            <w:shd w:val="clear" w:color="auto" w:fill="auto"/>
            <w:noWrap/>
            <w:vAlign w:val="center"/>
          </w:tcPr>
          <w:p w:rsidR="0032794E" w:rsidRPr="002549B1" w:rsidRDefault="0032794E" w:rsidP="00BF7102">
            <w:pPr>
              <w:pStyle w:val="TableText1"/>
              <w:tabs>
                <w:tab w:val="left" w:pos="416"/>
                <w:tab w:val="left" w:pos="582"/>
              </w:tabs>
            </w:pPr>
            <w:r w:rsidRPr="002549B1">
              <w:rPr>
                <w:color w:val="000000"/>
                <w:szCs w:val="20"/>
              </w:rPr>
              <w:t xml:space="preserve">4 </w:t>
            </w:r>
          </w:p>
        </w:tc>
      </w:tr>
      <w:tr w:rsidR="0032794E" w:rsidRPr="00623936" w:rsidTr="00BF7102">
        <w:trPr>
          <w:trHeight w:val="300"/>
        </w:trPr>
        <w:tc>
          <w:tcPr>
            <w:tcW w:w="3701" w:type="dxa"/>
            <w:shd w:val="clear" w:color="auto" w:fill="auto"/>
            <w:vAlign w:val="center"/>
          </w:tcPr>
          <w:p w:rsidR="0032794E" w:rsidRDefault="0032794E" w:rsidP="00BF7102">
            <w:pPr>
              <w:pStyle w:val="TableText1"/>
              <w:tabs>
                <w:tab w:val="left" w:pos="416"/>
                <w:tab w:val="left" w:pos="582"/>
              </w:tabs>
            </w:pPr>
            <w:r>
              <w:t xml:space="preserve">Wastage (= cost neutral – </w:t>
            </w:r>
            <w:proofErr w:type="spellStart"/>
            <w:r>
              <w:t>equi</w:t>
            </w:r>
            <w:proofErr w:type="spellEnd"/>
            <w:r>
              <w:t>-effective)</w:t>
            </w:r>
          </w:p>
        </w:tc>
        <w:tc>
          <w:tcPr>
            <w:tcW w:w="1559" w:type="dxa"/>
            <w:shd w:val="clear" w:color="auto" w:fill="auto"/>
            <w:noWrap/>
            <w:vAlign w:val="center"/>
          </w:tcPr>
          <w:p w:rsidR="0032794E" w:rsidRDefault="0032794E" w:rsidP="00BF7102">
            <w:pPr>
              <w:pStyle w:val="TableText1"/>
              <w:tabs>
                <w:tab w:val="left" w:pos="416"/>
                <w:tab w:val="left" w:pos="582"/>
              </w:tabs>
              <w:rPr>
                <w:color w:val="000000"/>
                <w:szCs w:val="20"/>
              </w:rPr>
            </w:pPr>
            <w:r>
              <w:rPr>
                <w:color w:val="000000"/>
                <w:szCs w:val="20"/>
              </w:rPr>
              <w:t>N/A</w:t>
            </w:r>
          </w:p>
        </w:tc>
        <w:tc>
          <w:tcPr>
            <w:tcW w:w="1559" w:type="dxa"/>
            <w:shd w:val="clear" w:color="auto" w:fill="auto"/>
            <w:noWrap/>
            <w:vAlign w:val="center"/>
          </w:tcPr>
          <w:p w:rsidR="0032794E" w:rsidRPr="002549B1" w:rsidRDefault="0032794E" w:rsidP="00BF7102">
            <w:pPr>
              <w:pStyle w:val="TableText1"/>
              <w:tabs>
                <w:tab w:val="left" w:pos="416"/>
                <w:tab w:val="left" w:pos="582"/>
              </w:tabs>
              <w:rPr>
                <w:color w:val="000000"/>
                <w:szCs w:val="20"/>
              </w:rPr>
            </w:pPr>
            <w:r w:rsidRPr="002549B1">
              <w:rPr>
                <w:color w:val="000000"/>
                <w:szCs w:val="20"/>
              </w:rPr>
              <w:t>60</w:t>
            </w:r>
          </w:p>
        </w:tc>
        <w:tc>
          <w:tcPr>
            <w:tcW w:w="1560" w:type="dxa"/>
            <w:shd w:val="clear" w:color="auto" w:fill="auto"/>
            <w:noWrap/>
            <w:vAlign w:val="center"/>
          </w:tcPr>
          <w:p w:rsidR="0032794E" w:rsidRPr="002549B1" w:rsidRDefault="0032794E" w:rsidP="00BF7102">
            <w:pPr>
              <w:pStyle w:val="TableText1"/>
              <w:tabs>
                <w:tab w:val="left" w:pos="416"/>
                <w:tab w:val="left" w:pos="582"/>
              </w:tabs>
              <w:rPr>
                <w:color w:val="000000"/>
                <w:szCs w:val="20"/>
              </w:rPr>
            </w:pPr>
            <w:r w:rsidRPr="002549B1">
              <w:rPr>
                <w:color w:val="000000"/>
                <w:szCs w:val="20"/>
              </w:rPr>
              <w:t>24</w:t>
            </w:r>
          </w:p>
        </w:tc>
      </w:tr>
      <w:tr w:rsidR="0032794E" w:rsidRPr="00623936" w:rsidTr="00BF7102">
        <w:trPr>
          <w:trHeight w:val="300"/>
        </w:trPr>
        <w:tc>
          <w:tcPr>
            <w:tcW w:w="3701" w:type="dxa"/>
            <w:shd w:val="clear" w:color="auto" w:fill="auto"/>
            <w:vAlign w:val="center"/>
            <w:hideMark/>
          </w:tcPr>
          <w:p w:rsidR="0032794E" w:rsidRPr="00623936" w:rsidRDefault="0032794E" w:rsidP="00BF7102">
            <w:pPr>
              <w:pStyle w:val="TableText1"/>
              <w:tabs>
                <w:tab w:val="left" w:pos="416"/>
                <w:tab w:val="left" w:pos="582"/>
              </w:tabs>
            </w:pPr>
            <w:r>
              <w:t xml:space="preserve">Approved </w:t>
            </w:r>
            <w:r w:rsidRPr="00623936">
              <w:t>E</w:t>
            </w:r>
            <w:r>
              <w:t>x-Manufacturer Price</w:t>
            </w:r>
            <w:r w:rsidRPr="00623936">
              <w:t xml:space="preserve"> </w:t>
            </w:r>
            <w:r>
              <w:t>(AEMP)</w:t>
            </w:r>
          </w:p>
        </w:tc>
        <w:tc>
          <w:tcPr>
            <w:tcW w:w="1559" w:type="dxa"/>
            <w:shd w:val="clear" w:color="auto" w:fill="auto"/>
            <w:noWrap/>
            <w:vAlign w:val="center"/>
          </w:tcPr>
          <w:p w:rsidR="0032794E" w:rsidRPr="00623936" w:rsidRDefault="0032794E" w:rsidP="00BF7102">
            <w:pPr>
              <w:pStyle w:val="TableText1"/>
              <w:tabs>
                <w:tab w:val="left" w:pos="416"/>
                <w:tab w:val="left" w:pos="582"/>
              </w:tabs>
            </w:pPr>
            <w:r>
              <w:rPr>
                <w:color w:val="000000"/>
                <w:szCs w:val="20"/>
              </w:rPr>
              <w:t>$39.14</w:t>
            </w:r>
          </w:p>
        </w:tc>
        <w:tc>
          <w:tcPr>
            <w:tcW w:w="1559" w:type="dxa"/>
            <w:shd w:val="clear" w:color="auto" w:fill="auto"/>
            <w:noWrap/>
            <w:vAlign w:val="center"/>
          </w:tcPr>
          <w:p w:rsidR="0032794E" w:rsidRPr="00623936" w:rsidRDefault="0032794E" w:rsidP="00BF7102">
            <w:pPr>
              <w:pStyle w:val="TableText1"/>
              <w:tabs>
                <w:tab w:val="left" w:pos="416"/>
                <w:tab w:val="left" w:pos="582"/>
              </w:tabs>
            </w:pPr>
            <w:r>
              <w:rPr>
                <w:color w:val="000000"/>
                <w:szCs w:val="20"/>
              </w:rPr>
              <w:t>$39.14</w:t>
            </w:r>
          </w:p>
        </w:tc>
        <w:tc>
          <w:tcPr>
            <w:tcW w:w="1560" w:type="dxa"/>
            <w:shd w:val="clear" w:color="auto" w:fill="auto"/>
            <w:noWrap/>
            <w:vAlign w:val="center"/>
          </w:tcPr>
          <w:p w:rsidR="0032794E" w:rsidRPr="00623936" w:rsidRDefault="0032794E" w:rsidP="00BF7102">
            <w:pPr>
              <w:pStyle w:val="TableText1"/>
              <w:tabs>
                <w:tab w:val="left" w:pos="416"/>
                <w:tab w:val="left" w:pos="582"/>
              </w:tabs>
            </w:pPr>
            <w:r>
              <w:rPr>
                <w:color w:val="000000"/>
                <w:szCs w:val="20"/>
              </w:rPr>
              <w:t>$29.36</w:t>
            </w:r>
          </w:p>
        </w:tc>
      </w:tr>
      <w:tr w:rsidR="0032794E" w:rsidRPr="00623936" w:rsidTr="00BF7102">
        <w:trPr>
          <w:trHeight w:val="300"/>
        </w:trPr>
        <w:tc>
          <w:tcPr>
            <w:tcW w:w="3701" w:type="dxa"/>
            <w:shd w:val="clear" w:color="auto" w:fill="auto"/>
            <w:vAlign w:val="center"/>
            <w:hideMark/>
          </w:tcPr>
          <w:p w:rsidR="0032794E" w:rsidRPr="00623936" w:rsidRDefault="0032794E" w:rsidP="00BF7102">
            <w:pPr>
              <w:pStyle w:val="TableText1"/>
              <w:tabs>
                <w:tab w:val="left" w:pos="416"/>
                <w:tab w:val="left" w:pos="582"/>
              </w:tabs>
            </w:pPr>
            <w:r w:rsidRPr="00623936">
              <w:t>Max</w:t>
            </w:r>
            <w:r>
              <w:t>imum</w:t>
            </w:r>
            <w:r w:rsidRPr="00623936">
              <w:t xml:space="preserve"> Q</w:t>
            </w:r>
            <w:r>
              <w:t>uanti</w:t>
            </w:r>
            <w:r w:rsidRPr="00623936">
              <w:t>ty</w:t>
            </w:r>
          </w:p>
        </w:tc>
        <w:tc>
          <w:tcPr>
            <w:tcW w:w="1559" w:type="dxa"/>
            <w:shd w:val="clear" w:color="auto" w:fill="auto"/>
            <w:noWrap/>
            <w:vAlign w:val="center"/>
          </w:tcPr>
          <w:p w:rsidR="0032794E" w:rsidRPr="00623936" w:rsidRDefault="0032794E" w:rsidP="00BF7102">
            <w:pPr>
              <w:pStyle w:val="TableText1"/>
              <w:tabs>
                <w:tab w:val="left" w:pos="416"/>
                <w:tab w:val="left" w:pos="582"/>
              </w:tabs>
            </w:pPr>
            <w:r>
              <w:rPr>
                <w:color w:val="000000"/>
                <w:szCs w:val="20"/>
              </w:rPr>
              <w:t>1</w:t>
            </w:r>
          </w:p>
        </w:tc>
        <w:tc>
          <w:tcPr>
            <w:tcW w:w="1559" w:type="dxa"/>
            <w:shd w:val="clear" w:color="auto" w:fill="auto"/>
            <w:noWrap/>
            <w:vAlign w:val="center"/>
          </w:tcPr>
          <w:p w:rsidR="0032794E" w:rsidRPr="002549B1" w:rsidRDefault="0032794E" w:rsidP="00BF7102">
            <w:pPr>
              <w:pStyle w:val="TableText1"/>
              <w:tabs>
                <w:tab w:val="left" w:pos="416"/>
                <w:tab w:val="left" w:pos="582"/>
              </w:tabs>
            </w:pPr>
            <w:r w:rsidRPr="002549B1">
              <w:rPr>
                <w:color w:val="000000"/>
                <w:szCs w:val="20"/>
              </w:rPr>
              <w:t>1</w:t>
            </w:r>
          </w:p>
        </w:tc>
        <w:tc>
          <w:tcPr>
            <w:tcW w:w="1560" w:type="dxa"/>
            <w:shd w:val="clear" w:color="auto" w:fill="auto"/>
            <w:noWrap/>
            <w:vAlign w:val="center"/>
          </w:tcPr>
          <w:p w:rsidR="0032794E" w:rsidRPr="002549B1" w:rsidRDefault="0032794E" w:rsidP="00BF7102">
            <w:pPr>
              <w:pStyle w:val="TableText1"/>
              <w:tabs>
                <w:tab w:val="left" w:pos="416"/>
                <w:tab w:val="left" w:pos="582"/>
              </w:tabs>
            </w:pPr>
            <w:r w:rsidRPr="002549B1">
              <w:rPr>
                <w:color w:val="000000"/>
                <w:szCs w:val="20"/>
              </w:rPr>
              <w:t>2</w:t>
            </w:r>
          </w:p>
        </w:tc>
      </w:tr>
      <w:tr w:rsidR="0032794E" w:rsidRPr="00623936" w:rsidTr="00BF7102">
        <w:trPr>
          <w:trHeight w:val="300"/>
        </w:trPr>
        <w:tc>
          <w:tcPr>
            <w:tcW w:w="3701" w:type="dxa"/>
            <w:shd w:val="clear" w:color="auto" w:fill="auto"/>
            <w:vAlign w:val="center"/>
            <w:hideMark/>
          </w:tcPr>
          <w:p w:rsidR="0032794E" w:rsidRPr="00623936" w:rsidRDefault="0032794E" w:rsidP="00BF7102">
            <w:pPr>
              <w:pStyle w:val="TableText1"/>
              <w:tabs>
                <w:tab w:val="left" w:pos="416"/>
                <w:tab w:val="left" w:pos="582"/>
              </w:tabs>
            </w:pPr>
            <w:r w:rsidRPr="00623936">
              <w:t>D</w:t>
            </w:r>
            <w:r>
              <w:t xml:space="preserve">ispensed </w:t>
            </w:r>
            <w:r w:rsidRPr="00623936">
              <w:t>P</w:t>
            </w:r>
            <w:r>
              <w:t xml:space="preserve">rice </w:t>
            </w:r>
            <w:r w:rsidRPr="00623936">
              <w:t>M</w:t>
            </w:r>
            <w:r>
              <w:t xml:space="preserve">aximum </w:t>
            </w:r>
            <w:r w:rsidRPr="00623936">
              <w:t>Q</w:t>
            </w:r>
            <w:r>
              <w:t>uantity (DPMQ)</w:t>
            </w:r>
          </w:p>
        </w:tc>
        <w:tc>
          <w:tcPr>
            <w:tcW w:w="1559" w:type="dxa"/>
            <w:shd w:val="clear" w:color="auto" w:fill="auto"/>
            <w:noWrap/>
            <w:vAlign w:val="center"/>
          </w:tcPr>
          <w:p w:rsidR="0032794E" w:rsidRPr="00623936" w:rsidRDefault="0032794E" w:rsidP="00BF7102">
            <w:pPr>
              <w:pStyle w:val="TableText1"/>
              <w:tabs>
                <w:tab w:val="left" w:pos="416"/>
                <w:tab w:val="left" w:pos="582"/>
              </w:tabs>
            </w:pPr>
            <w:r>
              <w:rPr>
                <w:color w:val="000000"/>
                <w:szCs w:val="20"/>
              </w:rPr>
              <w:t>$53.17</w:t>
            </w:r>
          </w:p>
        </w:tc>
        <w:tc>
          <w:tcPr>
            <w:tcW w:w="1559" w:type="dxa"/>
            <w:shd w:val="clear" w:color="auto" w:fill="auto"/>
            <w:noWrap/>
            <w:vAlign w:val="center"/>
          </w:tcPr>
          <w:p w:rsidR="0032794E" w:rsidRPr="00623936" w:rsidRDefault="0032794E" w:rsidP="00BF7102">
            <w:pPr>
              <w:pStyle w:val="TableText1"/>
              <w:tabs>
                <w:tab w:val="left" w:pos="416"/>
                <w:tab w:val="left" w:pos="582"/>
              </w:tabs>
            </w:pPr>
            <w:r>
              <w:rPr>
                <w:color w:val="000000"/>
                <w:szCs w:val="20"/>
              </w:rPr>
              <w:t>$53.17</w:t>
            </w:r>
          </w:p>
        </w:tc>
        <w:tc>
          <w:tcPr>
            <w:tcW w:w="1560" w:type="dxa"/>
            <w:shd w:val="clear" w:color="auto" w:fill="auto"/>
            <w:noWrap/>
            <w:vAlign w:val="center"/>
          </w:tcPr>
          <w:p w:rsidR="0032794E" w:rsidRPr="00623936" w:rsidRDefault="0032794E" w:rsidP="00BF7102">
            <w:pPr>
              <w:pStyle w:val="TableText1"/>
              <w:tabs>
                <w:tab w:val="left" w:pos="416"/>
                <w:tab w:val="left" w:pos="582"/>
              </w:tabs>
            </w:pPr>
            <w:r>
              <w:rPr>
                <w:color w:val="000000"/>
                <w:szCs w:val="20"/>
              </w:rPr>
              <w:t>$74.23</w:t>
            </w:r>
          </w:p>
        </w:tc>
      </w:tr>
      <w:tr w:rsidR="0032794E" w:rsidRPr="00623936" w:rsidTr="00BF7102">
        <w:trPr>
          <w:trHeight w:val="300"/>
        </w:trPr>
        <w:tc>
          <w:tcPr>
            <w:tcW w:w="3701" w:type="dxa"/>
            <w:shd w:val="clear" w:color="auto" w:fill="auto"/>
            <w:vAlign w:val="center"/>
            <w:hideMark/>
          </w:tcPr>
          <w:p w:rsidR="0032794E" w:rsidRPr="00623936" w:rsidRDefault="0032794E" w:rsidP="00BF7102">
            <w:pPr>
              <w:pStyle w:val="TableText1"/>
              <w:tabs>
                <w:tab w:val="left" w:pos="416"/>
                <w:tab w:val="left" w:pos="582"/>
              </w:tabs>
            </w:pPr>
            <w:r w:rsidRPr="00623936">
              <w:t>N</w:t>
            </w:r>
            <w:r>
              <w:t>umber</w:t>
            </w:r>
            <w:r w:rsidRPr="00623936">
              <w:t xml:space="preserve"> of repeats</w:t>
            </w:r>
          </w:p>
        </w:tc>
        <w:tc>
          <w:tcPr>
            <w:tcW w:w="1559" w:type="dxa"/>
            <w:shd w:val="clear" w:color="auto" w:fill="auto"/>
            <w:noWrap/>
            <w:vAlign w:val="center"/>
          </w:tcPr>
          <w:p w:rsidR="0032794E" w:rsidRPr="00623936" w:rsidRDefault="0032794E" w:rsidP="00BF7102">
            <w:pPr>
              <w:pStyle w:val="TableText1"/>
              <w:tabs>
                <w:tab w:val="left" w:pos="416"/>
                <w:tab w:val="left" w:pos="582"/>
              </w:tabs>
            </w:pPr>
            <w:r>
              <w:rPr>
                <w:color w:val="000000"/>
                <w:szCs w:val="20"/>
              </w:rPr>
              <w:t>2</w:t>
            </w:r>
          </w:p>
        </w:tc>
        <w:tc>
          <w:tcPr>
            <w:tcW w:w="1559" w:type="dxa"/>
            <w:shd w:val="clear" w:color="auto" w:fill="auto"/>
            <w:noWrap/>
            <w:vAlign w:val="center"/>
          </w:tcPr>
          <w:p w:rsidR="0032794E" w:rsidRPr="002549B1" w:rsidRDefault="0032794E" w:rsidP="00BF7102">
            <w:pPr>
              <w:pStyle w:val="TableText1"/>
              <w:tabs>
                <w:tab w:val="left" w:pos="416"/>
                <w:tab w:val="left" w:pos="582"/>
              </w:tabs>
            </w:pPr>
            <w:r w:rsidRPr="002549B1">
              <w:rPr>
                <w:color w:val="000000"/>
                <w:szCs w:val="20"/>
              </w:rPr>
              <w:t>2</w:t>
            </w:r>
          </w:p>
        </w:tc>
        <w:tc>
          <w:tcPr>
            <w:tcW w:w="1560" w:type="dxa"/>
            <w:shd w:val="clear" w:color="auto" w:fill="auto"/>
            <w:noWrap/>
            <w:vAlign w:val="center"/>
          </w:tcPr>
          <w:p w:rsidR="0032794E" w:rsidRPr="002549B1" w:rsidRDefault="0032794E" w:rsidP="00BF7102">
            <w:pPr>
              <w:pStyle w:val="TableText1"/>
              <w:tabs>
                <w:tab w:val="left" w:pos="416"/>
                <w:tab w:val="left" w:pos="582"/>
              </w:tabs>
            </w:pPr>
            <w:r w:rsidRPr="002549B1">
              <w:rPr>
                <w:color w:val="000000"/>
                <w:szCs w:val="20"/>
              </w:rPr>
              <w:t>1</w:t>
            </w:r>
          </w:p>
        </w:tc>
      </w:tr>
    </w:tbl>
    <w:p w:rsidR="0032794E" w:rsidRPr="00A5394A" w:rsidRDefault="0032794E" w:rsidP="00A5394A">
      <w:pPr>
        <w:pStyle w:val="TableFooter"/>
        <w:keepLines/>
      </w:pPr>
      <w:r w:rsidRPr="00F10C3A">
        <w:t xml:space="preserve">Source: </w:t>
      </w:r>
      <w:r>
        <w:t>C</w:t>
      </w:r>
      <w:r w:rsidRPr="00F10C3A">
        <w:t>alculated during the evaluation</w:t>
      </w:r>
    </w:p>
    <w:p w:rsidR="0032794E" w:rsidRPr="00044038" w:rsidRDefault="00355691" w:rsidP="0032794E">
      <w:pPr>
        <w:pStyle w:val="ListParagraph"/>
        <w:widowControl/>
        <w:numPr>
          <w:ilvl w:val="1"/>
          <w:numId w:val="27"/>
        </w:numPr>
        <w:snapToGrid w:val="0"/>
        <w:spacing w:before="120" w:after="160"/>
        <w:rPr>
          <w:rFonts w:asciiTheme="minorHAnsi" w:hAnsiTheme="minorHAnsi"/>
          <w:sz w:val="24"/>
          <w:szCs w:val="24"/>
        </w:rPr>
      </w:pPr>
      <w:r>
        <w:rPr>
          <w:rFonts w:asciiTheme="minorHAnsi" w:hAnsiTheme="minorHAnsi"/>
          <w:sz w:val="24"/>
          <w:szCs w:val="24"/>
        </w:rPr>
        <w:t>PBAC noted that b</w:t>
      </w:r>
      <w:r w:rsidR="0032794E" w:rsidRPr="00044038">
        <w:rPr>
          <w:rFonts w:asciiTheme="minorHAnsi" w:hAnsiTheme="minorHAnsi"/>
          <w:sz w:val="24"/>
          <w:szCs w:val="24"/>
        </w:rPr>
        <w:t>oth the nicotine gum and lozenge results in some wastage,  due to;</w:t>
      </w:r>
    </w:p>
    <w:p w:rsidR="0032794E" w:rsidRPr="00044038" w:rsidRDefault="0032794E" w:rsidP="0032794E">
      <w:pPr>
        <w:pStyle w:val="ListParagraph"/>
        <w:widowControl/>
        <w:numPr>
          <w:ilvl w:val="0"/>
          <w:numId w:val="28"/>
        </w:numPr>
        <w:snapToGrid w:val="0"/>
        <w:spacing w:before="120" w:after="160"/>
        <w:rPr>
          <w:rFonts w:asciiTheme="minorHAnsi" w:hAnsiTheme="minorHAnsi"/>
          <w:sz w:val="24"/>
          <w:szCs w:val="24"/>
        </w:rPr>
      </w:pPr>
      <w:r w:rsidRPr="00044038">
        <w:rPr>
          <w:rFonts w:asciiTheme="minorHAnsi" w:hAnsiTheme="minorHAnsi"/>
          <w:sz w:val="24"/>
          <w:szCs w:val="24"/>
        </w:rPr>
        <w:t xml:space="preserve">the available pack sizes for the nicotine gum and lozenge; and </w:t>
      </w:r>
    </w:p>
    <w:p w:rsidR="0032794E" w:rsidRPr="00044038" w:rsidRDefault="0032794E" w:rsidP="0032794E">
      <w:pPr>
        <w:pStyle w:val="ListParagraph"/>
        <w:widowControl/>
        <w:numPr>
          <w:ilvl w:val="0"/>
          <w:numId w:val="28"/>
        </w:numPr>
        <w:snapToGrid w:val="0"/>
        <w:spacing w:before="120" w:after="160"/>
        <w:rPr>
          <w:rFonts w:asciiTheme="minorHAnsi" w:hAnsiTheme="minorHAnsi"/>
          <w:sz w:val="24"/>
          <w:szCs w:val="24"/>
        </w:rPr>
      </w:pPr>
      <w:proofErr w:type="gramStart"/>
      <w:r w:rsidRPr="00044038">
        <w:rPr>
          <w:rFonts w:asciiTheme="minorHAnsi" w:hAnsiTheme="minorHAnsi"/>
          <w:sz w:val="24"/>
          <w:szCs w:val="24"/>
        </w:rPr>
        <w:t>the</w:t>
      </w:r>
      <w:proofErr w:type="gramEnd"/>
      <w:r w:rsidRPr="00044038">
        <w:rPr>
          <w:rFonts w:asciiTheme="minorHAnsi" w:hAnsiTheme="minorHAnsi"/>
          <w:sz w:val="24"/>
          <w:szCs w:val="24"/>
        </w:rPr>
        <w:t xml:space="preserve"> requirement to maintain a cost neutral approach against the nicotine patch.</w:t>
      </w:r>
    </w:p>
    <w:p w:rsidR="00752A3D" w:rsidRPr="005E56F7" w:rsidRDefault="0032794E" w:rsidP="00752A3D">
      <w:pPr>
        <w:pStyle w:val="ListParagraph"/>
        <w:widowControl/>
        <w:numPr>
          <w:ilvl w:val="1"/>
          <w:numId w:val="27"/>
        </w:numPr>
        <w:snapToGrid w:val="0"/>
        <w:spacing w:before="120" w:after="160"/>
        <w:rPr>
          <w:rFonts w:asciiTheme="minorHAnsi" w:hAnsiTheme="minorHAnsi"/>
          <w:sz w:val="24"/>
          <w:szCs w:val="24"/>
        </w:rPr>
      </w:pPr>
      <w:r w:rsidRPr="00044038">
        <w:rPr>
          <w:rFonts w:asciiTheme="minorHAnsi" w:hAnsiTheme="minorHAnsi"/>
          <w:sz w:val="24"/>
          <w:szCs w:val="24"/>
        </w:rPr>
        <w:t>The 2mg nicotine gum is the only exception as one prescription equals 6 weeks of therapy with only one allowable repeat. This approach minimise</w:t>
      </w:r>
      <w:r w:rsidR="00621D03">
        <w:rPr>
          <w:rFonts w:asciiTheme="minorHAnsi" w:hAnsiTheme="minorHAnsi"/>
          <w:sz w:val="24"/>
          <w:szCs w:val="24"/>
        </w:rPr>
        <w:t>s</w:t>
      </w:r>
      <w:r w:rsidRPr="00044038">
        <w:rPr>
          <w:rFonts w:asciiTheme="minorHAnsi" w:hAnsiTheme="minorHAnsi"/>
          <w:sz w:val="24"/>
          <w:szCs w:val="24"/>
        </w:rPr>
        <w:t xml:space="preserve"> excessive wastage for this product and in addition maintains 12 weeks of overall therapy.</w:t>
      </w:r>
    </w:p>
    <w:p w:rsidR="00752A3D" w:rsidRDefault="00752A3D" w:rsidP="00A5394A">
      <w:pPr>
        <w:pStyle w:val="PBACHeading1"/>
      </w:pPr>
      <w:r w:rsidRPr="004044CB">
        <w:t>PBAC Ou</w:t>
      </w:r>
      <w:bookmarkStart w:id="0" w:name="_GoBack"/>
      <w:bookmarkEnd w:id="0"/>
      <w:r w:rsidRPr="004044CB">
        <w:t>tcome</w:t>
      </w:r>
    </w:p>
    <w:p w:rsidR="00753570" w:rsidRPr="00752A3D" w:rsidRDefault="00753570" w:rsidP="00753570">
      <w:pPr>
        <w:numPr>
          <w:ilvl w:val="1"/>
          <w:numId w:val="3"/>
        </w:numPr>
        <w:contextualSpacing/>
        <w:rPr>
          <w:rFonts w:asciiTheme="minorHAnsi" w:hAnsiTheme="minorHAnsi"/>
          <w:bCs/>
          <w:sz w:val="24"/>
          <w:szCs w:val="24"/>
          <w:lang w:val="en-GB"/>
        </w:rPr>
      </w:pPr>
      <w:r w:rsidRPr="00752A3D">
        <w:rPr>
          <w:rFonts w:asciiTheme="minorHAnsi" w:hAnsiTheme="minorHAnsi"/>
          <w:bCs/>
          <w:sz w:val="24"/>
          <w:szCs w:val="24"/>
          <w:lang w:val="en-GB"/>
        </w:rPr>
        <w:t xml:space="preserve">The PBAC recommended the listing of </w:t>
      </w:r>
      <w:r w:rsidRPr="00F10C3A">
        <w:rPr>
          <w:rFonts w:ascii="Calibri" w:eastAsia="Calibri" w:hAnsi="Calibri"/>
          <w:snapToGrid/>
          <w:sz w:val="24"/>
          <w:szCs w:val="22"/>
        </w:rPr>
        <w:t>nicotine gum and lozenge</w:t>
      </w:r>
      <w:r w:rsidRPr="00752A3D">
        <w:rPr>
          <w:rFonts w:asciiTheme="minorHAnsi" w:hAnsiTheme="minorHAnsi"/>
          <w:bCs/>
          <w:sz w:val="24"/>
          <w:szCs w:val="24"/>
          <w:lang w:val="en-GB"/>
        </w:rPr>
        <w:t xml:space="preserve">, </w:t>
      </w:r>
      <w:r>
        <w:rPr>
          <w:rFonts w:asciiTheme="minorHAnsi" w:hAnsiTheme="minorHAnsi"/>
          <w:sz w:val="24"/>
          <w:szCs w:val="24"/>
        </w:rPr>
        <w:t>as monotherapies on the PBS as a restricted benefit for treating nicotine dependence in cigarette smokers who wish to quit and enter into a behavioural support program.</w:t>
      </w:r>
      <w:r w:rsidRPr="00752A3D">
        <w:rPr>
          <w:rFonts w:asciiTheme="minorHAnsi" w:hAnsiTheme="minorHAnsi"/>
          <w:bCs/>
          <w:sz w:val="24"/>
          <w:szCs w:val="24"/>
          <w:lang w:val="en-GB"/>
        </w:rPr>
        <w:t xml:space="preserve"> </w:t>
      </w:r>
    </w:p>
    <w:p w:rsidR="00753570" w:rsidRPr="00816DCB" w:rsidRDefault="00753570" w:rsidP="00753570">
      <w:pPr>
        <w:pStyle w:val="ListParagraph"/>
        <w:widowControl/>
        <w:numPr>
          <w:ilvl w:val="1"/>
          <w:numId w:val="3"/>
        </w:numPr>
        <w:spacing w:before="120" w:after="120"/>
        <w:rPr>
          <w:rFonts w:asciiTheme="minorHAnsi" w:hAnsiTheme="minorHAnsi"/>
          <w:sz w:val="24"/>
          <w:szCs w:val="24"/>
        </w:rPr>
      </w:pPr>
      <w:r>
        <w:rPr>
          <w:rFonts w:asciiTheme="minorHAnsi" w:hAnsiTheme="minorHAnsi"/>
          <w:sz w:val="24"/>
          <w:szCs w:val="24"/>
        </w:rPr>
        <w:t>The</w:t>
      </w:r>
      <w:r w:rsidRPr="00816DCB" w:rsidDel="006F23F8">
        <w:rPr>
          <w:rFonts w:asciiTheme="minorHAnsi" w:hAnsiTheme="minorHAnsi"/>
          <w:sz w:val="24"/>
          <w:szCs w:val="24"/>
        </w:rPr>
        <w:t xml:space="preserve"> PBAC </w:t>
      </w:r>
      <w:r>
        <w:rPr>
          <w:rFonts w:asciiTheme="minorHAnsi" w:hAnsiTheme="minorHAnsi"/>
          <w:sz w:val="24"/>
          <w:szCs w:val="24"/>
        </w:rPr>
        <w:t xml:space="preserve">re affirmed that </w:t>
      </w:r>
      <w:r w:rsidRPr="00816DCB" w:rsidDel="006F23F8">
        <w:rPr>
          <w:rFonts w:asciiTheme="minorHAnsi" w:hAnsiTheme="minorHAnsi"/>
          <w:sz w:val="24"/>
          <w:szCs w:val="24"/>
        </w:rPr>
        <w:t>it was reasonable for nicotine patches to be considered the main comparator for nicotine gum a</w:t>
      </w:r>
      <w:r w:rsidRPr="00816DCB">
        <w:rPr>
          <w:rFonts w:asciiTheme="minorHAnsi" w:hAnsiTheme="minorHAnsi"/>
          <w:sz w:val="24"/>
          <w:szCs w:val="24"/>
        </w:rPr>
        <w:t>nd</w:t>
      </w:r>
      <w:r w:rsidRPr="00816DCB" w:rsidDel="006F23F8">
        <w:rPr>
          <w:rFonts w:asciiTheme="minorHAnsi" w:hAnsiTheme="minorHAnsi"/>
          <w:sz w:val="24"/>
          <w:szCs w:val="24"/>
        </w:rPr>
        <w:t xml:space="preserve"> lozenges</w:t>
      </w:r>
      <w:r w:rsidRPr="00816DCB">
        <w:rPr>
          <w:rFonts w:asciiTheme="minorHAnsi" w:hAnsiTheme="minorHAnsi"/>
          <w:sz w:val="24"/>
          <w:szCs w:val="24"/>
        </w:rPr>
        <w:t xml:space="preserve"> in the </w:t>
      </w:r>
      <w:r w:rsidRPr="00816DCB" w:rsidDel="006F23F8">
        <w:rPr>
          <w:rFonts w:asciiTheme="minorHAnsi" w:hAnsiTheme="minorHAnsi"/>
          <w:sz w:val="24"/>
          <w:szCs w:val="24"/>
        </w:rPr>
        <w:t>monotherap</w:t>
      </w:r>
      <w:r w:rsidRPr="00816DCB">
        <w:rPr>
          <w:rFonts w:asciiTheme="minorHAnsi" w:hAnsiTheme="minorHAnsi"/>
          <w:sz w:val="24"/>
          <w:szCs w:val="24"/>
        </w:rPr>
        <w:t>y setting</w:t>
      </w:r>
      <w:r w:rsidRPr="00816DCB" w:rsidDel="006F23F8">
        <w:rPr>
          <w:rFonts w:asciiTheme="minorHAnsi" w:hAnsiTheme="minorHAnsi"/>
          <w:sz w:val="24"/>
          <w:szCs w:val="24"/>
        </w:rPr>
        <w:t>.</w:t>
      </w:r>
    </w:p>
    <w:p w:rsidR="00753570" w:rsidRDefault="00753570" w:rsidP="00753570">
      <w:pPr>
        <w:numPr>
          <w:ilvl w:val="1"/>
          <w:numId w:val="3"/>
        </w:numPr>
        <w:contextualSpacing/>
        <w:rPr>
          <w:rFonts w:asciiTheme="minorHAnsi" w:hAnsiTheme="minorHAnsi"/>
          <w:bCs/>
          <w:sz w:val="24"/>
          <w:szCs w:val="24"/>
          <w:lang w:val="en-GB"/>
        </w:rPr>
      </w:pPr>
      <w:r w:rsidRPr="00752A3D">
        <w:rPr>
          <w:rFonts w:asciiTheme="minorHAnsi" w:hAnsiTheme="minorHAnsi"/>
          <w:bCs/>
          <w:sz w:val="24"/>
          <w:szCs w:val="24"/>
          <w:lang w:val="en-GB"/>
        </w:rPr>
        <w:t>The PBAC</w:t>
      </w:r>
      <w:r>
        <w:rPr>
          <w:rFonts w:asciiTheme="minorHAnsi" w:hAnsiTheme="minorHAnsi"/>
          <w:bCs/>
          <w:sz w:val="24"/>
          <w:szCs w:val="24"/>
          <w:lang w:val="en-GB"/>
        </w:rPr>
        <w:t xml:space="preserve"> considered that a substantial number of uncertainties with the approach taken by the submission to calculate the </w:t>
      </w:r>
      <w:proofErr w:type="spellStart"/>
      <w:r>
        <w:rPr>
          <w:rFonts w:asciiTheme="minorHAnsi" w:hAnsiTheme="minorHAnsi"/>
          <w:bCs/>
          <w:sz w:val="24"/>
          <w:szCs w:val="24"/>
          <w:lang w:val="en-GB"/>
        </w:rPr>
        <w:t>equi</w:t>
      </w:r>
      <w:proofErr w:type="spellEnd"/>
      <w:r>
        <w:rPr>
          <w:rFonts w:asciiTheme="minorHAnsi" w:hAnsiTheme="minorHAnsi"/>
          <w:bCs/>
          <w:sz w:val="24"/>
          <w:szCs w:val="24"/>
          <w:lang w:val="en-GB"/>
        </w:rPr>
        <w:t xml:space="preserve">-effective doses were suitably addressed in the revised calculations. </w:t>
      </w:r>
      <w:r w:rsidRPr="005E56F7">
        <w:rPr>
          <w:rFonts w:asciiTheme="minorHAnsi" w:hAnsiTheme="minorHAnsi"/>
          <w:bCs/>
          <w:sz w:val="24"/>
          <w:szCs w:val="24"/>
          <w:lang w:val="en-GB"/>
        </w:rPr>
        <w:t xml:space="preserve">The PBAC </w:t>
      </w:r>
      <w:r>
        <w:rPr>
          <w:rFonts w:asciiTheme="minorHAnsi" w:hAnsiTheme="minorHAnsi"/>
          <w:bCs/>
          <w:sz w:val="24"/>
          <w:szCs w:val="24"/>
          <w:lang w:val="en-GB"/>
        </w:rPr>
        <w:t>therefore supported the revised</w:t>
      </w:r>
      <w:r w:rsidRPr="005E56F7">
        <w:rPr>
          <w:rFonts w:asciiTheme="minorHAnsi" w:hAnsiTheme="minorHAnsi"/>
          <w:bCs/>
          <w:sz w:val="24"/>
          <w:szCs w:val="24"/>
          <w:lang w:val="en-GB"/>
        </w:rPr>
        <w:t xml:space="preserve"> </w:t>
      </w:r>
      <w:proofErr w:type="spellStart"/>
      <w:r w:rsidRPr="005E56F7">
        <w:rPr>
          <w:rFonts w:asciiTheme="minorHAnsi" w:hAnsiTheme="minorHAnsi"/>
          <w:bCs/>
          <w:sz w:val="24"/>
          <w:szCs w:val="24"/>
          <w:lang w:val="en-GB"/>
        </w:rPr>
        <w:t>equi</w:t>
      </w:r>
      <w:proofErr w:type="spellEnd"/>
      <w:r w:rsidRPr="005E56F7">
        <w:rPr>
          <w:rFonts w:asciiTheme="minorHAnsi" w:hAnsiTheme="minorHAnsi"/>
          <w:bCs/>
          <w:sz w:val="24"/>
          <w:szCs w:val="24"/>
          <w:lang w:val="en-GB"/>
        </w:rPr>
        <w:t xml:space="preserve">-effective doses </w:t>
      </w:r>
      <w:r>
        <w:rPr>
          <w:rFonts w:asciiTheme="minorHAnsi" w:hAnsiTheme="minorHAnsi"/>
          <w:bCs/>
          <w:sz w:val="24"/>
          <w:szCs w:val="24"/>
          <w:lang w:val="en-GB"/>
        </w:rPr>
        <w:t>in Table 1.</w:t>
      </w:r>
    </w:p>
    <w:p w:rsidR="00753570" w:rsidRPr="00816DCB" w:rsidRDefault="00753570" w:rsidP="00753570">
      <w:pPr>
        <w:pStyle w:val="ListParagraph"/>
        <w:widowControl/>
        <w:numPr>
          <w:ilvl w:val="1"/>
          <w:numId w:val="3"/>
        </w:numPr>
        <w:spacing w:before="120" w:after="120"/>
        <w:rPr>
          <w:rFonts w:asciiTheme="minorHAnsi" w:hAnsiTheme="minorHAnsi"/>
          <w:sz w:val="24"/>
          <w:szCs w:val="24"/>
        </w:rPr>
      </w:pPr>
      <w:r w:rsidRPr="00816DCB">
        <w:rPr>
          <w:rFonts w:asciiTheme="minorHAnsi" w:hAnsiTheme="minorHAnsi"/>
          <w:sz w:val="24"/>
          <w:szCs w:val="24"/>
        </w:rPr>
        <w:t xml:space="preserve">The financial implications of listing the gum and lozenges were considered in the July 2017 consideration. That submission used a non-standard market share approach based on a combination of the potential shift from the over-the-counter (OTC) lozenge and gum markets and from the existing PBS listed therapies (nicotine patches, </w:t>
      </w:r>
      <w:proofErr w:type="spellStart"/>
      <w:r w:rsidRPr="00816DCB">
        <w:rPr>
          <w:rFonts w:asciiTheme="minorHAnsi" w:hAnsiTheme="minorHAnsi"/>
          <w:sz w:val="24"/>
          <w:szCs w:val="24"/>
        </w:rPr>
        <w:t>varenicline</w:t>
      </w:r>
      <w:proofErr w:type="spellEnd"/>
      <w:r w:rsidRPr="00816DCB">
        <w:rPr>
          <w:rFonts w:asciiTheme="minorHAnsi" w:hAnsiTheme="minorHAnsi"/>
          <w:sz w:val="24"/>
          <w:szCs w:val="24"/>
        </w:rPr>
        <w:t xml:space="preserve"> and bupropion) to the p</w:t>
      </w:r>
      <w:r>
        <w:rPr>
          <w:rFonts w:asciiTheme="minorHAnsi" w:hAnsiTheme="minorHAnsi"/>
          <w:sz w:val="24"/>
          <w:szCs w:val="24"/>
        </w:rPr>
        <w:t>roposed nicotine</w:t>
      </w:r>
      <w:r w:rsidRPr="00816DCB">
        <w:rPr>
          <w:rFonts w:asciiTheme="minorHAnsi" w:hAnsiTheme="minorHAnsi"/>
          <w:sz w:val="24"/>
          <w:szCs w:val="24"/>
        </w:rPr>
        <w:t xml:space="preserve"> gum and lozenges</w:t>
      </w:r>
      <w:r>
        <w:rPr>
          <w:rFonts w:asciiTheme="minorHAnsi" w:hAnsiTheme="minorHAnsi"/>
          <w:sz w:val="24"/>
          <w:szCs w:val="24"/>
        </w:rPr>
        <w:t xml:space="preserve">. </w:t>
      </w:r>
    </w:p>
    <w:p w:rsidR="00753570" w:rsidRPr="00816DCB" w:rsidRDefault="00753570" w:rsidP="00753570">
      <w:pPr>
        <w:pStyle w:val="ListParagraph"/>
        <w:widowControl/>
        <w:numPr>
          <w:ilvl w:val="1"/>
          <w:numId w:val="3"/>
        </w:numPr>
        <w:spacing w:before="120" w:after="120"/>
        <w:rPr>
          <w:rFonts w:asciiTheme="minorHAnsi" w:hAnsiTheme="minorHAnsi"/>
          <w:sz w:val="24"/>
          <w:szCs w:val="24"/>
        </w:rPr>
      </w:pPr>
      <w:r w:rsidRPr="00816DCB">
        <w:rPr>
          <w:rFonts w:asciiTheme="minorHAnsi" w:hAnsiTheme="minorHAnsi"/>
          <w:sz w:val="24"/>
          <w:szCs w:val="24"/>
        </w:rPr>
        <w:lastRenderedPageBreak/>
        <w:t xml:space="preserve">Overall, the DUSC </w:t>
      </w:r>
      <w:r>
        <w:rPr>
          <w:rFonts w:asciiTheme="minorHAnsi" w:hAnsiTheme="minorHAnsi"/>
          <w:sz w:val="24"/>
          <w:szCs w:val="24"/>
        </w:rPr>
        <w:t xml:space="preserve">previously </w:t>
      </w:r>
      <w:r w:rsidRPr="00816DCB">
        <w:rPr>
          <w:rFonts w:asciiTheme="minorHAnsi" w:hAnsiTheme="minorHAnsi"/>
          <w:sz w:val="24"/>
          <w:szCs w:val="24"/>
        </w:rPr>
        <w:t xml:space="preserve">considered that the financial estimates were likely to be underestimated with a high degree of uncertainty. </w:t>
      </w:r>
      <w:r>
        <w:rPr>
          <w:rFonts w:asciiTheme="minorHAnsi" w:hAnsiTheme="minorHAnsi"/>
          <w:sz w:val="24"/>
          <w:szCs w:val="24"/>
        </w:rPr>
        <w:t>The PBAC noted that n</w:t>
      </w:r>
      <w:r w:rsidRPr="00816DCB">
        <w:rPr>
          <w:rFonts w:asciiTheme="minorHAnsi" w:hAnsiTheme="minorHAnsi"/>
          <w:sz w:val="24"/>
          <w:szCs w:val="24"/>
        </w:rPr>
        <w:t xml:space="preserve">o further information </w:t>
      </w:r>
      <w:r>
        <w:rPr>
          <w:rFonts w:asciiTheme="minorHAnsi" w:hAnsiTheme="minorHAnsi"/>
          <w:sz w:val="24"/>
          <w:szCs w:val="24"/>
        </w:rPr>
        <w:t>was</w:t>
      </w:r>
      <w:r w:rsidRPr="00816DCB">
        <w:rPr>
          <w:rFonts w:asciiTheme="minorHAnsi" w:hAnsiTheme="minorHAnsi"/>
          <w:sz w:val="24"/>
          <w:szCs w:val="24"/>
        </w:rPr>
        <w:t xml:space="preserve"> available to address this uncertainty.</w:t>
      </w:r>
    </w:p>
    <w:p w:rsidR="00753570" w:rsidRPr="00985FF8" w:rsidRDefault="00753570" w:rsidP="00753570">
      <w:pPr>
        <w:pStyle w:val="ListParagraph"/>
        <w:widowControl/>
        <w:numPr>
          <w:ilvl w:val="1"/>
          <w:numId w:val="3"/>
        </w:numPr>
        <w:spacing w:before="120" w:after="120"/>
        <w:rPr>
          <w:rFonts w:asciiTheme="minorHAnsi" w:hAnsiTheme="minorHAnsi"/>
          <w:sz w:val="24"/>
          <w:szCs w:val="24"/>
        </w:rPr>
      </w:pPr>
      <w:r w:rsidRPr="00985FF8">
        <w:rPr>
          <w:rFonts w:asciiTheme="minorHAnsi" w:hAnsiTheme="minorHAnsi"/>
          <w:sz w:val="24"/>
          <w:szCs w:val="24"/>
        </w:rPr>
        <w:t xml:space="preserve">In its July 2017 consideration </w:t>
      </w:r>
      <w:r>
        <w:rPr>
          <w:rFonts w:asciiTheme="minorHAnsi" w:hAnsiTheme="minorHAnsi"/>
          <w:sz w:val="24"/>
          <w:szCs w:val="24"/>
        </w:rPr>
        <w:t xml:space="preserve">the </w:t>
      </w:r>
      <w:r w:rsidRPr="00985FF8">
        <w:rPr>
          <w:rFonts w:asciiTheme="minorHAnsi" w:hAnsiTheme="minorHAnsi"/>
          <w:sz w:val="24"/>
          <w:szCs w:val="24"/>
        </w:rPr>
        <w:t xml:space="preserve">PBAC noted that the efficacy of nicotine lozenges and gum significantly improved when used in combination with nicotine patches, but that no evidence was provided in the submission about the cost-effectiveness of combination treatment. </w:t>
      </w:r>
    </w:p>
    <w:p w:rsidR="00753570" w:rsidRDefault="00753570" w:rsidP="00753570">
      <w:pPr>
        <w:pStyle w:val="ListParagraph"/>
        <w:widowControl/>
        <w:numPr>
          <w:ilvl w:val="1"/>
          <w:numId w:val="3"/>
        </w:numPr>
        <w:spacing w:before="120" w:after="120"/>
        <w:rPr>
          <w:rFonts w:asciiTheme="minorHAnsi" w:hAnsiTheme="minorHAnsi"/>
          <w:sz w:val="24"/>
          <w:szCs w:val="24"/>
        </w:rPr>
      </w:pPr>
      <w:r>
        <w:rPr>
          <w:rFonts w:asciiTheme="minorHAnsi" w:hAnsiTheme="minorHAnsi"/>
          <w:sz w:val="24"/>
          <w:szCs w:val="24"/>
        </w:rPr>
        <w:t>A</w:t>
      </w:r>
      <w:r w:rsidRPr="00D1681C">
        <w:rPr>
          <w:rFonts w:asciiTheme="minorHAnsi" w:hAnsiTheme="minorHAnsi"/>
          <w:sz w:val="24"/>
          <w:szCs w:val="24"/>
        </w:rPr>
        <w:t>cknowledg</w:t>
      </w:r>
      <w:r>
        <w:rPr>
          <w:rFonts w:asciiTheme="minorHAnsi" w:hAnsiTheme="minorHAnsi"/>
          <w:sz w:val="24"/>
          <w:szCs w:val="24"/>
        </w:rPr>
        <w:t>ing</w:t>
      </w:r>
      <w:r w:rsidRPr="00D1681C">
        <w:rPr>
          <w:rFonts w:asciiTheme="minorHAnsi" w:hAnsiTheme="minorHAnsi"/>
          <w:sz w:val="24"/>
          <w:szCs w:val="24"/>
        </w:rPr>
        <w:t xml:space="preserve"> that smoking cessation was a public health priority area and that it was willing to consider an alternative approach for the subsidisation of NRT products</w:t>
      </w:r>
      <w:r>
        <w:rPr>
          <w:rFonts w:asciiTheme="minorHAnsi" w:hAnsiTheme="minorHAnsi"/>
          <w:sz w:val="24"/>
          <w:szCs w:val="24"/>
        </w:rPr>
        <w:t>,</w:t>
      </w:r>
      <w:r w:rsidRPr="00D1681C" w:rsidDel="004056A1">
        <w:rPr>
          <w:rFonts w:asciiTheme="minorHAnsi" w:hAnsiTheme="minorHAnsi"/>
          <w:sz w:val="24"/>
          <w:szCs w:val="24"/>
        </w:rPr>
        <w:t xml:space="preserve"> </w:t>
      </w:r>
      <w:r>
        <w:rPr>
          <w:rFonts w:asciiTheme="minorHAnsi" w:hAnsiTheme="minorHAnsi"/>
          <w:sz w:val="24"/>
          <w:szCs w:val="24"/>
        </w:rPr>
        <w:t>t</w:t>
      </w:r>
      <w:r w:rsidRPr="00985FF8">
        <w:rPr>
          <w:rFonts w:asciiTheme="minorHAnsi" w:hAnsiTheme="minorHAnsi"/>
          <w:sz w:val="24"/>
          <w:szCs w:val="24"/>
        </w:rPr>
        <w:t>he PBAC considered that further clinical evidence and utilisation estimates were warranted before the comparative efficacy and cost-effectiveness of combination use could be appropriately determined by the Committee.</w:t>
      </w:r>
    </w:p>
    <w:p w:rsidR="00753570" w:rsidRDefault="00753570" w:rsidP="00753570">
      <w:pPr>
        <w:pStyle w:val="ListParagraph"/>
        <w:widowControl/>
        <w:numPr>
          <w:ilvl w:val="1"/>
          <w:numId w:val="3"/>
        </w:numPr>
        <w:spacing w:before="120" w:after="120"/>
        <w:rPr>
          <w:rFonts w:asciiTheme="minorHAnsi" w:hAnsiTheme="minorHAnsi"/>
          <w:sz w:val="24"/>
          <w:szCs w:val="24"/>
        </w:rPr>
      </w:pPr>
      <w:r>
        <w:rPr>
          <w:rFonts w:asciiTheme="minorHAnsi" w:hAnsiTheme="minorHAnsi"/>
          <w:sz w:val="24"/>
          <w:szCs w:val="24"/>
        </w:rPr>
        <w:t>The PBAC</w:t>
      </w:r>
      <w:r w:rsidRPr="00985FF8">
        <w:rPr>
          <w:rFonts w:asciiTheme="minorHAnsi" w:hAnsiTheme="minorHAnsi"/>
          <w:sz w:val="24"/>
          <w:szCs w:val="24"/>
        </w:rPr>
        <w:t xml:space="preserve"> acknowledged that the use of nicotine gum and lozenges as monotherapies (as is the case for nicotine patches subsidised through the PBS) </w:t>
      </w:r>
      <w:r>
        <w:rPr>
          <w:rFonts w:asciiTheme="minorHAnsi" w:hAnsiTheme="minorHAnsi"/>
          <w:sz w:val="24"/>
          <w:szCs w:val="24"/>
        </w:rPr>
        <w:t xml:space="preserve">is not consistent with </w:t>
      </w:r>
      <w:r w:rsidRPr="00671DC5">
        <w:rPr>
          <w:rFonts w:asciiTheme="minorHAnsi" w:hAnsiTheme="minorHAnsi"/>
          <w:sz w:val="24"/>
          <w:szCs w:val="24"/>
        </w:rPr>
        <w:t>the latest clinical guidelines</w:t>
      </w:r>
      <w:r w:rsidRPr="00623974">
        <w:rPr>
          <w:rFonts w:asciiTheme="minorHAnsi" w:hAnsiTheme="minorHAnsi"/>
          <w:sz w:val="24"/>
          <w:szCs w:val="24"/>
          <w:vertAlign w:val="superscript"/>
        </w:rPr>
        <w:footnoteReference w:id="2"/>
      </w:r>
      <w:r>
        <w:rPr>
          <w:rFonts w:asciiTheme="minorHAnsi" w:hAnsiTheme="minorHAnsi"/>
          <w:sz w:val="24"/>
          <w:szCs w:val="24"/>
        </w:rPr>
        <w:t>, which</w:t>
      </w:r>
      <w:r w:rsidRPr="00671DC5">
        <w:rPr>
          <w:rFonts w:asciiTheme="minorHAnsi" w:hAnsiTheme="minorHAnsi"/>
          <w:sz w:val="24"/>
          <w:szCs w:val="24"/>
        </w:rPr>
        <w:t xml:space="preserve"> encourage health professionals to consider recommending the use of combination NRT</w:t>
      </w:r>
      <w:r>
        <w:rPr>
          <w:rFonts w:asciiTheme="minorHAnsi" w:hAnsiTheme="minorHAnsi"/>
          <w:sz w:val="24"/>
          <w:szCs w:val="24"/>
        </w:rPr>
        <w:t xml:space="preserve">. However </w:t>
      </w:r>
      <w:r w:rsidRPr="00985FF8">
        <w:rPr>
          <w:rFonts w:asciiTheme="minorHAnsi" w:hAnsiTheme="minorHAnsi"/>
          <w:sz w:val="24"/>
          <w:szCs w:val="24"/>
        </w:rPr>
        <w:t>in the absence of evidence about the cost-effectiveness of combination treatment</w:t>
      </w:r>
      <w:r>
        <w:rPr>
          <w:rFonts w:asciiTheme="minorHAnsi" w:hAnsiTheme="minorHAnsi"/>
          <w:sz w:val="24"/>
          <w:szCs w:val="24"/>
        </w:rPr>
        <w:t xml:space="preserve"> the PBAC reiterated that</w:t>
      </w:r>
      <w:r w:rsidRPr="00985FF8">
        <w:rPr>
          <w:rFonts w:asciiTheme="minorHAnsi" w:hAnsiTheme="minorHAnsi"/>
          <w:sz w:val="24"/>
          <w:szCs w:val="24"/>
        </w:rPr>
        <w:t xml:space="preserve"> it is not possible to further an assessment of combination treatment at the present time</w:t>
      </w:r>
      <w:r>
        <w:rPr>
          <w:rFonts w:asciiTheme="minorHAnsi" w:hAnsiTheme="minorHAnsi"/>
          <w:sz w:val="24"/>
          <w:szCs w:val="24"/>
        </w:rPr>
        <w:t xml:space="preserve"> in the context of this submission</w:t>
      </w:r>
      <w:r w:rsidRPr="00985FF8">
        <w:rPr>
          <w:rFonts w:asciiTheme="minorHAnsi" w:hAnsiTheme="minorHAnsi"/>
          <w:sz w:val="24"/>
          <w:szCs w:val="24"/>
        </w:rPr>
        <w:t>.</w:t>
      </w:r>
    </w:p>
    <w:p w:rsidR="00753570" w:rsidRDefault="00753570" w:rsidP="00753570">
      <w:pPr>
        <w:pStyle w:val="ListParagraph"/>
        <w:widowControl/>
        <w:numPr>
          <w:ilvl w:val="1"/>
          <w:numId w:val="3"/>
        </w:numPr>
        <w:spacing w:before="120" w:after="120"/>
        <w:rPr>
          <w:rFonts w:asciiTheme="minorHAnsi" w:hAnsiTheme="minorHAnsi"/>
          <w:sz w:val="24"/>
          <w:szCs w:val="24"/>
        </w:rPr>
      </w:pPr>
      <w:r>
        <w:rPr>
          <w:rFonts w:asciiTheme="minorHAnsi" w:hAnsiTheme="minorHAnsi"/>
          <w:sz w:val="24"/>
          <w:szCs w:val="24"/>
        </w:rPr>
        <w:t>The PBAC considered that a broader review of</w:t>
      </w:r>
      <w:r w:rsidRPr="0007551C">
        <w:rPr>
          <w:rFonts w:asciiTheme="minorHAnsi" w:hAnsiTheme="minorHAnsi"/>
          <w:sz w:val="24"/>
          <w:szCs w:val="24"/>
        </w:rPr>
        <w:t xml:space="preserve"> PBS-subsidised nicotine dependence treatments in the context of the current clinical guidelines</w:t>
      </w:r>
      <w:r>
        <w:rPr>
          <w:rFonts w:asciiTheme="minorHAnsi" w:hAnsiTheme="minorHAnsi"/>
          <w:sz w:val="24"/>
          <w:szCs w:val="24"/>
        </w:rPr>
        <w:t xml:space="preserve"> would however be informative</w:t>
      </w:r>
      <w:r w:rsidRPr="0007551C">
        <w:rPr>
          <w:rFonts w:asciiTheme="minorHAnsi" w:hAnsiTheme="minorHAnsi"/>
          <w:sz w:val="24"/>
          <w:szCs w:val="24"/>
        </w:rPr>
        <w:t xml:space="preserve"> </w:t>
      </w:r>
      <w:r>
        <w:rPr>
          <w:rFonts w:asciiTheme="minorHAnsi" w:hAnsiTheme="minorHAnsi"/>
          <w:sz w:val="24"/>
          <w:szCs w:val="24"/>
        </w:rPr>
        <w:t>to whether</w:t>
      </w:r>
      <w:r w:rsidRPr="0007551C">
        <w:rPr>
          <w:rFonts w:asciiTheme="minorHAnsi" w:hAnsiTheme="minorHAnsi"/>
          <w:sz w:val="24"/>
          <w:szCs w:val="24"/>
        </w:rPr>
        <w:t xml:space="preserve"> current subsidy arrangements could better achieve the intended purpose of supporting smoking cessation</w:t>
      </w:r>
      <w:r>
        <w:rPr>
          <w:rFonts w:asciiTheme="minorHAnsi" w:hAnsiTheme="minorHAnsi"/>
          <w:sz w:val="24"/>
          <w:szCs w:val="24"/>
        </w:rPr>
        <w:t>.</w:t>
      </w:r>
    </w:p>
    <w:p w:rsidR="00753570" w:rsidRDefault="00753570" w:rsidP="00753570">
      <w:pPr>
        <w:pStyle w:val="ListParagraph"/>
        <w:widowControl/>
        <w:numPr>
          <w:ilvl w:val="1"/>
          <w:numId w:val="3"/>
        </w:numPr>
        <w:spacing w:before="120" w:after="120"/>
        <w:rPr>
          <w:rFonts w:asciiTheme="minorHAnsi" w:hAnsiTheme="minorHAnsi"/>
          <w:sz w:val="24"/>
          <w:szCs w:val="24"/>
        </w:rPr>
      </w:pPr>
      <w:r>
        <w:rPr>
          <w:rFonts w:asciiTheme="minorHAnsi" w:hAnsiTheme="minorHAnsi"/>
          <w:sz w:val="24"/>
          <w:szCs w:val="24"/>
        </w:rPr>
        <w:t>The PBAC noted</w:t>
      </w:r>
      <w:r w:rsidRPr="00985FF8">
        <w:rPr>
          <w:rFonts w:asciiTheme="minorHAnsi" w:hAnsiTheme="minorHAnsi"/>
          <w:sz w:val="24"/>
          <w:szCs w:val="24"/>
        </w:rPr>
        <w:t xml:space="preserve"> </w:t>
      </w:r>
      <w:r>
        <w:rPr>
          <w:rFonts w:asciiTheme="minorHAnsi" w:hAnsiTheme="minorHAnsi"/>
          <w:sz w:val="24"/>
          <w:szCs w:val="24"/>
        </w:rPr>
        <w:t>that</w:t>
      </w:r>
      <w:r w:rsidRPr="00985FF8">
        <w:rPr>
          <w:rFonts w:asciiTheme="minorHAnsi" w:hAnsiTheme="minorHAnsi"/>
          <w:sz w:val="24"/>
          <w:szCs w:val="24"/>
        </w:rPr>
        <w:t xml:space="preserve"> nicotine gum and lozenges</w:t>
      </w:r>
      <w:r>
        <w:rPr>
          <w:rFonts w:asciiTheme="minorHAnsi" w:hAnsiTheme="minorHAnsi"/>
          <w:sz w:val="24"/>
          <w:szCs w:val="24"/>
        </w:rPr>
        <w:t xml:space="preserve"> could</w:t>
      </w:r>
      <w:r w:rsidRPr="00985FF8">
        <w:rPr>
          <w:rFonts w:asciiTheme="minorHAnsi" w:hAnsiTheme="minorHAnsi"/>
          <w:sz w:val="24"/>
          <w:szCs w:val="24"/>
        </w:rPr>
        <w:t xml:space="preserve"> be used in combination with other PBS-subsidised NRTs, </w:t>
      </w:r>
      <w:r>
        <w:rPr>
          <w:rFonts w:asciiTheme="minorHAnsi" w:hAnsiTheme="minorHAnsi"/>
          <w:sz w:val="24"/>
          <w:szCs w:val="24"/>
        </w:rPr>
        <w:t>and agreed that this risk could</w:t>
      </w:r>
      <w:r w:rsidRPr="00985FF8">
        <w:rPr>
          <w:rFonts w:asciiTheme="minorHAnsi" w:hAnsiTheme="minorHAnsi"/>
          <w:sz w:val="24"/>
          <w:szCs w:val="24"/>
        </w:rPr>
        <w:t xml:space="preserve"> be mitigated through requiring in the restriction that treatment with either the gum or lozenge</w:t>
      </w:r>
      <w:r>
        <w:rPr>
          <w:rFonts w:asciiTheme="minorHAnsi" w:hAnsiTheme="minorHAnsi"/>
          <w:sz w:val="24"/>
          <w:szCs w:val="24"/>
        </w:rPr>
        <w:t xml:space="preserve"> or patch</w:t>
      </w:r>
      <w:r w:rsidRPr="00985FF8">
        <w:rPr>
          <w:rFonts w:asciiTheme="minorHAnsi" w:hAnsiTheme="minorHAnsi"/>
          <w:sz w:val="24"/>
          <w:szCs w:val="24"/>
        </w:rPr>
        <w:t xml:space="preserve"> be the sole PBS-subsidised therapy for nicotine dependence.</w:t>
      </w:r>
    </w:p>
    <w:p w:rsidR="00753570" w:rsidRPr="004044CB" w:rsidRDefault="00753570" w:rsidP="00753570">
      <w:pPr>
        <w:pStyle w:val="ListParagraph"/>
        <w:widowControl/>
        <w:numPr>
          <w:ilvl w:val="1"/>
          <w:numId w:val="3"/>
        </w:numPr>
        <w:spacing w:before="120" w:after="120"/>
        <w:rPr>
          <w:rFonts w:asciiTheme="minorHAnsi" w:hAnsiTheme="minorHAnsi"/>
          <w:sz w:val="24"/>
          <w:szCs w:val="24"/>
        </w:rPr>
      </w:pPr>
      <w:r w:rsidRPr="007A3E4A">
        <w:rPr>
          <w:rFonts w:asciiTheme="minorHAnsi" w:hAnsiTheme="minorHAnsi"/>
          <w:sz w:val="24"/>
          <w:szCs w:val="24"/>
        </w:rPr>
        <w:t xml:space="preserve">The PBAC noted that this submission is not eligible for an Independent Review because it has received a positive recommendation. </w:t>
      </w:r>
    </w:p>
    <w:p w:rsidR="00753570" w:rsidRPr="00A5394A" w:rsidRDefault="00753570" w:rsidP="00753570">
      <w:pPr>
        <w:pStyle w:val="Heading2"/>
        <w:rPr>
          <w:rFonts w:asciiTheme="minorHAnsi" w:hAnsiTheme="minorHAnsi"/>
          <w:b w:val="0"/>
          <w:bCs/>
          <w:sz w:val="24"/>
          <w:szCs w:val="24"/>
        </w:rPr>
      </w:pPr>
      <w:r w:rsidRPr="00A5394A">
        <w:rPr>
          <w:rFonts w:asciiTheme="minorHAnsi" w:hAnsiTheme="minorHAnsi"/>
          <w:sz w:val="24"/>
          <w:szCs w:val="24"/>
        </w:rPr>
        <w:t>Outcome</w:t>
      </w:r>
      <w:proofErr w:type="gramStart"/>
      <w:r w:rsidR="00A5394A">
        <w:rPr>
          <w:rFonts w:asciiTheme="minorHAnsi" w:hAnsiTheme="minorHAnsi"/>
          <w:sz w:val="24"/>
          <w:szCs w:val="24"/>
        </w:rPr>
        <w:t>:</w:t>
      </w:r>
      <w:proofErr w:type="gramEnd"/>
      <w:r w:rsidRPr="00A5394A">
        <w:rPr>
          <w:sz w:val="24"/>
          <w:szCs w:val="24"/>
        </w:rPr>
        <w:br/>
      </w:r>
      <w:r w:rsidRPr="00A5394A">
        <w:rPr>
          <w:rFonts w:asciiTheme="minorHAnsi" w:hAnsiTheme="minorHAnsi"/>
          <w:b w:val="0"/>
          <w:bCs/>
          <w:sz w:val="24"/>
          <w:szCs w:val="24"/>
        </w:rPr>
        <w:t>Recommended</w:t>
      </w:r>
    </w:p>
    <w:p w:rsidR="004044CB" w:rsidRPr="00753570" w:rsidRDefault="00753570" w:rsidP="00A5394A">
      <w:pPr>
        <w:pStyle w:val="PBACHeading1"/>
      </w:pPr>
      <w:r>
        <w:t>Recommended listing</w:t>
      </w:r>
    </w:p>
    <w:p w:rsidR="00BF7102" w:rsidRPr="00A5394A" w:rsidRDefault="00BF7102" w:rsidP="00BF7102">
      <w:pPr>
        <w:rPr>
          <w:rFonts w:asciiTheme="minorHAnsi" w:hAnsiTheme="minorHAnsi"/>
          <w:b/>
          <w:bCs/>
          <w:sz w:val="24"/>
          <w:szCs w:val="24"/>
        </w:rPr>
      </w:pPr>
      <w:r w:rsidRPr="00A5394A">
        <w:rPr>
          <w:rFonts w:asciiTheme="minorHAnsi" w:hAnsiTheme="minorHAnsi"/>
          <w:b/>
          <w:bCs/>
          <w:sz w:val="24"/>
          <w:szCs w:val="24"/>
        </w:rPr>
        <w:t>Add new item</w:t>
      </w:r>
      <w:r w:rsidR="00753570" w:rsidRPr="00A5394A">
        <w:rPr>
          <w:rFonts w:asciiTheme="minorHAnsi" w:hAnsiTheme="minorHAnsi"/>
          <w:b/>
          <w:bCs/>
          <w:sz w:val="24"/>
          <w:szCs w:val="24"/>
        </w:rPr>
        <w:t>s</w:t>
      </w:r>
      <w:r w:rsidRPr="00A5394A">
        <w:rPr>
          <w:rFonts w:asciiTheme="minorHAnsi" w:hAnsiTheme="minorHAnsi"/>
          <w:b/>
          <w:bCs/>
          <w:sz w:val="24"/>
          <w:szCs w:val="24"/>
        </w:rPr>
        <w:t>:</w:t>
      </w:r>
    </w:p>
    <w:tbl>
      <w:tblPr>
        <w:tblW w:w="9072" w:type="dxa"/>
        <w:tblInd w:w="108" w:type="dxa"/>
        <w:tblLayout w:type="fixed"/>
        <w:tblLook w:val="0000" w:firstRow="0" w:lastRow="0" w:firstColumn="0" w:lastColumn="0" w:noHBand="0" w:noVBand="0"/>
      </w:tblPr>
      <w:tblGrid>
        <w:gridCol w:w="2952"/>
        <w:gridCol w:w="25"/>
        <w:gridCol w:w="425"/>
        <w:gridCol w:w="567"/>
        <w:gridCol w:w="24"/>
        <w:gridCol w:w="827"/>
        <w:gridCol w:w="56"/>
        <w:gridCol w:w="1645"/>
        <w:gridCol w:w="2551"/>
      </w:tblGrid>
      <w:tr w:rsidR="004044CB" w:rsidRPr="00F10C3A" w:rsidTr="00A5394A">
        <w:trPr>
          <w:cantSplit/>
          <w:trHeight w:val="471"/>
        </w:trPr>
        <w:tc>
          <w:tcPr>
            <w:tcW w:w="3402" w:type="dxa"/>
            <w:gridSpan w:val="3"/>
            <w:tcBorders>
              <w:bottom w:val="single" w:sz="4" w:space="0" w:color="auto"/>
            </w:tcBorders>
          </w:tcPr>
          <w:p w:rsidR="004044CB" w:rsidRPr="00F10C3A" w:rsidRDefault="004044CB" w:rsidP="004044CB">
            <w:pPr>
              <w:keepNext/>
              <w:ind w:left="-108"/>
              <w:jc w:val="left"/>
              <w:rPr>
                <w:rFonts w:ascii="Arial Narrow" w:hAnsi="Arial Narrow"/>
                <w:sz w:val="20"/>
              </w:rPr>
            </w:pPr>
            <w:r w:rsidRPr="00F10C3A">
              <w:rPr>
                <w:rFonts w:ascii="Arial Narrow" w:hAnsi="Arial Narrow"/>
                <w:sz w:val="20"/>
              </w:rPr>
              <w:lastRenderedPageBreak/>
              <w:t>Name, Restriction,</w:t>
            </w:r>
          </w:p>
          <w:p w:rsidR="004044CB" w:rsidRPr="00F10C3A" w:rsidRDefault="004044CB" w:rsidP="004044CB">
            <w:pPr>
              <w:keepNext/>
              <w:ind w:left="-108"/>
              <w:jc w:val="left"/>
              <w:rPr>
                <w:rFonts w:ascii="Arial Narrow" w:hAnsi="Arial Narrow"/>
                <w:sz w:val="20"/>
              </w:rPr>
            </w:pPr>
            <w:r w:rsidRPr="00F10C3A">
              <w:rPr>
                <w:rFonts w:ascii="Arial Narrow" w:hAnsi="Arial Narrow"/>
                <w:sz w:val="20"/>
              </w:rPr>
              <w:t>Manner of administration and form</w:t>
            </w:r>
          </w:p>
        </w:tc>
        <w:tc>
          <w:tcPr>
            <w:tcW w:w="567" w:type="dxa"/>
            <w:tcBorders>
              <w:bottom w:val="single" w:sz="4" w:space="0" w:color="auto"/>
            </w:tcBorders>
          </w:tcPr>
          <w:p w:rsidR="004044CB" w:rsidRPr="00F10C3A" w:rsidRDefault="004044CB" w:rsidP="004044CB">
            <w:pPr>
              <w:keepNext/>
              <w:ind w:left="-108"/>
              <w:jc w:val="left"/>
              <w:rPr>
                <w:rFonts w:ascii="Arial Narrow" w:hAnsi="Arial Narrow"/>
                <w:sz w:val="20"/>
              </w:rPr>
            </w:pPr>
            <w:r w:rsidRPr="00F10C3A">
              <w:rPr>
                <w:rFonts w:ascii="Arial Narrow" w:hAnsi="Arial Narrow"/>
                <w:sz w:val="20"/>
              </w:rPr>
              <w:t>Max.</w:t>
            </w:r>
          </w:p>
          <w:p w:rsidR="004044CB" w:rsidRPr="00F10C3A" w:rsidRDefault="004044CB" w:rsidP="004044CB">
            <w:pPr>
              <w:keepNext/>
              <w:ind w:left="-108"/>
              <w:jc w:val="left"/>
              <w:rPr>
                <w:rFonts w:ascii="Arial Narrow" w:hAnsi="Arial Narrow"/>
                <w:sz w:val="20"/>
              </w:rPr>
            </w:pPr>
            <w:proofErr w:type="spellStart"/>
            <w:r w:rsidRPr="00F10C3A">
              <w:rPr>
                <w:rFonts w:ascii="Arial Narrow" w:hAnsi="Arial Narrow"/>
                <w:sz w:val="20"/>
              </w:rPr>
              <w:t>Qty</w:t>
            </w:r>
            <w:proofErr w:type="spellEnd"/>
          </w:p>
        </w:tc>
        <w:tc>
          <w:tcPr>
            <w:tcW w:w="851" w:type="dxa"/>
            <w:gridSpan w:val="2"/>
            <w:tcBorders>
              <w:bottom w:val="single" w:sz="4" w:space="0" w:color="auto"/>
            </w:tcBorders>
          </w:tcPr>
          <w:p w:rsidR="004044CB" w:rsidRPr="00F10C3A" w:rsidRDefault="004044CB" w:rsidP="004044CB">
            <w:pPr>
              <w:keepNext/>
              <w:ind w:left="-108"/>
              <w:jc w:val="left"/>
              <w:rPr>
                <w:rFonts w:ascii="Arial Narrow" w:hAnsi="Arial Narrow"/>
                <w:sz w:val="20"/>
              </w:rPr>
            </w:pPr>
            <w:r w:rsidRPr="00F10C3A">
              <w:rPr>
                <w:rFonts w:ascii="Arial Narrow" w:hAnsi="Arial Narrow"/>
                <w:sz w:val="20"/>
              </w:rPr>
              <w:t>№.of</w:t>
            </w:r>
          </w:p>
          <w:p w:rsidR="004044CB" w:rsidRPr="00F10C3A" w:rsidRDefault="004044CB" w:rsidP="004044CB">
            <w:pPr>
              <w:keepNext/>
              <w:ind w:left="-108"/>
              <w:jc w:val="left"/>
              <w:rPr>
                <w:rFonts w:ascii="Arial Narrow" w:hAnsi="Arial Narrow"/>
                <w:sz w:val="20"/>
              </w:rPr>
            </w:pPr>
            <w:proofErr w:type="spellStart"/>
            <w:r w:rsidRPr="00F10C3A">
              <w:rPr>
                <w:rFonts w:ascii="Arial Narrow" w:hAnsi="Arial Narrow"/>
                <w:sz w:val="20"/>
              </w:rPr>
              <w:t>Rpts</w:t>
            </w:r>
            <w:proofErr w:type="spellEnd"/>
          </w:p>
        </w:tc>
        <w:tc>
          <w:tcPr>
            <w:tcW w:w="4252" w:type="dxa"/>
            <w:gridSpan w:val="3"/>
            <w:tcBorders>
              <w:bottom w:val="single" w:sz="4" w:space="0" w:color="auto"/>
            </w:tcBorders>
          </w:tcPr>
          <w:p w:rsidR="004044CB" w:rsidRPr="00F10C3A" w:rsidRDefault="004044CB" w:rsidP="004044CB">
            <w:pPr>
              <w:keepNext/>
              <w:jc w:val="left"/>
              <w:rPr>
                <w:rFonts w:ascii="Arial Narrow" w:hAnsi="Arial Narrow"/>
                <w:sz w:val="20"/>
                <w:lang w:val="fr-FR"/>
              </w:rPr>
            </w:pPr>
            <w:r w:rsidRPr="00F10C3A">
              <w:rPr>
                <w:rFonts w:ascii="Arial Narrow" w:hAnsi="Arial Narrow"/>
                <w:sz w:val="20"/>
              </w:rPr>
              <w:t>Proprietary Name and Manufacturer</w:t>
            </w:r>
          </w:p>
        </w:tc>
      </w:tr>
      <w:tr w:rsidR="004044CB" w:rsidRPr="00F10C3A" w:rsidTr="00A5394A">
        <w:trPr>
          <w:cantSplit/>
          <w:trHeight w:val="577"/>
        </w:trPr>
        <w:tc>
          <w:tcPr>
            <w:tcW w:w="3402" w:type="dxa"/>
            <w:gridSpan w:val="3"/>
            <w:tcBorders>
              <w:top w:val="single" w:sz="4" w:space="0" w:color="auto"/>
            </w:tcBorders>
          </w:tcPr>
          <w:p w:rsidR="004044CB" w:rsidRPr="00F10C3A" w:rsidRDefault="004044CB" w:rsidP="0015176A">
            <w:pPr>
              <w:jc w:val="left"/>
              <w:rPr>
                <w:rFonts w:ascii="Arial Narrow" w:hAnsi="Arial Narrow"/>
                <w:sz w:val="20"/>
              </w:rPr>
            </w:pPr>
            <w:r w:rsidRPr="00F10C3A">
              <w:rPr>
                <w:rFonts w:ascii="Arial Narrow" w:hAnsi="Arial Narrow"/>
                <w:sz w:val="20"/>
              </w:rPr>
              <w:t>NICOTINE</w:t>
            </w:r>
          </w:p>
          <w:p w:rsidR="004044CB" w:rsidRPr="00F10C3A" w:rsidRDefault="004044CB" w:rsidP="0015176A">
            <w:pPr>
              <w:jc w:val="left"/>
              <w:rPr>
                <w:rFonts w:ascii="Arial Narrow" w:hAnsi="Arial Narrow"/>
                <w:sz w:val="20"/>
              </w:rPr>
            </w:pPr>
            <w:r w:rsidRPr="00F10C3A">
              <w:rPr>
                <w:rFonts w:ascii="Arial Narrow" w:hAnsi="Arial Narrow"/>
                <w:sz w:val="20"/>
              </w:rPr>
              <w:t>Gum 2mg, 216</w:t>
            </w:r>
          </w:p>
          <w:p w:rsidR="004044CB" w:rsidRPr="00F10C3A" w:rsidRDefault="004044CB" w:rsidP="0015176A">
            <w:pPr>
              <w:jc w:val="left"/>
              <w:rPr>
                <w:rFonts w:ascii="Arial Narrow" w:hAnsi="Arial Narrow"/>
                <w:sz w:val="20"/>
              </w:rPr>
            </w:pPr>
            <w:r w:rsidRPr="00F10C3A">
              <w:rPr>
                <w:rFonts w:ascii="Arial Narrow" w:hAnsi="Arial Narrow"/>
                <w:sz w:val="20"/>
              </w:rPr>
              <w:t>Gum 4 mg, 216</w:t>
            </w:r>
          </w:p>
          <w:p w:rsidR="004044CB" w:rsidRPr="00F10C3A" w:rsidRDefault="004044CB" w:rsidP="0015176A">
            <w:pPr>
              <w:jc w:val="left"/>
              <w:rPr>
                <w:rFonts w:ascii="Arial Narrow" w:hAnsi="Arial Narrow"/>
                <w:sz w:val="20"/>
              </w:rPr>
            </w:pPr>
            <w:r w:rsidRPr="00F10C3A">
              <w:rPr>
                <w:rFonts w:ascii="Arial Narrow" w:hAnsi="Arial Narrow"/>
                <w:sz w:val="20"/>
              </w:rPr>
              <w:t>Lozenge 2 mg, 216</w:t>
            </w:r>
          </w:p>
          <w:p w:rsidR="004044CB" w:rsidRPr="00F10C3A" w:rsidRDefault="004044CB" w:rsidP="0015176A">
            <w:pPr>
              <w:jc w:val="left"/>
              <w:rPr>
                <w:rFonts w:ascii="Arial Narrow" w:hAnsi="Arial Narrow"/>
                <w:sz w:val="20"/>
              </w:rPr>
            </w:pPr>
            <w:r w:rsidRPr="00F10C3A">
              <w:rPr>
                <w:rFonts w:ascii="Arial Narrow" w:hAnsi="Arial Narrow"/>
                <w:sz w:val="20"/>
              </w:rPr>
              <w:t>Lozenge 4 mg, 216</w:t>
            </w:r>
          </w:p>
        </w:tc>
        <w:tc>
          <w:tcPr>
            <w:tcW w:w="567" w:type="dxa"/>
            <w:tcBorders>
              <w:top w:val="single" w:sz="4" w:space="0" w:color="auto"/>
            </w:tcBorders>
          </w:tcPr>
          <w:p w:rsidR="004044CB" w:rsidRPr="00F10C3A" w:rsidRDefault="004044CB" w:rsidP="004044CB">
            <w:pPr>
              <w:keepNext/>
              <w:ind w:left="-108"/>
              <w:jc w:val="left"/>
              <w:rPr>
                <w:rFonts w:ascii="Arial Narrow" w:hAnsi="Arial Narrow"/>
                <w:sz w:val="20"/>
              </w:rPr>
            </w:pPr>
          </w:p>
          <w:p w:rsidR="004044CB" w:rsidRPr="00F10C3A" w:rsidRDefault="004044CB" w:rsidP="004044CB">
            <w:pPr>
              <w:keepNext/>
              <w:ind w:left="-108"/>
              <w:jc w:val="left"/>
              <w:rPr>
                <w:rFonts w:ascii="Arial Narrow" w:hAnsi="Arial Narrow"/>
                <w:sz w:val="20"/>
              </w:rPr>
            </w:pPr>
            <w:r>
              <w:rPr>
                <w:rFonts w:ascii="Arial Narrow" w:hAnsi="Arial Narrow"/>
                <w:sz w:val="20"/>
              </w:rPr>
              <w:t>2</w:t>
            </w:r>
          </w:p>
          <w:p w:rsidR="004044CB" w:rsidRPr="00F10C3A" w:rsidRDefault="004044CB" w:rsidP="004044CB">
            <w:pPr>
              <w:keepNext/>
              <w:ind w:left="-108"/>
              <w:jc w:val="left"/>
              <w:rPr>
                <w:rFonts w:ascii="Arial Narrow" w:hAnsi="Arial Narrow"/>
                <w:sz w:val="20"/>
              </w:rPr>
            </w:pPr>
            <w:r w:rsidRPr="00F10C3A">
              <w:rPr>
                <w:rFonts w:ascii="Arial Narrow" w:hAnsi="Arial Narrow"/>
                <w:sz w:val="20"/>
              </w:rPr>
              <w:t>1</w:t>
            </w:r>
          </w:p>
          <w:p w:rsidR="004044CB" w:rsidRPr="00F10C3A" w:rsidRDefault="004044CB" w:rsidP="004044CB">
            <w:pPr>
              <w:keepNext/>
              <w:ind w:left="-108"/>
              <w:jc w:val="left"/>
              <w:rPr>
                <w:rFonts w:ascii="Arial Narrow" w:hAnsi="Arial Narrow"/>
                <w:sz w:val="20"/>
              </w:rPr>
            </w:pPr>
            <w:r w:rsidRPr="00F10C3A">
              <w:rPr>
                <w:rFonts w:ascii="Arial Narrow" w:hAnsi="Arial Narrow"/>
                <w:sz w:val="20"/>
              </w:rPr>
              <w:t>1</w:t>
            </w:r>
          </w:p>
          <w:p w:rsidR="004044CB" w:rsidRPr="00F10C3A" w:rsidRDefault="004044CB" w:rsidP="004044CB">
            <w:pPr>
              <w:keepNext/>
              <w:ind w:left="-108"/>
              <w:jc w:val="left"/>
              <w:rPr>
                <w:rFonts w:ascii="Arial Narrow" w:hAnsi="Arial Narrow"/>
                <w:sz w:val="20"/>
              </w:rPr>
            </w:pPr>
            <w:r w:rsidRPr="00F10C3A">
              <w:rPr>
                <w:rFonts w:ascii="Arial Narrow" w:hAnsi="Arial Narrow"/>
                <w:sz w:val="20"/>
              </w:rPr>
              <w:t>1</w:t>
            </w:r>
          </w:p>
          <w:p w:rsidR="004044CB" w:rsidRPr="00F10C3A" w:rsidRDefault="004044CB" w:rsidP="004044CB">
            <w:pPr>
              <w:keepNext/>
              <w:ind w:left="-108"/>
              <w:jc w:val="left"/>
              <w:rPr>
                <w:rFonts w:ascii="Arial Narrow" w:hAnsi="Arial Narrow"/>
                <w:sz w:val="20"/>
              </w:rPr>
            </w:pPr>
          </w:p>
        </w:tc>
        <w:tc>
          <w:tcPr>
            <w:tcW w:w="851" w:type="dxa"/>
            <w:gridSpan w:val="2"/>
            <w:tcBorders>
              <w:top w:val="single" w:sz="4" w:space="0" w:color="auto"/>
            </w:tcBorders>
          </w:tcPr>
          <w:p w:rsidR="004044CB" w:rsidRPr="00F10C3A" w:rsidRDefault="004044CB" w:rsidP="004044CB">
            <w:pPr>
              <w:keepNext/>
              <w:ind w:left="-108"/>
              <w:jc w:val="left"/>
              <w:rPr>
                <w:rFonts w:ascii="Arial Narrow" w:hAnsi="Arial Narrow"/>
                <w:sz w:val="20"/>
              </w:rPr>
            </w:pPr>
          </w:p>
          <w:p w:rsidR="004044CB" w:rsidRPr="00F10C3A" w:rsidRDefault="004044CB" w:rsidP="004044CB">
            <w:pPr>
              <w:keepNext/>
              <w:ind w:left="-108"/>
              <w:jc w:val="left"/>
              <w:rPr>
                <w:rFonts w:ascii="Arial Narrow" w:hAnsi="Arial Narrow"/>
                <w:sz w:val="20"/>
              </w:rPr>
            </w:pPr>
            <w:r>
              <w:rPr>
                <w:rFonts w:ascii="Arial Narrow" w:hAnsi="Arial Narrow"/>
                <w:sz w:val="20"/>
              </w:rPr>
              <w:t>1</w:t>
            </w:r>
          </w:p>
          <w:p w:rsidR="004044CB" w:rsidRPr="00F10C3A" w:rsidRDefault="004044CB" w:rsidP="004044CB">
            <w:pPr>
              <w:keepNext/>
              <w:ind w:left="-108"/>
              <w:jc w:val="left"/>
              <w:rPr>
                <w:rFonts w:ascii="Arial Narrow" w:hAnsi="Arial Narrow"/>
                <w:sz w:val="20"/>
              </w:rPr>
            </w:pPr>
            <w:r w:rsidRPr="00F10C3A">
              <w:rPr>
                <w:rFonts w:ascii="Arial Narrow" w:hAnsi="Arial Narrow"/>
                <w:sz w:val="20"/>
              </w:rPr>
              <w:t>2</w:t>
            </w:r>
          </w:p>
          <w:p w:rsidR="004044CB" w:rsidRPr="00F10C3A" w:rsidRDefault="004044CB" w:rsidP="004044CB">
            <w:pPr>
              <w:keepNext/>
              <w:ind w:left="-108"/>
              <w:jc w:val="left"/>
              <w:rPr>
                <w:rFonts w:ascii="Arial Narrow" w:hAnsi="Arial Narrow"/>
                <w:sz w:val="20"/>
              </w:rPr>
            </w:pPr>
            <w:r w:rsidRPr="00F10C3A">
              <w:rPr>
                <w:rFonts w:ascii="Arial Narrow" w:hAnsi="Arial Narrow"/>
                <w:sz w:val="20"/>
              </w:rPr>
              <w:t>2</w:t>
            </w:r>
          </w:p>
          <w:p w:rsidR="004044CB" w:rsidRPr="00F10C3A" w:rsidRDefault="004044CB" w:rsidP="004044CB">
            <w:pPr>
              <w:keepNext/>
              <w:ind w:left="-108"/>
              <w:jc w:val="left"/>
              <w:rPr>
                <w:rFonts w:ascii="Arial Narrow" w:hAnsi="Arial Narrow"/>
                <w:sz w:val="20"/>
              </w:rPr>
            </w:pPr>
            <w:r w:rsidRPr="00F10C3A">
              <w:rPr>
                <w:rFonts w:ascii="Arial Narrow" w:hAnsi="Arial Narrow"/>
                <w:sz w:val="20"/>
              </w:rPr>
              <w:t>2</w:t>
            </w:r>
          </w:p>
          <w:p w:rsidR="004044CB" w:rsidRDefault="004044CB" w:rsidP="004044CB">
            <w:pPr>
              <w:keepNext/>
              <w:ind w:left="-108"/>
              <w:jc w:val="left"/>
              <w:rPr>
                <w:rFonts w:ascii="Arial Narrow" w:hAnsi="Arial Narrow"/>
                <w:sz w:val="20"/>
              </w:rPr>
            </w:pPr>
          </w:p>
          <w:p w:rsidR="00753570" w:rsidRPr="00F10C3A" w:rsidRDefault="00753570" w:rsidP="004044CB">
            <w:pPr>
              <w:keepNext/>
              <w:ind w:left="-108"/>
              <w:jc w:val="left"/>
              <w:rPr>
                <w:rFonts w:ascii="Arial Narrow" w:hAnsi="Arial Narrow"/>
                <w:sz w:val="20"/>
              </w:rPr>
            </w:pPr>
          </w:p>
        </w:tc>
        <w:tc>
          <w:tcPr>
            <w:tcW w:w="1701" w:type="dxa"/>
            <w:gridSpan w:val="2"/>
            <w:tcBorders>
              <w:top w:val="single" w:sz="4" w:space="0" w:color="auto"/>
            </w:tcBorders>
          </w:tcPr>
          <w:p w:rsidR="004044CB" w:rsidRPr="00F10C3A" w:rsidRDefault="004044CB" w:rsidP="004044CB">
            <w:pPr>
              <w:keepNext/>
              <w:jc w:val="left"/>
              <w:rPr>
                <w:rFonts w:ascii="Arial Narrow" w:hAnsi="Arial Narrow"/>
                <w:sz w:val="20"/>
              </w:rPr>
            </w:pPr>
          </w:p>
          <w:p w:rsidR="004044CB" w:rsidRPr="00F10C3A" w:rsidRDefault="004044CB" w:rsidP="004044CB">
            <w:pPr>
              <w:keepNext/>
              <w:jc w:val="left"/>
              <w:rPr>
                <w:rFonts w:ascii="Arial Narrow" w:hAnsi="Arial Narrow"/>
                <w:sz w:val="20"/>
              </w:rPr>
            </w:pPr>
            <w:proofErr w:type="spellStart"/>
            <w:r w:rsidRPr="00F10C3A">
              <w:rPr>
                <w:rFonts w:ascii="Arial Narrow" w:hAnsi="Arial Narrow"/>
                <w:sz w:val="20"/>
              </w:rPr>
              <w:t>Nicotinell</w:t>
            </w:r>
            <w:proofErr w:type="spellEnd"/>
            <w:r w:rsidRPr="00F10C3A">
              <w:rPr>
                <w:rFonts w:ascii="Arial Narrow" w:hAnsi="Arial Narrow"/>
                <w:sz w:val="20"/>
                <w:vertAlign w:val="superscript"/>
              </w:rPr>
              <w:t>®</w:t>
            </w:r>
          </w:p>
        </w:tc>
        <w:tc>
          <w:tcPr>
            <w:tcW w:w="2551" w:type="dxa"/>
            <w:tcBorders>
              <w:top w:val="single" w:sz="4" w:space="0" w:color="auto"/>
            </w:tcBorders>
          </w:tcPr>
          <w:p w:rsidR="004044CB" w:rsidRPr="00F10C3A" w:rsidRDefault="004044CB" w:rsidP="004044CB">
            <w:pPr>
              <w:keepNext/>
              <w:jc w:val="left"/>
              <w:rPr>
                <w:rFonts w:ascii="Arial Narrow" w:hAnsi="Arial Narrow"/>
                <w:sz w:val="20"/>
              </w:rPr>
            </w:pPr>
          </w:p>
          <w:p w:rsidR="004044CB" w:rsidRPr="00F10C3A" w:rsidRDefault="004044CB" w:rsidP="004044CB">
            <w:pPr>
              <w:keepNext/>
              <w:jc w:val="left"/>
              <w:rPr>
                <w:rFonts w:ascii="Arial Narrow" w:hAnsi="Arial Narrow"/>
                <w:sz w:val="20"/>
              </w:rPr>
            </w:pPr>
            <w:r w:rsidRPr="00F10C3A">
              <w:rPr>
                <w:rFonts w:ascii="Arial Narrow" w:hAnsi="Arial Narrow"/>
                <w:sz w:val="20"/>
              </w:rPr>
              <w:t>Orion Laboratories Pty Ltd</w:t>
            </w:r>
          </w:p>
        </w:tc>
      </w:tr>
      <w:tr w:rsidR="00044038" w:rsidRPr="00F10C3A" w:rsidTr="00A5394A">
        <w:trPr>
          <w:cantSplit/>
          <w:trHeight w:val="360"/>
        </w:trPr>
        <w:tc>
          <w:tcPr>
            <w:tcW w:w="2977" w:type="dxa"/>
            <w:gridSpan w:val="2"/>
            <w:tcBorders>
              <w:top w:val="single" w:sz="4" w:space="0" w:color="auto"/>
              <w:left w:val="single" w:sz="4" w:space="0" w:color="auto"/>
              <w:bottom w:val="single" w:sz="4" w:space="0" w:color="auto"/>
              <w:right w:val="single" w:sz="4" w:space="0" w:color="auto"/>
            </w:tcBorders>
          </w:tcPr>
          <w:p w:rsidR="00044038" w:rsidRPr="00F10C3A" w:rsidRDefault="00044038" w:rsidP="0015176A">
            <w:pPr>
              <w:rPr>
                <w:rFonts w:ascii="Arial Narrow" w:hAnsi="Arial Narrow"/>
                <w:b/>
                <w:sz w:val="20"/>
              </w:rPr>
            </w:pPr>
            <w:r w:rsidRPr="00F10C3A">
              <w:rPr>
                <w:rFonts w:ascii="Arial Narrow" w:hAnsi="Arial Narrow"/>
                <w:b/>
                <w:sz w:val="20"/>
              </w:rPr>
              <w:t xml:space="preserve">Category / </w:t>
            </w:r>
          </w:p>
          <w:p w:rsidR="00044038" w:rsidRPr="00F10C3A" w:rsidRDefault="00044038" w:rsidP="0015176A">
            <w:pPr>
              <w:rPr>
                <w:rFonts w:ascii="Arial Narrow" w:hAnsi="Arial Narrow"/>
                <w:b/>
                <w:sz w:val="20"/>
              </w:rPr>
            </w:pPr>
            <w:r w:rsidRPr="00F10C3A">
              <w:rPr>
                <w:rFonts w:ascii="Arial Narrow" w:hAnsi="Arial Narrow"/>
                <w:b/>
                <w:sz w:val="20"/>
              </w:rPr>
              <w:t>Program</w:t>
            </w:r>
          </w:p>
        </w:tc>
        <w:tc>
          <w:tcPr>
            <w:tcW w:w="6095" w:type="dxa"/>
            <w:gridSpan w:val="7"/>
            <w:tcBorders>
              <w:top w:val="single" w:sz="4" w:space="0" w:color="auto"/>
              <w:left w:val="single" w:sz="4" w:space="0" w:color="auto"/>
              <w:bottom w:val="single" w:sz="4" w:space="0" w:color="auto"/>
              <w:right w:val="single" w:sz="4" w:space="0" w:color="auto"/>
            </w:tcBorders>
          </w:tcPr>
          <w:p w:rsidR="00044038" w:rsidRPr="00F10C3A" w:rsidRDefault="00044038" w:rsidP="0015176A">
            <w:pPr>
              <w:rPr>
                <w:rFonts w:ascii="Arial Narrow" w:hAnsi="Arial Narrow"/>
                <w:sz w:val="20"/>
              </w:rPr>
            </w:pPr>
            <w:r w:rsidRPr="00F10C3A">
              <w:rPr>
                <w:rFonts w:ascii="Arial Narrow" w:hAnsi="Arial Narrow"/>
                <w:sz w:val="20"/>
              </w:rPr>
              <w:t>GENERAL – General Schedule (Code GE)</w:t>
            </w:r>
          </w:p>
          <w:p w:rsidR="00044038" w:rsidRPr="00F10C3A" w:rsidRDefault="00044038" w:rsidP="0015176A">
            <w:pPr>
              <w:rPr>
                <w:rFonts w:ascii="Arial Narrow" w:hAnsi="Arial Narrow"/>
                <w:sz w:val="20"/>
              </w:rPr>
            </w:pPr>
          </w:p>
        </w:tc>
      </w:tr>
      <w:tr w:rsidR="00310FDD" w:rsidRPr="00F10C3A" w:rsidTr="00A5394A">
        <w:trPr>
          <w:cantSplit/>
          <w:trHeight w:val="360"/>
        </w:trPr>
        <w:tc>
          <w:tcPr>
            <w:tcW w:w="2977" w:type="dxa"/>
            <w:gridSpan w:val="2"/>
            <w:tcBorders>
              <w:top w:val="single" w:sz="4" w:space="0" w:color="auto"/>
              <w:left w:val="single" w:sz="4" w:space="0" w:color="auto"/>
              <w:bottom w:val="single" w:sz="4" w:space="0" w:color="auto"/>
              <w:right w:val="single" w:sz="4" w:space="0" w:color="auto"/>
            </w:tcBorders>
          </w:tcPr>
          <w:p w:rsidR="00310FDD" w:rsidRPr="00F10C3A" w:rsidRDefault="00310FDD" w:rsidP="000D17B3">
            <w:pPr>
              <w:rPr>
                <w:rFonts w:ascii="Arial Narrow" w:hAnsi="Arial Narrow"/>
                <w:b/>
                <w:sz w:val="20"/>
              </w:rPr>
            </w:pPr>
            <w:r w:rsidRPr="00F10C3A">
              <w:rPr>
                <w:rFonts w:ascii="Arial Narrow" w:hAnsi="Arial Narrow"/>
                <w:b/>
                <w:sz w:val="20"/>
              </w:rPr>
              <w:t>Prescriber type:</w:t>
            </w:r>
          </w:p>
          <w:p w:rsidR="00310FDD" w:rsidRPr="00F10C3A" w:rsidRDefault="00310FDD" w:rsidP="000D17B3">
            <w:pPr>
              <w:rPr>
                <w:rFonts w:ascii="Arial Narrow" w:hAnsi="Arial Narrow"/>
                <w:b/>
                <w:sz w:val="20"/>
              </w:rPr>
            </w:pPr>
          </w:p>
        </w:tc>
        <w:tc>
          <w:tcPr>
            <w:tcW w:w="6095" w:type="dxa"/>
            <w:gridSpan w:val="7"/>
            <w:tcBorders>
              <w:top w:val="single" w:sz="4" w:space="0" w:color="auto"/>
              <w:left w:val="single" w:sz="4" w:space="0" w:color="auto"/>
              <w:bottom w:val="single" w:sz="4" w:space="0" w:color="auto"/>
              <w:right w:val="single" w:sz="4" w:space="0" w:color="auto"/>
            </w:tcBorders>
          </w:tcPr>
          <w:p w:rsidR="00310FDD" w:rsidRPr="00F10C3A" w:rsidRDefault="00310FDD" w:rsidP="000D17B3">
            <w:pPr>
              <w:rPr>
                <w:rFonts w:ascii="Arial Narrow" w:hAnsi="Arial Narrow"/>
                <w:sz w:val="20"/>
              </w:rPr>
            </w:pPr>
            <w:r w:rsidRPr="00F10C3A">
              <w:rPr>
                <w:rFonts w:ascii="Arial Narrow" w:hAnsi="Arial Narrow"/>
                <w:sz w:val="20"/>
              </w:rPr>
              <w:fldChar w:fldCharType="begin">
                <w:ffData>
                  <w:name w:val="Check1"/>
                  <w:enabled/>
                  <w:calcOnExit w:val="0"/>
                  <w:checkBox>
                    <w:sizeAuto/>
                    <w:default w:val="0"/>
                  </w:checkBox>
                </w:ffData>
              </w:fldChar>
            </w:r>
            <w:r w:rsidRPr="00F10C3A">
              <w:rPr>
                <w:rFonts w:ascii="Arial Narrow" w:hAnsi="Arial Narrow"/>
                <w:sz w:val="20"/>
              </w:rPr>
              <w:instrText xml:space="preserve"> FORMCHECKBOX </w:instrText>
            </w:r>
            <w:r w:rsidR="00B545A7">
              <w:rPr>
                <w:rFonts w:ascii="Arial Narrow" w:hAnsi="Arial Narrow"/>
                <w:sz w:val="20"/>
              </w:rPr>
            </w:r>
            <w:r w:rsidR="00B545A7">
              <w:rPr>
                <w:rFonts w:ascii="Arial Narrow" w:hAnsi="Arial Narrow"/>
                <w:sz w:val="20"/>
              </w:rPr>
              <w:fldChar w:fldCharType="separate"/>
            </w:r>
            <w:r w:rsidRPr="00F10C3A">
              <w:rPr>
                <w:rFonts w:ascii="Arial Narrow" w:hAnsi="Arial Narrow"/>
                <w:sz w:val="20"/>
              </w:rPr>
              <w:fldChar w:fldCharType="end"/>
            </w:r>
            <w:r w:rsidRPr="00F10C3A">
              <w:rPr>
                <w:rFonts w:ascii="Arial Narrow" w:hAnsi="Arial Narrow"/>
                <w:sz w:val="20"/>
              </w:rPr>
              <w:t xml:space="preserve">Dental  </w:t>
            </w:r>
            <w:r w:rsidRPr="00F10C3A">
              <w:rPr>
                <w:rFonts w:ascii="Arial Narrow" w:hAnsi="Arial Narrow"/>
                <w:sz w:val="20"/>
              </w:rPr>
              <w:fldChar w:fldCharType="begin">
                <w:ffData>
                  <w:name w:val=""/>
                  <w:enabled/>
                  <w:calcOnExit w:val="0"/>
                  <w:checkBox>
                    <w:sizeAuto/>
                    <w:default w:val="1"/>
                  </w:checkBox>
                </w:ffData>
              </w:fldChar>
            </w:r>
            <w:r w:rsidRPr="00F10C3A">
              <w:rPr>
                <w:rFonts w:ascii="Arial Narrow" w:hAnsi="Arial Narrow"/>
                <w:sz w:val="20"/>
              </w:rPr>
              <w:instrText xml:space="preserve"> FORMCHECKBOX </w:instrText>
            </w:r>
            <w:r w:rsidR="00B545A7">
              <w:rPr>
                <w:rFonts w:ascii="Arial Narrow" w:hAnsi="Arial Narrow"/>
                <w:sz w:val="20"/>
              </w:rPr>
            </w:r>
            <w:r w:rsidR="00B545A7">
              <w:rPr>
                <w:rFonts w:ascii="Arial Narrow" w:hAnsi="Arial Narrow"/>
                <w:sz w:val="20"/>
              </w:rPr>
              <w:fldChar w:fldCharType="separate"/>
            </w:r>
            <w:r w:rsidRPr="00F10C3A">
              <w:rPr>
                <w:rFonts w:ascii="Arial Narrow" w:hAnsi="Arial Narrow"/>
                <w:sz w:val="20"/>
              </w:rPr>
              <w:fldChar w:fldCharType="end"/>
            </w:r>
            <w:r w:rsidRPr="00F10C3A">
              <w:rPr>
                <w:rFonts w:ascii="Arial Narrow" w:hAnsi="Arial Narrow"/>
                <w:sz w:val="20"/>
              </w:rPr>
              <w:t xml:space="preserve">Medical Practitioners  </w:t>
            </w:r>
            <w:r w:rsidRPr="00F10C3A">
              <w:rPr>
                <w:rFonts w:ascii="Arial Narrow" w:hAnsi="Arial Narrow"/>
                <w:sz w:val="20"/>
              </w:rPr>
              <w:fldChar w:fldCharType="begin">
                <w:ffData>
                  <w:name w:val="Check3"/>
                  <w:enabled/>
                  <w:calcOnExit w:val="0"/>
                  <w:checkBox>
                    <w:sizeAuto/>
                    <w:default w:val="1"/>
                  </w:checkBox>
                </w:ffData>
              </w:fldChar>
            </w:r>
            <w:r w:rsidRPr="00F10C3A">
              <w:rPr>
                <w:rFonts w:ascii="Arial Narrow" w:hAnsi="Arial Narrow"/>
                <w:sz w:val="20"/>
              </w:rPr>
              <w:instrText xml:space="preserve"> FORMCHECKBOX </w:instrText>
            </w:r>
            <w:r w:rsidR="00B545A7">
              <w:rPr>
                <w:rFonts w:ascii="Arial Narrow" w:hAnsi="Arial Narrow"/>
                <w:sz w:val="20"/>
              </w:rPr>
            </w:r>
            <w:r w:rsidR="00B545A7">
              <w:rPr>
                <w:rFonts w:ascii="Arial Narrow" w:hAnsi="Arial Narrow"/>
                <w:sz w:val="20"/>
              </w:rPr>
              <w:fldChar w:fldCharType="separate"/>
            </w:r>
            <w:r w:rsidRPr="00F10C3A">
              <w:rPr>
                <w:rFonts w:ascii="Arial Narrow" w:hAnsi="Arial Narrow"/>
                <w:sz w:val="20"/>
              </w:rPr>
              <w:fldChar w:fldCharType="end"/>
            </w:r>
            <w:r w:rsidRPr="00F10C3A">
              <w:rPr>
                <w:rFonts w:ascii="Arial Narrow" w:hAnsi="Arial Narrow"/>
                <w:sz w:val="20"/>
              </w:rPr>
              <w:t xml:space="preserve">Nurse practitioners  </w:t>
            </w:r>
            <w:r w:rsidRPr="00F10C3A">
              <w:rPr>
                <w:rFonts w:ascii="Arial Narrow" w:hAnsi="Arial Narrow"/>
                <w:sz w:val="20"/>
              </w:rPr>
              <w:fldChar w:fldCharType="begin">
                <w:ffData>
                  <w:name w:val=""/>
                  <w:enabled/>
                  <w:calcOnExit w:val="0"/>
                  <w:checkBox>
                    <w:sizeAuto/>
                    <w:default w:val="0"/>
                  </w:checkBox>
                </w:ffData>
              </w:fldChar>
            </w:r>
            <w:r w:rsidRPr="00F10C3A">
              <w:rPr>
                <w:rFonts w:ascii="Arial Narrow" w:hAnsi="Arial Narrow"/>
                <w:sz w:val="20"/>
              </w:rPr>
              <w:instrText xml:space="preserve"> FORMCHECKBOX </w:instrText>
            </w:r>
            <w:r w:rsidR="00B545A7">
              <w:rPr>
                <w:rFonts w:ascii="Arial Narrow" w:hAnsi="Arial Narrow"/>
                <w:sz w:val="20"/>
              </w:rPr>
            </w:r>
            <w:r w:rsidR="00B545A7">
              <w:rPr>
                <w:rFonts w:ascii="Arial Narrow" w:hAnsi="Arial Narrow"/>
                <w:sz w:val="20"/>
              </w:rPr>
              <w:fldChar w:fldCharType="separate"/>
            </w:r>
            <w:r w:rsidRPr="00F10C3A">
              <w:rPr>
                <w:rFonts w:ascii="Arial Narrow" w:hAnsi="Arial Narrow"/>
                <w:sz w:val="20"/>
              </w:rPr>
              <w:fldChar w:fldCharType="end"/>
            </w:r>
            <w:r w:rsidRPr="00F10C3A">
              <w:rPr>
                <w:rFonts w:ascii="Arial Narrow" w:hAnsi="Arial Narrow"/>
                <w:sz w:val="20"/>
              </w:rPr>
              <w:t>Optometrists</w:t>
            </w:r>
          </w:p>
          <w:p w:rsidR="00310FDD" w:rsidRPr="00F10C3A" w:rsidRDefault="00310FDD" w:rsidP="000D17B3">
            <w:pPr>
              <w:rPr>
                <w:rFonts w:ascii="Arial Narrow" w:hAnsi="Arial Narrow"/>
                <w:sz w:val="20"/>
              </w:rPr>
            </w:pPr>
            <w:r w:rsidRPr="00F10C3A">
              <w:rPr>
                <w:rFonts w:ascii="Arial Narrow" w:hAnsi="Arial Narrow"/>
                <w:sz w:val="20"/>
              </w:rPr>
              <w:fldChar w:fldCharType="begin">
                <w:ffData>
                  <w:name w:val="Check5"/>
                  <w:enabled/>
                  <w:calcOnExit w:val="0"/>
                  <w:checkBox>
                    <w:sizeAuto/>
                    <w:default w:val="0"/>
                  </w:checkBox>
                </w:ffData>
              </w:fldChar>
            </w:r>
            <w:r w:rsidRPr="00F10C3A">
              <w:rPr>
                <w:rFonts w:ascii="Arial Narrow" w:hAnsi="Arial Narrow"/>
                <w:sz w:val="20"/>
              </w:rPr>
              <w:instrText xml:space="preserve"> FORMCHECKBOX </w:instrText>
            </w:r>
            <w:r w:rsidR="00B545A7">
              <w:rPr>
                <w:rFonts w:ascii="Arial Narrow" w:hAnsi="Arial Narrow"/>
                <w:sz w:val="20"/>
              </w:rPr>
            </w:r>
            <w:r w:rsidR="00B545A7">
              <w:rPr>
                <w:rFonts w:ascii="Arial Narrow" w:hAnsi="Arial Narrow"/>
                <w:sz w:val="20"/>
              </w:rPr>
              <w:fldChar w:fldCharType="separate"/>
            </w:r>
            <w:r w:rsidRPr="00F10C3A">
              <w:rPr>
                <w:rFonts w:ascii="Arial Narrow" w:hAnsi="Arial Narrow"/>
                <w:sz w:val="20"/>
              </w:rPr>
              <w:fldChar w:fldCharType="end"/>
            </w:r>
            <w:r w:rsidRPr="00F10C3A">
              <w:rPr>
                <w:rFonts w:ascii="Arial Narrow" w:hAnsi="Arial Narrow"/>
                <w:sz w:val="20"/>
              </w:rPr>
              <w:t>Midwives</w:t>
            </w:r>
          </w:p>
        </w:tc>
      </w:tr>
      <w:tr w:rsidR="00044038" w:rsidRPr="00F10C3A" w:rsidTr="00A5394A">
        <w:trPr>
          <w:cantSplit/>
          <w:trHeight w:val="360"/>
        </w:trPr>
        <w:tc>
          <w:tcPr>
            <w:tcW w:w="2977" w:type="dxa"/>
            <w:gridSpan w:val="2"/>
            <w:tcBorders>
              <w:top w:val="single" w:sz="4" w:space="0" w:color="auto"/>
              <w:left w:val="single" w:sz="4" w:space="0" w:color="auto"/>
              <w:bottom w:val="single" w:sz="4" w:space="0" w:color="auto"/>
              <w:right w:val="single" w:sz="4" w:space="0" w:color="auto"/>
            </w:tcBorders>
          </w:tcPr>
          <w:p w:rsidR="00044038" w:rsidRPr="00F10C3A" w:rsidRDefault="00044038" w:rsidP="0015176A">
            <w:pPr>
              <w:rPr>
                <w:rFonts w:ascii="Arial Narrow" w:hAnsi="Arial Narrow"/>
                <w:b/>
                <w:sz w:val="20"/>
              </w:rPr>
            </w:pPr>
            <w:r w:rsidRPr="00F10C3A">
              <w:rPr>
                <w:rFonts w:ascii="Arial Narrow" w:hAnsi="Arial Narrow"/>
                <w:b/>
                <w:sz w:val="20"/>
              </w:rPr>
              <w:t>Condition:</w:t>
            </w:r>
          </w:p>
        </w:tc>
        <w:tc>
          <w:tcPr>
            <w:tcW w:w="6095" w:type="dxa"/>
            <w:gridSpan w:val="7"/>
            <w:tcBorders>
              <w:top w:val="single" w:sz="4" w:space="0" w:color="auto"/>
              <w:left w:val="single" w:sz="4" w:space="0" w:color="auto"/>
              <w:bottom w:val="single" w:sz="4" w:space="0" w:color="auto"/>
              <w:right w:val="single" w:sz="4" w:space="0" w:color="auto"/>
            </w:tcBorders>
          </w:tcPr>
          <w:p w:rsidR="00044038" w:rsidRPr="00F10C3A" w:rsidRDefault="00044038" w:rsidP="0015176A">
            <w:pPr>
              <w:rPr>
                <w:rFonts w:ascii="Arial Narrow" w:hAnsi="Arial Narrow"/>
                <w:sz w:val="20"/>
              </w:rPr>
            </w:pPr>
            <w:r w:rsidRPr="00F10C3A">
              <w:rPr>
                <w:rFonts w:ascii="Arial Narrow" w:hAnsi="Arial Narrow"/>
                <w:sz w:val="20"/>
              </w:rPr>
              <w:t>Nicotine dependence</w:t>
            </w:r>
          </w:p>
        </w:tc>
      </w:tr>
      <w:tr w:rsidR="00044038" w:rsidRPr="00F10C3A" w:rsidTr="00A5394A">
        <w:trPr>
          <w:cantSplit/>
          <w:trHeight w:val="360"/>
        </w:trPr>
        <w:tc>
          <w:tcPr>
            <w:tcW w:w="2977" w:type="dxa"/>
            <w:gridSpan w:val="2"/>
            <w:tcBorders>
              <w:top w:val="single" w:sz="4" w:space="0" w:color="auto"/>
              <w:left w:val="single" w:sz="4" w:space="0" w:color="auto"/>
              <w:bottom w:val="single" w:sz="4" w:space="0" w:color="auto"/>
              <w:right w:val="single" w:sz="4" w:space="0" w:color="auto"/>
            </w:tcBorders>
          </w:tcPr>
          <w:p w:rsidR="00044038" w:rsidRPr="00F10C3A" w:rsidRDefault="00044038" w:rsidP="0015176A">
            <w:pPr>
              <w:rPr>
                <w:rFonts w:ascii="Arial Narrow" w:hAnsi="Arial Narrow"/>
                <w:b/>
                <w:sz w:val="20"/>
              </w:rPr>
            </w:pPr>
            <w:r w:rsidRPr="00F10C3A">
              <w:rPr>
                <w:rFonts w:ascii="Arial Narrow" w:hAnsi="Arial Narrow"/>
                <w:b/>
                <w:sz w:val="20"/>
              </w:rPr>
              <w:t>PBS Indication:</w:t>
            </w:r>
          </w:p>
        </w:tc>
        <w:tc>
          <w:tcPr>
            <w:tcW w:w="6095" w:type="dxa"/>
            <w:gridSpan w:val="7"/>
            <w:tcBorders>
              <w:top w:val="single" w:sz="4" w:space="0" w:color="auto"/>
              <w:left w:val="single" w:sz="4" w:space="0" w:color="auto"/>
              <w:bottom w:val="single" w:sz="4" w:space="0" w:color="auto"/>
              <w:right w:val="single" w:sz="4" w:space="0" w:color="auto"/>
            </w:tcBorders>
          </w:tcPr>
          <w:p w:rsidR="00044038" w:rsidRPr="00F10C3A" w:rsidRDefault="00044038" w:rsidP="0015176A">
            <w:pPr>
              <w:rPr>
                <w:rFonts w:ascii="Arial Narrow" w:hAnsi="Arial Narrow"/>
                <w:sz w:val="20"/>
              </w:rPr>
            </w:pPr>
            <w:r w:rsidRPr="00F10C3A">
              <w:rPr>
                <w:rFonts w:ascii="Arial Narrow" w:hAnsi="Arial Narrow"/>
                <w:sz w:val="20"/>
              </w:rPr>
              <w:t>Nicotine dependence</w:t>
            </w:r>
          </w:p>
        </w:tc>
      </w:tr>
      <w:tr w:rsidR="00044038" w:rsidRPr="00F10C3A" w:rsidTr="00A5394A">
        <w:trPr>
          <w:cantSplit/>
          <w:trHeight w:val="360"/>
        </w:trPr>
        <w:tc>
          <w:tcPr>
            <w:tcW w:w="2977" w:type="dxa"/>
            <w:gridSpan w:val="2"/>
            <w:tcBorders>
              <w:top w:val="single" w:sz="4" w:space="0" w:color="auto"/>
              <w:left w:val="single" w:sz="4" w:space="0" w:color="auto"/>
              <w:bottom w:val="single" w:sz="4" w:space="0" w:color="auto"/>
              <w:right w:val="single" w:sz="4" w:space="0" w:color="auto"/>
            </w:tcBorders>
          </w:tcPr>
          <w:p w:rsidR="00044038" w:rsidRPr="00F10C3A" w:rsidRDefault="00044038" w:rsidP="0015176A">
            <w:pPr>
              <w:rPr>
                <w:rFonts w:ascii="Arial Narrow" w:hAnsi="Arial Narrow"/>
                <w:sz w:val="20"/>
              </w:rPr>
            </w:pPr>
            <w:r w:rsidRPr="00F10C3A">
              <w:rPr>
                <w:rFonts w:ascii="Arial Narrow" w:hAnsi="Arial Narrow"/>
                <w:b/>
                <w:sz w:val="20"/>
              </w:rPr>
              <w:t>Restriction:</w:t>
            </w:r>
          </w:p>
        </w:tc>
        <w:tc>
          <w:tcPr>
            <w:tcW w:w="6095" w:type="dxa"/>
            <w:gridSpan w:val="7"/>
            <w:tcBorders>
              <w:top w:val="single" w:sz="4" w:space="0" w:color="auto"/>
              <w:left w:val="single" w:sz="4" w:space="0" w:color="auto"/>
              <w:bottom w:val="single" w:sz="4" w:space="0" w:color="auto"/>
              <w:right w:val="single" w:sz="4" w:space="0" w:color="auto"/>
            </w:tcBorders>
          </w:tcPr>
          <w:p w:rsidR="00044038" w:rsidRPr="00F10C3A" w:rsidRDefault="00044038" w:rsidP="0015176A">
            <w:pPr>
              <w:rPr>
                <w:rFonts w:ascii="Arial Narrow" w:hAnsi="Arial Narrow"/>
                <w:sz w:val="20"/>
              </w:rPr>
            </w:pPr>
            <w:r w:rsidRPr="00F10C3A">
              <w:rPr>
                <w:rFonts w:ascii="Arial Narrow" w:hAnsi="Arial Narrow"/>
                <w:sz w:val="20"/>
              </w:rPr>
              <w:fldChar w:fldCharType="begin">
                <w:ffData>
                  <w:name w:val="Check1"/>
                  <w:enabled/>
                  <w:calcOnExit w:val="0"/>
                  <w:checkBox>
                    <w:sizeAuto/>
                    <w:default w:val="1"/>
                  </w:checkBox>
                </w:ffData>
              </w:fldChar>
            </w:r>
            <w:r w:rsidRPr="00F10C3A">
              <w:rPr>
                <w:rFonts w:ascii="Arial Narrow" w:hAnsi="Arial Narrow"/>
                <w:sz w:val="20"/>
              </w:rPr>
              <w:instrText xml:space="preserve"> FORMCHECKBOX </w:instrText>
            </w:r>
            <w:r w:rsidR="00B545A7">
              <w:rPr>
                <w:rFonts w:ascii="Arial Narrow" w:hAnsi="Arial Narrow"/>
                <w:sz w:val="20"/>
              </w:rPr>
            </w:r>
            <w:r w:rsidR="00B545A7">
              <w:rPr>
                <w:rFonts w:ascii="Arial Narrow" w:hAnsi="Arial Narrow"/>
                <w:sz w:val="20"/>
              </w:rPr>
              <w:fldChar w:fldCharType="separate"/>
            </w:r>
            <w:r w:rsidRPr="00F10C3A">
              <w:rPr>
                <w:rFonts w:ascii="Arial Narrow" w:hAnsi="Arial Narrow"/>
                <w:sz w:val="20"/>
              </w:rPr>
              <w:fldChar w:fldCharType="end"/>
            </w:r>
            <w:r w:rsidRPr="00F10C3A">
              <w:rPr>
                <w:rFonts w:ascii="Arial Narrow" w:hAnsi="Arial Narrow"/>
                <w:sz w:val="20"/>
              </w:rPr>
              <w:t>Restricted benefit</w:t>
            </w:r>
          </w:p>
        </w:tc>
      </w:tr>
      <w:tr w:rsidR="00044038" w:rsidRPr="00F10C3A" w:rsidTr="00A5394A">
        <w:trPr>
          <w:cantSplit/>
          <w:trHeight w:val="360"/>
        </w:trPr>
        <w:tc>
          <w:tcPr>
            <w:tcW w:w="2977" w:type="dxa"/>
            <w:gridSpan w:val="2"/>
            <w:tcBorders>
              <w:top w:val="single" w:sz="4" w:space="0" w:color="auto"/>
              <w:left w:val="single" w:sz="4" w:space="0" w:color="auto"/>
              <w:bottom w:val="single" w:sz="4" w:space="0" w:color="auto"/>
              <w:right w:val="single" w:sz="4" w:space="0" w:color="auto"/>
            </w:tcBorders>
          </w:tcPr>
          <w:p w:rsidR="00044038" w:rsidRPr="00F10C3A" w:rsidRDefault="00044038" w:rsidP="0015176A">
            <w:pPr>
              <w:rPr>
                <w:rFonts w:ascii="Arial Narrow" w:hAnsi="Arial Narrow"/>
                <w:b/>
                <w:sz w:val="20"/>
              </w:rPr>
            </w:pPr>
            <w:r w:rsidRPr="00F10C3A">
              <w:rPr>
                <w:rFonts w:ascii="Arial Narrow" w:hAnsi="Arial Narrow"/>
                <w:b/>
                <w:sz w:val="20"/>
              </w:rPr>
              <w:t>Clinical criteria:</w:t>
            </w:r>
          </w:p>
          <w:p w:rsidR="00044038" w:rsidRPr="00F10C3A" w:rsidRDefault="00044038" w:rsidP="0015176A">
            <w:pPr>
              <w:rPr>
                <w:rFonts w:ascii="Arial Narrow" w:hAnsi="Arial Narrow"/>
                <w:sz w:val="20"/>
              </w:rPr>
            </w:pPr>
          </w:p>
          <w:p w:rsidR="00044038" w:rsidRPr="00F10C3A" w:rsidRDefault="00044038" w:rsidP="0015176A">
            <w:pPr>
              <w:rPr>
                <w:rFonts w:ascii="Arial Narrow" w:hAnsi="Arial Narrow"/>
                <w:sz w:val="20"/>
              </w:rPr>
            </w:pPr>
          </w:p>
        </w:tc>
        <w:tc>
          <w:tcPr>
            <w:tcW w:w="6095" w:type="dxa"/>
            <w:gridSpan w:val="7"/>
            <w:tcBorders>
              <w:top w:val="single" w:sz="4" w:space="0" w:color="auto"/>
              <w:left w:val="single" w:sz="4" w:space="0" w:color="auto"/>
              <w:bottom w:val="single" w:sz="4" w:space="0" w:color="auto"/>
              <w:right w:val="single" w:sz="4" w:space="0" w:color="auto"/>
            </w:tcBorders>
          </w:tcPr>
          <w:p w:rsidR="00044038" w:rsidRPr="00F10C3A" w:rsidRDefault="00044038" w:rsidP="0015176A">
            <w:pPr>
              <w:rPr>
                <w:rFonts w:ascii="Arial Narrow" w:hAnsi="Arial Narrow"/>
                <w:sz w:val="20"/>
              </w:rPr>
            </w:pPr>
            <w:r w:rsidRPr="00F10C3A">
              <w:rPr>
                <w:rFonts w:ascii="Arial Narrow" w:hAnsi="Arial Narrow"/>
                <w:sz w:val="20"/>
              </w:rPr>
              <w:t>The treatment must be as an aid to achieving abstinence from smoking,</w:t>
            </w:r>
          </w:p>
          <w:p w:rsidR="00044038" w:rsidRPr="00F10C3A" w:rsidRDefault="00044038" w:rsidP="0015176A">
            <w:pPr>
              <w:autoSpaceDE w:val="0"/>
              <w:autoSpaceDN w:val="0"/>
              <w:adjustRightInd w:val="0"/>
              <w:rPr>
                <w:rFonts w:ascii="Arial Narrow" w:eastAsiaTheme="minorHAnsi" w:hAnsi="Arial Narrow"/>
                <w:bCs/>
                <w:color w:val="000000"/>
                <w:sz w:val="20"/>
              </w:rPr>
            </w:pPr>
            <w:r w:rsidRPr="00F10C3A">
              <w:rPr>
                <w:rFonts w:ascii="Arial Narrow" w:eastAsiaTheme="minorHAnsi" w:hAnsi="Arial Narrow"/>
                <w:bCs/>
                <w:color w:val="000000"/>
                <w:sz w:val="20"/>
              </w:rPr>
              <w:t>AND</w:t>
            </w:r>
          </w:p>
          <w:p w:rsidR="00044038" w:rsidRPr="00F10C3A" w:rsidRDefault="00044038" w:rsidP="0015176A">
            <w:pPr>
              <w:autoSpaceDE w:val="0"/>
              <w:autoSpaceDN w:val="0"/>
              <w:adjustRightInd w:val="0"/>
              <w:rPr>
                <w:rFonts w:ascii="Arial Narrow" w:eastAsiaTheme="minorHAnsi" w:hAnsi="Arial Narrow"/>
                <w:color w:val="000000"/>
                <w:sz w:val="20"/>
              </w:rPr>
            </w:pPr>
            <w:r w:rsidRPr="00F10C3A">
              <w:rPr>
                <w:rFonts w:ascii="Arial Narrow" w:eastAsiaTheme="minorHAnsi" w:hAnsi="Arial Narrow"/>
                <w:color w:val="000000"/>
                <w:sz w:val="20"/>
              </w:rPr>
              <w:t xml:space="preserve">The treatment must be the sole PBS-subsidised therapy for this condition, </w:t>
            </w:r>
            <w:r w:rsidRPr="00F10C3A">
              <w:rPr>
                <w:rFonts w:ascii="Arial Narrow" w:eastAsiaTheme="minorHAnsi" w:hAnsi="Arial Narrow"/>
                <w:bCs/>
                <w:color w:val="000000"/>
                <w:sz w:val="20"/>
              </w:rPr>
              <w:t xml:space="preserve">AND </w:t>
            </w:r>
          </w:p>
          <w:p w:rsidR="00044038" w:rsidRPr="00F10C3A" w:rsidRDefault="00044038" w:rsidP="0015176A">
            <w:pPr>
              <w:autoSpaceDE w:val="0"/>
              <w:autoSpaceDN w:val="0"/>
              <w:adjustRightInd w:val="0"/>
              <w:rPr>
                <w:rFonts w:ascii="Arial Narrow" w:eastAsiaTheme="minorHAnsi" w:hAnsi="Arial Narrow"/>
                <w:color w:val="000000"/>
                <w:sz w:val="20"/>
              </w:rPr>
            </w:pPr>
            <w:r w:rsidRPr="00F10C3A">
              <w:rPr>
                <w:rFonts w:ascii="Arial Narrow" w:eastAsiaTheme="minorHAnsi" w:hAnsi="Arial Narrow"/>
                <w:color w:val="000000"/>
                <w:sz w:val="20"/>
              </w:rPr>
              <w:t>Patient must have indicated they are ready to cease smoking,</w:t>
            </w:r>
          </w:p>
          <w:p w:rsidR="00044038" w:rsidRPr="00F10C3A" w:rsidRDefault="00044038" w:rsidP="0015176A">
            <w:pPr>
              <w:autoSpaceDE w:val="0"/>
              <w:autoSpaceDN w:val="0"/>
              <w:adjustRightInd w:val="0"/>
              <w:rPr>
                <w:rFonts w:ascii="Arial Narrow" w:eastAsiaTheme="minorHAnsi" w:hAnsi="Arial Narrow"/>
                <w:color w:val="000000"/>
                <w:sz w:val="20"/>
              </w:rPr>
            </w:pPr>
            <w:r w:rsidRPr="00F10C3A">
              <w:rPr>
                <w:rFonts w:ascii="Arial Narrow" w:eastAsiaTheme="minorHAnsi" w:hAnsi="Arial Narrow"/>
                <w:bCs/>
                <w:color w:val="000000"/>
                <w:sz w:val="20"/>
              </w:rPr>
              <w:t xml:space="preserve">AND </w:t>
            </w:r>
          </w:p>
          <w:p w:rsidR="00044038" w:rsidRPr="00F10C3A" w:rsidRDefault="00044038" w:rsidP="00044038">
            <w:pPr>
              <w:autoSpaceDE w:val="0"/>
              <w:autoSpaceDN w:val="0"/>
              <w:adjustRightInd w:val="0"/>
              <w:rPr>
                <w:rFonts w:ascii="Arial Narrow" w:eastAsiaTheme="minorHAnsi" w:hAnsi="Arial Narrow"/>
                <w:color w:val="000000"/>
                <w:sz w:val="20"/>
              </w:rPr>
            </w:pPr>
            <w:r w:rsidRPr="00F10C3A">
              <w:rPr>
                <w:rFonts w:ascii="Arial Narrow" w:eastAsiaTheme="minorHAnsi" w:hAnsi="Arial Narrow"/>
                <w:color w:val="000000"/>
                <w:sz w:val="20"/>
              </w:rPr>
              <w:t xml:space="preserve">Patient must not receive more than 12 weeks of PBS-subsidised nicotine replacement therapy per 12-month period. </w:t>
            </w:r>
          </w:p>
        </w:tc>
      </w:tr>
      <w:tr w:rsidR="00044038" w:rsidRPr="00F10C3A" w:rsidTr="00A5394A">
        <w:trPr>
          <w:cantSplit/>
          <w:trHeight w:val="360"/>
        </w:trPr>
        <w:tc>
          <w:tcPr>
            <w:tcW w:w="2977" w:type="dxa"/>
            <w:gridSpan w:val="2"/>
            <w:tcBorders>
              <w:top w:val="single" w:sz="4" w:space="0" w:color="auto"/>
              <w:left w:val="single" w:sz="4" w:space="0" w:color="auto"/>
              <w:bottom w:val="single" w:sz="4" w:space="0" w:color="auto"/>
              <w:right w:val="single" w:sz="4" w:space="0" w:color="auto"/>
            </w:tcBorders>
          </w:tcPr>
          <w:p w:rsidR="00044038" w:rsidRPr="00F10C3A" w:rsidRDefault="00044038" w:rsidP="0015176A">
            <w:pPr>
              <w:rPr>
                <w:rFonts w:ascii="Arial Narrow" w:hAnsi="Arial Narrow"/>
                <w:b/>
                <w:sz w:val="20"/>
              </w:rPr>
            </w:pPr>
            <w:r w:rsidRPr="00F10C3A">
              <w:rPr>
                <w:rFonts w:ascii="Arial Narrow" w:hAnsi="Arial Narrow"/>
                <w:b/>
                <w:sz w:val="20"/>
              </w:rPr>
              <w:t>Prescriber Instructions</w:t>
            </w:r>
          </w:p>
          <w:p w:rsidR="00044038" w:rsidRPr="00F10C3A" w:rsidRDefault="00044038" w:rsidP="0015176A">
            <w:pPr>
              <w:rPr>
                <w:rFonts w:ascii="Arial Narrow" w:hAnsi="Arial Narrow"/>
                <w:sz w:val="20"/>
              </w:rPr>
            </w:pPr>
          </w:p>
        </w:tc>
        <w:tc>
          <w:tcPr>
            <w:tcW w:w="6095" w:type="dxa"/>
            <w:gridSpan w:val="7"/>
            <w:tcBorders>
              <w:top w:val="single" w:sz="4" w:space="0" w:color="auto"/>
              <w:left w:val="single" w:sz="4" w:space="0" w:color="auto"/>
              <w:bottom w:val="single" w:sz="4" w:space="0" w:color="auto"/>
              <w:right w:val="single" w:sz="4" w:space="0" w:color="auto"/>
            </w:tcBorders>
          </w:tcPr>
          <w:p w:rsidR="00044038" w:rsidRPr="00F10C3A" w:rsidRDefault="00044038" w:rsidP="0015176A">
            <w:pPr>
              <w:rPr>
                <w:rFonts w:ascii="Arial Narrow" w:hAnsi="Arial Narrow"/>
                <w:strike/>
                <w:sz w:val="20"/>
              </w:rPr>
            </w:pPr>
            <w:r w:rsidRPr="00044038">
              <w:rPr>
                <w:rFonts w:ascii="Arial Narrow" w:hAnsi="Arial Narrow"/>
                <w:sz w:val="20"/>
              </w:rPr>
              <w:t>Pa</w:t>
            </w:r>
            <w:r w:rsidRPr="00F10C3A">
              <w:rPr>
                <w:rFonts w:ascii="Arial Narrow" w:hAnsi="Arial Narrow"/>
                <w:sz w:val="20"/>
              </w:rPr>
              <w:t>tient must be undergoing concurrent counselling for smoking cessation through a comprehensive support and counselling program or is about to enter such a program at the time PBS-subsidised treatment is initiated.</w:t>
            </w:r>
          </w:p>
        </w:tc>
      </w:tr>
      <w:tr w:rsidR="00044038" w:rsidRPr="00F10C3A" w:rsidTr="00A5394A">
        <w:trPr>
          <w:cantSplit/>
          <w:trHeight w:val="360"/>
        </w:trPr>
        <w:tc>
          <w:tcPr>
            <w:tcW w:w="2977" w:type="dxa"/>
            <w:gridSpan w:val="2"/>
            <w:tcBorders>
              <w:top w:val="single" w:sz="4" w:space="0" w:color="auto"/>
              <w:left w:val="single" w:sz="4" w:space="0" w:color="auto"/>
              <w:bottom w:val="single" w:sz="4" w:space="0" w:color="auto"/>
              <w:right w:val="single" w:sz="4" w:space="0" w:color="auto"/>
            </w:tcBorders>
          </w:tcPr>
          <w:p w:rsidR="00044038" w:rsidRPr="00F10C3A" w:rsidRDefault="00044038" w:rsidP="0015176A">
            <w:pPr>
              <w:rPr>
                <w:rFonts w:ascii="Arial Narrow" w:hAnsi="Arial Narrow"/>
                <w:b/>
                <w:sz w:val="20"/>
              </w:rPr>
            </w:pPr>
            <w:r w:rsidRPr="00F10C3A">
              <w:rPr>
                <w:rFonts w:ascii="Arial Narrow" w:hAnsi="Arial Narrow"/>
                <w:b/>
                <w:sz w:val="20"/>
              </w:rPr>
              <w:t>Administrative Advice</w:t>
            </w:r>
          </w:p>
          <w:p w:rsidR="00044038" w:rsidRPr="00F10C3A" w:rsidRDefault="00044038" w:rsidP="0015176A">
            <w:pPr>
              <w:rPr>
                <w:rFonts w:ascii="Arial Narrow" w:hAnsi="Arial Narrow"/>
                <w:sz w:val="20"/>
              </w:rPr>
            </w:pPr>
          </w:p>
        </w:tc>
        <w:tc>
          <w:tcPr>
            <w:tcW w:w="6095" w:type="dxa"/>
            <w:gridSpan w:val="7"/>
            <w:tcBorders>
              <w:top w:val="single" w:sz="4" w:space="0" w:color="auto"/>
              <w:left w:val="single" w:sz="4" w:space="0" w:color="auto"/>
              <w:bottom w:val="single" w:sz="4" w:space="0" w:color="auto"/>
              <w:right w:val="single" w:sz="4" w:space="0" w:color="auto"/>
            </w:tcBorders>
          </w:tcPr>
          <w:p w:rsidR="00044038" w:rsidRPr="00F10C3A" w:rsidRDefault="00044038" w:rsidP="0015176A">
            <w:pPr>
              <w:rPr>
                <w:rFonts w:ascii="Arial Narrow" w:hAnsi="Arial Narrow"/>
                <w:sz w:val="20"/>
              </w:rPr>
            </w:pPr>
            <w:r w:rsidRPr="00F10C3A">
              <w:rPr>
                <w:rFonts w:ascii="Arial Narrow" w:hAnsi="Arial Narrow"/>
                <w:sz w:val="20"/>
              </w:rPr>
              <w:t>No increase in the maximum quantity or number of units may be authorised.</w:t>
            </w:r>
          </w:p>
          <w:p w:rsidR="00044038" w:rsidRPr="00F10C3A" w:rsidRDefault="00044038" w:rsidP="0015176A">
            <w:pPr>
              <w:rPr>
                <w:rFonts w:ascii="Arial Narrow" w:hAnsi="Arial Narrow"/>
                <w:strike/>
                <w:sz w:val="20"/>
              </w:rPr>
            </w:pPr>
            <w:r w:rsidRPr="00F10C3A">
              <w:rPr>
                <w:rFonts w:ascii="Arial Narrow" w:hAnsi="Arial Narrow"/>
                <w:sz w:val="20"/>
              </w:rPr>
              <w:t>No increase in the maximum number of repeats may be authorised.</w:t>
            </w:r>
          </w:p>
        </w:tc>
      </w:tr>
      <w:tr w:rsidR="00A5394A" w:rsidRPr="00F10C3A" w:rsidTr="00A5394A">
        <w:trPr>
          <w:cantSplit/>
          <w:trHeight w:val="471"/>
        </w:trPr>
        <w:tc>
          <w:tcPr>
            <w:tcW w:w="3401" w:type="dxa"/>
            <w:gridSpan w:val="3"/>
          </w:tcPr>
          <w:p w:rsidR="00A5394A" w:rsidRPr="00F10C3A" w:rsidRDefault="00A5394A" w:rsidP="0015176A">
            <w:pPr>
              <w:keepNext/>
              <w:ind w:left="-108"/>
              <w:rPr>
                <w:rFonts w:ascii="Arial Narrow" w:hAnsi="Arial Narrow"/>
                <w:sz w:val="20"/>
              </w:rPr>
            </w:pPr>
          </w:p>
        </w:tc>
        <w:tc>
          <w:tcPr>
            <w:tcW w:w="591" w:type="dxa"/>
            <w:gridSpan w:val="2"/>
          </w:tcPr>
          <w:p w:rsidR="00A5394A" w:rsidRPr="00F10C3A" w:rsidRDefault="00A5394A" w:rsidP="0015176A">
            <w:pPr>
              <w:keepNext/>
              <w:ind w:left="-108"/>
              <w:rPr>
                <w:rFonts w:ascii="Arial Narrow" w:hAnsi="Arial Narrow"/>
                <w:sz w:val="20"/>
              </w:rPr>
            </w:pPr>
          </w:p>
        </w:tc>
        <w:tc>
          <w:tcPr>
            <w:tcW w:w="883" w:type="dxa"/>
            <w:gridSpan w:val="2"/>
          </w:tcPr>
          <w:p w:rsidR="00A5394A" w:rsidRPr="00F10C3A" w:rsidRDefault="00A5394A" w:rsidP="0015176A">
            <w:pPr>
              <w:keepNext/>
              <w:ind w:left="-108"/>
              <w:rPr>
                <w:rFonts w:ascii="Arial Narrow" w:hAnsi="Arial Narrow"/>
                <w:sz w:val="20"/>
              </w:rPr>
            </w:pPr>
          </w:p>
        </w:tc>
        <w:tc>
          <w:tcPr>
            <w:tcW w:w="4195" w:type="dxa"/>
            <w:gridSpan w:val="2"/>
          </w:tcPr>
          <w:p w:rsidR="00A5394A" w:rsidRPr="00F10C3A" w:rsidRDefault="00A5394A" w:rsidP="0015176A">
            <w:pPr>
              <w:keepNext/>
              <w:rPr>
                <w:rFonts w:ascii="Arial Narrow" w:hAnsi="Arial Narrow"/>
                <w:sz w:val="20"/>
              </w:rPr>
            </w:pPr>
          </w:p>
        </w:tc>
      </w:tr>
      <w:tr w:rsidR="004044CB" w:rsidRPr="00F10C3A" w:rsidTr="00A5394A">
        <w:trPr>
          <w:cantSplit/>
          <w:trHeight w:val="471"/>
        </w:trPr>
        <w:tc>
          <w:tcPr>
            <w:tcW w:w="3401" w:type="dxa"/>
            <w:gridSpan w:val="3"/>
            <w:tcBorders>
              <w:bottom w:val="single" w:sz="4" w:space="0" w:color="auto"/>
            </w:tcBorders>
          </w:tcPr>
          <w:p w:rsidR="004044CB" w:rsidRPr="00F10C3A" w:rsidRDefault="004044CB" w:rsidP="0015176A">
            <w:pPr>
              <w:keepNext/>
              <w:ind w:left="-108"/>
              <w:rPr>
                <w:rFonts w:ascii="Arial Narrow" w:hAnsi="Arial Narrow"/>
                <w:sz w:val="20"/>
              </w:rPr>
            </w:pPr>
            <w:r w:rsidRPr="00F10C3A">
              <w:rPr>
                <w:rFonts w:ascii="Arial Narrow" w:hAnsi="Arial Narrow"/>
                <w:sz w:val="20"/>
              </w:rPr>
              <w:t>Name, Restriction,</w:t>
            </w:r>
          </w:p>
          <w:p w:rsidR="004044CB" w:rsidRPr="00F10C3A" w:rsidRDefault="004044CB" w:rsidP="0015176A">
            <w:pPr>
              <w:keepNext/>
              <w:ind w:left="-108"/>
              <w:rPr>
                <w:rFonts w:ascii="Arial Narrow" w:hAnsi="Arial Narrow"/>
                <w:sz w:val="20"/>
              </w:rPr>
            </w:pPr>
            <w:r w:rsidRPr="00F10C3A">
              <w:rPr>
                <w:rFonts w:ascii="Arial Narrow" w:hAnsi="Arial Narrow"/>
                <w:sz w:val="20"/>
              </w:rPr>
              <w:t>Manner of administration and form</w:t>
            </w:r>
          </w:p>
        </w:tc>
        <w:tc>
          <w:tcPr>
            <w:tcW w:w="591" w:type="dxa"/>
            <w:gridSpan w:val="2"/>
            <w:tcBorders>
              <w:bottom w:val="single" w:sz="4" w:space="0" w:color="auto"/>
            </w:tcBorders>
          </w:tcPr>
          <w:p w:rsidR="004044CB" w:rsidRPr="00F10C3A" w:rsidRDefault="004044CB" w:rsidP="0015176A">
            <w:pPr>
              <w:keepNext/>
              <w:ind w:left="-108"/>
              <w:rPr>
                <w:rFonts w:ascii="Arial Narrow" w:hAnsi="Arial Narrow"/>
                <w:sz w:val="20"/>
              </w:rPr>
            </w:pPr>
            <w:r w:rsidRPr="00F10C3A">
              <w:rPr>
                <w:rFonts w:ascii="Arial Narrow" w:hAnsi="Arial Narrow"/>
                <w:sz w:val="20"/>
              </w:rPr>
              <w:t>Max.</w:t>
            </w:r>
          </w:p>
          <w:p w:rsidR="004044CB" w:rsidRPr="00F10C3A" w:rsidRDefault="004044CB" w:rsidP="0015176A">
            <w:pPr>
              <w:keepNext/>
              <w:ind w:left="-108"/>
              <w:rPr>
                <w:rFonts w:ascii="Arial Narrow" w:hAnsi="Arial Narrow"/>
                <w:sz w:val="20"/>
              </w:rPr>
            </w:pPr>
            <w:proofErr w:type="spellStart"/>
            <w:r w:rsidRPr="00F10C3A">
              <w:rPr>
                <w:rFonts w:ascii="Arial Narrow" w:hAnsi="Arial Narrow"/>
                <w:sz w:val="20"/>
              </w:rPr>
              <w:t>Qty</w:t>
            </w:r>
            <w:proofErr w:type="spellEnd"/>
          </w:p>
        </w:tc>
        <w:tc>
          <w:tcPr>
            <w:tcW w:w="883" w:type="dxa"/>
            <w:gridSpan w:val="2"/>
            <w:tcBorders>
              <w:bottom w:val="single" w:sz="4" w:space="0" w:color="auto"/>
            </w:tcBorders>
          </w:tcPr>
          <w:p w:rsidR="004044CB" w:rsidRPr="00F10C3A" w:rsidRDefault="004044CB" w:rsidP="0015176A">
            <w:pPr>
              <w:keepNext/>
              <w:ind w:left="-108"/>
              <w:rPr>
                <w:rFonts w:ascii="Arial Narrow" w:hAnsi="Arial Narrow"/>
                <w:sz w:val="20"/>
              </w:rPr>
            </w:pPr>
            <w:r w:rsidRPr="00F10C3A">
              <w:rPr>
                <w:rFonts w:ascii="Arial Narrow" w:hAnsi="Arial Narrow"/>
                <w:sz w:val="20"/>
              </w:rPr>
              <w:t>№.of</w:t>
            </w:r>
          </w:p>
          <w:p w:rsidR="004044CB" w:rsidRPr="00F10C3A" w:rsidRDefault="004044CB" w:rsidP="0015176A">
            <w:pPr>
              <w:keepNext/>
              <w:ind w:left="-108"/>
              <w:rPr>
                <w:rFonts w:ascii="Arial Narrow" w:hAnsi="Arial Narrow"/>
                <w:sz w:val="20"/>
              </w:rPr>
            </w:pPr>
            <w:proofErr w:type="spellStart"/>
            <w:r w:rsidRPr="00F10C3A">
              <w:rPr>
                <w:rFonts w:ascii="Arial Narrow" w:hAnsi="Arial Narrow"/>
                <w:sz w:val="20"/>
              </w:rPr>
              <w:t>Rpts</w:t>
            </w:r>
            <w:proofErr w:type="spellEnd"/>
          </w:p>
        </w:tc>
        <w:tc>
          <w:tcPr>
            <w:tcW w:w="4195" w:type="dxa"/>
            <w:gridSpan w:val="2"/>
            <w:tcBorders>
              <w:bottom w:val="single" w:sz="4" w:space="0" w:color="auto"/>
            </w:tcBorders>
          </w:tcPr>
          <w:p w:rsidR="004044CB" w:rsidRPr="00F10C3A" w:rsidRDefault="004044CB" w:rsidP="0015176A">
            <w:pPr>
              <w:keepNext/>
              <w:rPr>
                <w:rFonts w:ascii="Arial Narrow" w:hAnsi="Arial Narrow"/>
                <w:sz w:val="20"/>
                <w:lang w:val="fr-FR"/>
              </w:rPr>
            </w:pPr>
            <w:r w:rsidRPr="00F10C3A">
              <w:rPr>
                <w:rFonts w:ascii="Arial Narrow" w:hAnsi="Arial Narrow"/>
                <w:sz w:val="20"/>
              </w:rPr>
              <w:t>Proprietary Name and Manufacturer</w:t>
            </w:r>
          </w:p>
        </w:tc>
      </w:tr>
      <w:tr w:rsidR="004044CB" w:rsidRPr="00F10C3A" w:rsidTr="00A5394A">
        <w:trPr>
          <w:cantSplit/>
          <w:trHeight w:val="577"/>
        </w:trPr>
        <w:tc>
          <w:tcPr>
            <w:tcW w:w="3401" w:type="dxa"/>
            <w:gridSpan w:val="3"/>
            <w:tcBorders>
              <w:top w:val="single" w:sz="4" w:space="0" w:color="auto"/>
            </w:tcBorders>
          </w:tcPr>
          <w:p w:rsidR="004044CB" w:rsidRPr="00F10C3A" w:rsidRDefault="004044CB" w:rsidP="0015176A">
            <w:pPr>
              <w:jc w:val="left"/>
              <w:rPr>
                <w:rFonts w:ascii="Arial Narrow" w:hAnsi="Arial Narrow"/>
                <w:sz w:val="20"/>
              </w:rPr>
            </w:pPr>
            <w:r w:rsidRPr="00F10C3A">
              <w:rPr>
                <w:rFonts w:ascii="Arial Narrow" w:hAnsi="Arial Narrow"/>
                <w:sz w:val="20"/>
              </w:rPr>
              <w:t>NICOTINE</w:t>
            </w:r>
          </w:p>
          <w:p w:rsidR="004044CB" w:rsidRPr="00F10C3A" w:rsidRDefault="004044CB" w:rsidP="0015176A">
            <w:pPr>
              <w:jc w:val="left"/>
              <w:rPr>
                <w:rFonts w:ascii="Arial Narrow" w:hAnsi="Arial Narrow"/>
                <w:sz w:val="20"/>
              </w:rPr>
            </w:pPr>
            <w:r w:rsidRPr="00F10C3A">
              <w:rPr>
                <w:rFonts w:ascii="Arial Narrow" w:hAnsi="Arial Narrow"/>
                <w:sz w:val="20"/>
              </w:rPr>
              <w:t>Gum 2mg, 216</w:t>
            </w:r>
          </w:p>
          <w:p w:rsidR="004044CB" w:rsidRPr="00F10C3A" w:rsidRDefault="004044CB" w:rsidP="0015176A">
            <w:pPr>
              <w:jc w:val="left"/>
              <w:rPr>
                <w:rFonts w:ascii="Arial Narrow" w:hAnsi="Arial Narrow"/>
                <w:sz w:val="20"/>
              </w:rPr>
            </w:pPr>
            <w:r w:rsidRPr="00F10C3A">
              <w:rPr>
                <w:rFonts w:ascii="Arial Narrow" w:hAnsi="Arial Narrow"/>
                <w:sz w:val="20"/>
              </w:rPr>
              <w:t>Gum 4 mg, 216</w:t>
            </w:r>
          </w:p>
          <w:p w:rsidR="004044CB" w:rsidRPr="00F10C3A" w:rsidRDefault="004044CB" w:rsidP="0015176A">
            <w:pPr>
              <w:jc w:val="left"/>
              <w:rPr>
                <w:rFonts w:ascii="Arial Narrow" w:hAnsi="Arial Narrow"/>
                <w:sz w:val="20"/>
              </w:rPr>
            </w:pPr>
            <w:r w:rsidRPr="00F10C3A">
              <w:rPr>
                <w:rFonts w:ascii="Arial Narrow" w:hAnsi="Arial Narrow"/>
                <w:sz w:val="20"/>
              </w:rPr>
              <w:t>Lozenge 2 mg, 216</w:t>
            </w:r>
          </w:p>
          <w:p w:rsidR="004044CB" w:rsidRPr="00F10C3A" w:rsidRDefault="004044CB" w:rsidP="0015176A">
            <w:pPr>
              <w:keepNext/>
              <w:ind w:left="-108"/>
              <w:rPr>
                <w:rFonts w:ascii="Arial Narrow" w:hAnsi="Arial Narrow"/>
                <w:sz w:val="20"/>
              </w:rPr>
            </w:pPr>
            <w:r w:rsidRPr="00F10C3A">
              <w:rPr>
                <w:rFonts w:ascii="Arial Narrow" w:hAnsi="Arial Narrow"/>
                <w:sz w:val="20"/>
              </w:rPr>
              <w:t xml:space="preserve">  Lozenge 4 mg, 216</w:t>
            </w:r>
          </w:p>
        </w:tc>
        <w:tc>
          <w:tcPr>
            <w:tcW w:w="591" w:type="dxa"/>
            <w:gridSpan w:val="2"/>
            <w:tcBorders>
              <w:top w:val="single" w:sz="4" w:space="0" w:color="auto"/>
            </w:tcBorders>
          </w:tcPr>
          <w:p w:rsidR="004044CB" w:rsidRPr="00F10C3A" w:rsidRDefault="004044CB" w:rsidP="004044CB">
            <w:pPr>
              <w:keepNext/>
              <w:ind w:left="-108"/>
              <w:jc w:val="left"/>
              <w:rPr>
                <w:rFonts w:ascii="Arial Narrow" w:hAnsi="Arial Narrow"/>
                <w:sz w:val="20"/>
              </w:rPr>
            </w:pPr>
          </w:p>
          <w:p w:rsidR="004044CB" w:rsidRPr="00F10C3A" w:rsidRDefault="004044CB" w:rsidP="004044CB">
            <w:pPr>
              <w:keepNext/>
              <w:ind w:left="-108"/>
              <w:jc w:val="left"/>
              <w:rPr>
                <w:rFonts w:ascii="Arial Narrow" w:hAnsi="Arial Narrow"/>
                <w:sz w:val="20"/>
              </w:rPr>
            </w:pPr>
            <w:r>
              <w:rPr>
                <w:rFonts w:ascii="Arial Narrow" w:hAnsi="Arial Narrow"/>
                <w:sz w:val="20"/>
              </w:rPr>
              <w:t>2</w:t>
            </w:r>
          </w:p>
          <w:p w:rsidR="004044CB" w:rsidRPr="00F10C3A" w:rsidRDefault="004044CB" w:rsidP="004044CB">
            <w:pPr>
              <w:keepNext/>
              <w:ind w:left="-108"/>
              <w:jc w:val="left"/>
              <w:rPr>
                <w:rFonts w:ascii="Arial Narrow" w:hAnsi="Arial Narrow"/>
                <w:sz w:val="20"/>
              </w:rPr>
            </w:pPr>
            <w:r w:rsidRPr="00F10C3A">
              <w:rPr>
                <w:rFonts w:ascii="Arial Narrow" w:hAnsi="Arial Narrow"/>
                <w:sz w:val="20"/>
              </w:rPr>
              <w:t>1</w:t>
            </w:r>
          </w:p>
          <w:p w:rsidR="004044CB" w:rsidRPr="00F10C3A" w:rsidRDefault="004044CB" w:rsidP="004044CB">
            <w:pPr>
              <w:keepNext/>
              <w:ind w:left="-108"/>
              <w:jc w:val="left"/>
              <w:rPr>
                <w:rFonts w:ascii="Arial Narrow" w:hAnsi="Arial Narrow"/>
                <w:sz w:val="20"/>
              </w:rPr>
            </w:pPr>
            <w:r w:rsidRPr="00F10C3A">
              <w:rPr>
                <w:rFonts w:ascii="Arial Narrow" w:hAnsi="Arial Narrow"/>
                <w:sz w:val="20"/>
              </w:rPr>
              <w:t>1</w:t>
            </w:r>
          </w:p>
          <w:p w:rsidR="004044CB" w:rsidRPr="00F10C3A" w:rsidRDefault="004044CB" w:rsidP="004044CB">
            <w:pPr>
              <w:keepNext/>
              <w:ind w:left="-108"/>
              <w:jc w:val="left"/>
              <w:rPr>
                <w:rFonts w:ascii="Arial Narrow" w:hAnsi="Arial Narrow"/>
                <w:sz w:val="20"/>
              </w:rPr>
            </w:pPr>
            <w:r w:rsidRPr="00F10C3A">
              <w:rPr>
                <w:rFonts w:ascii="Arial Narrow" w:hAnsi="Arial Narrow"/>
                <w:sz w:val="20"/>
              </w:rPr>
              <w:t>1</w:t>
            </w:r>
          </w:p>
          <w:p w:rsidR="004044CB" w:rsidRPr="00F10C3A" w:rsidRDefault="004044CB" w:rsidP="004044CB">
            <w:pPr>
              <w:keepNext/>
              <w:ind w:left="-108"/>
              <w:jc w:val="left"/>
              <w:rPr>
                <w:rFonts w:ascii="Arial Narrow" w:hAnsi="Arial Narrow"/>
                <w:sz w:val="20"/>
              </w:rPr>
            </w:pPr>
          </w:p>
        </w:tc>
        <w:tc>
          <w:tcPr>
            <w:tcW w:w="883" w:type="dxa"/>
            <w:gridSpan w:val="2"/>
            <w:tcBorders>
              <w:top w:val="single" w:sz="4" w:space="0" w:color="auto"/>
            </w:tcBorders>
          </w:tcPr>
          <w:p w:rsidR="004044CB" w:rsidRPr="00F10C3A" w:rsidRDefault="004044CB" w:rsidP="004044CB">
            <w:pPr>
              <w:keepNext/>
              <w:ind w:left="-108"/>
              <w:jc w:val="left"/>
              <w:rPr>
                <w:rFonts w:ascii="Arial Narrow" w:hAnsi="Arial Narrow"/>
                <w:sz w:val="20"/>
              </w:rPr>
            </w:pPr>
          </w:p>
          <w:p w:rsidR="004044CB" w:rsidRPr="00F10C3A" w:rsidRDefault="004044CB" w:rsidP="004044CB">
            <w:pPr>
              <w:keepNext/>
              <w:ind w:left="-108"/>
              <w:jc w:val="left"/>
              <w:rPr>
                <w:rFonts w:ascii="Arial Narrow" w:hAnsi="Arial Narrow"/>
                <w:sz w:val="20"/>
              </w:rPr>
            </w:pPr>
            <w:r>
              <w:rPr>
                <w:rFonts w:ascii="Arial Narrow" w:hAnsi="Arial Narrow"/>
                <w:sz w:val="20"/>
              </w:rPr>
              <w:t>1</w:t>
            </w:r>
          </w:p>
          <w:p w:rsidR="004044CB" w:rsidRPr="00F10C3A" w:rsidRDefault="004044CB" w:rsidP="004044CB">
            <w:pPr>
              <w:keepNext/>
              <w:ind w:left="-108"/>
              <w:jc w:val="left"/>
              <w:rPr>
                <w:rFonts w:ascii="Arial Narrow" w:hAnsi="Arial Narrow"/>
                <w:sz w:val="20"/>
              </w:rPr>
            </w:pPr>
            <w:r w:rsidRPr="00F10C3A">
              <w:rPr>
                <w:rFonts w:ascii="Arial Narrow" w:hAnsi="Arial Narrow"/>
                <w:sz w:val="20"/>
              </w:rPr>
              <w:t>2</w:t>
            </w:r>
          </w:p>
          <w:p w:rsidR="004044CB" w:rsidRPr="00F10C3A" w:rsidRDefault="004044CB" w:rsidP="004044CB">
            <w:pPr>
              <w:keepNext/>
              <w:ind w:left="-108"/>
              <w:jc w:val="left"/>
              <w:rPr>
                <w:rFonts w:ascii="Arial Narrow" w:hAnsi="Arial Narrow"/>
                <w:sz w:val="20"/>
              </w:rPr>
            </w:pPr>
            <w:r w:rsidRPr="00F10C3A">
              <w:rPr>
                <w:rFonts w:ascii="Arial Narrow" w:hAnsi="Arial Narrow"/>
                <w:sz w:val="20"/>
              </w:rPr>
              <w:t>2</w:t>
            </w:r>
          </w:p>
          <w:p w:rsidR="004044CB" w:rsidRPr="00F10C3A" w:rsidRDefault="004044CB" w:rsidP="004044CB">
            <w:pPr>
              <w:keepNext/>
              <w:ind w:left="-108"/>
              <w:jc w:val="left"/>
              <w:rPr>
                <w:rFonts w:ascii="Arial Narrow" w:hAnsi="Arial Narrow"/>
                <w:sz w:val="20"/>
              </w:rPr>
            </w:pPr>
            <w:r w:rsidRPr="00F10C3A">
              <w:rPr>
                <w:rFonts w:ascii="Arial Narrow" w:hAnsi="Arial Narrow"/>
                <w:sz w:val="20"/>
              </w:rPr>
              <w:t>2</w:t>
            </w:r>
          </w:p>
          <w:p w:rsidR="004044CB" w:rsidRPr="00F10C3A" w:rsidRDefault="004044CB" w:rsidP="004044CB">
            <w:pPr>
              <w:keepNext/>
              <w:ind w:left="-108"/>
              <w:jc w:val="left"/>
              <w:rPr>
                <w:rFonts w:ascii="Arial Narrow" w:hAnsi="Arial Narrow"/>
                <w:sz w:val="20"/>
              </w:rPr>
            </w:pPr>
          </w:p>
        </w:tc>
        <w:tc>
          <w:tcPr>
            <w:tcW w:w="1645" w:type="dxa"/>
            <w:tcBorders>
              <w:top w:val="single" w:sz="4" w:space="0" w:color="auto"/>
            </w:tcBorders>
          </w:tcPr>
          <w:p w:rsidR="004044CB" w:rsidRPr="00F10C3A" w:rsidRDefault="004044CB" w:rsidP="004044CB">
            <w:pPr>
              <w:keepNext/>
              <w:jc w:val="left"/>
              <w:rPr>
                <w:rFonts w:ascii="Arial Narrow" w:hAnsi="Arial Narrow"/>
                <w:sz w:val="20"/>
              </w:rPr>
            </w:pPr>
          </w:p>
          <w:p w:rsidR="004044CB" w:rsidRPr="00F10C3A" w:rsidRDefault="004044CB" w:rsidP="004044CB">
            <w:pPr>
              <w:keepNext/>
              <w:jc w:val="left"/>
              <w:rPr>
                <w:rFonts w:ascii="Arial Narrow" w:hAnsi="Arial Narrow"/>
                <w:sz w:val="20"/>
              </w:rPr>
            </w:pPr>
            <w:proofErr w:type="spellStart"/>
            <w:r w:rsidRPr="00F10C3A">
              <w:rPr>
                <w:rFonts w:ascii="Arial Narrow" w:hAnsi="Arial Narrow"/>
                <w:sz w:val="20"/>
              </w:rPr>
              <w:t>Nicotinell</w:t>
            </w:r>
            <w:proofErr w:type="spellEnd"/>
            <w:r w:rsidRPr="00F10C3A">
              <w:rPr>
                <w:rFonts w:ascii="Arial Narrow" w:hAnsi="Arial Narrow"/>
                <w:sz w:val="20"/>
                <w:vertAlign w:val="superscript"/>
              </w:rPr>
              <w:t>®</w:t>
            </w:r>
          </w:p>
        </w:tc>
        <w:tc>
          <w:tcPr>
            <w:tcW w:w="2550" w:type="dxa"/>
            <w:tcBorders>
              <w:top w:val="single" w:sz="4" w:space="0" w:color="auto"/>
            </w:tcBorders>
          </w:tcPr>
          <w:p w:rsidR="004044CB" w:rsidRPr="00F10C3A" w:rsidRDefault="004044CB" w:rsidP="004044CB">
            <w:pPr>
              <w:keepNext/>
              <w:jc w:val="left"/>
              <w:rPr>
                <w:rFonts w:ascii="Arial Narrow" w:hAnsi="Arial Narrow"/>
                <w:sz w:val="20"/>
              </w:rPr>
            </w:pPr>
          </w:p>
          <w:p w:rsidR="004044CB" w:rsidRPr="00F10C3A" w:rsidRDefault="004044CB" w:rsidP="004044CB">
            <w:pPr>
              <w:keepNext/>
              <w:jc w:val="left"/>
              <w:rPr>
                <w:rFonts w:ascii="Arial Narrow" w:hAnsi="Arial Narrow"/>
                <w:sz w:val="20"/>
              </w:rPr>
            </w:pPr>
            <w:r w:rsidRPr="00F10C3A">
              <w:rPr>
                <w:rFonts w:ascii="Arial Narrow" w:hAnsi="Arial Narrow"/>
                <w:sz w:val="20"/>
              </w:rPr>
              <w:t>Orion Laboratories Pty Ltd</w:t>
            </w:r>
          </w:p>
        </w:tc>
      </w:tr>
      <w:tr w:rsidR="00044038" w:rsidRPr="00F10C3A" w:rsidTr="00A5394A">
        <w:trPr>
          <w:cantSplit/>
          <w:trHeight w:val="360"/>
        </w:trPr>
        <w:tc>
          <w:tcPr>
            <w:tcW w:w="9070" w:type="dxa"/>
            <w:gridSpan w:val="9"/>
            <w:tcBorders>
              <w:bottom w:val="single" w:sz="4" w:space="0" w:color="auto"/>
            </w:tcBorders>
          </w:tcPr>
          <w:p w:rsidR="00044038" w:rsidRPr="00F10C3A" w:rsidRDefault="00044038" w:rsidP="0015176A">
            <w:pPr>
              <w:rPr>
                <w:rFonts w:ascii="Arial Narrow" w:hAnsi="Arial Narrow"/>
                <w:sz w:val="20"/>
              </w:rPr>
            </w:pPr>
          </w:p>
        </w:tc>
      </w:tr>
      <w:tr w:rsidR="00044038" w:rsidRPr="00F10C3A" w:rsidTr="00A5394A">
        <w:trPr>
          <w:cantSplit/>
          <w:trHeight w:val="360"/>
        </w:trPr>
        <w:tc>
          <w:tcPr>
            <w:tcW w:w="2952" w:type="dxa"/>
            <w:tcBorders>
              <w:top w:val="single" w:sz="4" w:space="0" w:color="auto"/>
              <w:left w:val="single" w:sz="4" w:space="0" w:color="auto"/>
              <w:bottom w:val="single" w:sz="4" w:space="0" w:color="auto"/>
              <w:right w:val="single" w:sz="4" w:space="0" w:color="auto"/>
            </w:tcBorders>
          </w:tcPr>
          <w:p w:rsidR="00044038" w:rsidRPr="00F10C3A" w:rsidRDefault="00044038" w:rsidP="0015176A">
            <w:pPr>
              <w:rPr>
                <w:rFonts w:ascii="Arial Narrow" w:hAnsi="Arial Narrow"/>
                <w:b/>
                <w:sz w:val="20"/>
              </w:rPr>
            </w:pPr>
            <w:r w:rsidRPr="00F10C3A">
              <w:rPr>
                <w:rFonts w:ascii="Arial Narrow" w:hAnsi="Arial Narrow"/>
                <w:b/>
                <w:sz w:val="20"/>
              </w:rPr>
              <w:t xml:space="preserve">Category / </w:t>
            </w:r>
          </w:p>
          <w:p w:rsidR="00044038" w:rsidRPr="00F10C3A" w:rsidRDefault="00044038" w:rsidP="0015176A">
            <w:pPr>
              <w:rPr>
                <w:rFonts w:ascii="Arial Narrow" w:hAnsi="Arial Narrow"/>
                <w:b/>
                <w:sz w:val="20"/>
              </w:rPr>
            </w:pPr>
            <w:r w:rsidRPr="00F10C3A">
              <w:rPr>
                <w:rFonts w:ascii="Arial Narrow" w:hAnsi="Arial Narrow"/>
                <w:b/>
                <w:sz w:val="20"/>
              </w:rPr>
              <w:t>Program</w:t>
            </w:r>
          </w:p>
        </w:tc>
        <w:tc>
          <w:tcPr>
            <w:tcW w:w="6118" w:type="dxa"/>
            <w:gridSpan w:val="8"/>
            <w:tcBorders>
              <w:top w:val="single" w:sz="4" w:space="0" w:color="auto"/>
              <w:left w:val="single" w:sz="4" w:space="0" w:color="auto"/>
              <w:bottom w:val="single" w:sz="4" w:space="0" w:color="auto"/>
              <w:right w:val="single" w:sz="4" w:space="0" w:color="auto"/>
            </w:tcBorders>
          </w:tcPr>
          <w:p w:rsidR="00044038" w:rsidRPr="00F10C3A" w:rsidRDefault="00044038" w:rsidP="0015176A">
            <w:pPr>
              <w:rPr>
                <w:rFonts w:ascii="Arial Narrow" w:hAnsi="Arial Narrow"/>
                <w:sz w:val="20"/>
              </w:rPr>
            </w:pPr>
            <w:r w:rsidRPr="00F10C3A">
              <w:rPr>
                <w:rFonts w:ascii="Arial Narrow" w:hAnsi="Arial Narrow"/>
                <w:sz w:val="20"/>
              </w:rPr>
              <w:t>GENERAL – General Schedule (Code GE)</w:t>
            </w:r>
          </w:p>
          <w:p w:rsidR="00044038" w:rsidRPr="00F10C3A" w:rsidRDefault="00044038" w:rsidP="0015176A">
            <w:pPr>
              <w:rPr>
                <w:rFonts w:ascii="Arial Narrow" w:hAnsi="Arial Narrow"/>
                <w:sz w:val="20"/>
              </w:rPr>
            </w:pPr>
          </w:p>
        </w:tc>
      </w:tr>
      <w:tr w:rsidR="00044038" w:rsidRPr="00F10C3A" w:rsidTr="00A5394A">
        <w:trPr>
          <w:cantSplit/>
          <w:trHeight w:val="360"/>
        </w:trPr>
        <w:tc>
          <w:tcPr>
            <w:tcW w:w="2952" w:type="dxa"/>
            <w:tcBorders>
              <w:top w:val="single" w:sz="4" w:space="0" w:color="auto"/>
              <w:left w:val="single" w:sz="4" w:space="0" w:color="auto"/>
              <w:bottom w:val="single" w:sz="4" w:space="0" w:color="auto"/>
              <w:right w:val="single" w:sz="4" w:space="0" w:color="auto"/>
            </w:tcBorders>
          </w:tcPr>
          <w:p w:rsidR="00044038" w:rsidRPr="00F10C3A" w:rsidRDefault="00044038" w:rsidP="0015176A">
            <w:pPr>
              <w:rPr>
                <w:rFonts w:ascii="Arial Narrow" w:hAnsi="Arial Narrow"/>
                <w:b/>
                <w:sz w:val="20"/>
              </w:rPr>
            </w:pPr>
            <w:r w:rsidRPr="00F10C3A">
              <w:rPr>
                <w:rFonts w:ascii="Arial Narrow" w:hAnsi="Arial Narrow"/>
                <w:b/>
                <w:sz w:val="20"/>
              </w:rPr>
              <w:t>Prescriber type:</w:t>
            </w:r>
          </w:p>
          <w:p w:rsidR="00044038" w:rsidRPr="00F10C3A" w:rsidRDefault="00044038" w:rsidP="0015176A">
            <w:pPr>
              <w:rPr>
                <w:rFonts w:ascii="Arial Narrow" w:hAnsi="Arial Narrow"/>
                <w:b/>
                <w:sz w:val="20"/>
              </w:rPr>
            </w:pPr>
          </w:p>
        </w:tc>
        <w:tc>
          <w:tcPr>
            <w:tcW w:w="6118" w:type="dxa"/>
            <w:gridSpan w:val="8"/>
            <w:tcBorders>
              <w:top w:val="single" w:sz="4" w:space="0" w:color="auto"/>
              <w:left w:val="single" w:sz="4" w:space="0" w:color="auto"/>
              <w:bottom w:val="single" w:sz="4" w:space="0" w:color="auto"/>
              <w:right w:val="single" w:sz="4" w:space="0" w:color="auto"/>
            </w:tcBorders>
          </w:tcPr>
          <w:p w:rsidR="00044038" w:rsidRPr="00F10C3A" w:rsidRDefault="00044038" w:rsidP="0015176A">
            <w:pPr>
              <w:rPr>
                <w:rFonts w:ascii="Arial Narrow" w:hAnsi="Arial Narrow"/>
                <w:sz w:val="20"/>
              </w:rPr>
            </w:pPr>
            <w:r w:rsidRPr="00F10C3A">
              <w:rPr>
                <w:rFonts w:ascii="Arial Narrow" w:hAnsi="Arial Narrow"/>
                <w:sz w:val="20"/>
              </w:rPr>
              <w:fldChar w:fldCharType="begin">
                <w:ffData>
                  <w:name w:val="Check1"/>
                  <w:enabled/>
                  <w:calcOnExit w:val="0"/>
                  <w:checkBox>
                    <w:sizeAuto/>
                    <w:default w:val="0"/>
                  </w:checkBox>
                </w:ffData>
              </w:fldChar>
            </w:r>
            <w:r w:rsidRPr="00F10C3A">
              <w:rPr>
                <w:rFonts w:ascii="Arial Narrow" w:hAnsi="Arial Narrow"/>
                <w:sz w:val="20"/>
              </w:rPr>
              <w:instrText xml:space="preserve"> FORMCHECKBOX </w:instrText>
            </w:r>
            <w:r w:rsidR="00B545A7">
              <w:rPr>
                <w:rFonts w:ascii="Arial Narrow" w:hAnsi="Arial Narrow"/>
                <w:sz w:val="20"/>
              </w:rPr>
            </w:r>
            <w:r w:rsidR="00B545A7">
              <w:rPr>
                <w:rFonts w:ascii="Arial Narrow" w:hAnsi="Arial Narrow"/>
                <w:sz w:val="20"/>
              </w:rPr>
              <w:fldChar w:fldCharType="separate"/>
            </w:r>
            <w:r w:rsidRPr="00F10C3A">
              <w:rPr>
                <w:rFonts w:ascii="Arial Narrow" w:hAnsi="Arial Narrow"/>
                <w:sz w:val="20"/>
              </w:rPr>
              <w:fldChar w:fldCharType="end"/>
            </w:r>
            <w:r w:rsidRPr="00F10C3A">
              <w:rPr>
                <w:rFonts w:ascii="Arial Narrow" w:hAnsi="Arial Narrow"/>
                <w:sz w:val="20"/>
              </w:rPr>
              <w:t xml:space="preserve">Dental  </w:t>
            </w:r>
            <w:r w:rsidRPr="00F10C3A">
              <w:rPr>
                <w:rFonts w:ascii="Arial Narrow" w:hAnsi="Arial Narrow"/>
                <w:sz w:val="20"/>
              </w:rPr>
              <w:fldChar w:fldCharType="begin">
                <w:ffData>
                  <w:name w:val=""/>
                  <w:enabled/>
                  <w:calcOnExit w:val="0"/>
                  <w:checkBox>
                    <w:sizeAuto/>
                    <w:default w:val="1"/>
                  </w:checkBox>
                </w:ffData>
              </w:fldChar>
            </w:r>
            <w:r w:rsidRPr="00F10C3A">
              <w:rPr>
                <w:rFonts w:ascii="Arial Narrow" w:hAnsi="Arial Narrow"/>
                <w:sz w:val="20"/>
              </w:rPr>
              <w:instrText xml:space="preserve"> FORMCHECKBOX </w:instrText>
            </w:r>
            <w:r w:rsidR="00B545A7">
              <w:rPr>
                <w:rFonts w:ascii="Arial Narrow" w:hAnsi="Arial Narrow"/>
                <w:sz w:val="20"/>
              </w:rPr>
            </w:r>
            <w:r w:rsidR="00B545A7">
              <w:rPr>
                <w:rFonts w:ascii="Arial Narrow" w:hAnsi="Arial Narrow"/>
                <w:sz w:val="20"/>
              </w:rPr>
              <w:fldChar w:fldCharType="separate"/>
            </w:r>
            <w:r w:rsidRPr="00F10C3A">
              <w:rPr>
                <w:rFonts w:ascii="Arial Narrow" w:hAnsi="Arial Narrow"/>
                <w:sz w:val="20"/>
              </w:rPr>
              <w:fldChar w:fldCharType="end"/>
            </w:r>
            <w:r w:rsidRPr="00F10C3A">
              <w:rPr>
                <w:rFonts w:ascii="Arial Narrow" w:hAnsi="Arial Narrow"/>
                <w:sz w:val="20"/>
              </w:rPr>
              <w:t xml:space="preserve">Medical Practitioners  </w:t>
            </w:r>
            <w:r w:rsidRPr="00F10C3A">
              <w:rPr>
                <w:rFonts w:ascii="Arial Narrow" w:hAnsi="Arial Narrow"/>
                <w:sz w:val="20"/>
              </w:rPr>
              <w:fldChar w:fldCharType="begin">
                <w:ffData>
                  <w:name w:val="Check3"/>
                  <w:enabled/>
                  <w:calcOnExit w:val="0"/>
                  <w:checkBox>
                    <w:sizeAuto/>
                    <w:default w:val="1"/>
                  </w:checkBox>
                </w:ffData>
              </w:fldChar>
            </w:r>
            <w:r w:rsidRPr="00F10C3A">
              <w:rPr>
                <w:rFonts w:ascii="Arial Narrow" w:hAnsi="Arial Narrow"/>
                <w:sz w:val="20"/>
              </w:rPr>
              <w:instrText xml:space="preserve"> FORMCHECKBOX </w:instrText>
            </w:r>
            <w:r w:rsidR="00B545A7">
              <w:rPr>
                <w:rFonts w:ascii="Arial Narrow" w:hAnsi="Arial Narrow"/>
                <w:sz w:val="20"/>
              </w:rPr>
            </w:r>
            <w:r w:rsidR="00B545A7">
              <w:rPr>
                <w:rFonts w:ascii="Arial Narrow" w:hAnsi="Arial Narrow"/>
                <w:sz w:val="20"/>
              </w:rPr>
              <w:fldChar w:fldCharType="separate"/>
            </w:r>
            <w:r w:rsidRPr="00F10C3A">
              <w:rPr>
                <w:rFonts w:ascii="Arial Narrow" w:hAnsi="Arial Narrow"/>
                <w:sz w:val="20"/>
              </w:rPr>
              <w:fldChar w:fldCharType="end"/>
            </w:r>
            <w:r w:rsidRPr="00F10C3A">
              <w:rPr>
                <w:rFonts w:ascii="Arial Narrow" w:hAnsi="Arial Narrow"/>
                <w:sz w:val="20"/>
              </w:rPr>
              <w:t xml:space="preserve">Nurse practitioners  </w:t>
            </w:r>
            <w:r w:rsidRPr="00F10C3A">
              <w:rPr>
                <w:rFonts w:ascii="Arial Narrow" w:hAnsi="Arial Narrow"/>
                <w:sz w:val="20"/>
              </w:rPr>
              <w:fldChar w:fldCharType="begin">
                <w:ffData>
                  <w:name w:val=""/>
                  <w:enabled/>
                  <w:calcOnExit w:val="0"/>
                  <w:checkBox>
                    <w:sizeAuto/>
                    <w:default w:val="0"/>
                  </w:checkBox>
                </w:ffData>
              </w:fldChar>
            </w:r>
            <w:r w:rsidRPr="00F10C3A">
              <w:rPr>
                <w:rFonts w:ascii="Arial Narrow" w:hAnsi="Arial Narrow"/>
                <w:sz w:val="20"/>
              </w:rPr>
              <w:instrText xml:space="preserve"> FORMCHECKBOX </w:instrText>
            </w:r>
            <w:r w:rsidR="00B545A7">
              <w:rPr>
                <w:rFonts w:ascii="Arial Narrow" w:hAnsi="Arial Narrow"/>
                <w:sz w:val="20"/>
              </w:rPr>
            </w:r>
            <w:r w:rsidR="00B545A7">
              <w:rPr>
                <w:rFonts w:ascii="Arial Narrow" w:hAnsi="Arial Narrow"/>
                <w:sz w:val="20"/>
              </w:rPr>
              <w:fldChar w:fldCharType="separate"/>
            </w:r>
            <w:r w:rsidRPr="00F10C3A">
              <w:rPr>
                <w:rFonts w:ascii="Arial Narrow" w:hAnsi="Arial Narrow"/>
                <w:sz w:val="20"/>
              </w:rPr>
              <w:fldChar w:fldCharType="end"/>
            </w:r>
            <w:r w:rsidRPr="00F10C3A">
              <w:rPr>
                <w:rFonts w:ascii="Arial Narrow" w:hAnsi="Arial Narrow"/>
                <w:sz w:val="20"/>
              </w:rPr>
              <w:t>Optometrists</w:t>
            </w:r>
          </w:p>
          <w:p w:rsidR="00044038" w:rsidRPr="00F10C3A" w:rsidRDefault="00044038" w:rsidP="0015176A">
            <w:pPr>
              <w:rPr>
                <w:rFonts w:ascii="Arial Narrow" w:hAnsi="Arial Narrow"/>
                <w:sz w:val="20"/>
              </w:rPr>
            </w:pPr>
            <w:r w:rsidRPr="00F10C3A">
              <w:rPr>
                <w:rFonts w:ascii="Arial Narrow" w:hAnsi="Arial Narrow"/>
                <w:sz w:val="20"/>
              </w:rPr>
              <w:fldChar w:fldCharType="begin">
                <w:ffData>
                  <w:name w:val="Check5"/>
                  <w:enabled/>
                  <w:calcOnExit w:val="0"/>
                  <w:checkBox>
                    <w:sizeAuto/>
                    <w:default w:val="0"/>
                  </w:checkBox>
                </w:ffData>
              </w:fldChar>
            </w:r>
            <w:r w:rsidRPr="00F10C3A">
              <w:rPr>
                <w:rFonts w:ascii="Arial Narrow" w:hAnsi="Arial Narrow"/>
                <w:sz w:val="20"/>
              </w:rPr>
              <w:instrText xml:space="preserve"> FORMCHECKBOX </w:instrText>
            </w:r>
            <w:r w:rsidR="00B545A7">
              <w:rPr>
                <w:rFonts w:ascii="Arial Narrow" w:hAnsi="Arial Narrow"/>
                <w:sz w:val="20"/>
              </w:rPr>
            </w:r>
            <w:r w:rsidR="00B545A7">
              <w:rPr>
                <w:rFonts w:ascii="Arial Narrow" w:hAnsi="Arial Narrow"/>
                <w:sz w:val="20"/>
              </w:rPr>
              <w:fldChar w:fldCharType="separate"/>
            </w:r>
            <w:r w:rsidRPr="00F10C3A">
              <w:rPr>
                <w:rFonts w:ascii="Arial Narrow" w:hAnsi="Arial Narrow"/>
                <w:sz w:val="20"/>
              </w:rPr>
              <w:fldChar w:fldCharType="end"/>
            </w:r>
            <w:r w:rsidRPr="00F10C3A">
              <w:rPr>
                <w:rFonts w:ascii="Arial Narrow" w:hAnsi="Arial Narrow"/>
                <w:sz w:val="20"/>
              </w:rPr>
              <w:t>Midwives</w:t>
            </w:r>
          </w:p>
        </w:tc>
      </w:tr>
      <w:tr w:rsidR="00044038" w:rsidRPr="00F10C3A" w:rsidTr="00A5394A">
        <w:trPr>
          <w:cantSplit/>
          <w:trHeight w:val="360"/>
        </w:trPr>
        <w:tc>
          <w:tcPr>
            <w:tcW w:w="2952" w:type="dxa"/>
            <w:tcBorders>
              <w:top w:val="single" w:sz="4" w:space="0" w:color="auto"/>
              <w:left w:val="single" w:sz="4" w:space="0" w:color="auto"/>
              <w:bottom w:val="single" w:sz="4" w:space="0" w:color="auto"/>
              <w:right w:val="single" w:sz="4" w:space="0" w:color="auto"/>
            </w:tcBorders>
          </w:tcPr>
          <w:p w:rsidR="00044038" w:rsidRPr="00F10C3A" w:rsidRDefault="00044038" w:rsidP="0015176A">
            <w:pPr>
              <w:rPr>
                <w:rFonts w:ascii="Arial Narrow" w:hAnsi="Arial Narrow"/>
                <w:b/>
                <w:sz w:val="20"/>
              </w:rPr>
            </w:pPr>
            <w:r w:rsidRPr="00F10C3A">
              <w:rPr>
                <w:rFonts w:ascii="Arial Narrow" w:hAnsi="Arial Narrow"/>
                <w:b/>
                <w:sz w:val="20"/>
              </w:rPr>
              <w:t>Condition:</w:t>
            </w:r>
          </w:p>
        </w:tc>
        <w:tc>
          <w:tcPr>
            <w:tcW w:w="6118" w:type="dxa"/>
            <w:gridSpan w:val="8"/>
            <w:tcBorders>
              <w:top w:val="single" w:sz="4" w:space="0" w:color="auto"/>
              <w:left w:val="single" w:sz="4" w:space="0" w:color="auto"/>
              <w:bottom w:val="single" w:sz="4" w:space="0" w:color="auto"/>
              <w:right w:val="single" w:sz="4" w:space="0" w:color="auto"/>
            </w:tcBorders>
          </w:tcPr>
          <w:p w:rsidR="00044038" w:rsidRPr="00F10C3A" w:rsidRDefault="00044038" w:rsidP="0015176A">
            <w:pPr>
              <w:rPr>
                <w:rFonts w:ascii="Arial Narrow" w:hAnsi="Arial Narrow"/>
                <w:sz w:val="20"/>
              </w:rPr>
            </w:pPr>
            <w:r w:rsidRPr="00F10C3A">
              <w:rPr>
                <w:rFonts w:ascii="Arial Narrow" w:hAnsi="Arial Narrow"/>
                <w:sz w:val="20"/>
              </w:rPr>
              <w:t>Nicotine dependence</w:t>
            </w:r>
          </w:p>
        </w:tc>
      </w:tr>
      <w:tr w:rsidR="00044038" w:rsidRPr="00F10C3A" w:rsidTr="00A5394A">
        <w:trPr>
          <w:cantSplit/>
          <w:trHeight w:val="360"/>
        </w:trPr>
        <w:tc>
          <w:tcPr>
            <w:tcW w:w="2952" w:type="dxa"/>
            <w:tcBorders>
              <w:top w:val="single" w:sz="4" w:space="0" w:color="auto"/>
              <w:left w:val="single" w:sz="4" w:space="0" w:color="auto"/>
              <w:bottom w:val="single" w:sz="4" w:space="0" w:color="auto"/>
              <w:right w:val="single" w:sz="4" w:space="0" w:color="auto"/>
            </w:tcBorders>
          </w:tcPr>
          <w:p w:rsidR="00044038" w:rsidRPr="00F10C3A" w:rsidRDefault="00044038" w:rsidP="0015176A">
            <w:pPr>
              <w:rPr>
                <w:rFonts w:ascii="Arial Narrow" w:hAnsi="Arial Narrow"/>
                <w:sz w:val="20"/>
              </w:rPr>
            </w:pPr>
            <w:r w:rsidRPr="00F10C3A">
              <w:rPr>
                <w:rFonts w:ascii="Arial Narrow" w:hAnsi="Arial Narrow"/>
                <w:b/>
                <w:sz w:val="20"/>
              </w:rPr>
              <w:t>PBS Indication:</w:t>
            </w:r>
          </w:p>
        </w:tc>
        <w:tc>
          <w:tcPr>
            <w:tcW w:w="6118" w:type="dxa"/>
            <w:gridSpan w:val="8"/>
            <w:tcBorders>
              <w:top w:val="single" w:sz="4" w:space="0" w:color="auto"/>
              <w:left w:val="single" w:sz="4" w:space="0" w:color="auto"/>
              <w:bottom w:val="single" w:sz="4" w:space="0" w:color="auto"/>
              <w:right w:val="single" w:sz="4" w:space="0" w:color="auto"/>
            </w:tcBorders>
          </w:tcPr>
          <w:p w:rsidR="00044038" w:rsidRPr="00F10C3A" w:rsidRDefault="00044038" w:rsidP="0015176A">
            <w:pPr>
              <w:rPr>
                <w:rFonts w:ascii="Arial Narrow" w:hAnsi="Arial Narrow"/>
                <w:sz w:val="20"/>
              </w:rPr>
            </w:pPr>
            <w:r w:rsidRPr="00F10C3A">
              <w:rPr>
                <w:rFonts w:ascii="Arial Narrow" w:hAnsi="Arial Narrow"/>
                <w:sz w:val="20"/>
              </w:rPr>
              <w:t>Nicotine dependence</w:t>
            </w:r>
          </w:p>
        </w:tc>
      </w:tr>
      <w:tr w:rsidR="00044038" w:rsidRPr="00F10C3A" w:rsidTr="00A5394A">
        <w:trPr>
          <w:cantSplit/>
          <w:trHeight w:val="360"/>
        </w:trPr>
        <w:tc>
          <w:tcPr>
            <w:tcW w:w="2952" w:type="dxa"/>
            <w:tcBorders>
              <w:top w:val="single" w:sz="4" w:space="0" w:color="auto"/>
              <w:left w:val="single" w:sz="4" w:space="0" w:color="auto"/>
              <w:bottom w:val="single" w:sz="4" w:space="0" w:color="auto"/>
              <w:right w:val="single" w:sz="4" w:space="0" w:color="auto"/>
            </w:tcBorders>
          </w:tcPr>
          <w:p w:rsidR="00044038" w:rsidRPr="00F10C3A" w:rsidRDefault="00044038" w:rsidP="0015176A">
            <w:pPr>
              <w:rPr>
                <w:rFonts w:ascii="Arial Narrow" w:hAnsi="Arial Narrow"/>
                <w:b/>
                <w:sz w:val="20"/>
              </w:rPr>
            </w:pPr>
            <w:r w:rsidRPr="00F10C3A">
              <w:rPr>
                <w:rFonts w:ascii="Arial Narrow" w:hAnsi="Arial Narrow"/>
                <w:b/>
                <w:sz w:val="20"/>
              </w:rPr>
              <w:lastRenderedPageBreak/>
              <w:t>Restriction Level / Method:</w:t>
            </w:r>
          </w:p>
          <w:p w:rsidR="00044038" w:rsidRPr="00F10C3A" w:rsidRDefault="00044038" w:rsidP="0015176A">
            <w:pPr>
              <w:rPr>
                <w:rFonts w:ascii="Arial Narrow" w:hAnsi="Arial Narrow"/>
                <w:sz w:val="20"/>
                <w:highlight w:val="yellow"/>
              </w:rPr>
            </w:pPr>
          </w:p>
          <w:p w:rsidR="00044038" w:rsidRPr="00F10C3A" w:rsidRDefault="00044038" w:rsidP="0015176A">
            <w:pPr>
              <w:rPr>
                <w:rFonts w:ascii="Arial Narrow" w:hAnsi="Arial Narrow"/>
                <w:sz w:val="20"/>
              </w:rPr>
            </w:pPr>
          </w:p>
          <w:p w:rsidR="00044038" w:rsidRPr="00F10C3A" w:rsidRDefault="00044038" w:rsidP="0015176A">
            <w:pPr>
              <w:rPr>
                <w:rFonts w:ascii="Arial Narrow" w:hAnsi="Arial Narrow"/>
                <w:sz w:val="20"/>
              </w:rPr>
            </w:pPr>
          </w:p>
        </w:tc>
        <w:tc>
          <w:tcPr>
            <w:tcW w:w="6118" w:type="dxa"/>
            <w:gridSpan w:val="8"/>
            <w:tcBorders>
              <w:top w:val="single" w:sz="4" w:space="0" w:color="auto"/>
              <w:left w:val="single" w:sz="4" w:space="0" w:color="auto"/>
              <w:bottom w:val="single" w:sz="4" w:space="0" w:color="auto"/>
              <w:right w:val="single" w:sz="4" w:space="0" w:color="auto"/>
            </w:tcBorders>
          </w:tcPr>
          <w:p w:rsidR="00044038" w:rsidRPr="00F10C3A" w:rsidRDefault="00044038" w:rsidP="0015176A">
            <w:pPr>
              <w:rPr>
                <w:rFonts w:ascii="Arial Narrow" w:hAnsi="Arial Narrow"/>
                <w:sz w:val="20"/>
              </w:rPr>
            </w:pPr>
            <w:r w:rsidRPr="00F10C3A">
              <w:rPr>
                <w:rFonts w:ascii="Arial Narrow" w:hAnsi="Arial Narrow"/>
                <w:sz w:val="20"/>
              </w:rPr>
              <w:fldChar w:fldCharType="begin">
                <w:ffData>
                  <w:name w:val="Check1"/>
                  <w:enabled/>
                  <w:calcOnExit w:val="0"/>
                  <w:checkBox>
                    <w:sizeAuto/>
                    <w:default w:val="1"/>
                  </w:checkBox>
                </w:ffData>
              </w:fldChar>
            </w:r>
            <w:r w:rsidRPr="00F10C3A">
              <w:rPr>
                <w:rFonts w:ascii="Arial Narrow" w:hAnsi="Arial Narrow"/>
                <w:sz w:val="20"/>
              </w:rPr>
              <w:instrText xml:space="preserve"> FORMCHECKBOX </w:instrText>
            </w:r>
            <w:r w:rsidR="00B545A7">
              <w:rPr>
                <w:rFonts w:ascii="Arial Narrow" w:hAnsi="Arial Narrow"/>
                <w:sz w:val="20"/>
              </w:rPr>
            </w:r>
            <w:r w:rsidR="00B545A7">
              <w:rPr>
                <w:rFonts w:ascii="Arial Narrow" w:hAnsi="Arial Narrow"/>
                <w:sz w:val="20"/>
              </w:rPr>
              <w:fldChar w:fldCharType="separate"/>
            </w:r>
            <w:r w:rsidRPr="00F10C3A">
              <w:rPr>
                <w:rFonts w:ascii="Arial Narrow" w:hAnsi="Arial Narrow"/>
                <w:sz w:val="20"/>
              </w:rPr>
              <w:fldChar w:fldCharType="end"/>
            </w:r>
            <w:r w:rsidRPr="00F10C3A">
              <w:rPr>
                <w:rFonts w:ascii="Arial Narrow" w:hAnsi="Arial Narrow"/>
                <w:sz w:val="20"/>
              </w:rPr>
              <w:t>Restricted benefit</w:t>
            </w:r>
          </w:p>
          <w:p w:rsidR="00044038" w:rsidRPr="00F10C3A" w:rsidRDefault="00044038" w:rsidP="0015176A">
            <w:pPr>
              <w:rPr>
                <w:rFonts w:ascii="Arial Narrow" w:hAnsi="Arial Narrow"/>
                <w:sz w:val="20"/>
              </w:rPr>
            </w:pPr>
            <w:r w:rsidRPr="00F10C3A">
              <w:rPr>
                <w:rFonts w:ascii="Arial Narrow" w:hAnsi="Arial Narrow"/>
                <w:sz w:val="20"/>
              </w:rPr>
              <w:fldChar w:fldCharType="begin">
                <w:ffData>
                  <w:name w:val=""/>
                  <w:enabled/>
                  <w:calcOnExit w:val="0"/>
                  <w:checkBox>
                    <w:sizeAuto/>
                    <w:default w:val="0"/>
                  </w:checkBox>
                </w:ffData>
              </w:fldChar>
            </w:r>
            <w:r w:rsidRPr="00F10C3A">
              <w:rPr>
                <w:rFonts w:ascii="Arial Narrow" w:hAnsi="Arial Narrow"/>
                <w:sz w:val="20"/>
              </w:rPr>
              <w:instrText xml:space="preserve"> FORMCHECKBOX </w:instrText>
            </w:r>
            <w:r w:rsidR="00B545A7">
              <w:rPr>
                <w:rFonts w:ascii="Arial Narrow" w:hAnsi="Arial Narrow"/>
                <w:sz w:val="20"/>
              </w:rPr>
            </w:r>
            <w:r w:rsidR="00B545A7">
              <w:rPr>
                <w:rFonts w:ascii="Arial Narrow" w:hAnsi="Arial Narrow"/>
                <w:sz w:val="20"/>
              </w:rPr>
              <w:fldChar w:fldCharType="separate"/>
            </w:r>
            <w:r w:rsidRPr="00F10C3A">
              <w:rPr>
                <w:rFonts w:ascii="Arial Narrow" w:hAnsi="Arial Narrow"/>
                <w:sz w:val="20"/>
              </w:rPr>
              <w:fldChar w:fldCharType="end"/>
            </w:r>
            <w:r w:rsidRPr="00F10C3A">
              <w:rPr>
                <w:rFonts w:ascii="Arial Narrow" w:hAnsi="Arial Narrow"/>
                <w:sz w:val="20"/>
              </w:rPr>
              <w:t>Authority Required - In Writing</w:t>
            </w:r>
          </w:p>
          <w:p w:rsidR="00044038" w:rsidRPr="00F10C3A" w:rsidRDefault="00044038" w:rsidP="0015176A">
            <w:pPr>
              <w:rPr>
                <w:rFonts w:ascii="Arial Narrow" w:hAnsi="Arial Narrow"/>
                <w:sz w:val="20"/>
              </w:rPr>
            </w:pPr>
            <w:r w:rsidRPr="00F10C3A">
              <w:rPr>
                <w:rFonts w:ascii="Arial Narrow" w:hAnsi="Arial Narrow"/>
                <w:sz w:val="20"/>
              </w:rPr>
              <w:fldChar w:fldCharType="begin">
                <w:ffData>
                  <w:name w:val="Check3"/>
                  <w:enabled/>
                  <w:calcOnExit w:val="0"/>
                  <w:checkBox>
                    <w:sizeAuto/>
                    <w:default w:val="0"/>
                  </w:checkBox>
                </w:ffData>
              </w:fldChar>
            </w:r>
            <w:r w:rsidRPr="00F10C3A">
              <w:rPr>
                <w:rFonts w:ascii="Arial Narrow" w:hAnsi="Arial Narrow"/>
                <w:sz w:val="20"/>
              </w:rPr>
              <w:instrText xml:space="preserve"> FORMCHECKBOX </w:instrText>
            </w:r>
            <w:r w:rsidR="00B545A7">
              <w:rPr>
                <w:rFonts w:ascii="Arial Narrow" w:hAnsi="Arial Narrow"/>
                <w:sz w:val="20"/>
              </w:rPr>
            </w:r>
            <w:r w:rsidR="00B545A7">
              <w:rPr>
                <w:rFonts w:ascii="Arial Narrow" w:hAnsi="Arial Narrow"/>
                <w:sz w:val="20"/>
              </w:rPr>
              <w:fldChar w:fldCharType="separate"/>
            </w:r>
            <w:r w:rsidRPr="00F10C3A">
              <w:rPr>
                <w:rFonts w:ascii="Arial Narrow" w:hAnsi="Arial Narrow"/>
                <w:sz w:val="20"/>
              </w:rPr>
              <w:fldChar w:fldCharType="end"/>
            </w:r>
            <w:r w:rsidRPr="00F10C3A">
              <w:rPr>
                <w:rFonts w:ascii="Arial Narrow" w:hAnsi="Arial Narrow"/>
                <w:sz w:val="20"/>
              </w:rPr>
              <w:t>Authority Required - Telephone</w:t>
            </w:r>
          </w:p>
          <w:p w:rsidR="00044038" w:rsidRPr="00F10C3A" w:rsidRDefault="00044038" w:rsidP="0015176A">
            <w:pPr>
              <w:rPr>
                <w:rFonts w:ascii="Arial Narrow" w:hAnsi="Arial Narrow"/>
                <w:sz w:val="20"/>
              </w:rPr>
            </w:pPr>
            <w:r w:rsidRPr="00F10C3A">
              <w:rPr>
                <w:rFonts w:ascii="Arial Narrow" w:hAnsi="Arial Narrow"/>
                <w:sz w:val="20"/>
              </w:rPr>
              <w:fldChar w:fldCharType="begin">
                <w:ffData>
                  <w:name w:val=""/>
                  <w:enabled/>
                  <w:calcOnExit w:val="0"/>
                  <w:checkBox>
                    <w:sizeAuto/>
                    <w:default w:val="0"/>
                  </w:checkBox>
                </w:ffData>
              </w:fldChar>
            </w:r>
            <w:r w:rsidRPr="00F10C3A">
              <w:rPr>
                <w:rFonts w:ascii="Arial Narrow" w:hAnsi="Arial Narrow"/>
                <w:sz w:val="20"/>
              </w:rPr>
              <w:instrText xml:space="preserve"> FORMCHECKBOX </w:instrText>
            </w:r>
            <w:r w:rsidR="00B545A7">
              <w:rPr>
                <w:rFonts w:ascii="Arial Narrow" w:hAnsi="Arial Narrow"/>
                <w:sz w:val="20"/>
              </w:rPr>
            </w:r>
            <w:r w:rsidR="00B545A7">
              <w:rPr>
                <w:rFonts w:ascii="Arial Narrow" w:hAnsi="Arial Narrow"/>
                <w:sz w:val="20"/>
              </w:rPr>
              <w:fldChar w:fldCharType="separate"/>
            </w:r>
            <w:r w:rsidRPr="00F10C3A">
              <w:rPr>
                <w:rFonts w:ascii="Arial Narrow" w:hAnsi="Arial Narrow"/>
                <w:sz w:val="20"/>
              </w:rPr>
              <w:fldChar w:fldCharType="end"/>
            </w:r>
            <w:r w:rsidRPr="00F10C3A">
              <w:rPr>
                <w:rFonts w:ascii="Arial Narrow" w:hAnsi="Arial Narrow"/>
                <w:sz w:val="20"/>
              </w:rPr>
              <w:t>Authority Required - Emergency</w:t>
            </w:r>
          </w:p>
          <w:p w:rsidR="00044038" w:rsidRPr="00F10C3A" w:rsidRDefault="00044038" w:rsidP="0015176A">
            <w:pPr>
              <w:rPr>
                <w:rFonts w:ascii="Arial Narrow" w:hAnsi="Arial Narrow"/>
                <w:sz w:val="20"/>
              </w:rPr>
            </w:pPr>
            <w:r w:rsidRPr="00F10C3A">
              <w:rPr>
                <w:rFonts w:ascii="Arial Narrow" w:hAnsi="Arial Narrow"/>
                <w:sz w:val="20"/>
              </w:rPr>
              <w:fldChar w:fldCharType="begin">
                <w:ffData>
                  <w:name w:val="Check5"/>
                  <w:enabled/>
                  <w:calcOnExit w:val="0"/>
                  <w:checkBox>
                    <w:sizeAuto/>
                    <w:default w:val="0"/>
                  </w:checkBox>
                </w:ffData>
              </w:fldChar>
            </w:r>
            <w:r w:rsidRPr="00F10C3A">
              <w:rPr>
                <w:rFonts w:ascii="Arial Narrow" w:hAnsi="Arial Narrow"/>
                <w:sz w:val="20"/>
              </w:rPr>
              <w:instrText xml:space="preserve"> FORMCHECKBOX </w:instrText>
            </w:r>
            <w:r w:rsidR="00B545A7">
              <w:rPr>
                <w:rFonts w:ascii="Arial Narrow" w:hAnsi="Arial Narrow"/>
                <w:sz w:val="20"/>
              </w:rPr>
            </w:r>
            <w:r w:rsidR="00B545A7">
              <w:rPr>
                <w:rFonts w:ascii="Arial Narrow" w:hAnsi="Arial Narrow"/>
                <w:sz w:val="20"/>
              </w:rPr>
              <w:fldChar w:fldCharType="separate"/>
            </w:r>
            <w:r w:rsidRPr="00F10C3A">
              <w:rPr>
                <w:rFonts w:ascii="Arial Narrow" w:hAnsi="Arial Narrow"/>
                <w:sz w:val="20"/>
              </w:rPr>
              <w:fldChar w:fldCharType="end"/>
            </w:r>
            <w:r w:rsidRPr="00F10C3A">
              <w:rPr>
                <w:rFonts w:ascii="Arial Narrow" w:hAnsi="Arial Narrow"/>
                <w:sz w:val="20"/>
              </w:rPr>
              <w:t>Authority Required - Electronic</w:t>
            </w:r>
          </w:p>
          <w:p w:rsidR="00044038" w:rsidRPr="00F10C3A" w:rsidRDefault="00044038" w:rsidP="0015176A">
            <w:pPr>
              <w:rPr>
                <w:rFonts w:ascii="Arial Narrow" w:hAnsi="Arial Narrow"/>
                <w:sz w:val="20"/>
              </w:rPr>
            </w:pPr>
            <w:r w:rsidRPr="00F10C3A">
              <w:rPr>
                <w:rFonts w:ascii="Arial Narrow" w:hAnsi="Arial Narrow"/>
                <w:sz w:val="20"/>
              </w:rPr>
              <w:fldChar w:fldCharType="begin">
                <w:ffData>
                  <w:name w:val="Check5"/>
                  <w:enabled/>
                  <w:calcOnExit w:val="0"/>
                  <w:checkBox>
                    <w:sizeAuto/>
                    <w:default w:val="0"/>
                  </w:checkBox>
                </w:ffData>
              </w:fldChar>
            </w:r>
            <w:r w:rsidRPr="00F10C3A">
              <w:rPr>
                <w:rFonts w:ascii="Arial Narrow" w:hAnsi="Arial Narrow"/>
                <w:sz w:val="20"/>
              </w:rPr>
              <w:instrText xml:space="preserve"> FORMCHECKBOX </w:instrText>
            </w:r>
            <w:r w:rsidR="00B545A7">
              <w:rPr>
                <w:rFonts w:ascii="Arial Narrow" w:hAnsi="Arial Narrow"/>
                <w:sz w:val="20"/>
              </w:rPr>
            </w:r>
            <w:r w:rsidR="00B545A7">
              <w:rPr>
                <w:rFonts w:ascii="Arial Narrow" w:hAnsi="Arial Narrow"/>
                <w:sz w:val="20"/>
              </w:rPr>
              <w:fldChar w:fldCharType="separate"/>
            </w:r>
            <w:r w:rsidRPr="00F10C3A">
              <w:rPr>
                <w:rFonts w:ascii="Arial Narrow" w:hAnsi="Arial Narrow"/>
                <w:sz w:val="20"/>
              </w:rPr>
              <w:fldChar w:fldCharType="end"/>
            </w:r>
            <w:r w:rsidRPr="00F10C3A">
              <w:rPr>
                <w:rFonts w:ascii="Arial Narrow" w:hAnsi="Arial Narrow"/>
                <w:sz w:val="20"/>
              </w:rPr>
              <w:t>Streamlined</w:t>
            </w:r>
          </w:p>
        </w:tc>
      </w:tr>
      <w:tr w:rsidR="00044038" w:rsidRPr="00F10C3A" w:rsidTr="00A5394A">
        <w:trPr>
          <w:cantSplit/>
          <w:trHeight w:val="360"/>
        </w:trPr>
        <w:tc>
          <w:tcPr>
            <w:tcW w:w="2952" w:type="dxa"/>
            <w:tcBorders>
              <w:top w:val="single" w:sz="4" w:space="0" w:color="auto"/>
              <w:left w:val="single" w:sz="4" w:space="0" w:color="auto"/>
              <w:bottom w:val="single" w:sz="4" w:space="0" w:color="auto"/>
              <w:right w:val="single" w:sz="4" w:space="0" w:color="auto"/>
            </w:tcBorders>
          </w:tcPr>
          <w:p w:rsidR="00044038" w:rsidRPr="00F10C3A" w:rsidRDefault="00044038" w:rsidP="0015176A">
            <w:pPr>
              <w:rPr>
                <w:rFonts w:ascii="Arial Narrow" w:hAnsi="Arial Narrow"/>
                <w:sz w:val="20"/>
              </w:rPr>
            </w:pPr>
            <w:r w:rsidRPr="00F10C3A">
              <w:rPr>
                <w:rFonts w:ascii="Arial Narrow" w:hAnsi="Arial Narrow"/>
                <w:b/>
                <w:sz w:val="20"/>
              </w:rPr>
              <w:t>Clinical criteria:</w:t>
            </w:r>
          </w:p>
        </w:tc>
        <w:tc>
          <w:tcPr>
            <w:tcW w:w="6118" w:type="dxa"/>
            <w:gridSpan w:val="8"/>
            <w:tcBorders>
              <w:top w:val="single" w:sz="4" w:space="0" w:color="auto"/>
              <w:left w:val="single" w:sz="4" w:space="0" w:color="auto"/>
              <w:bottom w:val="single" w:sz="4" w:space="0" w:color="auto"/>
              <w:right w:val="single" w:sz="4" w:space="0" w:color="auto"/>
            </w:tcBorders>
          </w:tcPr>
          <w:p w:rsidR="00044038" w:rsidRPr="00F10C3A" w:rsidRDefault="00044038" w:rsidP="0015176A">
            <w:pPr>
              <w:rPr>
                <w:rFonts w:ascii="Arial Narrow" w:hAnsi="Arial Narrow"/>
                <w:sz w:val="20"/>
              </w:rPr>
            </w:pPr>
            <w:r w:rsidRPr="00F10C3A">
              <w:rPr>
                <w:rFonts w:ascii="Arial Narrow" w:hAnsi="Arial Narrow"/>
                <w:sz w:val="20"/>
              </w:rPr>
              <w:t>The treatment must be the sole PBS-subsidised therapy for this condition.</w:t>
            </w:r>
          </w:p>
        </w:tc>
      </w:tr>
      <w:tr w:rsidR="00044038" w:rsidRPr="00F10C3A" w:rsidTr="00A5394A">
        <w:trPr>
          <w:cantSplit/>
          <w:trHeight w:val="360"/>
        </w:trPr>
        <w:tc>
          <w:tcPr>
            <w:tcW w:w="2952" w:type="dxa"/>
            <w:tcBorders>
              <w:top w:val="single" w:sz="4" w:space="0" w:color="auto"/>
              <w:left w:val="single" w:sz="4" w:space="0" w:color="auto"/>
              <w:bottom w:val="single" w:sz="4" w:space="0" w:color="auto"/>
              <w:right w:val="single" w:sz="4" w:space="0" w:color="auto"/>
            </w:tcBorders>
          </w:tcPr>
          <w:p w:rsidR="00044038" w:rsidRPr="00F10C3A" w:rsidRDefault="00044038" w:rsidP="0015176A">
            <w:pPr>
              <w:rPr>
                <w:rFonts w:ascii="Arial Narrow" w:hAnsi="Arial Narrow"/>
                <w:sz w:val="20"/>
              </w:rPr>
            </w:pPr>
            <w:r w:rsidRPr="00F10C3A">
              <w:rPr>
                <w:rFonts w:ascii="Arial Narrow" w:hAnsi="Arial Narrow"/>
                <w:b/>
                <w:sz w:val="20"/>
              </w:rPr>
              <w:t>Population criteria:</w:t>
            </w:r>
          </w:p>
        </w:tc>
        <w:tc>
          <w:tcPr>
            <w:tcW w:w="6118" w:type="dxa"/>
            <w:gridSpan w:val="8"/>
            <w:tcBorders>
              <w:top w:val="single" w:sz="4" w:space="0" w:color="auto"/>
              <w:left w:val="single" w:sz="4" w:space="0" w:color="auto"/>
              <w:bottom w:val="single" w:sz="4" w:space="0" w:color="auto"/>
              <w:right w:val="single" w:sz="4" w:space="0" w:color="auto"/>
            </w:tcBorders>
          </w:tcPr>
          <w:p w:rsidR="00044038" w:rsidRPr="00F10C3A" w:rsidRDefault="00044038" w:rsidP="0015176A">
            <w:pPr>
              <w:rPr>
                <w:rFonts w:ascii="Arial Narrow" w:hAnsi="Arial Narrow"/>
                <w:sz w:val="20"/>
              </w:rPr>
            </w:pPr>
            <w:r w:rsidRPr="00F10C3A">
              <w:rPr>
                <w:rFonts w:ascii="Arial Narrow" w:hAnsi="Arial Narrow"/>
                <w:sz w:val="20"/>
              </w:rPr>
              <w:t>Patient must be an Aboriginal or a Torres Strait Islander person</w:t>
            </w:r>
          </w:p>
        </w:tc>
      </w:tr>
      <w:tr w:rsidR="00044038" w:rsidRPr="00F10C3A" w:rsidTr="00A5394A">
        <w:trPr>
          <w:cantSplit/>
          <w:trHeight w:val="360"/>
        </w:trPr>
        <w:tc>
          <w:tcPr>
            <w:tcW w:w="2952" w:type="dxa"/>
            <w:tcBorders>
              <w:top w:val="single" w:sz="4" w:space="0" w:color="auto"/>
              <w:left w:val="single" w:sz="4" w:space="0" w:color="auto"/>
              <w:bottom w:val="single" w:sz="4" w:space="0" w:color="auto"/>
              <w:right w:val="single" w:sz="4" w:space="0" w:color="auto"/>
            </w:tcBorders>
          </w:tcPr>
          <w:p w:rsidR="00044038" w:rsidRPr="00F10C3A" w:rsidRDefault="00044038" w:rsidP="0015176A">
            <w:pPr>
              <w:rPr>
                <w:rFonts w:ascii="Arial Narrow" w:hAnsi="Arial Narrow"/>
                <w:b/>
                <w:sz w:val="20"/>
              </w:rPr>
            </w:pPr>
            <w:r w:rsidRPr="00F10C3A">
              <w:rPr>
                <w:rFonts w:ascii="Arial Narrow" w:hAnsi="Arial Narrow"/>
                <w:b/>
                <w:sz w:val="20"/>
              </w:rPr>
              <w:t>Note:</w:t>
            </w:r>
          </w:p>
        </w:tc>
        <w:tc>
          <w:tcPr>
            <w:tcW w:w="6118" w:type="dxa"/>
            <w:gridSpan w:val="8"/>
            <w:tcBorders>
              <w:top w:val="single" w:sz="4" w:space="0" w:color="auto"/>
              <w:left w:val="single" w:sz="4" w:space="0" w:color="auto"/>
              <w:bottom w:val="single" w:sz="4" w:space="0" w:color="auto"/>
              <w:right w:val="single" w:sz="4" w:space="0" w:color="auto"/>
            </w:tcBorders>
          </w:tcPr>
          <w:p w:rsidR="00044038" w:rsidRPr="00F10C3A" w:rsidRDefault="00044038" w:rsidP="0015176A">
            <w:pPr>
              <w:rPr>
                <w:rFonts w:ascii="Arial Narrow" w:hAnsi="Arial Narrow"/>
                <w:sz w:val="20"/>
              </w:rPr>
            </w:pPr>
            <w:r w:rsidRPr="00F10C3A">
              <w:rPr>
                <w:rFonts w:ascii="Arial Narrow" w:hAnsi="Arial Narrow"/>
                <w:sz w:val="20"/>
              </w:rPr>
              <w:t>Only 2 courses of PBS-subsidised nicotine replacement therapy may be prescribed per 12-month period.</w:t>
            </w:r>
          </w:p>
          <w:p w:rsidR="00044038" w:rsidRPr="00F10C3A" w:rsidRDefault="00044038" w:rsidP="0015176A">
            <w:pPr>
              <w:rPr>
                <w:rFonts w:ascii="Arial Narrow" w:hAnsi="Arial Narrow"/>
                <w:sz w:val="20"/>
              </w:rPr>
            </w:pPr>
            <w:r w:rsidRPr="00F10C3A">
              <w:rPr>
                <w:rFonts w:ascii="Arial Narrow" w:hAnsi="Arial Narrow"/>
                <w:sz w:val="20"/>
              </w:rPr>
              <w:t>Benefit is improved if used in conjunction with a comprehensive support and counselling program.</w:t>
            </w:r>
          </w:p>
        </w:tc>
      </w:tr>
      <w:tr w:rsidR="00044038" w:rsidRPr="00F10C3A" w:rsidTr="00A5394A">
        <w:trPr>
          <w:cantSplit/>
          <w:trHeight w:val="360"/>
        </w:trPr>
        <w:tc>
          <w:tcPr>
            <w:tcW w:w="2952" w:type="dxa"/>
            <w:tcBorders>
              <w:top w:val="single" w:sz="4" w:space="0" w:color="auto"/>
              <w:left w:val="single" w:sz="4" w:space="0" w:color="auto"/>
              <w:bottom w:val="single" w:sz="4" w:space="0" w:color="auto"/>
              <w:right w:val="single" w:sz="4" w:space="0" w:color="auto"/>
            </w:tcBorders>
          </w:tcPr>
          <w:p w:rsidR="00044038" w:rsidRPr="00F10C3A" w:rsidRDefault="00044038" w:rsidP="0015176A">
            <w:pPr>
              <w:rPr>
                <w:rFonts w:ascii="Arial Narrow" w:hAnsi="Arial Narrow"/>
                <w:b/>
                <w:sz w:val="20"/>
              </w:rPr>
            </w:pPr>
            <w:r w:rsidRPr="00F10C3A">
              <w:rPr>
                <w:rFonts w:ascii="Arial Narrow" w:hAnsi="Arial Narrow"/>
                <w:b/>
                <w:sz w:val="20"/>
              </w:rPr>
              <w:t>Administrative Advice:</w:t>
            </w:r>
          </w:p>
          <w:p w:rsidR="00044038" w:rsidRPr="00F10C3A" w:rsidRDefault="00044038" w:rsidP="0015176A">
            <w:pPr>
              <w:rPr>
                <w:rFonts w:ascii="Arial Narrow" w:hAnsi="Arial Narrow"/>
                <w:sz w:val="20"/>
              </w:rPr>
            </w:pPr>
          </w:p>
        </w:tc>
        <w:tc>
          <w:tcPr>
            <w:tcW w:w="6118" w:type="dxa"/>
            <w:gridSpan w:val="8"/>
            <w:tcBorders>
              <w:top w:val="single" w:sz="4" w:space="0" w:color="auto"/>
              <w:left w:val="single" w:sz="4" w:space="0" w:color="auto"/>
              <w:bottom w:val="single" w:sz="4" w:space="0" w:color="auto"/>
              <w:right w:val="single" w:sz="4" w:space="0" w:color="auto"/>
            </w:tcBorders>
          </w:tcPr>
          <w:p w:rsidR="00044038" w:rsidRPr="00F10C3A" w:rsidRDefault="00044038" w:rsidP="0015176A">
            <w:pPr>
              <w:rPr>
                <w:rFonts w:ascii="Arial Narrow" w:hAnsi="Arial Narrow"/>
                <w:sz w:val="20"/>
              </w:rPr>
            </w:pPr>
            <w:r w:rsidRPr="00F10C3A">
              <w:rPr>
                <w:rFonts w:ascii="Arial Narrow" w:hAnsi="Arial Narrow"/>
                <w:sz w:val="20"/>
              </w:rPr>
              <w:t>No increase in the maximum quantity or number of units may be authorised.</w:t>
            </w:r>
          </w:p>
          <w:p w:rsidR="00044038" w:rsidRPr="00F10C3A" w:rsidRDefault="00044038" w:rsidP="0015176A">
            <w:pPr>
              <w:rPr>
                <w:rFonts w:ascii="Arial Narrow" w:hAnsi="Arial Narrow"/>
                <w:sz w:val="20"/>
              </w:rPr>
            </w:pPr>
            <w:r w:rsidRPr="00F10C3A">
              <w:rPr>
                <w:rFonts w:ascii="Arial Narrow" w:hAnsi="Arial Narrow"/>
                <w:sz w:val="20"/>
              </w:rPr>
              <w:t>No increase in the maximum number of repeats may be authorised.</w:t>
            </w:r>
          </w:p>
        </w:tc>
      </w:tr>
    </w:tbl>
    <w:p w:rsidR="00480086" w:rsidRPr="00480086" w:rsidRDefault="00480086" w:rsidP="00A5394A">
      <w:pPr>
        <w:pStyle w:val="PBACHeading1"/>
        <w:rPr>
          <w:rFonts w:eastAsiaTheme="minorHAnsi" w:cstheme="minorBidi"/>
          <w:snapToGrid/>
        </w:rPr>
      </w:pPr>
      <w:r w:rsidRPr="00480086">
        <w:t>Context for Decision</w:t>
      </w:r>
    </w:p>
    <w:p w:rsidR="00480086" w:rsidRPr="00480086" w:rsidRDefault="00480086" w:rsidP="00A5394A">
      <w:pPr>
        <w:widowControl/>
        <w:rPr>
          <w:rFonts w:asciiTheme="minorHAnsi" w:eastAsiaTheme="minorHAnsi" w:hAnsiTheme="minorHAnsi"/>
          <w:snapToGrid/>
          <w:sz w:val="24"/>
          <w:szCs w:val="22"/>
        </w:rPr>
      </w:pPr>
      <w:r w:rsidRPr="00480086">
        <w:rPr>
          <w:rFonts w:asciiTheme="minorHAnsi" w:eastAsiaTheme="minorHAnsi" w:hAnsiTheme="minorHAnsi"/>
          <w:snapToGrid/>
          <w:sz w:val="24"/>
          <w:szCs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480086" w:rsidRPr="00A5394A" w:rsidRDefault="00480086" w:rsidP="00A5394A">
      <w:pPr>
        <w:pStyle w:val="PBACHeading1"/>
        <w:rPr>
          <w:rFonts w:eastAsiaTheme="minorHAnsi"/>
        </w:rPr>
      </w:pPr>
      <w:r w:rsidRPr="00A5394A">
        <w:rPr>
          <w:rFonts w:eastAsiaTheme="minorHAnsi"/>
        </w:rPr>
        <w:t xml:space="preserve"> Sponsor’s Comment</w:t>
      </w:r>
    </w:p>
    <w:p w:rsidR="00480086" w:rsidRPr="00480086" w:rsidRDefault="00480086" w:rsidP="00A5394A">
      <w:pPr>
        <w:widowControl/>
        <w:spacing w:after="120"/>
        <w:rPr>
          <w:rFonts w:asciiTheme="minorHAnsi" w:eastAsiaTheme="minorHAnsi" w:hAnsiTheme="minorHAnsi"/>
          <w:bCs/>
          <w:snapToGrid/>
          <w:sz w:val="24"/>
          <w:szCs w:val="22"/>
        </w:rPr>
      </w:pPr>
      <w:r w:rsidRPr="00480086">
        <w:rPr>
          <w:rFonts w:asciiTheme="minorHAnsi" w:eastAsiaTheme="minorHAnsi" w:hAnsiTheme="minorHAnsi"/>
          <w:bCs/>
          <w:snapToGrid/>
          <w:sz w:val="24"/>
          <w:szCs w:val="22"/>
        </w:rPr>
        <w:t>The sponsor had no comment.</w:t>
      </w:r>
    </w:p>
    <w:p w:rsidR="0032794E" w:rsidRDefault="0032794E" w:rsidP="00A5394A">
      <w:pPr>
        <w:pStyle w:val="PBACHeading1"/>
        <w:numPr>
          <w:ilvl w:val="0"/>
          <w:numId w:val="0"/>
        </w:numPr>
        <w:ind w:left="720"/>
        <w:rPr>
          <w:rFonts w:eastAsia="Calibri"/>
          <w:snapToGrid/>
        </w:rPr>
      </w:pPr>
    </w:p>
    <w:sectPr w:rsidR="0032794E" w:rsidSect="00480086">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1440" w:footer="1440" w:gutter="0"/>
      <w:cols w:space="708"/>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DDC505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265D" w:rsidRDefault="0097265D" w:rsidP="00124A51">
      <w:r>
        <w:separator/>
      </w:r>
    </w:p>
    <w:p w:rsidR="0097265D" w:rsidRDefault="0097265D"/>
  </w:endnote>
  <w:endnote w:type="continuationSeparator" w:id="0">
    <w:p w:rsidR="0097265D" w:rsidRDefault="0097265D" w:rsidP="00124A51">
      <w:r>
        <w:continuationSeparator/>
      </w:r>
    </w:p>
    <w:p w:rsidR="0097265D" w:rsidRDefault="009726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65D" w:rsidRDefault="0097265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9551616"/>
      <w:docPartObj>
        <w:docPartGallery w:val="Page Numbers (Bottom of Page)"/>
        <w:docPartUnique/>
      </w:docPartObj>
    </w:sdtPr>
    <w:sdtEndPr>
      <w:rPr>
        <w:rFonts w:asciiTheme="minorHAnsi" w:hAnsiTheme="minorHAnsi"/>
        <w:noProof/>
        <w:sz w:val="24"/>
      </w:rPr>
    </w:sdtEndPr>
    <w:sdtContent>
      <w:p w:rsidR="000D17B3" w:rsidRPr="00FF1698" w:rsidRDefault="000D17B3">
        <w:pPr>
          <w:pStyle w:val="Footer"/>
          <w:jc w:val="center"/>
          <w:rPr>
            <w:rFonts w:asciiTheme="minorHAnsi" w:hAnsiTheme="minorHAnsi"/>
            <w:sz w:val="24"/>
          </w:rPr>
        </w:pPr>
        <w:r w:rsidRPr="00FF1698">
          <w:rPr>
            <w:rFonts w:asciiTheme="minorHAnsi" w:hAnsiTheme="minorHAnsi"/>
            <w:sz w:val="24"/>
          </w:rPr>
          <w:fldChar w:fldCharType="begin"/>
        </w:r>
        <w:r w:rsidRPr="00FF1698">
          <w:rPr>
            <w:rFonts w:asciiTheme="minorHAnsi" w:hAnsiTheme="minorHAnsi"/>
            <w:sz w:val="24"/>
          </w:rPr>
          <w:instrText xml:space="preserve"> PAGE   \* MERGEFORMAT </w:instrText>
        </w:r>
        <w:r w:rsidRPr="00FF1698">
          <w:rPr>
            <w:rFonts w:asciiTheme="minorHAnsi" w:hAnsiTheme="minorHAnsi"/>
            <w:sz w:val="24"/>
          </w:rPr>
          <w:fldChar w:fldCharType="separate"/>
        </w:r>
        <w:r w:rsidR="00B545A7">
          <w:rPr>
            <w:rFonts w:asciiTheme="minorHAnsi" w:hAnsiTheme="minorHAnsi"/>
            <w:noProof/>
            <w:sz w:val="24"/>
          </w:rPr>
          <w:t>1</w:t>
        </w:r>
        <w:r w:rsidRPr="00FF1698">
          <w:rPr>
            <w:rFonts w:asciiTheme="minorHAnsi" w:hAnsiTheme="minorHAnsi"/>
            <w:noProof/>
            <w:sz w:val="24"/>
          </w:rPr>
          <w:fldChar w:fldCharType="end"/>
        </w:r>
      </w:p>
    </w:sdtContent>
  </w:sdt>
  <w:p w:rsidR="000D17B3" w:rsidRDefault="000D17B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65D" w:rsidRDefault="009726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265D" w:rsidRDefault="0097265D" w:rsidP="00124A51">
      <w:r>
        <w:separator/>
      </w:r>
    </w:p>
    <w:p w:rsidR="0097265D" w:rsidRDefault="0097265D"/>
  </w:footnote>
  <w:footnote w:type="continuationSeparator" w:id="0">
    <w:p w:rsidR="0097265D" w:rsidRDefault="0097265D" w:rsidP="00124A51">
      <w:r>
        <w:continuationSeparator/>
      </w:r>
    </w:p>
    <w:p w:rsidR="0097265D" w:rsidRDefault="0097265D"/>
  </w:footnote>
  <w:footnote w:id="1">
    <w:p w:rsidR="000D17B3" w:rsidRDefault="000D17B3" w:rsidP="0032794E">
      <w:pPr>
        <w:pStyle w:val="FootnoteText"/>
        <w:tabs>
          <w:tab w:val="left" w:pos="8071"/>
        </w:tabs>
      </w:pPr>
      <w:r>
        <w:rPr>
          <w:rStyle w:val="FootnoteReference"/>
        </w:rPr>
        <w:footnoteRef/>
      </w:r>
      <w:r>
        <w:t xml:space="preserve"> </w:t>
      </w:r>
      <w:r w:rsidRPr="00056AF6">
        <w:t>https://amhonline.amh.net.au/chapters/chap-18/nicotine-dependence-drugs/nicotine?menu=hints</w:t>
      </w:r>
      <w:r>
        <w:tab/>
      </w:r>
    </w:p>
  </w:footnote>
  <w:footnote w:id="2">
    <w:p w:rsidR="00753570" w:rsidRPr="00F83053" w:rsidRDefault="00753570" w:rsidP="00753570">
      <w:pPr>
        <w:pStyle w:val="FootnoteText"/>
        <w:rPr>
          <w:rFonts w:asciiTheme="minorHAnsi" w:hAnsiTheme="minorHAnsi"/>
        </w:rPr>
      </w:pPr>
      <w:r w:rsidRPr="00F83053">
        <w:rPr>
          <w:rStyle w:val="FootnoteReference"/>
          <w:rFonts w:asciiTheme="minorHAnsi" w:hAnsiTheme="minorHAnsi"/>
        </w:rPr>
        <w:footnoteRef/>
      </w:r>
      <w:r w:rsidRPr="00F83053">
        <w:rPr>
          <w:rFonts w:asciiTheme="minorHAnsi" w:hAnsiTheme="minorHAnsi"/>
        </w:rPr>
        <w:t xml:space="preserve"> </w:t>
      </w:r>
      <w:hyperlink r:id="rId1" w:history="1">
        <w:r w:rsidRPr="00F83053">
          <w:rPr>
            <w:rStyle w:val="Hyperlink"/>
            <w:rFonts w:asciiTheme="minorHAnsi" w:hAnsiTheme="minorHAnsi"/>
          </w:rPr>
          <w:t>http://www.racgp.org.au/your-practice/guidelines/smoking-cessation/</w:t>
        </w:r>
      </w:hyperlink>
      <w:r w:rsidRPr="00F83053">
        <w:rPr>
          <w:rFonts w:asciiTheme="minorHAnsi" w:hAnsiTheme="minorHAnsi"/>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65D" w:rsidRDefault="0097265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7B3" w:rsidRPr="00AC4321" w:rsidRDefault="00F918EF" w:rsidP="00AC4321">
    <w:pPr>
      <w:widowControl/>
      <w:tabs>
        <w:tab w:val="center" w:pos="4153"/>
        <w:tab w:val="right" w:pos="8306"/>
      </w:tabs>
      <w:spacing w:after="120"/>
      <w:ind w:left="360"/>
      <w:jc w:val="center"/>
      <w:rPr>
        <w:rFonts w:asciiTheme="minorHAnsi" w:hAnsiTheme="minorHAnsi"/>
        <w:i/>
        <w:snapToGrid/>
        <w:color w:val="808080"/>
        <w:sz w:val="24"/>
        <w:szCs w:val="24"/>
      </w:rPr>
    </w:pPr>
    <w:r>
      <w:rPr>
        <w:rFonts w:asciiTheme="minorHAnsi" w:hAnsiTheme="minorHAnsi"/>
        <w:i/>
        <w:snapToGrid/>
        <w:color w:val="808080"/>
        <w:sz w:val="24"/>
        <w:szCs w:val="24"/>
      </w:rPr>
      <w:t>Public Summary Document</w:t>
    </w:r>
    <w:r w:rsidR="000D17B3" w:rsidRPr="00AC4321">
      <w:rPr>
        <w:rFonts w:asciiTheme="minorHAnsi" w:hAnsiTheme="minorHAnsi"/>
        <w:i/>
        <w:snapToGrid/>
        <w:color w:val="808080"/>
        <w:sz w:val="24"/>
        <w:szCs w:val="24"/>
      </w:rPr>
      <w:t xml:space="preserve"> – </w:t>
    </w:r>
    <w:r w:rsidR="000D17B3">
      <w:rPr>
        <w:rFonts w:asciiTheme="minorHAnsi" w:hAnsiTheme="minorHAnsi"/>
        <w:i/>
        <w:snapToGrid/>
        <w:color w:val="808080"/>
        <w:sz w:val="24"/>
        <w:szCs w:val="24"/>
      </w:rPr>
      <w:t>March 2018</w:t>
    </w:r>
    <w:r w:rsidR="000D17B3" w:rsidRPr="00AC4321">
      <w:rPr>
        <w:rFonts w:asciiTheme="minorHAnsi" w:hAnsiTheme="minorHAnsi"/>
        <w:i/>
        <w:snapToGrid/>
        <w:color w:val="808080"/>
        <w:sz w:val="24"/>
        <w:szCs w:val="24"/>
      </w:rPr>
      <w:t xml:space="preserve"> PBAC Meeting</w:t>
    </w:r>
  </w:p>
  <w:p w:rsidR="000D17B3" w:rsidRDefault="000D17B3">
    <w:pPr>
      <w:pStyle w:val="Header"/>
    </w:pPr>
  </w:p>
  <w:p w:rsidR="000D17B3" w:rsidRDefault="000D17B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65D" w:rsidRDefault="009726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DC328C6"/>
    <w:multiLevelType w:val="hybridMultilevel"/>
    <w:tmpl w:val="F2206D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58705BF"/>
    <w:multiLevelType w:val="hybridMultilevel"/>
    <w:tmpl w:val="3522E3BC"/>
    <w:lvl w:ilvl="0" w:tplc="0C090001">
      <w:start w:val="1"/>
      <w:numFmt w:val="bullet"/>
      <w:lvlText w:val=""/>
      <w:lvlJc w:val="left"/>
      <w:pPr>
        <w:ind w:left="1429" w:hanging="360"/>
      </w:pPr>
      <w:rPr>
        <w:rFonts w:ascii="Symbol" w:hAnsi="Symbol" w:hint="default"/>
      </w:rPr>
    </w:lvl>
    <w:lvl w:ilvl="1" w:tplc="0C090003">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5">
    <w:nsid w:val="16B011DB"/>
    <w:multiLevelType w:val="hybridMultilevel"/>
    <w:tmpl w:val="7DEC49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9EA2DF5"/>
    <w:multiLevelType w:val="multilevel"/>
    <w:tmpl w:val="D6C6E4B2"/>
    <w:styleLink w:val="Headings"/>
    <w:lvl w:ilvl="0">
      <w:start w:val="1"/>
      <w:numFmt w:val="decimal"/>
      <w:lvlText w:val="%1"/>
      <w:lvlJc w:val="left"/>
      <w:pPr>
        <w:ind w:left="720" w:hanging="720"/>
      </w:pPr>
      <w:rPr>
        <w:rFonts w:hint="default"/>
        <w:b/>
      </w:rPr>
    </w:lvl>
    <w:lvl w:ilvl="1">
      <w:start w:val="1"/>
      <w:numFmt w:val="decimal"/>
      <w:lvlText w:val=".%2%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324546F5"/>
    <w:multiLevelType w:val="hybridMultilevel"/>
    <w:tmpl w:val="B5228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8735143"/>
    <w:multiLevelType w:val="hybridMultilevel"/>
    <w:tmpl w:val="8D1A8D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93672CE"/>
    <w:multiLevelType w:val="hybridMultilevel"/>
    <w:tmpl w:val="F6E440C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nsid w:val="4B2875A5"/>
    <w:multiLevelType w:val="hybridMultilevel"/>
    <w:tmpl w:val="4D8C6658"/>
    <w:lvl w:ilvl="0" w:tplc="CF184C6A">
      <w:start w:val="1"/>
      <w:numFmt w:val="bullet"/>
      <w:pStyle w:val="V50Instructions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4BBF1D93"/>
    <w:multiLevelType w:val="hybridMultilevel"/>
    <w:tmpl w:val="AD7842EA"/>
    <w:lvl w:ilvl="0" w:tplc="9CC83D96">
      <w:start w:val="1"/>
      <w:numFmt w:val="bullet"/>
      <w:lvlText w:val="•"/>
      <w:lvlJc w:val="left"/>
      <w:pPr>
        <w:tabs>
          <w:tab w:val="num" w:pos="720"/>
        </w:tabs>
        <w:ind w:left="720" w:hanging="360"/>
      </w:pPr>
      <w:rPr>
        <w:rFonts w:ascii="Arial" w:hAnsi="Arial" w:hint="default"/>
      </w:rPr>
    </w:lvl>
    <w:lvl w:ilvl="1" w:tplc="348C397A">
      <w:start w:val="1"/>
      <w:numFmt w:val="bullet"/>
      <w:lvlText w:val="•"/>
      <w:lvlJc w:val="left"/>
      <w:pPr>
        <w:tabs>
          <w:tab w:val="num" w:pos="1440"/>
        </w:tabs>
        <w:ind w:left="1440" w:hanging="360"/>
      </w:pPr>
      <w:rPr>
        <w:rFonts w:ascii="Arial" w:hAnsi="Arial" w:hint="default"/>
      </w:rPr>
    </w:lvl>
    <w:lvl w:ilvl="2" w:tplc="8A068074" w:tentative="1">
      <w:start w:val="1"/>
      <w:numFmt w:val="bullet"/>
      <w:lvlText w:val="•"/>
      <w:lvlJc w:val="left"/>
      <w:pPr>
        <w:tabs>
          <w:tab w:val="num" w:pos="2160"/>
        </w:tabs>
        <w:ind w:left="2160" w:hanging="360"/>
      </w:pPr>
      <w:rPr>
        <w:rFonts w:ascii="Arial" w:hAnsi="Arial" w:hint="default"/>
      </w:rPr>
    </w:lvl>
    <w:lvl w:ilvl="3" w:tplc="45984120" w:tentative="1">
      <w:start w:val="1"/>
      <w:numFmt w:val="bullet"/>
      <w:lvlText w:val="•"/>
      <w:lvlJc w:val="left"/>
      <w:pPr>
        <w:tabs>
          <w:tab w:val="num" w:pos="2880"/>
        </w:tabs>
        <w:ind w:left="2880" w:hanging="360"/>
      </w:pPr>
      <w:rPr>
        <w:rFonts w:ascii="Arial" w:hAnsi="Arial" w:hint="default"/>
      </w:rPr>
    </w:lvl>
    <w:lvl w:ilvl="4" w:tplc="E6FE6180" w:tentative="1">
      <w:start w:val="1"/>
      <w:numFmt w:val="bullet"/>
      <w:lvlText w:val="•"/>
      <w:lvlJc w:val="left"/>
      <w:pPr>
        <w:tabs>
          <w:tab w:val="num" w:pos="3600"/>
        </w:tabs>
        <w:ind w:left="3600" w:hanging="360"/>
      </w:pPr>
      <w:rPr>
        <w:rFonts w:ascii="Arial" w:hAnsi="Arial" w:hint="default"/>
      </w:rPr>
    </w:lvl>
    <w:lvl w:ilvl="5" w:tplc="D020D99E" w:tentative="1">
      <w:start w:val="1"/>
      <w:numFmt w:val="bullet"/>
      <w:lvlText w:val="•"/>
      <w:lvlJc w:val="left"/>
      <w:pPr>
        <w:tabs>
          <w:tab w:val="num" w:pos="4320"/>
        </w:tabs>
        <w:ind w:left="4320" w:hanging="360"/>
      </w:pPr>
      <w:rPr>
        <w:rFonts w:ascii="Arial" w:hAnsi="Arial" w:hint="default"/>
      </w:rPr>
    </w:lvl>
    <w:lvl w:ilvl="6" w:tplc="00E2276E" w:tentative="1">
      <w:start w:val="1"/>
      <w:numFmt w:val="bullet"/>
      <w:lvlText w:val="•"/>
      <w:lvlJc w:val="left"/>
      <w:pPr>
        <w:tabs>
          <w:tab w:val="num" w:pos="5040"/>
        </w:tabs>
        <w:ind w:left="5040" w:hanging="360"/>
      </w:pPr>
      <w:rPr>
        <w:rFonts w:ascii="Arial" w:hAnsi="Arial" w:hint="default"/>
      </w:rPr>
    </w:lvl>
    <w:lvl w:ilvl="7" w:tplc="1D0A8B62" w:tentative="1">
      <w:start w:val="1"/>
      <w:numFmt w:val="bullet"/>
      <w:lvlText w:val="•"/>
      <w:lvlJc w:val="left"/>
      <w:pPr>
        <w:tabs>
          <w:tab w:val="num" w:pos="5760"/>
        </w:tabs>
        <w:ind w:left="5760" w:hanging="360"/>
      </w:pPr>
      <w:rPr>
        <w:rFonts w:ascii="Arial" w:hAnsi="Arial" w:hint="default"/>
      </w:rPr>
    </w:lvl>
    <w:lvl w:ilvl="8" w:tplc="A86E0002" w:tentative="1">
      <w:start w:val="1"/>
      <w:numFmt w:val="bullet"/>
      <w:lvlText w:val="•"/>
      <w:lvlJc w:val="left"/>
      <w:pPr>
        <w:tabs>
          <w:tab w:val="num" w:pos="6480"/>
        </w:tabs>
        <w:ind w:left="6480" w:hanging="360"/>
      </w:pPr>
      <w:rPr>
        <w:rFonts w:ascii="Arial" w:hAnsi="Arial" w:hint="default"/>
      </w:rPr>
    </w:lvl>
  </w:abstractNum>
  <w:abstractNum w:abstractNumId="13">
    <w:nsid w:val="53454CF1"/>
    <w:multiLevelType w:val="hybridMultilevel"/>
    <w:tmpl w:val="BFDAA7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3D84B27"/>
    <w:multiLevelType w:val="hybridMultilevel"/>
    <w:tmpl w:val="9E00D0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558940A0"/>
    <w:multiLevelType w:val="hybridMultilevel"/>
    <w:tmpl w:val="6398397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57076574"/>
    <w:multiLevelType w:val="hybridMultilevel"/>
    <w:tmpl w:val="A706293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nsid w:val="57151148"/>
    <w:multiLevelType w:val="hybridMultilevel"/>
    <w:tmpl w:val="EB42ECE2"/>
    <w:lvl w:ilvl="0" w:tplc="0C090003">
      <w:start w:val="1"/>
      <w:numFmt w:val="bullet"/>
      <w:lvlText w:val="o"/>
      <w:lvlJc w:val="left"/>
      <w:pPr>
        <w:ind w:left="1080" w:hanging="36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nsid w:val="5EB33C5D"/>
    <w:multiLevelType w:val="hybridMultilevel"/>
    <w:tmpl w:val="F3FA81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F2724BA"/>
    <w:multiLevelType w:val="hybridMultilevel"/>
    <w:tmpl w:val="058C4D0E"/>
    <w:lvl w:ilvl="0" w:tplc="775200BE">
      <w:start w:val="1"/>
      <w:numFmt w:val="bullet"/>
      <w:pStyle w:val="BulletLa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F62030E"/>
    <w:multiLevelType w:val="hybridMultilevel"/>
    <w:tmpl w:val="AE3EF602"/>
    <w:lvl w:ilvl="0" w:tplc="4E3002CA">
      <w:start w:val="1"/>
      <w:numFmt w:val="decimal"/>
      <w:lvlText w:val="%1."/>
      <w:lvlJc w:val="left"/>
      <w:pPr>
        <w:ind w:left="720" w:hanging="360"/>
      </w:pPr>
      <w:rPr>
        <w:rFonts w:ascii="Times New Roman" w:hAnsi="Times New Roman" w:cs="Times New Roman" w:hint="default"/>
        <w:color w:val="auto"/>
        <w:sz w:val="24"/>
      </w:rPr>
    </w:lvl>
    <w:lvl w:ilvl="1" w:tplc="0C090019">
      <w:start w:val="1"/>
      <w:numFmt w:val="lowerLetter"/>
      <w:lvlText w:val="%2."/>
      <w:lvlJc w:val="left"/>
      <w:pPr>
        <w:ind w:left="1440" w:hanging="360"/>
      </w:pPr>
    </w:lvl>
    <w:lvl w:ilvl="2" w:tplc="0C09001B">
      <w:start w:val="1"/>
      <w:numFmt w:val="lowerRoman"/>
      <w:lvlText w:val="%3."/>
      <w:lvlJc w:val="right"/>
      <w:pPr>
        <w:ind w:left="174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63C959F8"/>
    <w:multiLevelType w:val="hybridMultilevel"/>
    <w:tmpl w:val="74F666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68281748"/>
    <w:multiLevelType w:val="hybridMultilevel"/>
    <w:tmpl w:val="CEA8BD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6920477B"/>
    <w:multiLevelType w:val="multilevel"/>
    <w:tmpl w:val="74BE0A2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nsid w:val="7163232C"/>
    <w:multiLevelType w:val="multilevel"/>
    <w:tmpl w:val="2D8A5E74"/>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color w:val="auto"/>
      </w:rPr>
    </w:lvl>
    <w:lvl w:ilvl="2">
      <w:start w:val="1"/>
      <w:numFmt w:val="bullet"/>
      <w:lvlText w:val=""/>
      <w:lvlJc w:val="left"/>
      <w:pPr>
        <w:ind w:left="720" w:hanging="720"/>
      </w:pPr>
      <w:rPr>
        <w:rFonts w:ascii="Symbol" w:hAnsi="Symbol" w:hint="default"/>
      </w:rPr>
    </w:lvl>
    <w:lvl w:ilvl="3">
      <w:start w:val="1"/>
      <w:numFmt w:val="bullet"/>
      <w:lvlText w:val=""/>
      <w:lvlJc w:val="left"/>
      <w:pPr>
        <w:ind w:left="1080" w:hanging="108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7566237F"/>
    <w:multiLevelType w:val="hybridMultilevel"/>
    <w:tmpl w:val="0C3CD190"/>
    <w:styleLink w:val="Headings1"/>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76D461C4"/>
    <w:multiLevelType w:val="hybridMultilevel"/>
    <w:tmpl w:val="C7D001A4"/>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nsid w:val="784D033C"/>
    <w:multiLevelType w:val="multilevel"/>
    <w:tmpl w:val="00006DC2"/>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b w:val="0"/>
        <w:i w:val="0"/>
        <w:color w:val="auto"/>
      </w:rPr>
    </w:lvl>
    <w:lvl w:ilvl="2">
      <w:start w:val="1"/>
      <w:numFmt w:val="bullet"/>
      <w:lvlText w:val=""/>
      <w:lvlJc w:val="left"/>
      <w:pPr>
        <w:ind w:left="720" w:hanging="720"/>
      </w:pPr>
      <w:rPr>
        <w:rFonts w:ascii="Symbol" w:hAnsi="Symbol" w:hint="default"/>
      </w:rPr>
    </w:lvl>
    <w:lvl w:ilvl="3">
      <w:start w:val="1"/>
      <w:numFmt w:val="bullet"/>
      <w:lvlText w:val=""/>
      <w:lvlJc w:val="left"/>
      <w:pPr>
        <w:ind w:left="1080" w:hanging="108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6"/>
  </w:num>
  <w:num w:numId="2">
    <w:abstractNumId w:val="1"/>
  </w:num>
  <w:num w:numId="3">
    <w:abstractNumId w:val="28"/>
  </w:num>
  <w:num w:numId="4">
    <w:abstractNumId w:val="11"/>
  </w:num>
  <w:num w:numId="5">
    <w:abstractNumId w:val="7"/>
  </w:num>
  <w:num w:numId="6">
    <w:abstractNumId w:val="20"/>
  </w:num>
  <w:num w:numId="7">
    <w:abstractNumId w:val="9"/>
  </w:num>
  <w:num w:numId="8">
    <w:abstractNumId w:val="22"/>
  </w:num>
  <w:num w:numId="9">
    <w:abstractNumId w:val="23"/>
  </w:num>
  <w:num w:numId="10">
    <w:abstractNumId w:val="4"/>
  </w:num>
  <w:num w:numId="11">
    <w:abstractNumId w:val="14"/>
  </w:num>
  <w:num w:numId="12">
    <w:abstractNumId w:val="8"/>
  </w:num>
  <w:num w:numId="13">
    <w:abstractNumId w:val="18"/>
  </w:num>
  <w:num w:numId="14">
    <w:abstractNumId w:val="19"/>
  </w:num>
  <w:num w:numId="15">
    <w:abstractNumId w:val="10"/>
  </w:num>
  <w:num w:numId="16">
    <w:abstractNumId w:val="13"/>
  </w:num>
  <w:num w:numId="17">
    <w:abstractNumId w:val="16"/>
  </w:num>
  <w:num w:numId="18">
    <w:abstractNumId w:val="5"/>
  </w:num>
  <w:num w:numId="19">
    <w:abstractNumId w:val="3"/>
  </w:num>
  <w:num w:numId="20">
    <w:abstractNumId w:val="15"/>
  </w:num>
  <w:num w:numId="21">
    <w:abstractNumId w:val="2"/>
  </w:num>
  <w:num w:numId="22">
    <w:abstractNumId w:val="0"/>
  </w:num>
  <w:num w:numId="23">
    <w:abstractNumId w:val="6"/>
  </w:num>
  <w:num w:numId="24">
    <w:abstractNumId w:val="28"/>
  </w:num>
  <w:num w:numId="25">
    <w:abstractNumId w:val="27"/>
  </w:num>
  <w:num w:numId="26">
    <w:abstractNumId w:val="25"/>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24"/>
  </w:num>
  <w:num w:numId="30">
    <w:abstractNumId w:val="12"/>
  </w:num>
  <w:num w:numId="31">
    <w:abstractNumId w:val="28"/>
  </w:num>
  <w:num w:numId="32">
    <w:abstractNumId w:val="28"/>
  </w:num>
  <w:num w:numId="33">
    <w:abstractNumId w:val="28"/>
  </w:num>
  <w:num w:numId="34">
    <w:abstractNumId w:val="21"/>
  </w:num>
  <w:num w:numId="35">
    <w:abstractNumId w:val="28"/>
  </w:num>
  <w:num w:numId="36">
    <w:abstractNumId w:val="28"/>
  </w:num>
  <w:numIdMacAtCleanup w:val="15"/>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d Newby">
    <w15:presenceInfo w15:providerId="None" w15:userId="David Newb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E4D"/>
    <w:rsid w:val="00000790"/>
    <w:rsid w:val="0000110B"/>
    <w:rsid w:val="00003499"/>
    <w:rsid w:val="00003BBF"/>
    <w:rsid w:val="00004928"/>
    <w:rsid w:val="0001306A"/>
    <w:rsid w:val="00013247"/>
    <w:rsid w:val="00014309"/>
    <w:rsid w:val="000145A3"/>
    <w:rsid w:val="00015886"/>
    <w:rsid w:val="000162EF"/>
    <w:rsid w:val="00016DD4"/>
    <w:rsid w:val="000173F5"/>
    <w:rsid w:val="00017B5B"/>
    <w:rsid w:val="0002225F"/>
    <w:rsid w:val="00023763"/>
    <w:rsid w:val="000260F2"/>
    <w:rsid w:val="00040895"/>
    <w:rsid w:val="00043C37"/>
    <w:rsid w:val="00044038"/>
    <w:rsid w:val="00052D1D"/>
    <w:rsid w:val="0005403B"/>
    <w:rsid w:val="0005405D"/>
    <w:rsid w:val="000546D7"/>
    <w:rsid w:val="00056AF6"/>
    <w:rsid w:val="00057AD4"/>
    <w:rsid w:val="00060D2D"/>
    <w:rsid w:val="00061BE5"/>
    <w:rsid w:val="00062B8C"/>
    <w:rsid w:val="00064249"/>
    <w:rsid w:val="000645A3"/>
    <w:rsid w:val="000675AA"/>
    <w:rsid w:val="00071248"/>
    <w:rsid w:val="000720B9"/>
    <w:rsid w:val="000739F5"/>
    <w:rsid w:val="00074285"/>
    <w:rsid w:val="0007551C"/>
    <w:rsid w:val="0008047A"/>
    <w:rsid w:val="000812CA"/>
    <w:rsid w:val="00086F3B"/>
    <w:rsid w:val="00090C7E"/>
    <w:rsid w:val="00093859"/>
    <w:rsid w:val="00095C4C"/>
    <w:rsid w:val="000A004C"/>
    <w:rsid w:val="000A1C12"/>
    <w:rsid w:val="000A6CCA"/>
    <w:rsid w:val="000A712D"/>
    <w:rsid w:val="000B5B1F"/>
    <w:rsid w:val="000B692F"/>
    <w:rsid w:val="000C46BD"/>
    <w:rsid w:val="000C4BB7"/>
    <w:rsid w:val="000C6C9F"/>
    <w:rsid w:val="000C7466"/>
    <w:rsid w:val="000D078C"/>
    <w:rsid w:val="000D07D7"/>
    <w:rsid w:val="000D17B3"/>
    <w:rsid w:val="000D1970"/>
    <w:rsid w:val="000D1BFC"/>
    <w:rsid w:val="000D325A"/>
    <w:rsid w:val="000D373E"/>
    <w:rsid w:val="000D5545"/>
    <w:rsid w:val="000D5613"/>
    <w:rsid w:val="000D5945"/>
    <w:rsid w:val="000D72AE"/>
    <w:rsid w:val="000D7948"/>
    <w:rsid w:val="000D7B40"/>
    <w:rsid w:val="000E10C3"/>
    <w:rsid w:val="000E2007"/>
    <w:rsid w:val="000E4EB7"/>
    <w:rsid w:val="000E5B11"/>
    <w:rsid w:val="000E6BFF"/>
    <w:rsid w:val="000E7CD2"/>
    <w:rsid w:val="000F0FB2"/>
    <w:rsid w:val="000F3AD2"/>
    <w:rsid w:val="000F42E0"/>
    <w:rsid w:val="000F4BB8"/>
    <w:rsid w:val="000F5F8B"/>
    <w:rsid w:val="000F7127"/>
    <w:rsid w:val="0010015B"/>
    <w:rsid w:val="00100F8A"/>
    <w:rsid w:val="00101B41"/>
    <w:rsid w:val="00102CE7"/>
    <w:rsid w:val="00104CFA"/>
    <w:rsid w:val="001053B5"/>
    <w:rsid w:val="001057D8"/>
    <w:rsid w:val="00106475"/>
    <w:rsid w:val="0011032E"/>
    <w:rsid w:val="00110E47"/>
    <w:rsid w:val="0011348B"/>
    <w:rsid w:val="00113A87"/>
    <w:rsid w:val="0012016E"/>
    <w:rsid w:val="00120DE2"/>
    <w:rsid w:val="00121799"/>
    <w:rsid w:val="00121972"/>
    <w:rsid w:val="001222FC"/>
    <w:rsid w:val="0012238B"/>
    <w:rsid w:val="00122D0A"/>
    <w:rsid w:val="00122F2A"/>
    <w:rsid w:val="001237C1"/>
    <w:rsid w:val="001245D6"/>
    <w:rsid w:val="00124A51"/>
    <w:rsid w:val="00124F7E"/>
    <w:rsid w:val="00125988"/>
    <w:rsid w:val="00125AD4"/>
    <w:rsid w:val="00126621"/>
    <w:rsid w:val="00127A27"/>
    <w:rsid w:val="001301E9"/>
    <w:rsid w:val="001353D8"/>
    <w:rsid w:val="00137645"/>
    <w:rsid w:val="001379D7"/>
    <w:rsid w:val="0014015A"/>
    <w:rsid w:val="001403DD"/>
    <w:rsid w:val="00140E99"/>
    <w:rsid w:val="00143A4D"/>
    <w:rsid w:val="00145540"/>
    <w:rsid w:val="001456B0"/>
    <w:rsid w:val="00145BB4"/>
    <w:rsid w:val="001467FD"/>
    <w:rsid w:val="0015176A"/>
    <w:rsid w:val="00151DDF"/>
    <w:rsid w:val="00153068"/>
    <w:rsid w:val="00154AC3"/>
    <w:rsid w:val="001557E0"/>
    <w:rsid w:val="00155D96"/>
    <w:rsid w:val="00155F06"/>
    <w:rsid w:val="0015679E"/>
    <w:rsid w:val="00157130"/>
    <w:rsid w:val="00162913"/>
    <w:rsid w:val="00163EFF"/>
    <w:rsid w:val="001657AF"/>
    <w:rsid w:val="001661FB"/>
    <w:rsid w:val="00167801"/>
    <w:rsid w:val="001725DE"/>
    <w:rsid w:val="00173D24"/>
    <w:rsid w:val="001828C5"/>
    <w:rsid w:val="00185246"/>
    <w:rsid w:val="0018708A"/>
    <w:rsid w:val="0018752F"/>
    <w:rsid w:val="00192A3B"/>
    <w:rsid w:val="001932F8"/>
    <w:rsid w:val="00193381"/>
    <w:rsid w:val="00195222"/>
    <w:rsid w:val="0019585F"/>
    <w:rsid w:val="00196633"/>
    <w:rsid w:val="001975D8"/>
    <w:rsid w:val="00197EBF"/>
    <w:rsid w:val="001A48E4"/>
    <w:rsid w:val="001B0FDE"/>
    <w:rsid w:val="001B1788"/>
    <w:rsid w:val="001B28A7"/>
    <w:rsid w:val="001B30DF"/>
    <w:rsid w:val="001B3443"/>
    <w:rsid w:val="001B58E1"/>
    <w:rsid w:val="001B6996"/>
    <w:rsid w:val="001C0BB3"/>
    <w:rsid w:val="001C1FDD"/>
    <w:rsid w:val="001C2CBD"/>
    <w:rsid w:val="001C347D"/>
    <w:rsid w:val="001C4962"/>
    <w:rsid w:val="001C6E66"/>
    <w:rsid w:val="001D1ED5"/>
    <w:rsid w:val="001D7E06"/>
    <w:rsid w:val="001E17A9"/>
    <w:rsid w:val="001E238E"/>
    <w:rsid w:val="001E2B1E"/>
    <w:rsid w:val="001E52EB"/>
    <w:rsid w:val="001E740C"/>
    <w:rsid w:val="001F03F8"/>
    <w:rsid w:val="001F11DF"/>
    <w:rsid w:val="001F1235"/>
    <w:rsid w:val="001F1CB3"/>
    <w:rsid w:val="001F23DF"/>
    <w:rsid w:val="001F418F"/>
    <w:rsid w:val="001F4C59"/>
    <w:rsid w:val="001F6907"/>
    <w:rsid w:val="001F692F"/>
    <w:rsid w:val="001F7361"/>
    <w:rsid w:val="00200E25"/>
    <w:rsid w:val="00201F87"/>
    <w:rsid w:val="00202E0C"/>
    <w:rsid w:val="0020385F"/>
    <w:rsid w:val="00204035"/>
    <w:rsid w:val="00204759"/>
    <w:rsid w:val="00207021"/>
    <w:rsid w:val="00207D00"/>
    <w:rsid w:val="002105C1"/>
    <w:rsid w:val="00211980"/>
    <w:rsid w:val="00211F12"/>
    <w:rsid w:val="00213C49"/>
    <w:rsid w:val="00221903"/>
    <w:rsid w:val="00223B49"/>
    <w:rsid w:val="00224DD4"/>
    <w:rsid w:val="00225053"/>
    <w:rsid w:val="0022556A"/>
    <w:rsid w:val="002277EC"/>
    <w:rsid w:val="00227C3D"/>
    <w:rsid w:val="002309CC"/>
    <w:rsid w:val="00231F1E"/>
    <w:rsid w:val="00234232"/>
    <w:rsid w:val="002358FD"/>
    <w:rsid w:val="002362D4"/>
    <w:rsid w:val="00237FE7"/>
    <w:rsid w:val="00243119"/>
    <w:rsid w:val="00252327"/>
    <w:rsid w:val="00253D80"/>
    <w:rsid w:val="002540EC"/>
    <w:rsid w:val="002549B1"/>
    <w:rsid w:val="00254DCF"/>
    <w:rsid w:val="0025534B"/>
    <w:rsid w:val="002554F1"/>
    <w:rsid w:val="002558FC"/>
    <w:rsid w:val="00255BB7"/>
    <w:rsid w:val="002569AA"/>
    <w:rsid w:val="00257C97"/>
    <w:rsid w:val="00262A87"/>
    <w:rsid w:val="002640AF"/>
    <w:rsid w:val="00264F37"/>
    <w:rsid w:val="00265EE8"/>
    <w:rsid w:val="00272286"/>
    <w:rsid w:val="00272EFF"/>
    <w:rsid w:val="00272FCB"/>
    <w:rsid w:val="00275C5A"/>
    <w:rsid w:val="00276875"/>
    <w:rsid w:val="00276B01"/>
    <w:rsid w:val="00277A59"/>
    <w:rsid w:val="00281014"/>
    <w:rsid w:val="00281E54"/>
    <w:rsid w:val="00283939"/>
    <w:rsid w:val="002869D2"/>
    <w:rsid w:val="00291B4A"/>
    <w:rsid w:val="00294988"/>
    <w:rsid w:val="002956E1"/>
    <w:rsid w:val="00296D6D"/>
    <w:rsid w:val="002A060F"/>
    <w:rsid w:val="002A14AB"/>
    <w:rsid w:val="002A5F73"/>
    <w:rsid w:val="002B0BC0"/>
    <w:rsid w:val="002B1C1F"/>
    <w:rsid w:val="002B432F"/>
    <w:rsid w:val="002B5A98"/>
    <w:rsid w:val="002B6CCE"/>
    <w:rsid w:val="002C0C88"/>
    <w:rsid w:val="002C122C"/>
    <w:rsid w:val="002C2319"/>
    <w:rsid w:val="002C2775"/>
    <w:rsid w:val="002C27C1"/>
    <w:rsid w:val="002C2F59"/>
    <w:rsid w:val="002C5945"/>
    <w:rsid w:val="002C6684"/>
    <w:rsid w:val="002D0592"/>
    <w:rsid w:val="002D0B65"/>
    <w:rsid w:val="002D2C1D"/>
    <w:rsid w:val="002D50BB"/>
    <w:rsid w:val="002D644B"/>
    <w:rsid w:val="002E04C8"/>
    <w:rsid w:val="002E2F8F"/>
    <w:rsid w:val="002E4A74"/>
    <w:rsid w:val="002E7917"/>
    <w:rsid w:val="002E7BC5"/>
    <w:rsid w:val="002F1803"/>
    <w:rsid w:val="002F1B5F"/>
    <w:rsid w:val="002F44F4"/>
    <w:rsid w:val="002F75D4"/>
    <w:rsid w:val="002F7848"/>
    <w:rsid w:val="00301017"/>
    <w:rsid w:val="003026E3"/>
    <w:rsid w:val="00303BDF"/>
    <w:rsid w:val="00304FAD"/>
    <w:rsid w:val="003076BF"/>
    <w:rsid w:val="0030786C"/>
    <w:rsid w:val="00307964"/>
    <w:rsid w:val="00307E5E"/>
    <w:rsid w:val="0031031A"/>
    <w:rsid w:val="00310981"/>
    <w:rsid w:val="00310B78"/>
    <w:rsid w:val="00310FDD"/>
    <w:rsid w:val="00311261"/>
    <w:rsid w:val="0031154B"/>
    <w:rsid w:val="00315498"/>
    <w:rsid w:val="00316234"/>
    <w:rsid w:val="003213DD"/>
    <w:rsid w:val="00321D60"/>
    <w:rsid w:val="0032317F"/>
    <w:rsid w:val="00323323"/>
    <w:rsid w:val="003236A9"/>
    <w:rsid w:val="00324F9B"/>
    <w:rsid w:val="0032794E"/>
    <w:rsid w:val="003312FE"/>
    <w:rsid w:val="0033132B"/>
    <w:rsid w:val="003339AC"/>
    <w:rsid w:val="003366C9"/>
    <w:rsid w:val="003371B0"/>
    <w:rsid w:val="003402E5"/>
    <w:rsid w:val="00344054"/>
    <w:rsid w:val="00345A7B"/>
    <w:rsid w:val="00345EBE"/>
    <w:rsid w:val="00346DFC"/>
    <w:rsid w:val="00346E92"/>
    <w:rsid w:val="003522E8"/>
    <w:rsid w:val="00355691"/>
    <w:rsid w:val="003557D8"/>
    <w:rsid w:val="0035620E"/>
    <w:rsid w:val="00356730"/>
    <w:rsid w:val="00356A02"/>
    <w:rsid w:val="00356A23"/>
    <w:rsid w:val="00356B14"/>
    <w:rsid w:val="00357A39"/>
    <w:rsid w:val="00361F58"/>
    <w:rsid w:val="003633CE"/>
    <w:rsid w:val="00363588"/>
    <w:rsid w:val="003638C1"/>
    <w:rsid w:val="00364276"/>
    <w:rsid w:val="00366080"/>
    <w:rsid w:val="00370E23"/>
    <w:rsid w:val="00370E36"/>
    <w:rsid w:val="003713ED"/>
    <w:rsid w:val="00371BAE"/>
    <w:rsid w:val="00371D14"/>
    <w:rsid w:val="00376713"/>
    <w:rsid w:val="00377B5A"/>
    <w:rsid w:val="00377CBF"/>
    <w:rsid w:val="0038008A"/>
    <w:rsid w:val="00380805"/>
    <w:rsid w:val="0038365C"/>
    <w:rsid w:val="00384742"/>
    <w:rsid w:val="003848C0"/>
    <w:rsid w:val="003859D6"/>
    <w:rsid w:val="003861AC"/>
    <w:rsid w:val="00391A8F"/>
    <w:rsid w:val="003925EC"/>
    <w:rsid w:val="00395C70"/>
    <w:rsid w:val="00396A5B"/>
    <w:rsid w:val="00396FD0"/>
    <w:rsid w:val="003A065F"/>
    <w:rsid w:val="003A0EC5"/>
    <w:rsid w:val="003A1A7A"/>
    <w:rsid w:val="003A32C7"/>
    <w:rsid w:val="003B6594"/>
    <w:rsid w:val="003B6A2B"/>
    <w:rsid w:val="003C297B"/>
    <w:rsid w:val="003C414F"/>
    <w:rsid w:val="003C4D40"/>
    <w:rsid w:val="003C573C"/>
    <w:rsid w:val="003C5AC7"/>
    <w:rsid w:val="003C5DE1"/>
    <w:rsid w:val="003D000C"/>
    <w:rsid w:val="003D1828"/>
    <w:rsid w:val="003D2422"/>
    <w:rsid w:val="003D37AC"/>
    <w:rsid w:val="003D3C49"/>
    <w:rsid w:val="003E0618"/>
    <w:rsid w:val="003E4908"/>
    <w:rsid w:val="003E4E1B"/>
    <w:rsid w:val="003E7CA1"/>
    <w:rsid w:val="003F1965"/>
    <w:rsid w:val="003F20BE"/>
    <w:rsid w:val="003F2D87"/>
    <w:rsid w:val="003F4156"/>
    <w:rsid w:val="003F465D"/>
    <w:rsid w:val="003F473F"/>
    <w:rsid w:val="004017F4"/>
    <w:rsid w:val="00402922"/>
    <w:rsid w:val="004030EF"/>
    <w:rsid w:val="004044CB"/>
    <w:rsid w:val="004054EA"/>
    <w:rsid w:val="0040550D"/>
    <w:rsid w:val="0040568A"/>
    <w:rsid w:val="004062A3"/>
    <w:rsid w:val="00410708"/>
    <w:rsid w:val="00410EC7"/>
    <w:rsid w:val="00414476"/>
    <w:rsid w:val="004148E6"/>
    <w:rsid w:val="00414D6B"/>
    <w:rsid w:val="00416579"/>
    <w:rsid w:val="00416840"/>
    <w:rsid w:val="00420B9F"/>
    <w:rsid w:val="00421F10"/>
    <w:rsid w:val="0042357A"/>
    <w:rsid w:val="0042542B"/>
    <w:rsid w:val="00426656"/>
    <w:rsid w:val="00431284"/>
    <w:rsid w:val="004319F8"/>
    <w:rsid w:val="00432C4B"/>
    <w:rsid w:val="00433044"/>
    <w:rsid w:val="0043577F"/>
    <w:rsid w:val="004443A7"/>
    <w:rsid w:val="004464EB"/>
    <w:rsid w:val="004506C6"/>
    <w:rsid w:val="00450A1F"/>
    <w:rsid w:val="00454B19"/>
    <w:rsid w:val="00455047"/>
    <w:rsid w:val="00455D45"/>
    <w:rsid w:val="00456898"/>
    <w:rsid w:val="0045698A"/>
    <w:rsid w:val="00463A0B"/>
    <w:rsid w:val="00464595"/>
    <w:rsid w:val="00466175"/>
    <w:rsid w:val="00467FF6"/>
    <w:rsid w:val="00473398"/>
    <w:rsid w:val="004739C9"/>
    <w:rsid w:val="00473A6D"/>
    <w:rsid w:val="004744AF"/>
    <w:rsid w:val="00475A32"/>
    <w:rsid w:val="00480086"/>
    <w:rsid w:val="00481FDD"/>
    <w:rsid w:val="00482E0C"/>
    <w:rsid w:val="00484F79"/>
    <w:rsid w:val="004859EF"/>
    <w:rsid w:val="004867E2"/>
    <w:rsid w:val="00487E4E"/>
    <w:rsid w:val="00491B3A"/>
    <w:rsid w:val="00491FD3"/>
    <w:rsid w:val="0049267C"/>
    <w:rsid w:val="004928FD"/>
    <w:rsid w:val="00492CFD"/>
    <w:rsid w:val="00495FF7"/>
    <w:rsid w:val="004962D2"/>
    <w:rsid w:val="004A0DA1"/>
    <w:rsid w:val="004A1884"/>
    <w:rsid w:val="004A2FAA"/>
    <w:rsid w:val="004A4CCC"/>
    <w:rsid w:val="004A6564"/>
    <w:rsid w:val="004A6597"/>
    <w:rsid w:val="004A6956"/>
    <w:rsid w:val="004B1CB4"/>
    <w:rsid w:val="004B2F18"/>
    <w:rsid w:val="004B3DDB"/>
    <w:rsid w:val="004B44FD"/>
    <w:rsid w:val="004B5CFC"/>
    <w:rsid w:val="004C1A7F"/>
    <w:rsid w:val="004C3C21"/>
    <w:rsid w:val="004C4AED"/>
    <w:rsid w:val="004C5044"/>
    <w:rsid w:val="004C6D2C"/>
    <w:rsid w:val="004C7B9A"/>
    <w:rsid w:val="004D070E"/>
    <w:rsid w:val="004D1986"/>
    <w:rsid w:val="004D3A77"/>
    <w:rsid w:val="004D62CA"/>
    <w:rsid w:val="004E0EB8"/>
    <w:rsid w:val="004E21E1"/>
    <w:rsid w:val="004E2ADC"/>
    <w:rsid w:val="004E2C5F"/>
    <w:rsid w:val="004E43B2"/>
    <w:rsid w:val="004E4D5D"/>
    <w:rsid w:val="004E5517"/>
    <w:rsid w:val="004E6ACF"/>
    <w:rsid w:val="004F1A5F"/>
    <w:rsid w:val="004F1D02"/>
    <w:rsid w:val="004F1F6D"/>
    <w:rsid w:val="004F2679"/>
    <w:rsid w:val="004F277D"/>
    <w:rsid w:val="004F2AEA"/>
    <w:rsid w:val="004F44C3"/>
    <w:rsid w:val="004F7865"/>
    <w:rsid w:val="00500948"/>
    <w:rsid w:val="0050303A"/>
    <w:rsid w:val="00504102"/>
    <w:rsid w:val="00504FDF"/>
    <w:rsid w:val="00506928"/>
    <w:rsid w:val="005144CA"/>
    <w:rsid w:val="005152B5"/>
    <w:rsid w:val="00521319"/>
    <w:rsid w:val="00521887"/>
    <w:rsid w:val="005234C3"/>
    <w:rsid w:val="00523C28"/>
    <w:rsid w:val="00527F5F"/>
    <w:rsid w:val="00530E87"/>
    <w:rsid w:val="005325B2"/>
    <w:rsid w:val="00537D4F"/>
    <w:rsid w:val="005405E8"/>
    <w:rsid w:val="00541F78"/>
    <w:rsid w:val="005424DB"/>
    <w:rsid w:val="00544AD6"/>
    <w:rsid w:val="00544BC7"/>
    <w:rsid w:val="00546438"/>
    <w:rsid w:val="00546BF1"/>
    <w:rsid w:val="0055006F"/>
    <w:rsid w:val="0055015C"/>
    <w:rsid w:val="00550E09"/>
    <w:rsid w:val="00551ED5"/>
    <w:rsid w:val="00552BD3"/>
    <w:rsid w:val="0055312D"/>
    <w:rsid w:val="00553C78"/>
    <w:rsid w:val="00553FC8"/>
    <w:rsid w:val="00555109"/>
    <w:rsid w:val="00555C83"/>
    <w:rsid w:val="0056179A"/>
    <w:rsid w:val="00563EBE"/>
    <w:rsid w:val="00564C43"/>
    <w:rsid w:val="0056696F"/>
    <w:rsid w:val="00566C16"/>
    <w:rsid w:val="00567BB9"/>
    <w:rsid w:val="00571B8E"/>
    <w:rsid w:val="00572BF0"/>
    <w:rsid w:val="00573355"/>
    <w:rsid w:val="00573C8C"/>
    <w:rsid w:val="00574F35"/>
    <w:rsid w:val="00575D8D"/>
    <w:rsid w:val="00575EE8"/>
    <w:rsid w:val="00576972"/>
    <w:rsid w:val="00577F02"/>
    <w:rsid w:val="005813C8"/>
    <w:rsid w:val="00581410"/>
    <w:rsid w:val="00583699"/>
    <w:rsid w:val="00584611"/>
    <w:rsid w:val="0058461A"/>
    <w:rsid w:val="00590602"/>
    <w:rsid w:val="005925BF"/>
    <w:rsid w:val="00593047"/>
    <w:rsid w:val="00594420"/>
    <w:rsid w:val="005955F9"/>
    <w:rsid w:val="005A42B2"/>
    <w:rsid w:val="005A4571"/>
    <w:rsid w:val="005A4AE7"/>
    <w:rsid w:val="005A5345"/>
    <w:rsid w:val="005B2C33"/>
    <w:rsid w:val="005B2DDE"/>
    <w:rsid w:val="005B3203"/>
    <w:rsid w:val="005B379B"/>
    <w:rsid w:val="005B5857"/>
    <w:rsid w:val="005B7D04"/>
    <w:rsid w:val="005C0B52"/>
    <w:rsid w:val="005C1B83"/>
    <w:rsid w:val="005C227F"/>
    <w:rsid w:val="005C3339"/>
    <w:rsid w:val="005C346B"/>
    <w:rsid w:val="005C387B"/>
    <w:rsid w:val="005C6B35"/>
    <w:rsid w:val="005C78A5"/>
    <w:rsid w:val="005D044D"/>
    <w:rsid w:val="005D18AD"/>
    <w:rsid w:val="005D2580"/>
    <w:rsid w:val="005D272B"/>
    <w:rsid w:val="005D34E9"/>
    <w:rsid w:val="005D4D97"/>
    <w:rsid w:val="005E146B"/>
    <w:rsid w:val="005E1729"/>
    <w:rsid w:val="005E1980"/>
    <w:rsid w:val="005E35D8"/>
    <w:rsid w:val="005E56F7"/>
    <w:rsid w:val="005E73C0"/>
    <w:rsid w:val="005E7BD5"/>
    <w:rsid w:val="005F0B41"/>
    <w:rsid w:val="005F1889"/>
    <w:rsid w:val="005F1ABE"/>
    <w:rsid w:val="005F23AA"/>
    <w:rsid w:val="005F2706"/>
    <w:rsid w:val="005F459D"/>
    <w:rsid w:val="005F5EE0"/>
    <w:rsid w:val="005F6A8F"/>
    <w:rsid w:val="005F748F"/>
    <w:rsid w:val="00604DEF"/>
    <w:rsid w:val="0060645E"/>
    <w:rsid w:val="0060681A"/>
    <w:rsid w:val="00606879"/>
    <w:rsid w:val="00606B13"/>
    <w:rsid w:val="00607669"/>
    <w:rsid w:val="006128C6"/>
    <w:rsid w:val="00612F97"/>
    <w:rsid w:val="00616802"/>
    <w:rsid w:val="006178D7"/>
    <w:rsid w:val="00617E12"/>
    <w:rsid w:val="00617FEA"/>
    <w:rsid w:val="00621477"/>
    <w:rsid w:val="00621D03"/>
    <w:rsid w:val="00623974"/>
    <w:rsid w:val="00623DFD"/>
    <w:rsid w:val="00631D6B"/>
    <w:rsid w:val="00632812"/>
    <w:rsid w:val="006335EC"/>
    <w:rsid w:val="00634334"/>
    <w:rsid w:val="0063479F"/>
    <w:rsid w:val="00634E21"/>
    <w:rsid w:val="006364A1"/>
    <w:rsid w:val="00636741"/>
    <w:rsid w:val="0063740D"/>
    <w:rsid w:val="00637BFD"/>
    <w:rsid w:val="006403AB"/>
    <w:rsid w:val="00641327"/>
    <w:rsid w:val="006430AD"/>
    <w:rsid w:val="0064589C"/>
    <w:rsid w:val="006471CC"/>
    <w:rsid w:val="0064775A"/>
    <w:rsid w:val="0065079F"/>
    <w:rsid w:val="00650AC9"/>
    <w:rsid w:val="006527A4"/>
    <w:rsid w:val="00660309"/>
    <w:rsid w:val="00661A11"/>
    <w:rsid w:val="00662424"/>
    <w:rsid w:val="00663C53"/>
    <w:rsid w:val="00663E07"/>
    <w:rsid w:val="006660BF"/>
    <w:rsid w:val="0066743A"/>
    <w:rsid w:val="00672E12"/>
    <w:rsid w:val="00673AA5"/>
    <w:rsid w:val="00674E42"/>
    <w:rsid w:val="00676647"/>
    <w:rsid w:val="00676930"/>
    <w:rsid w:val="0068065D"/>
    <w:rsid w:val="00680B42"/>
    <w:rsid w:val="00682112"/>
    <w:rsid w:val="00685984"/>
    <w:rsid w:val="00686768"/>
    <w:rsid w:val="006872BA"/>
    <w:rsid w:val="0069103C"/>
    <w:rsid w:val="006911E7"/>
    <w:rsid w:val="006917D7"/>
    <w:rsid w:val="006920B6"/>
    <w:rsid w:val="00693E2B"/>
    <w:rsid w:val="00694F44"/>
    <w:rsid w:val="0069549F"/>
    <w:rsid w:val="00695DFC"/>
    <w:rsid w:val="006A1551"/>
    <w:rsid w:val="006A47F3"/>
    <w:rsid w:val="006B0A35"/>
    <w:rsid w:val="006B0A9B"/>
    <w:rsid w:val="006B6E20"/>
    <w:rsid w:val="006C0B66"/>
    <w:rsid w:val="006C13F1"/>
    <w:rsid w:val="006C1422"/>
    <w:rsid w:val="006C2A8E"/>
    <w:rsid w:val="006C4B32"/>
    <w:rsid w:val="006C691E"/>
    <w:rsid w:val="006C765B"/>
    <w:rsid w:val="006C7773"/>
    <w:rsid w:val="006C7DF9"/>
    <w:rsid w:val="006D0ABD"/>
    <w:rsid w:val="006D1E18"/>
    <w:rsid w:val="006D3C7D"/>
    <w:rsid w:val="006D5D5F"/>
    <w:rsid w:val="006D6D69"/>
    <w:rsid w:val="006E0D95"/>
    <w:rsid w:val="006E55C4"/>
    <w:rsid w:val="006E5EBD"/>
    <w:rsid w:val="006E798D"/>
    <w:rsid w:val="006F023A"/>
    <w:rsid w:val="006F63A5"/>
    <w:rsid w:val="006F74A1"/>
    <w:rsid w:val="0070276E"/>
    <w:rsid w:val="00702969"/>
    <w:rsid w:val="00702D05"/>
    <w:rsid w:val="00702F8F"/>
    <w:rsid w:val="00706279"/>
    <w:rsid w:val="00706A5C"/>
    <w:rsid w:val="00710528"/>
    <w:rsid w:val="00711A36"/>
    <w:rsid w:val="007122F2"/>
    <w:rsid w:val="00712344"/>
    <w:rsid w:val="00712401"/>
    <w:rsid w:val="00713A82"/>
    <w:rsid w:val="007144FD"/>
    <w:rsid w:val="00715423"/>
    <w:rsid w:val="00715C8B"/>
    <w:rsid w:val="007172AD"/>
    <w:rsid w:val="007172C5"/>
    <w:rsid w:val="0072416F"/>
    <w:rsid w:val="007255D7"/>
    <w:rsid w:val="0073375D"/>
    <w:rsid w:val="0073438F"/>
    <w:rsid w:val="00734E9F"/>
    <w:rsid w:val="00735328"/>
    <w:rsid w:val="0073685B"/>
    <w:rsid w:val="007378C1"/>
    <w:rsid w:val="00742B71"/>
    <w:rsid w:val="00743B4B"/>
    <w:rsid w:val="007452DF"/>
    <w:rsid w:val="00746E0A"/>
    <w:rsid w:val="00746E9F"/>
    <w:rsid w:val="007476BC"/>
    <w:rsid w:val="00752A3D"/>
    <w:rsid w:val="00753570"/>
    <w:rsid w:val="00753978"/>
    <w:rsid w:val="00753D6C"/>
    <w:rsid w:val="00754086"/>
    <w:rsid w:val="007573E4"/>
    <w:rsid w:val="00763CB6"/>
    <w:rsid w:val="007646C4"/>
    <w:rsid w:val="007654C8"/>
    <w:rsid w:val="00765ADF"/>
    <w:rsid w:val="007660E8"/>
    <w:rsid w:val="0076718B"/>
    <w:rsid w:val="0077058A"/>
    <w:rsid w:val="00772F34"/>
    <w:rsid w:val="0077379A"/>
    <w:rsid w:val="00773BCA"/>
    <w:rsid w:val="0077528F"/>
    <w:rsid w:val="00782049"/>
    <w:rsid w:val="00783731"/>
    <w:rsid w:val="00784114"/>
    <w:rsid w:val="00787C20"/>
    <w:rsid w:val="007927D8"/>
    <w:rsid w:val="00792998"/>
    <w:rsid w:val="00792E32"/>
    <w:rsid w:val="007952E6"/>
    <w:rsid w:val="00795CAD"/>
    <w:rsid w:val="00796072"/>
    <w:rsid w:val="007A0A12"/>
    <w:rsid w:val="007A3467"/>
    <w:rsid w:val="007A3E4A"/>
    <w:rsid w:val="007A4A0B"/>
    <w:rsid w:val="007A5509"/>
    <w:rsid w:val="007B14BF"/>
    <w:rsid w:val="007B251D"/>
    <w:rsid w:val="007B2FF8"/>
    <w:rsid w:val="007B400B"/>
    <w:rsid w:val="007B4AD0"/>
    <w:rsid w:val="007B73EA"/>
    <w:rsid w:val="007B77D1"/>
    <w:rsid w:val="007C0C39"/>
    <w:rsid w:val="007C252A"/>
    <w:rsid w:val="007C361D"/>
    <w:rsid w:val="007C4DFF"/>
    <w:rsid w:val="007C5EC9"/>
    <w:rsid w:val="007D0B38"/>
    <w:rsid w:val="007D0D01"/>
    <w:rsid w:val="007D1F7B"/>
    <w:rsid w:val="007D2CF9"/>
    <w:rsid w:val="007D2F56"/>
    <w:rsid w:val="007D569F"/>
    <w:rsid w:val="007D7929"/>
    <w:rsid w:val="007E2C30"/>
    <w:rsid w:val="007E3BC0"/>
    <w:rsid w:val="007E3E20"/>
    <w:rsid w:val="007E4B6A"/>
    <w:rsid w:val="007E5E40"/>
    <w:rsid w:val="007E7724"/>
    <w:rsid w:val="007F1017"/>
    <w:rsid w:val="007F14EC"/>
    <w:rsid w:val="007F2F17"/>
    <w:rsid w:val="007F4A3F"/>
    <w:rsid w:val="007F65D9"/>
    <w:rsid w:val="007F774B"/>
    <w:rsid w:val="007F7CEB"/>
    <w:rsid w:val="008004BC"/>
    <w:rsid w:val="00800B68"/>
    <w:rsid w:val="00805142"/>
    <w:rsid w:val="00805A7A"/>
    <w:rsid w:val="00807A8B"/>
    <w:rsid w:val="00812149"/>
    <w:rsid w:val="00812B0F"/>
    <w:rsid w:val="008166EF"/>
    <w:rsid w:val="00816D86"/>
    <w:rsid w:val="00823647"/>
    <w:rsid w:val="008264EB"/>
    <w:rsid w:val="00827B5B"/>
    <w:rsid w:val="00827E11"/>
    <w:rsid w:val="00833B05"/>
    <w:rsid w:val="00835DE7"/>
    <w:rsid w:val="0083741F"/>
    <w:rsid w:val="00837BC8"/>
    <w:rsid w:val="00837CBC"/>
    <w:rsid w:val="00840CA2"/>
    <w:rsid w:val="00844CF1"/>
    <w:rsid w:val="00844E76"/>
    <w:rsid w:val="00845D58"/>
    <w:rsid w:val="00847D7B"/>
    <w:rsid w:val="00851D45"/>
    <w:rsid w:val="0085203C"/>
    <w:rsid w:val="0085508A"/>
    <w:rsid w:val="00855F01"/>
    <w:rsid w:val="00856E9A"/>
    <w:rsid w:val="00857657"/>
    <w:rsid w:val="0086039D"/>
    <w:rsid w:val="00860D39"/>
    <w:rsid w:val="0086120E"/>
    <w:rsid w:val="00862502"/>
    <w:rsid w:val="00866CF1"/>
    <w:rsid w:val="008707A2"/>
    <w:rsid w:val="0087118E"/>
    <w:rsid w:val="00871697"/>
    <w:rsid w:val="00872EF0"/>
    <w:rsid w:val="00882874"/>
    <w:rsid w:val="00883787"/>
    <w:rsid w:val="0088650F"/>
    <w:rsid w:val="00890F3B"/>
    <w:rsid w:val="00894489"/>
    <w:rsid w:val="008949B9"/>
    <w:rsid w:val="00894DED"/>
    <w:rsid w:val="008963A5"/>
    <w:rsid w:val="00896A8D"/>
    <w:rsid w:val="008970A6"/>
    <w:rsid w:val="008A2A25"/>
    <w:rsid w:val="008A2A2C"/>
    <w:rsid w:val="008A3C3E"/>
    <w:rsid w:val="008A4B36"/>
    <w:rsid w:val="008A584A"/>
    <w:rsid w:val="008A630C"/>
    <w:rsid w:val="008A79DE"/>
    <w:rsid w:val="008B2652"/>
    <w:rsid w:val="008B329E"/>
    <w:rsid w:val="008B5778"/>
    <w:rsid w:val="008B7D7E"/>
    <w:rsid w:val="008C043B"/>
    <w:rsid w:val="008C054F"/>
    <w:rsid w:val="008C25AE"/>
    <w:rsid w:val="008C26E5"/>
    <w:rsid w:val="008C300F"/>
    <w:rsid w:val="008C75DC"/>
    <w:rsid w:val="008C7ECB"/>
    <w:rsid w:val="008D2355"/>
    <w:rsid w:val="008D2839"/>
    <w:rsid w:val="008D396F"/>
    <w:rsid w:val="008D46D1"/>
    <w:rsid w:val="008D4787"/>
    <w:rsid w:val="008D6C47"/>
    <w:rsid w:val="008D7B62"/>
    <w:rsid w:val="008E0670"/>
    <w:rsid w:val="008E1B0F"/>
    <w:rsid w:val="008E1B20"/>
    <w:rsid w:val="008E1B45"/>
    <w:rsid w:val="008E1B9E"/>
    <w:rsid w:val="008E314F"/>
    <w:rsid w:val="008F120A"/>
    <w:rsid w:val="008F2979"/>
    <w:rsid w:val="008F43BB"/>
    <w:rsid w:val="008F48EB"/>
    <w:rsid w:val="008F4F0B"/>
    <w:rsid w:val="008F7B10"/>
    <w:rsid w:val="009002ED"/>
    <w:rsid w:val="009006F5"/>
    <w:rsid w:val="009054CC"/>
    <w:rsid w:val="009062A5"/>
    <w:rsid w:val="00911272"/>
    <w:rsid w:val="009119B7"/>
    <w:rsid w:val="0092192E"/>
    <w:rsid w:val="00921B84"/>
    <w:rsid w:val="00922152"/>
    <w:rsid w:val="00923A51"/>
    <w:rsid w:val="00930962"/>
    <w:rsid w:val="00931133"/>
    <w:rsid w:val="00932494"/>
    <w:rsid w:val="0093598F"/>
    <w:rsid w:val="0093718D"/>
    <w:rsid w:val="0093776B"/>
    <w:rsid w:val="00942A62"/>
    <w:rsid w:val="00943B72"/>
    <w:rsid w:val="0094432F"/>
    <w:rsid w:val="0094592E"/>
    <w:rsid w:val="00946E4A"/>
    <w:rsid w:val="00956E37"/>
    <w:rsid w:val="00957882"/>
    <w:rsid w:val="00960213"/>
    <w:rsid w:val="00961358"/>
    <w:rsid w:val="00962CB9"/>
    <w:rsid w:val="0096306C"/>
    <w:rsid w:val="00964312"/>
    <w:rsid w:val="009706BE"/>
    <w:rsid w:val="00970A9B"/>
    <w:rsid w:val="0097265D"/>
    <w:rsid w:val="00974F3D"/>
    <w:rsid w:val="00983E57"/>
    <w:rsid w:val="00986073"/>
    <w:rsid w:val="0098730D"/>
    <w:rsid w:val="009876E3"/>
    <w:rsid w:val="00993186"/>
    <w:rsid w:val="00993372"/>
    <w:rsid w:val="0099374A"/>
    <w:rsid w:val="00993E6B"/>
    <w:rsid w:val="009947D6"/>
    <w:rsid w:val="00994DE3"/>
    <w:rsid w:val="00995D44"/>
    <w:rsid w:val="00996A76"/>
    <w:rsid w:val="00996B1A"/>
    <w:rsid w:val="00997496"/>
    <w:rsid w:val="0099754C"/>
    <w:rsid w:val="009A0EEB"/>
    <w:rsid w:val="009A14C3"/>
    <w:rsid w:val="009A14D4"/>
    <w:rsid w:val="009A282E"/>
    <w:rsid w:val="009A4E08"/>
    <w:rsid w:val="009A4ED7"/>
    <w:rsid w:val="009A68C7"/>
    <w:rsid w:val="009A7163"/>
    <w:rsid w:val="009A757E"/>
    <w:rsid w:val="009B3A65"/>
    <w:rsid w:val="009B3E26"/>
    <w:rsid w:val="009B6AD0"/>
    <w:rsid w:val="009C15A7"/>
    <w:rsid w:val="009C2D27"/>
    <w:rsid w:val="009C313C"/>
    <w:rsid w:val="009C3F09"/>
    <w:rsid w:val="009C650F"/>
    <w:rsid w:val="009D1990"/>
    <w:rsid w:val="009D54A0"/>
    <w:rsid w:val="009D5AE0"/>
    <w:rsid w:val="009D5B91"/>
    <w:rsid w:val="009E0696"/>
    <w:rsid w:val="009E08AB"/>
    <w:rsid w:val="009E1851"/>
    <w:rsid w:val="009E1A03"/>
    <w:rsid w:val="009E4C07"/>
    <w:rsid w:val="009E662A"/>
    <w:rsid w:val="009F0E08"/>
    <w:rsid w:val="009F2C6A"/>
    <w:rsid w:val="009F3C59"/>
    <w:rsid w:val="009F6465"/>
    <w:rsid w:val="009F6C7D"/>
    <w:rsid w:val="009F757E"/>
    <w:rsid w:val="00A0181F"/>
    <w:rsid w:val="00A02B33"/>
    <w:rsid w:val="00A03D43"/>
    <w:rsid w:val="00A03D66"/>
    <w:rsid w:val="00A04380"/>
    <w:rsid w:val="00A07ECA"/>
    <w:rsid w:val="00A13948"/>
    <w:rsid w:val="00A14CFE"/>
    <w:rsid w:val="00A15212"/>
    <w:rsid w:val="00A15959"/>
    <w:rsid w:val="00A1616B"/>
    <w:rsid w:val="00A1720B"/>
    <w:rsid w:val="00A20820"/>
    <w:rsid w:val="00A2257F"/>
    <w:rsid w:val="00A227C4"/>
    <w:rsid w:val="00A237C0"/>
    <w:rsid w:val="00A245DD"/>
    <w:rsid w:val="00A250FE"/>
    <w:rsid w:val="00A27AEC"/>
    <w:rsid w:val="00A336B3"/>
    <w:rsid w:val="00A336FF"/>
    <w:rsid w:val="00A35D16"/>
    <w:rsid w:val="00A4009A"/>
    <w:rsid w:val="00A4045B"/>
    <w:rsid w:val="00A4112E"/>
    <w:rsid w:val="00A4147F"/>
    <w:rsid w:val="00A43C59"/>
    <w:rsid w:val="00A4628A"/>
    <w:rsid w:val="00A46588"/>
    <w:rsid w:val="00A466FC"/>
    <w:rsid w:val="00A50ECD"/>
    <w:rsid w:val="00A52729"/>
    <w:rsid w:val="00A53675"/>
    <w:rsid w:val="00A538B4"/>
    <w:rsid w:val="00A5394A"/>
    <w:rsid w:val="00A56B6A"/>
    <w:rsid w:val="00A56D1D"/>
    <w:rsid w:val="00A578DC"/>
    <w:rsid w:val="00A6032C"/>
    <w:rsid w:val="00A6188C"/>
    <w:rsid w:val="00A61C7E"/>
    <w:rsid w:val="00A666D2"/>
    <w:rsid w:val="00A6725B"/>
    <w:rsid w:val="00A71A89"/>
    <w:rsid w:val="00A72092"/>
    <w:rsid w:val="00A72823"/>
    <w:rsid w:val="00A728A8"/>
    <w:rsid w:val="00A74660"/>
    <w:rsid w:val="00A75852"/>
    <w:rsid w:val="00A80336"/>
    <w:rsid w:val="00A81334"/>
    <w:rsid w:val="00A82845"/>
    <w:rsid w:val="00A8325E"/>
    <w:rsid w:val="00A83BF2"/>
    <w:rsid w:val="00A85A31"/>
    <w:rsid w:val="00A86E8B"/>
    <w:rsid w:val="00A87F31"/>
    <w:rsid w:val="00A90EB2"/>
    <w:rsid w:val="00A92229"/>
    <w:rsid w:val="00A93072"/>
    <w:rsid w:val="00A9579B"/>
    <w:rsid w:val="00A95958"/>
    <w:rsid w:val="00A959D8"/>
    <w:rsid w:val="00A95B0F"/>
    <w:rsid w:val="00AA00DF"/>
    <w:rsid w:val="00AA35DF"/>
    <w:rsid w:val="00AA69E7"/>
    <w:rsid w:val="00AA79B0"/>
    <w:rsid w:val="00AB042A"/>
    <w:rsid w:val="00AB187E"/>
    <w:rsid w:val="00AB2D34"/>
    <w:rsid w:val="00AB3108"/>
    <w:rsid w:val="00AB3430"/>
    <w:rsid w:val="00AB41B4"/>
    <w:rsid w:val="00AB52EF"/>
    <w:rsid w:val="00AB750A"/>
    <w:rsid w:val="00AB7CFA"/>
    <w:rsid w:val="00AC4321"/>
    <w:rsid w:val="00AC4921"/>
    <w:rsid w:val="00AC51DC"/>
    <w:rsid w:val="00AC53B8"/>
    <w:rsid w:val="00AC72BE"/>
    <w:rsid w:val="00AC7E0B"/>
    <w:rsid w:val="00AC7EEE"/>
    <w:rsid w:val="00AD2F4A"/>
    <w:rsid w:val="00AD34A4"/>
    <w:rsid w:val="00AD3CB2"/>
    <w:rsid w:val="00AD5094"/>
    <w:rsid w:val="00AE1F03"/>
    <w:rsid w:val="00AE437F"/>
    <w:rsid w:val="00AF30EE"/>
    <w:rsid w:val="00AF530C"/>
    <w:rsid w:val="00AF6AF0"/>
    <w:rsid w:val="00B01844"/>
    <w:rsid w:val="00B01856"/>
    <w:rsid w:val="00B01B45"/>
    <w:rsid w:val="00B03649"/>
    <w:rsid w:val="00B03DAF"/>
    <w:rsid w:val="00B068EB"/>
    <w:rsid w:val="00B12137"/>
    <w:rsid w:val="00B16583"/>
    <w:rsid w:val="00B2153D"/>
    <w:rsid w:val="00B21A5B"/>
    <w:rsid w:val="00B22215"/>
    <w:rsid w:val="00B24759"/>
    <w:rsid w:val="00B2584B"/>
    <w:rsid w:val="00B3058C"/>
    <w:rsid w:val="00B30AB8"/>
    <w:rsid w:val="00B30FF7"/>
    <w:rsid w:val="00B3243F"/>
    <w:rsid w:val="00B3393E"/>
    <w:rsid w:val="00B34F4F"/>
    <w:rsid w:val="00B351B4"/>
    <w:rsid w:val="00B370C9"/>
    <w:rsid w:val="00B40947"/>
    <w:rsid w:val="00B4178D"/>
    <w:rsid w:val="00B42851"/>
    <w:rsid w:val="00B4666C"/>
    <w:rsid w:val="00B4775B"/>
    <w:rsid w:val="00B50DB8"/>
    <w:rsid w:val="00B519BC"/>
    <w:rsid w:val="00B53905"/>
    <w:rsid w:val="00B545A7"/>
    <w:rsid w:val="00B54B5B"/>
    <w:rsid w:val="00B5562E"/>
    <w:rsid w:val="00B57000"/>
    <w:rsid w:val="00B60939"/>
    <w:rsid w:val="00B60AFD"/>
    <w:rsid w:val="00B62715"/>
    <w:rsid w:val="00B630F8"/>
    <w:rsid w:val="00B6323D"/>
    <w:rsid w:val="00B63466"/>
    <w:rsid w:val="00B64278"/>
    <w:rsid w:val="00B64D50"/>
    <w:rsid w:val="00B66721"/>
    <w:rsid w:val="00B672F5"/>
    <w:rsid w:val="00B703F6"/>
    <w:rsid w:val="00B70F11"/>
    <w:rsid w:val="00B72E80"/>
    <w:rsid w:val="00B753AB"/>
    <w:rsid w:val="00B80D37"/>
    <w:rsid w:val="00B818A4"/>
    <w:rsid w:val="00B82C10"/>
    <w:rsid w:val="00B83D1F"/>
    <w:rsid w:val="00B8649C"/>
    <w:rsid w:val="00B87783"/>
    <w:rsid w:val="00B901A8"/>
    <w:rsid w:val="00B90E22"/>
    <w:rsid w:val="00B92049"/>
    <w:rsid w:val="00B9204B"/>
    <w:rsid w:val="00B92D0B"/>
    <w:rsid w:val="00B94945"/>
    <w:rsid w:val="00B950F3"/>
    <w:rsid w:val="00BA1E8F"/>
    <w:rsid w:val="00BA35BD"/>
    <w:rsid w:val="00BA3B6D"/>
    <w:rsid w:val="00BA405E"/>
    <w:rsid w:val="00BA45A0"/>
    <w:rsid w:val="00BA46D9"/>
    <w:rsid w:val="00BA5DD2"/>
    <w:rsid w:val="00BA7B62"/>
    <w:rsid w:val="00BB1769"/>
    <w:rsid w:val="00BB3106"/>
    <w:rsid w:val="00BB4303"/>
    <w:rsid w:val="00BB5FB3"/>
    <w:rsid w:val="00BB7405"/>
    <w:rsid w:val="00BB78D5"/>
    <w:rsid w:val="00BC00A7"/>
    <w:rsid w:val="00BC1970"/>
    <w:rsid w:val="00BC2697"/>
    <w:rsid w:val="00BC26D7"/>
    <w:rsid w:val="00BC4B87"/>
    <w:rsid w:val="00BC4EBA"/>
    <w:rsid w:val="00BC708A"/>
    <w:rsid w:val="00BC760B"/>
    <w:rsid w:val="00BD083A"/>
    <w:rsid w:val="00BD0ADD"/>
    <w:rsid w:val="00BD1323"/>
    <w:rsid w:val="00BD2227"/>
    <w:rsid w:val="00BD2E23"/>
    <w:rsid w:val="00BD35D5"/>
    <w:rsid w:val="00BD5402"/>
    <w:rsid w:val="00BD55AB"/>
    <w:rsid w:val="00BD5FC1"/>
    <w:rsid w:val="00BD6CF3"/>
    <w:rsid w:val="00BE1CD5"/>
    <w:rsid w:val="00BE2180"/>
    <w:rsid w:val="00BE2962"/>
    <w:rsid w:val="00BE2B41"/>
    <w:rsid w:val="00BE32BD"/>
    <w:rsid w:val="00BE4275"/>
    <w:rsid w:val="00BF125D"/>
    <w:rsid w:val="00BF2433"/>
    <w:rsid w:val="00BF407A"/>
    <w:rsid w:val="00BF61C9"/>
    <w:rsid w:val="00BF7102"/>
    <w:rsid w:val="00BF729B"/>
    <w:rsid w:val="00C01F92"/>
    <w:rsid w:val="00C06BD2"/>
    <w:rsid w:val="00C10EF5"/>
    <w:rsid w:val="00C1158A"/>
    <w:rsid w:val="00C15499"/>
    <w:rsid w:val="00C15AB9"/>
    <w:rsid w:val="00C16EEC"/>
    <w:rsid w:val="00C173A6"/>
    <w:rsid w:val="00C174FD"/>
    <w:rsid w:val="00C2006F"/>
    <w:rsid w:val="00C20B33"/>
    <w:rsid w:val="00C23C03"/>
    <w:rsid w:val="00C23D54"/>
    <w:rsid w:val="00C25418"/>
    <w:rsid w:val="00C25D9C"/>
    <w:rsid w:val="00C277DD"/>
    <w:rsid w:val="00C27A7C"/>
    <w:rsid w:val="00C31649"/>
    <w:rsid w:val="00C35767"/>
    <w:rsid w:val="00C35F7F"/>
    <w:rsid w:val="00C3743D"/>
    <w:rsid w:val="00C37BDD"/>
    <w:rsid w:val="00C40385"/>
    <w:rsid w:val="00C4279F"/>
    <w:rsid w:val="00C46612"/>
    <w:rsid w:val="00C47BEA"/>
    <w:rsid w:val="00C51C3A"/>
    <w:rsid w:val="00C5279A"/>
    <w:rsid w:val="00C54AAA"/>
    <w:rsid w:val="00C56769"/>
    <w:rsid w:val="00C5718F"/>
    <w:rsid w:val="00C609C5"/>
    <w:rsid w:val="00C64D15"/>
    <w:rsid w:val="00C65576"/>
    <w:rsid w:val="00C65D07"/>
    <w:rsid w:val="00C66165"/>
    <w:rsid w:val="00C66E6B"/>
    <w:rsid w:val="00C67FEA"/>
    <w:rsid w:val="00C71346"/>
    <w:rsid w:val="00C71DAC"/>
    <w:rsid w:val="00C73340"/>
    <w:rsid w:val="00C7435B"/>
    <w:rsid w:val="00C750C8"/>
    <w:rsid w:val="00C80B59"/>
    <w:rsid w:val="00C8213F"/>
    <w:rsid w:val="00C8797A"/>
    <w:rsid w:val="00C903DE"/>
    <w:rsid w:val="00C909C3"/>
    <w:rsid w:val="00C92782"/>
    <w:rsid w:val="00C92888"/>
    <w:rsid w:val="00C938CF"/>
    <w:rsid w:val="00C93C13"/>
    <w:rsid w:val="00C96505"/>
    <w:rsid w:val="00CA0012"/>
    <w:rsid w:val="00CA1456"/>
    <w:rsid w:val="00CA14CE"/>
    <w:rsid w:val="00CA2108"/>
    <w:rsid w:val="00CA225A"/>
    <w:rsid w:val="00CA5245"/>
    <w:rsid w:val="00CA554A"/>
    <w:rsid w:val="00CA5F54"/>
    <w:rsid w:val="00CA768C"/>
    <w:rsid w:val="00CA7B09"/>
    <w:rsid w:val="00CB0691"/>
    <w:rsid w:val="00CB34C2"/>
    <w:rsid w:val="00CB5B1A"/>
    <w:rsid w:val="00CB61B8"/>
    <w:rsid w:val="00CB6CE8"/>
    <w:rsid w:val="00CB7FE8"/>
    <w:rsid w:val="00CC00ED"/>
    <w:rsid w:val="00CC0A79"/>
    <w:rsid w:val="00CC1939"/>
    <w:rsid w:val="00CC21EB"/>
    <w:rsid w:val="00CC6C49"/>
    <w:rsid w:val="00CC73A7"/>
    <w:rsid w:val="00CC761D"/>
    <w:rsid w:val="00CD245C"/>
    <w:rsid w:val="00CD439F"/>
    <w:rsid w:val="00CD4BBA"/>
    <w:rsid w:val="00CD4DD0"/>
    <w:rsid w:val="00CD533A"/>
    <w:rsid w:val="00CD53D2"/>
    <w:rsid w:val="00CD6ADC"/>
    <w:rsid w:val="00CE0095"/>
    <w:rsid w:val="00CE07EA"/>
    <w:rsid w:val="00CE1F44"/>
    <w:rsid w:val="00CE51D1"/>
    <w:rsid w:val="00CE6274"/>
    <w:rsid w:val="00CE754F"/>
    <w:rsid w:val="00CE766B"/>
    <w:rsid w:val="00CE7ED8"/>
    <w:rsid w:val="00CF15CB"/>
    <w:rsid w:val="00CF2241"/>
    <w:rsid w:val="00CF405A"/>
    <w:rsid w:val="00CF456B"/>
    <w:rsid w:val="00CF5712"/>
    <w:rsid w:val="00CF5A22"/>
    <w:rsid w:val="00CF5FEF"/>
    <w:rsid w:val="00CF777B"/>
    <w:rsid w:val="00D0262E"/>
    <w:rsid w:val="00D03181"/>
    <w:rsid w:val="00D067F0"/>
    <w:rsid w:val="00D06C99"/>
    <w:rsid w:val="00D079E1"/>
    <w:rsid w:val="00D110BD"/>
    <w:rsid w:val="00D111C1"/>
    <w:rsid w:val="00D11677"/>
    <w:rsid w:val="00D12CC4"/>
    <w:rsid w:val="00D132FD"/>
    <w:rsid w:val="00D1459F"/>
    <w:rsid w:val="00D1562A"/>
    <w:rsid w:val="00D17C0C"/>
    <w:rsid w:val="00D17D6C"/>
    <w:rsid w:val="00D2272A"/>
    <w:rsid w:val="00D25120"/>
    <w:rsid w:val="00D25254"/>
    <w:rsid w:val="00D2681F"/>
    <w:rsid w:val="00D30E58"/>
    <w:rsid w:val="00D31502"/>
    <w:rsid w:val="00D31C42"/>
    <w:rsid w:val="00D357FF"/>
    <w:rsid w:val="00D362EC"/>
    <w:rsid w:val="00D37B97"/>
    <w:rsid w:val="00D4082A"/>
    <w:rsid w:val="00D40C16"/>
    <w:rsid w:val="00D41C3C"/>
    <w:rsid w:val="00D41FF2"/>
    <w:rsid w:val="00D42AB0"/>
    <w:rsid w:val="00D472D9"/>
    <w:rsid w:val="00D548E0"/>
    <w:rsid w:val="00D5681A"/>
    <w:rsid w:val="00D615C4"/>
    <w:rsid w:val="00D61797"/>
    <w:rsid w:val="00D6196C"/>
    <w:rsid w:val="00D64B4A"/>
    <w:rsid w:val="00D64ED2"/>
    <w:rsid w:val="00D65681"/>
    <w:rsid w:val="00D67EFE"/>
    <w:rsid w:val="00D756D9"/>
    <w:rsid w:val="00D75B70"/>
    <w:rsid w:val="00D76A44"/>
    <w:rsid w:val="00D76C22"/>
    <w:rsid w:val="00D7710C"/>
    <w:rsid w:val="00D77766"/>
    <w:rsid w:val="00D81436"/>
    <w:rsid w:val="00D82470"/>
    <w:rsid w:val="00D8661F"/>
    <w:rsid w:val="00D90A4F"/>
    <w:rsid w:val="00D93753"/>
    <w:rsid w:val="00D94BB0"/>
    <w:rsid w:val="00D9767B"/>
    <w:rsid w:val="00DA0758"/>
    <w:rsid w:val="00DA34A8"/>
    <w:rsid w:val="00DA3AA5"/>
    <w:rsid w:val="00DA5721"/>
    <w:rsid w:val="00DA5D59"/>
    <w:rsid w:val="00DA5FC0"/>
    <w:rsid w:val="00DA77A5"/>
    <w:rsid w:val="00DB42E9"/>
    <w:rsid w:val="00DB4897"/>
    <w:rsid w:val="00DB4D4E"/>
    <w:rsid w:val="00DB52A9"/>
    <w:rsid w:val="00DB6145"/>
    <w:rsid w:val="00DB7641"/>
    <w:rsid w:val="00DC0D5B"/>
    <w:rsid w:val="00DC21AB"/>
    <w:rsid w:val="00DC3506"/>
    <w:rsid w:val="00DC36A8"/>
    <w:rsid w:val="00DC42FF"/>
    <w:rsid w:val="00DC5501"/>
    <w:rsid w:val="00DD15B1"/>
    <w:rsid w:val="00DD374E"/>
    <w:rsid w:val="00DD3F28"/>
    <w:rsid w:val="00DD4537"/>
    <w:rsid w:val="00DD4E15"/>
    <w:rsid w:val="00DD5F7D"/>
    <w:rsid w:val="00DD7231"/>
    <w:rsid w:val="00DE04C5"/>
    <w:rsid w:val="00DE20EE"/>
    <w:rsid w:val="00DE4FCB"/>
    <w:rsid w:val="00DE756B"/>
    <w:rsid w:val="00DE7E45"/>
    <w:rsid w:val="00DF0244"/>
    <w:rsid w:val="00DF0F70"/>
    <w:rsid w:val="00DF3446"/>
    <w:rsid w:val="00DF45F7"/>
    <w:rsid w:val="00DF4637"/>
    <w:rsid w:val="00DF5D2B"/>
    <w:rsid w:val="00E00214"/>
    <w:rsid w:val="00E017C4"/>
    <w:rsid w:val="00E044C9"/>
    <w:rsid w:val="00E05A25"/>
    <w:rsid w:val="00E063FC"/>
    <w:rsid w:val="00E06EC7"/>
    <w:rsid w:val="00E10149"/>
    <w:rsid w:val="00E12058"/>
    <w:rsid w:val="00E12772"/>
    <w:rsid w:val="00E16372"/>
    <w:rsid w:val="00E16DA9"/>
    <w:rsid w:val="00E171E4"/>
    <w:rsid w:val="00E1792C"/>
    <w:rsid w:val="00E20C5C"/>
    <w:rsid w:val="00E20ED6"/>
    <w:rsid w:val="00E21358"/>
    <w:rsid w:val="00E2249B"/>
    <w:rsid w:val="00E22A0D"/>
    <w:rsid w:val="00E2331F"/>
    <w:rsid w:val="00E23B50"/>
    <w:rsid w:val="00E26562"/>
    <w:rsid w:val="00E265EE"/>
    <w:rsid w:val="00E2771E"/>
    <w:rsid w:val="00E336CD"/>
    <w:rsid w:val="00E33E4D"/>
    <w:rsid w:val="00E34350"/>
    <w:rsid w:val="00E37569"/>
    <w:rsid w:val="00E40AB5"/>
    <w:rsid w:val="00E4121E"/>
    <w:rsid w:val="00E41E30"/>
    <w:rsid w:val="00E43D70"/>
    <w:rsid w:val="00E45006"/>
    <w:rsid w:val="00E47B2C"/>
    <w:rsid w:val="00E50B96"/>
    <w:rsid w:val="00E51560"/>
    <w:rsid w:val="00E520FA"/>
    <w:rsid w:val="00E52D08"/>
    <w:rsid w:val="00E54457"/>
    <w:rsid w:val="00E55424"/>
    <w:rsid w:val="00E55BB5"/>
    <w:rsid w:val="00E57AFC"/>
    <w:rsid w:val="00E6044C"/>
    <w:rsid w:val="00E6139B"/>
    <w:rsid w:val="00E61B9A"/>
    <w:rsid w:val="00E61EE2"/>
    <w:rsid w:val="00E64172"/>
    <w:rsid w:val="00E6442C"/>
    <w:rsid w:val="00E65E79"/>
    <w:rsid w:val="00E6694C"/>
    <w:rsid w:val="00E67416"/>
    <w:rsid w:val="00E70ACB"/>
    <w:rsid w:val="00E718B6"/>
    <w:rsid w:val="00E73581"/>
    <w:rsid w:val="00E751C0"/>
    <w:rsid w:val="00E75D99"/>
    <w:rsid w:val="00E813AB"/>
    <w:rsid w:val="00E81DAF"/>
    <w:rsid w:val="00E83BDF"/>
    <w:rsid w:val="00E83DD6"/>
    <w:rsid w:val="00E84494"/>
    <w:rsid w:val="00E9245B"/>
    <w:rsid w:val="00E96911"/>
    <w:rsid w:val="00E9705C"/>
    <w:rsid w:val="00EA1882"/>
    <w:rsid w:val="00EA28BE"/>
    <w:rsid w:val="00EA3864"/>
    <w:rsid w:val="00EA46B7"/>
    <w:rsid w:val="00EA4D25"/>
    <w:rsid w:val="00EA5B51"/>
    <w:rsid w:val="00EA672B"/>
    <w:rsid w:val="00EB15B6"/>
    <w:rsid w:val="00EB1659"/>
    <w:rsid w:val="00EB1FB2"/>
    <w:rsid w:val="00EB3493"/>
    <w:rsid w:val="00EB34C0"/>
    <w:rsid w:val="00EB4916"/>
    <w:rsid w:val="00EC00C9"/>
    <w:rsid w:val="00EC0306"/>
    <w:rsid w:val="00EC0A66"/>
    <w:rsid w:val="00EC0C72"/>
    <w:rsid w:val="00EC110F"/>
    <w:rsid w:val="00EC24E0"/>
    <w:rsid w:val="00EC2AE4"/>
    <w:rsid w:val="00EC718A"/>
    <w:rsid w:val="00EC7331"/>
    <w:rsid w:val="00EC7941"/>
    <w:rsid w:val="00ED2B02"/>
    <w:rsid w:val="00ED4961"/>
    <w:rsid w:val="00ED5BA0"/>
    <w:rsid w:val="00EE07D3"/>
    <w:rsid w:val="00EE2BD7"/>
    <w:rsid w:val="00EE31ED"/>
    <w:rsid w:val="00EE3323"/>
    <w:rsid w:val="00EE60C8"/>
    <w:rsid w:val="00EF06F3"/>
    <w:rsid w:val="00EF0DDD"/>
    <w:rsid w:val="00EF11A9"/>
    <w:rsid w:val="00EF4717"/>
    <w:rsid w:val="00EF57B9"/>
    <w:rsid w:val="00EF6A6C"/>
    <w:rsid w:val="00EF6D6B"/>
    <w:rsid w:val="00F02A2B"/>
    <w:rsid w:val="00F067A2"/>
    <w:rsid w:val="00F10C3A"/>
    <w:rsid w:val="00F11120"/>
    <w:rsid w:val="00F113F3"/>
    <w:rsid w:val="00F11D34"/>
    <w:rsid w:val="00F123D5"/>
    <w:rsid w:val="00F156D6"/>
    <w:rsid w:val="00F15847"/>
    <w:rsid w:val="00F16353"/>
    <w:rsid w:val="00F16977"/>
    <w:rsid w:val="00F1760C"/>
    <w:rsid w:val="00F20AD5"/>
    <w:rsid w:val="00F20F27"/>
    <w:rsid w:val="00F21840"/>
    <w:rsid w:val="00F22CEE"/>
    <w:rsid w:val="00F2364B"/>
    <w:rsid w:val="00F242DD"/>
    <w:rsid w:val="00F24837"/>
    <w:rsid w:val="00F2575F"/>
    <w:rsid w:val="00F258D4"/>
    <w:rsid w:val="00F33DE9"/>
    <w:rsid w:val="00F347AC"/>
    <w:rsid w:val="00F34AC9"/>
    <w:rsid w:val="00F3619A"/>
    <w:rsid w:val="00F3753B"/>
    <w:rsid w:val="00F4009D"/>
    <w:rsid w:val="00F405CF"/>
    <w:rsid w:val="00F44C41"/>
    <w:rsid w:val="00F4647E"/>
    <w:rsid w:val="00F46CB6"/>
    <w:rsid w:val="00F47E2B"/>
    <w:rsid w:val="00F5276B"/>
    <w:rsid w:val="00F528C0"/>
    <w:rsid w:val="00F53B2C"/>
    <w:rsid w:val="00F55E73"/>
    <w:rsid w:val="00F60052"/>
    <w:rsid w:val="00F60092"/>
    <w:rsid w:val="00F606F7"/>
    <w:rsid w:val="00F61606"/>
    <w:rsid w:val="00F6266D"/>
    <w:rsid w:val="00F6668F"/>
    <w:rsid w:val="00F66C22"/>
    <w:rsid w:val="00F67599"/>
    <w:rsid w:val="00F67AE4"/>
    <w:rsid w:val="00F70BAD"/>
    <w:rsid w:val="00F72219"/>
    <w:rsid w:val="00F7280E"/>
    <w:rsid w:val="00F72A35"/>
    <w:rsid w:val="00F80E5D"/>
    <w:rsid w:val="00F817E2"/>
    <w:rsid w:val="00F838E8"/>
    <w:rsid w:val="00F84421"/>
    <w:rsid w:val="00F851CE"/>
    <w:rsid w:val="00F8734F"/>
    <w:rsid w:val="00F915ED"/>
    <w:rsid w:val="00F918EF"/>
    <w:rsid w:val="00F92C69"/>
    <w:rsid w:val="00F94D69"/>
    <w:rsid w:val="00F950F8"/>
    <w:rsid w:val="00F971C3"/>
    <w:rsid w:val="00F97A78"/>
    <w:rsid w:val="00FA0B48"/>
    <w:rsid w:val="00FA20AB"/>
    <w:rsid w:val="00FA24E7"/>
    <w:rsid w:val="00FA2F8F"/>
    <w:rsid w:val="00FA3AD6"/>
    <w:rsid w:val="00FB2FCB"/>
    <w:rsid w:val="00FB5102"/>
    <w:rsid w:val="00FB57E1"/>
    <w:rsid w:val="00FB581F"/>
    <w:rsid w:val="00FB6818"/>
    <w:rsid w:val="00FB6995"/>
    <w:rsid w:val="00FC1074"/>
    <w:rsid w:val="00FC1884"/>
    <w:rsid w:val="00FC41E5"/>
    <w:rsid w:val="00FC55B6"/>
    <w:rsid w:val="00FC72C1"/>
    <w:rsid w:val="00FD2100"/>
    <w:rsid w:val="00FD446D"/>
    <w:rsid w:val="00FD5A14"/>
    <w:rsid w:val="00FD5CE4"/>
    <w:rsid w:val="00FD5E80"/>
    <w:rsid w:val="00FD7801"/>
    <w:rsid w:val="00FD7B8E"/>
    <w:rsid w:val="00FE2486"/>
    <w:rsid w:val="00FE5674"/>
    <w:rsid w:val="00FE64F2"/>
    <w:rsid w:val="00FE7555"/>
    <w:rsid w:val="00FF0818"/>
    <w:rsid w:val="00FF1698"/>
    <w:rsid w:val="00FF324D"/>
    <w:rsid w:val="00FF3DCF"/>
    <w:rsid w:val="00FF5AA3"/>
    <w:rsid w:val="00FF6415"/>
    <w:rsid w:val="00FF7CD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1" w:unhideWhenUsed="0" w:qFormat="1"/>
    <w:lsdException w:name="heading 3" w:semiHidden="0" w:uiPriority="1" w:unhideWhenUsed="0" w:qFormat="1"/>
    <w:lsdException w:name="heading 4" w:semiHidden="0" w:uiPriority="5" w:unhideWhenUsed="0" w:qFormat="1"/>
    <w:lsdException w:name="heading 5" w:semiHidden="0" w:uiPriority="7" w:unhideWhenUsed="0" w:qFormat="1"/>
    <w:lsdException w:name="heading 6" w:semiHidden="0" w:uiPriority="7" w:unhideWhenUsed="0" w:qFormat="1"/>
    <w:lsdException w:name="heading 7" w:uiPriority="7" w:qFormat="1"/>
    <w:lsdException w:name="heading 8" w:uiPriority="7" w:qFormat="1"/>
    <w:lsdException w:name="heading 9" w:uiPriority="7"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uiPriority="35"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Body Text Indent" w:uiPriority="9"/>
    <w:lsdException w:name="Subtitle" w:semiHidden="0" w:uiPriority="9" w:unhideWhenUsed="0" w:qFormat="1"/>
    <w:lsdException w:name="Salutation" w:semiHidden="0" w:unhideWhenUsed="0"/>
    <w:lsdException w:name="Date" w:semiHidden="0" w:unhideWhenUsed="0"/>
    <w:lsdException w:name="Body Text First Indent" w:semiHidden="0" w:unhideWhenUsed="0"/>
    <w:lsdException w:name="Body Text 2" w:uiPriority="9"/>
    <w:lsdException w:name="Body Text 3" w:uiPriority="9"/>
    <w:lsdException w:name="Strong" w:semiHidden="0" w:unhideWhenUsed="0"/>
    <w:lsdException w:name="Emphasis" w:semiHidden="0" w:uiPriority="20" w:unhideWhenUsed="0" w:qFormat="1"/>
    <w:lsdException w:name="Normal (Web)" w:uiPriority="99"/>
    <w:lsdException w:name="annotation subject" w:uiPriority="9"/>
    <w:lsdException w:name="No List" w:uiPriority="99"/>
    <w:lsdException w:name="Balloon Text" w:uiPriority="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04102"/>
    <w:pPr>
      <w:widowControl w:val="0"/>
      <w:jc w:val="both"/>
    </w:pPr>
    <w:rPr>
      <w:rFonts w:ascii="Arial" w:hAnsi="Arial" w:cs="Arial"/>
      <w:snapToGrid w:val="0"/>
      <w:sz w:val="22"/>
      <w:lang w:eastAsia="en-US"/>
    </w:rPr>
  </w:style>
  <w:style w:type="paragraph" w:styleId="Heading1">
    <w:name w:val="heading 1"/>
    <w:basedOn w:val="Normal"/>
    <w:next w:val="Normal"/>
    <w:link w:val="Heading1Char"/>
    <w:uiPriority w:val="9"/>
    <w:qFormat/>
    <w:rsid w:val="00D76A44"/>
    <w:pPr>
      <w:ind w:left="720" w:hanging="720"/>
      <w:outlineLvl w:val="0"/>
    </w:pPr>
    <w:rPr>
      <w:rFonts w:ascii="Arial Bold" w:hAnsi="Arial Bold"/>
      <w:b/>
      <w:caps/>
    </w:rPr>
  </w:style>
  <w:style w:type="paragraph" w:styleId="Heading2">
    <w:name w:val="heading 2"/>
    <w:basedOn w:val="Normal"/>
    <w:next w:val="Normal"/>
    <w:link w:val="Heading2Char"/>
    <w:uiPriority w:val="1"/>
    <w:qFormat/>
    <w:rsid w:val="004B3DDB"/>
    <w:pPr>
      <w:outlineLvl w:val="1"/>
    </w:pPr>
    <w:rPr>
      <w:b/>
    </w:rPr>
  </w:style>
  <w:style w:type="paragraph" w:styleId="Heading3">
    <w:name w:val="heading 3"/>
    <w:basedOn w:val="Normal"/>
    <w:next w:val="Normal"/>
    <w:link w:val="Heading3Char"/>
    <w:uiPriority w:val="1"/>
    <w:qFormat/>
    <w:rsid w:val="001F7361"/>
    <w:pPr>
      <w:outlineLvl w:val="2"/>
    </w:pPr>
    <w:rPr>
      <w:u w:val="single"/>
    </w:rPr>
  </w:style>
  <w:style w:type="paragraph" w:styleId="Heading4">
    <w:name w:val="heading 4"/>
    <w:aliases w:val="Heading 1 - Body"/>
    <w:basedOn w:val="Normal"/>
    <w:next w:val="Normal"/>
    <w:link w:val="Heading4Char"/>
    <w:uiPriority w:val="5"/>
    <w:qFormat/>
    <w:rsid w:val="00124A51"/>
    <w:pPr>
      <w:keepNext/>
      <w:spacing w:before="240" w:after="60"/>
      <w:outlineLvl w:val="3"/>
    </w:pPr>
    <w:rPr>
      <w:b/>
      <w:bCs/>
      <w:i/>
      <w:sz w:val="26"/>
      <w:szCs w:val="28"/>
    </w:rPr>
  </w:style>
  <w:style w:type="paragraph" w:styleId="Heading5">
    <w:name w:val="heading 5"/>
    <w:aliases w:val="Heading 2 - Body"/>
    <w:basedOn w:val="Normal"/>
    <w:next w:val="Normal"/>
    <w:link w:val="Heading5Char"/>
    <w:uiPriority w:val="7"/>
    <w:qFormat/>
    <w:rsid w:val="00124A51"/>
    <w:pPr>
      <w:spacing w:before="240" w:after="60"/>
      <w:outlineLvl w:val="4"/>
    </w:pPr>
    <w:rPr>
      <w:b/>
      <w:bCs/>
      <w:iCs/>
      <w:sz w:val="26"/>
      <w:szCs w:val="26"/>
    </w:rPr>
  </w:style>
  <w:style w:type="paragraph" w:styleId="Heading6">
    <w:name w:val="heading 6"/>
    <w:aliases w:val="Heading 3 - Body"/>
    <w:basedOn w:val="Normal"/>
    <w:next w:val="Normal"/>
    <w:link w:val="Heading6Char"/>
    <w:uiPriority w:val="7"/>
    <w:qFormat/>
    <w:rsid w:val="00124A51"/>
    <w:pPr>
      <w:spacing w:before="240" w:after="60"/>
      <w:outlineLvl w:val="5"/>
    </w:pPr>
    <w:rPr>
      <w:b/>
      <w:bCs/>
      <w:i/>
      <w:szCs w:val="22"/>
    </w:rPr>
  </w:style>
  <w:style w:type="paragraph" w:styleId="Heading7">
    <w:name w:val="heading 7"/>
    <w:basedOn w:val="Normal"/>
    <w:next w:val="Normal"/>
    <w:link w:val="Heading7Char"/>
    <w:uiPriority w:val="7"/>
    <w:qFormat/>
    <w:rsid w:val="00124A51"/>
    <w:pPr>
      <w:keepNext/>
      <w:jc w:val="center"/>
      <w:outlineLvl w:val="6"/>
    </w:pPr>
    <w:rPr>
      <w:b/>
      <w:sz w:val="20"/>
    </w:rPr>
  </w:style>
  <w:style w:type="paragraph" w:styleId="Heading8">
    <w:name w:val="heading 8"/>
    <w:basedOn w:val="Normal"/>
    <w:next w:val="Normal"/>
    <w:link w:val="Heading8Char"/>
    <w:uiPriority w:val="7"/>
    <w:qFormat/>
    <w:rsid w:val="00124A51"/>
    <w:pPr>
      <w:keepNext/>
      <w:jc w:val="right"/>
      <w:outlineLvl w:val="7"/>
    </w:pPr>
    <w:rPr>
      <w:b/>
    </w:rPr>
  </w:style>
  <w:style w:type="paragraph" w:styleId="Heading9">
    <w:name w:val="heading 9"/>
    <w:aliases w:val="Section heading - Body"/>
    <w:basedOn w:val="Normal"/>
    <w:next w:val="Normal"/>
    <w:link w:val="Heading9Char"/>
    <w:uiPriority w:val="7"/>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link w:val="TableFooterChar"/>
    <w:qFormat/>
    <w:rsid w:val="00E2771E"/>
    <w:rPr>
      <w:rFonts w:ascii="Arial Narrow" w:hAnsi="Arial Narrow"/>
      <w:sz w:val="18"/>
    </w:rPr>
  </w:style>
  <w:style w:type="paragraph" w:customStyle="1" w:styleId="TableHeader">
    <w:name w:val="Table Header"/>
    <w:basedOn w:val="Normal"/>
    <w:uiPriority w:val="3"/>
    <w:qFormat/>
    <w:rsid w:val="000D1BFC"/>
    <w:rPr>
      <w:b/>
      <w:sz w:val="20"/>
    </w:rPr>
  </w:style>
  <w:style w:type="character" w:customStyle="1" w:styleId="Heading2Char">
    <w:name w:val="Heading 2 Char"/>
    <w:link w:val="Heading2"/>
    <w:uiPriority w:val="1"/>
    <w:rsid w:val="004B3DDB"/>
    <w:rPr>
      <w:rFonts w:ascii="Arial" w:hAnsi="Arial" w:cs="Arial"/>
      <w:b/>
      <w:snapToGrid w:val="0"/>
      <w:sz w:val="22"/>
      <w:lang w:eastAsia="en-US"/>
    </w:rPr>
  </w:style>
  <w:style w:type="character" w:customStyle="1" w:styleId="Heading7Char">
    <w:name w:val="Heading 7 Char"/>
    <w:basedOn w:val="DefaultParagraphFont"/>
    <w:link w:val="Heading7"/>
    <w:uiPriority w:val="7"/>
    <w:rsid w:val="00124A51"/>
    <w:rPr>
      <w:rFonts w:ascii="Arial" w:hAnsi="Arial"/>
      <w:b/>
      <w:snapToGrid w:val="0"/>
      <w:lang w:eastAsia="en-US"/>
    </w:rPr>
  </w:style>
  <w:style w:type="character" w:customStyle="1" w:styleId="Heading8Char">
    <w:name w:val="Heading 8 Char"/>
    <w:basedOn w:val="DefaultParagraphFont"/>
    <w:link w:val="Heading8"/>
    <w:uiPriority w:val="7"/>
    <w:rsid w:val="00124A51"/>
    <w:rPr>
      <w:b/>
      <w:snapToGrid w:val="0"/>
      <w:sz w:val="24"/>
      <w:lang w:eastAsia="en-US"/>
    </w:rPr>
  </w:style>
  <w:style w:type="character" w:customStyle="1" w:styleId="Heading9Char">
    <w:name w:val="Heading 9 Char"/>
    <w:aliases w:val="Section heading - Body Char"/>
    <w:basedOn w:val="DefaultParagraphFont"/>
    <w:link w:val="Heading9"/>
    <w:rsid w:val="00124A51"/>
    <w:rPr>
      <w:rFonts w:ascii="Arial" w:hAnsi="Arial"/>
      <w:b/>
      <w:snapToGrid w:val="0"/>
      <w:color w:val="000000"/>
      <w:lang w:eastAsia="en-US"/>
    </w:rPr>
  </w:style>
  <w:style w:type="paragraph" w:styleId="Caption">
    <w:name w:val="caption"/>
    <w:aliases w:val="V5.0 Caption,Caption Char2 Char,Caption Char Char Char2,Caption Char1 Char Char Char1,Caption Char2 Char Char Char1 Char1,Caption Char Char1 Char Char Char1 Char1,Caption Char1 Char Char Char Char Char Char,Caption Char2,Caption Char1,c"/>
    <w:basedOn w:val="Normal"/>
    <w:next w:val="Normal"/>
    <w:link w:val="CaptionChar"/>
    <w:uiPriority w:val="35"/>
    <w:unhideWhenUsed/>
    <w:qFormat/>
    <w:rsid w:val="00124A51"/>
    <w:pPr>
      <w:spacing w:after="200"/>
    </w:pPr>
    <w:rPr>
      <w:b/>
      <w:bCs/>
      <w:color w:val="4F81BD" w:themeColor="accent1"/>
      <w:sz w:val="18"/>
      <w:szCs w:val="18"/>
    </w:rPr>
  </w:style>
  <w:style w:type="character" w:customStyle="1" w:styleId="CaptionChar">
    <w:name w:val="Caption Char"/>
    <w:aliases w:val="V5.0 Caption Char,Caption Char2 Char Char,Caption Char Char Char2 Char,Caption Char1 Char Char Char1 Char,Caption Char2 Char Char Char1 Char1 Char,Caption Char Char1 Char Char Char1 Char1 Char,Caption Char2 Char1,Caption Char1 Char,c Char"/>
    <w:link w:val="Caption"/>
    <w:uiPriority w:val="35"/>
    <w:rsid w:val="00124A51"/>
    <w:rPr>
      <w:b/>
      <w:bCs/>
      <w:snapToGrid w:val="0"/>
      <w:color w:val="4F81BD" w:themeColor="accent1"/>
      <w:sz w:val="18"/>
      <w:szCs w:val="18"/>
      <w:lang w:eastAsia="en-US"/>
    </w:rPr>
  </w:style>
  <w:style w:type="paragraph" w:styleId="Title">
    <w:name w:val="Title"/>
    <w:basedOn w:val="Normal"/>
    <w:next w:val="Normal"/>
    <w:link w:val="TitleChar"/>
    <w:qFormat/>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List Paragraph1,Recommendation"/>
    <w:basedOn w:val="Normal"/>
    <w:link w:val="ListParagraphChar"/>
    <w:uiPriority w:val="34"/>
    <w:qFormat/>
    <w:rsid w:val="00124A51"/>
    <w:pPr>
      <w:ind w:left="720"/>
      <w:contextualSpacing/>
    </w:pPr>
  </w:style>
  <w:style w:type="paragraph" w:customStyle="1" w:styleId="RegularText">
    <w:name w:val="Regular Text"/>
    <w:basedOn w:val="BodyText"/>
    <w:link w:val="RegularTextChar"/>
    <w:uiPriority w:val="9"/>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uiPriority w:val="9"/>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uiPriority w:val="2"/>
    <w:qFormat/>
    <w:rsid w:val="00D2272A"/>
    <w:pPr>
      <w:widowControl/>
      <w:jc w:val="left"/>
    </w:pPr>
    <w:rPr>
      <w:rFonts w:ascii="Arial Narrow" w:hAnsi="Arial Narrow" w:cs="Times New Roman"/>
      <w:snapToGrid/>
      <w:sz w:val="20"/>
    </w:rPr>
  </w:style>
  <w:style w:type="paragraph" w:customStyle="1" w:styleId="TableHeading">
    <w:name w:val="TableHeading"/>
    <w:basedOn w:val="Normal"/>
    <w:qFormat/>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uiPriority w:val="2"/>
    <w:rsid w:val="00D2272A"/>
    <w:rPr>
      <w:rFonts w:ascii="Arial Narrow" w:hAnsi="Arial Narrow"/>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uiPriority w:val="9"/>
    <w:rsid w:val="00CE6274"/>
    <w:rPr>
      <w:rFonts w:ascii="Tahoma" w:hAnsi="Tahoma" w:cs="Tahoma"/>
      <w:sz w:val="16"/>
      <w:szCs w:val="16"/>
    </w:rPr>
  </w:style>
  <w:style w:type="character" w:customStyle="1" w:styleId="BalloonTextChar">
    <w:name w:val="Balloon Text Char"/>
    <w:basedOn w:val="DefaultParagraphFont"/>
    <w:link w:val="BalloonText"/>
    <w:uiPriority w:val="9"/>
    <w:rsid w:val="00CE6274"/>
    <w:rPr>
      <w:rFonts w:ascii="Tahoma" w:hAnsi="Tahoma" w:cs="Tahoma"/>
      <w:snapToGrid w:val="0"/>
      <w:sz w:val="16"/>
      <w:szCs w:val="16"/>
      <w:lang w:eastAsia="en-US"/>
    </w:rPr>
  </w:style>
  <w:style w:type="paragraph" w:styleId="BodyText3">
    <w:name w:val="Body Text 3"/>
    <w:basedOn w:val="Normal"/>
    <w:link w:val="BodyText3Char"/>
    <w:uiPriority w:val="9"/>
    <w:rsid w:val="00CE6274"/>
    <w:pPr>
      <w:spacing w:after="120"/>
    </w:pPr>
    <w:rPr>
      <w:sz w:val="16"/>
      <w:szCs w:val="16"/>
    </w:rPr>
  </w:style>
  <w:style w:type="character" w:customStyle="1" w:styleId="BodyText3Char">
    <w:name w:val="Body Text 3 Char"/>
    <w:basedOn w:val="DefaultParagraphFont"/>
    <w:link w:val="BodyText3"/>
    <w:uiPriority w:val="9"/>
    <w:rsid w:val="00CE6274"/>
    <w:rPr>
      <w:rFonts w:ascii="Arial" w:hAnsi="Arial" w:cs="Arial"/>
      <w:snapToGrid w:val="0"/>
      <w:sz w:val="16"/>
      <w:szCs w:val="16"/>
      <w:lang w:eastAsia="en-US"/>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BodyText2">
    <w:name w:val="Body Text 2"/>
    <w:basedOn w:val="Normal"/>
    <w:link w:val="BodyText2Char"/>
    <w:uiPriority w:val="9"/>
    <w:rsid w:val="00D17D6C"/>
    <w:pPr>
      <w:spacing w:after="120" w:line="480" w:lineRule="auto"/>
    </w:pPr>
  </w:style>
  <w:style w:type="character" w:customStyle="1" w:styleId="BodyText2Char">
    <w:name w:val="Body Text 2 Char"/>
    <w:basedOn w:val="DefaultParagraphFont"/>
    <w:link w:val="BodyText2"/>
    <w:uiPriority w:val="9"/>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uiPriority w:val="9"/>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qFormat/>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uiPriority w:val="9"/>
    <w:rsid w:val="00CA7B09"/>
    <w:pPr>
      <w:keepNext w:val="0"/>
      <w:keepLines/>
      <w:spacing w:before="0" w:after="360"/>
      <w:ind w:left="720"/>
    </w:pPr>
    <w:rPr>
      <w:sz w:val="18"/>
      <w:szCs w:val="18"/>
    </w:rPr>
  </w:style>
  <w:style w:type="paragraph" w:customStyle="1" w:styleId="TableNotes0">
    <w:name w:val="TableNotes+0"/>
    <w:basedOn w:val="TableNotes18"/>
    <w:uiPriority w:val="9"/>
    <w:rsid w:val="00CA7B09"/>
    <w:pPr>
      <w:keepNext/>
      <w:spacing w:after="0"/>
    </w:pPr>
  </w:style>
  <w:style w:type="paragraph" w:styleId="CommentSubject">
    <w:name w:val="annotation subject"/>
    <w:basedOn w:val="CommentText"/>
    <w:next w:val="CommentText"/>
    <w:link w:val="CommentSubjectChar"/>
    <w:uiPriority w:val="9"/>
    <w:rsid w:val="004319F8"/>
    <w:rPr>
      <w:rFonts w:ascii="Arial" w:hAnsi="Arial" w:cs="Arial"/>
      <w:b/>
      <w:bCs/>
    </w:rPr>
  </w:style>
  <w:style w:type="character" w:customStyle="1" w:styleId="CommentSubjectChar">
    <w:name w:val="Comment Subject Char"/>
    <w:basedOn w:val="CommentTextChar"/>
    <w:link w:val="CommentSubject"/>
    <w:uiPriority w:val="9"/>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uiPriority w:val="9"/>
    <w:rsid w:val="00E41E30"/>
    <w:pPr>
      <w:spacing w:after="120"/>
      <w:ind w:left="283"/>
    </w:pPr>
  </w:style>
  <w:style w:type="character" w:customStyle="1" w:styleId="BodyTextIndentChar">
    <w:name w:val="Body Text Indent Char"/>
    <w:basedOn w:val="DefaultParagraphFont"/>
    <w:link w:val="BodyTextIndent"/>
    <w:uiPriority w:val="9"/>
    <w:rsid w:val="00E41E30"/>
    <w:rPr>
      <w:rFonts w:ascii="Arial" w:hAnsi="Arial" w:cs="Arial"/>
      <w:snapToGrid w:val="0"/>
      <w:sz w:val="22"/>
      <w:lang w:eastAsia="en-US"/>
    </w:rPr>
  </w:style>
  <w:style w:type="paragraph" w:customStyle="1" w:styleId="Char1CharCharChar">
    <w:name w:val="Char1 Char Char Char"/>
    <w:basedOn w:val="Normal"/>
    <w:uiPriority w:val="9"/>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uiPriority w:val="9"/>
    <w:rsid w:val="00B50DB8"/>
    <w:rPr>
      <w:lang w:eastAsia="en-US"/>
    </w:rPr>
  </w:style>
  <w:style w:type="paragraph" w:styleId="Subtitle">
    <w:name w:val="Subtitle"/>
    <w:basedOn w:val="Normal"/>
    <w:link w:val="SubtitleChar"/>
    <w:uiPriority w:val="9"/>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uiPriority w:val="9"/>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A5394A"/>
    <w:pPr>
      <w:numPr>
        <w:numId w:val="3"/>
      </w:numPr>
      <w:snapToGrid w:val="0"/>
      <w:spacing w:before="240" w:after="120"/>
      <w:ind w:left="709" w:hanging="709"/>
      <w:outlineLvl w:val="0"/>
    </w:pPr>
    <w:rPr>
      <w:rFonts w:asciiTheme="minorHAnsi" w:hAnsiTheme="minorHAnsi" w:cs="Arial"/>
      <w:b/>
      <w:snapToGrid w:val="0"/>
      <w:sz w:val="32"/>
      <w:szCs w:val="32"/>
      <w:lang w:eastAsia="en-US"/>
    </w:rPr>
  </w:style>
  <w:style w:type="character" w:customStyle="1" w:styleId="ListParagraphChar">
    <w:name w:val="List Paragraph Char"/>
    <w:aliases w:val="BulletPoints Char,List Paragraph1 Char,Recommendation Char"/>
    <w:basedOn w:val="DefaultParagraphFont"/>
    <w:link w:val="ListParagraph"/>
    <w:uiPriority w:val="34"/>
    <w:qFormat/>
    <w:locked/>
    <w:rsid w:val="00AC72BE"/>
    <w:rPr>
      <w:rFonts w:ascii="Arial" w:hAnsi="Arial" w:cs="Arial"/>
      <w:snapToGrid w:val="0"/>
      <w:sz w:val="22"/>
      <w:lang w:eastAsia="en-US"/>
    </w:rPr>
  </w:style>
  <w:style w:type="numbering" w:customStyle="1" w:styleId="NoList1">
    <w:name w:val="No List1"/>
    <w:next w:val="NoList"/>
    <w:uiPriority w:val="99"/>
    <w:semiHidden/>
    <w:unhideWhenUsed/>
    <w:rsid w:val="0045698A"/>
  </w:style>
  <w:style w:type="character" w:customStyle="1" w:styleId="Heading1Char">
    <w:name w:val="Heading 1 Char"/>
    <w:basedOn w:val="DefaultParagraphFont"/>
    <w:link w:val="Heading1"/>
    <w:uiPriority w:val="1"/>
    <w:rsid w:val="0045698A"/>
    <w:rPr>
      <w:rFonts w:ascii="Arial Bold" w:hAnsi="Arial Bold" w:cs="Arial"/>
      <w:b/>
      <w:caps/>
      <w:snapToGrid w:val="0"/>
      <w:sz w:val="22"/>
      <w:lang w:eastAsia="en-US"/>
    </w:rPr>
  </w:style>
  <w:style w:type="character" w:customStyle="1" w:styleId="Heading3Char">
    <w:name w:val="Heading 3 Char"/>
    <w:basedOn w:val="DefaultParagraphFont"/>
    <w:link w:val="Heading3"/>
    <w:uiPriority w:val="1"/>
    <w:rsid w:val="0045698A"/>
    <w:rPr>
      <w:rFonts w:ascii="Arial" w:hAnsi="Arial" w:cs="Arial"/>
      <w:snapToGrid w:val="0"/>
      <w:sz w:val="22"/>
      <w:u w:val="single"/>
      <w:lang w:eastAsia="en-US"/>
    </w:rPr>
  </w:style>
  <w:style w:type="paragraph" w:customStyle="1" w:styleId="V50Heading2nonumbers">
    <w:name w:val="V5.0 Heading 2 no numbers"/>
    <w:basedOn w:val="Heading2"/>
    <w:uiPriority w:val="99"/>
    <w:qFormat/>
    <w:rsid w:val="0045698A"/>
    <w:pPr>
      <w:keepNext/>
      <w:keepLines/>
      <w:widowControl/>
      <w:spacing w:before="240" w:after="120"/>
      <w:ind w:left="578" w:hanging="578"/>
      <w:jc w:val="left"/>
    </w:pPr>
    <w:rPr>
      <w:rFonts w:ascii="Calibri" w:hAnsi="Calibri" w:cs="Times New Roman"/>
      <w:i/>
      <w:snapToGrid/>
      <w:sz w:val="28"/>
      <w:szCs w:val="28"/>
    </w:rPr>
  </w:style>
  <w:style w:type="paragraph" w:customStyle="1" w:styleId="V50Instructions">
    <w:name w:val="V5.0 Instructions"/>
    <w:basedOn w:val="Normal"/>
    <w:link w:val="V50InstructionsChar"/>
    <w:qFormat/>
    <w:rsid w:val="0045698A"/>
    <w:pPr>
      <w:widowControl/>
      <w:spacing w:before="120" w:after="160"/>
      <w:jc w:val="left"/>
    </w:pPr>
    <w:rPr>
      <w:rFonts w:ascii="Calibri" w:eastAsia="Calibri" w:hAnsi="Calibri"/>
      <w:snapToGrid/>
      <w:color w:val="4472C4"/>
      <w:sz w:val="24"/>
      <w:szCs w:val="22"/>
    </w:rPr>
  </w:style>
  <w:style w:type="character" w:customStyle="1" w:styleId="Heading4Char">
    <w:name w:val="Heading 4 Char"/>
    <w:aliases w:val="Heading 1 - Body Char"/>
    <w:basedOn w:val="DefaultParagraphFont"/>
    <w:link w:val="Heading4"/>
    <w:uiPriority w:val="5"/>
    <w:rsid w:val="0045698A"/>
    <w:rPr>
      <w:rFonts w:ascii="Arial" w:hAnsi="Arial" w:cs="Arial"/>
      <w:b/>
      <w:bCs/>
      <w:i/>
      <w:snapToGrid w:val="0"/>
      <w:sz w:val="26"/>
      <w:szCs w:val="28"/>
      <w:lang w:eastAsia="en-US"/>
    </w:rPr>
  </w:style>
  <w:style w:type="character" w:customStyle="1" w:styleId="Heading5Char">
    <w:name w:val="Heading 5 Char"/>
    <w:aliases w:val="Heading 2 - Body Char"/>
    <w:basedOn w:val="DefaultParagraphFont"/>
    <w:link w:val="Heading5"/>
    <w:uiPriority w:val="7"/>
    <w:rsid w:val="0045698A"/>
    <w:rPr>
      <w:rFonts w:ascii="Arial" w:hAnsi="Arial" w:cs="Arial"/>
      <w:b/>
      <w:bCs/>
      <w:iCs/>
      <w:snapToGrid w:val="0"/>
      <w:sz w:val="26"/>
      <w:szCs w:val="26"/>
      <w:lang w:eastAsia="en-US"/>
    </w:rPr>
  </w:style>
  <w:style w:type="character" w:customStyle="1" w:styleId="Heading6Char">
    <w:name w:val="Heading 6 Char"/>
    <w:aliases w:val="Heading 3 - Body Char"/>
    <w:basedOn w:val="DefaultParagraphFont"/>
    <w:link w:val="Heading6"/>
    <w:uiPriority w:val="7"/>
    <w:rsid w:val="0045698A"/>
    <w:rPr>
      <w:rFonts w:ascii="Arial" w:hAnsi="Arial" w:cs="Arial"/>
      <w:b/>
      <w:bCs/>
      <w:i/>
      <w:snapToGrid w:val="0"/>
      <w:sz w:val="22"/>
      <w:szCs w:val="22"/>
      <w:lang w:eastAsia="en-US"/>
    </w:rPr>
  </w:style>
  <w:style w:type="paragraph" w:customStyle="1" w:styleId="V50Heading1nonumbers">
    <w:name w:val="V5.0 Heading 1 no numbers"/>
    <w:basedOn w:val="Heading1"/>
    <w:qFormat/>
    <w:rsid w:val="0045698A"/>
    <w:pPr>
      <w:keepNext/>
      <w:keepLines/>
      <w:widowControl/>
      <w:spacing w:before="400" w:after="120"/>
      <w:ind w:left="0" w:firstLine="0"/>
      <w:jc w:val="left"/>
    </w:pPr>
    <w:rPr>
      <w:rFonts w:ascii="Calibri" w:hAnsi="Calibri" w:cs="Times New Roman"/>
      <w:caps w:val="0"/>
      <w:snapToGrid/>
      <w:sz w:val="32"/>
      <w:szCs w:val="28"/>
    </w:rPr>
  </w:style>
  <w:style w:type="table" w:customStyle="1" w:styleId="TableGridbeth1">
    <w:name w:val="Table Gridbeth1"/>
    <w:basedOn w:val="TableNormal"/>
    <w:next w:val="TableGrid"/>
    <w:uiPriority w:val="59"/>
    <w:rsid w:val="0045698A"/>
    <w:rPr>
      <w:rFonts w:ascii="Calibri" w:eastAsia="Calibri" w:hAnsi="Calibri" w:cs="Arial"/>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Pr/>
      <w:tcPr>
        <w:shd w:val="clear" w:color="auto" w:fill="F2F2F2"/>
      </w:tcPr>
    </w:tblStylePr>
  </w:style>
  <w:style w:type="paragraph" w:customStyle="1" w:styleId="V50TableText">
    <w:name w:val="V5.0 TableText"/>
    <w:link w:val="V50TableTextChar"/>
    <w:qFormat/>
    <w:rsid w:val="0045698A"/>
    <w:rPr>
      <w:rFonts w:ascii="Calibri" w:eastAsia="Calibri" w:hAnsi="Calibri" w:cs="Arial"/>
      <w:szCs w:val="24"/>
      <w:lang w:val="en-US" w:eastAsia="en-US"/>
    </w:rPr>
  </w:style>
  <w:style w:type="paragraph" w:customStyle="1" w:styleId="V50TableTextInstruction">
    <w:name w:val="V5.0 TableText Instruction"/>
    <w:basedOn w:val="V50TableText"/>
    <w:qFormat/>
    <w:rsid w:val="0045698A"/>
    <w:rPr>
      <w:b/>
      <w:color w:val="4472C4"/>
    </w:rPr>
  </w:style>
  <w:style w:type="paragraph" w:customStyle="1" w:styleId="V50InstructionsBullets">
    <w:name w:val="V5.0 Instructions Bullets"/>
    <w:basedOn w:val="V50Instructions"/>
    <w:qFormat/>
    <w:rsid w:val="0045698A"/>
    <w:pPr>
      <w:numPr>
        <w:numId w:val="4"/>
      </w:numPr>
      <w:spacing w:before="0" w:after="0"/>
      <w:ind w:left="714" w:hanging="357"/>
    </w:pPr>
  </w:style>
  <w:style w:type="table" w:customStyle="1" w:styleId="TableGridLight1">
    <w:name w:val="Table Grid Light1"/>
    <w:basedOn w:val="TableNormal"/>
    <w:uiPriority w:val="40"/>
    <w:rsid w:val="0045698A"/>
    <w:rPr>
      <w:rFonts w:ascii="Calibri" w:eastAsia="Calibri" w:hAnsi="Calibri" w:cs="Arial"/>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21">
    <w:name w:val="Plain Table 21"/>
    <w:basedOn w:val="TableNormal"/>
    <w:uiPriority w:val="42"/>
    <w:rsid w:val="0045698A"/>
    <w:rPr>
      <w:rFonts w:ascii="Calibri" w:eastAsia="Calibri" w:hAnsi="Calibri" w:cs="Arial"/>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TableText1">
    <w:name w:val="Table Text"/>
    <w:basedOn w:val="Normal"/>
    <w:qFormat/>
    <w:rsid w:val="0042542B"/>
    <w:pPr>
      <w:keepNext/>
      <w:widowControl/>
      <w:jc w:val="left"/>
    </w:pPr>
    <w:rPr>
      <w:rFonts w:ascii="Arial Narrow" w:eastAsia="Calibri" w:hAnsi="Arial Narrow"/>
      <w:snapToGrid/>
      <w:sz w:val="20"/>
      <w:szCs w:val="22"/>
    </w:rPr>
  </w:style>
  <w:style w:type="paragraph" w:styleId="FootnoteText">
    <w:name w:val="footnote text"/>
    <w:basedOn w:val="Normal"/>
    <w:link w:val="FootnoteTextChar"/>
    <w:unhideWhenUsed/>
    <w:rsid w:val="0045698A"/>
    <w:pPr>
      <w:widowControl/>
      <w:jc w:val="left"/>
    </w:pPr>
    <w:rPr>
      <w:rFonts w:ascii="Calibri" w:eastAsia="Calibri" w:hAnsi="Calibri"/>
      <w:snapToGrid/>
      <w:sz w:val="18"/>
    </w:rPr>
  </w:style>
  <w:style w:type="character" w:customStyle="1" w:styleId="FootnoteTextChar">
    <w:name w:val="Footnote Text Char"/>
    <w:basedOn w:val="DefaultParagraphFont"/>
    <w:link w:val="FootnoteText"/>
    <w:rsid w:val="0045698A"/>
    <w:rPr>
      <w:rFonts w:ascii="Calibri" w:eastAsia="Calibri" w:hAnsi="Calibri" w:cs="Arial"/>
      <w:sz w:val="18"/>
      <w:lang w:eastAsia="en-US"/>
    </w:rPr>
  </w:style>
  <w:style w:type="character" w:styleId="FootnoteReference">
    <w:name w:val="footnote reference"/>
    <w:basedOn w:val="DefaultParagraphFont"/>
    <w:unhideWhenUsed/>
    <w:rsid w:val="0045698A"/>
    <w:rPr>
      <w:vertAlign w:val="superscript"/>
    </w:rPr>
  </w:style>
  <w:style w:type="paragraph" w:customStyle="1" w:styleId="TableFigNoteLast">
    <w:name w:val="TableFigNote Last"/>
    <w:basedOn w:val="Normal"/>
    <w:qFormat/>
    <w:rsid w:val="0045698A"/>
    <w:pPr>
      <w:widowControl/>
      <w:spacing w:after="360"/>
      <w:jc w:val="left"/>
    </w:pPr>
    <w:rPr>
      <w:rFonts w:ascii="Calibri" w:eastAsia="Calibri" w:hAnsi="Calibri"/>
      <w:snapToGrid/>
      <w:sz w:val="18"/>
      <w:szCs w:val="22"/>
    </w:rPr>
  </w:style>
  <w:style w:type="character" w:styleId="Emphasis">
    <w:name w:val="Emphasis"/>
    <w:basedOn w:val="DefaultParagraphFont"/>
    <w:uiPriority w:val="20"/>
    <w:qFormat/>
    <w:rsid w:val="0045698A"/>
    <w:rPr>
      <w:b w:val="0"/>
      <w:i/>
      <w:iCs/>
    </w:rPr>
  </w:style>
  <w:style w:type="paragraph" w:customStyle="1" w:styleId="TableHeading0">
    <w:name w:val="Table Heading"/>
    <w:basedOn w:val="Normal"/>
    <w:qFormat/>
    <w:rsid w:val="0045698A"/>
    <w:pPr>
      <w:keepNext/>
      <w:widowControl/>
      <w:spacing w:after="60"/>
      <w:jc w:val="left"/>
    </w:pPr>
    <w:rPr>
      <w:rFonts w:ascii="Arial Narrow" w:eastAsia="Calibri" w:hAnsi="Arial Narrow"/>
      <w:b/>
      <w:snapToGrid/>
      <w:sz w:val="20"/>
      <w:szCs w:val="22"/>
    </w:rPr>
  </w:style>
  <w:style w:type="character" w:customStyle="1" w:styleId="V50InstructionsChar">
    <w:name w:val="V5.0 Instructions Char"/>
    <w:basedOn w:val="DefaultParagraphFont"/>
    <w:link w:val="V50Instructions"/>
    <w:rsid w:val="0045698A"/>
    <w:rPr>
      <w:rFonts w:ascii="Calibri" w:eastAsia="Calibri" w:hAnsi="Calibri" w:cs="Arial"/>
      <w:color w:val="4472C4"/>
      <w:sz w:val="24"/>
      <w:szCs w:val="22"/>
      <w:lang w:eastAsia="en-US"/>
    </w:rPr>
  </w:style>
  <w:style w:type="character" w:customStyle="1" w:styleId="V50TableTextChar">
    <w:name w:val="V5.0 TableText Char"/>
    <w:basedOn w:val="DefaultParagraphFont"/>
    <w:link w:val="V50TableText"/>
    <w:rsid w:val="0045698A"/>
    <w:rPr>
      <w:rFonts w:ascii="Calibri" w:eastAsia="Calibri" w:hAnsi="Calibri" w:cs="Arial"/>
      <w:szCs w:val="24"/>
      <w:lang w:val="en-US" w:eastAsia="en-US"/>
    </w:rPr>
  </w:style>
  <w:style w:type="paragraph" w:customStyle="1" w:styleId="V50Tablename">
    <w:name w:val="V5.0 Table name"/>
    <w:basedOn w:val="V50TableText"/>
    <w:link w:val="V50TablenameChar"/>
    <w:qFormat/>
    <w:rsid w:val="0045698A"/>
    <w:pPr>
      <w:keepNext/>
    </w:pPr>
    <w:rPr>
      <w:b/>
    </w:rPr>
  </w:style>
  <w:style w:type="character" w:customStyle="1" w:styleId="V50TablenameChar">
    <w:name w:val="V5.0 Table name Char"/>
    <w:basedOn w:val="DefaultParagraphFont"/>
    <w:link w:val="V50Tablename"/>
    <w:rsid w:val="0045698A"/>
    <w:rPr>
      <w:rFonts w:ascii="Calibri" w:eastAsia="Calibri" w:hAnsi="Calibri" w:cs="Arial"/>
      <w:b/>
      <w:szCs w:val="24"/>
      <w:lang w:val="en-US" w:eastAsia="en-US"/>
    </w:rPr>
  </w:style>
  <w:style w:type="paragraph" w:customStyle="1" w:styleId="V50Tablenote">
    <w:name w:val="V5.0 Tablenote"/>
    <w:basedOn w:val="V50TableText"/>
    <w:link w:val="V50TablenoteChar"/>
    <w:qFormat/>
    <w:rsid w:val="0045698A"/>
    <w:pPr>
      <w:spacing w:after="120"/>
      <w:contextualSpacing/>
      <w:jc w:val="both"/>
    </w:pPr>
    <w:rPr>
      <w:sz w:val="18"/>
      <w:szCs w:val="18"/>
    </w:rPr>
  </w:style>
  <w:style w:type="character" w:customStyle="1" w:styleId="V50TablenoteChar">
    <w:name w:val="V5.0 Tablenote Char"/>
    <w:basedOn w:val="DefaultParagraphFont"/>
    <w:link w:val="V50Tablenote"/>
    <w:rsid w:val="0045698A"/>
    <w:rPr>
      <w:rFonts w:ascii="Calibri" w:eastAsia="Calibri" w:hAnsi="Calibri" w:cs="Arial"/>
      <w:sz w:val="18"/>
      <w:szCs w:val="18"/>
      <w:lang w:val="en-US" w:eastAsia="en-US"/>
    </w:rPr>
  </w:style>
  <w:style w:type="character" w:customStyle="1" w:styleId="TableFooterChar">
    <w:name w:val="Table Footer Char"/>
    <w:link w:val="TableFooter"/>
    <w:rsid w:val="0045698A"/>
    <w:rPr>
      <w:rFonts w:ascii="Arial Narrow" w:hAnsi="Arial Narrow" w:cs="Arial"/>
      <w:snapToGrid w:val="0"/>
      <w:sz w:val="18"/>
      <w:lang w:eastAsia="en-US"/>
    </w:rPr>
  </w:style>
  <w:style w:type="paragraph" w:customStyle="1" w:styleId="TableNotes">
    <w:name w:val="TableNotes"/>
    <w:basedOn w:val="Normal"/>
    <w:qFormat/>
    <w:rsid w:val="0045698A"/>
    <w:pPr>
      <w:widowControl/>
      <w:spacing w:after="60"/>
      <w:jc w:val="left"/>
    </w:pPr>
    <w:rPr>
      <w:rFonts w:ascii="Calibri" w:eastAsia="Calibri" w:hAnsi="Calibri"/>
      <w:snapToGrid/>
      <w:sz w:val="20"/>
      <w:szCs w:val="22"/>
    </w:rPr>
  </w:style>
  <w:style w:type="paragraph" w:customStyle="1" w:styleId="oldTablefooter">
    <w:name w:val="old Table footer"/>
    <w:basedOn w:val="Normal"/>
    <w:link w:val="oldTablefooterChar"/>
    <w:qFormat/>
    <w:rsid w:val="0045698A"/>
    <w:pPr>
      <w:widowControl/>
    </w:pPr>
    <w:rPr>
      <w:rFonts w:ascii="Calibri" w:eastAsia="Calibri" w:hAnsi="Calibri"/>
      <w:snapToGrid/>
      <w:sz w:val="18"/>
      <w:szCs w:val="18"/>
      <w:lang w:val="en-US"/>
    </w:rPr>
  </w:style>
  <w:style w:type="character" w:customStyle="1" w:styleId="oldTablefooterChar">
    <w:name w:val="old Table footer Char"/>
    <w:basedOn w:val="V50TableTextChar"/>
    <w:link w:val="oldTablefooter"/>
    <w:rsid w:val="0045698A"/>
    <w:rPr>
      <w:rFonts w:ascii="Calibri" w:eastAsia="Calibri" w:hAnsi="Calibri" w:cs="Arial"/>
      <w:sz w:val="18"/>
      <w:szCs w:val="18"/>
      <w:lang w:val="en-US" w:eastAsia="en-US"/>
    </w:rPr>
  </w:style>
  <w:style w:type="paragraph" w:customStyle="1" w:styleId="Style1">
    <w:name w:val="Style1"/>
    <w:basedOn w:val="Normal"/>
    <w:rsid w:val="0045698A"/>
  </w:style>
  <w:style w:type="paragraph" w:customStyle="1" w:styleId="PBACheading10">
    <w:name w:val="PBAC heading 1"/>
    <w:qFormat/>
    <w:rsid w:val="0045698A"/>
    <w:pPr>
      <w:ind w:left="720" w:hanging="720"/>
    </w:pPr>
    <w:rPr>
      <w:rFonts w:ascii="Arial" w:hAnsi="Arial" w:cs="Arial"/>
      <w:snapToGrid w:val="0"/>
      <w:sz w:val="22"/>
      <w:szCs w:val="22"/>
      <w:lang w:eastAsia="en-US"/>
    </w:rPr>
  </w:style>
  <w:style w:type="numbering" w:customStyle="1" w:styleId="Headings">
    <w:name w:val="Headings"/>
    <w:uiPriority w:val="99"/>
    <w:rsid w:val="0045698A"/>
    <w:pPr>
      <w:numPr>
        <w:numId w:val="5"/>
      </w:numPr>
    </w:pPr>
  </w:style>
  <w:style w:type="character" w:customStyle="1" w:styleId="FollowedHyperlink1">
    <w:name w:val="FollowedHyperlink1"/>
    <w:basedOn w:val="DefaultParagraphFont"/>
    <w:uiPriority w:val="99"/>
    <w:semiHidden/>
    <w:unhideWhenUsed/>
    <w:rsid w:val="0045698A"/>
    <w:rPr>
      <w:color w:val="954F72"/>
      <w:u w:val="single"/>
    </w:rPr>
  </w:style>
  <w:style w:type="paragraph" w:customStyle="1" w:styleId="BulletLast">
    <w:name w:val="Bullet Last"/>
    <w:basedOn w:val="Normal"/>
    <w:qFormat/>
    <w:rsid w:val="0045698A"/>
    <w:pPr>
      <w:widowControl/>
      <w:numPr>
        <w:numId w:val="6"/>
      </w:numPr>
      <w:tabs>
        <w:tab w:val="num" w:pos="360"/>
      </w:tabs>
      <w:spacing w:after="240"/>
      <w:ind w:left="357" w:hanging="357"/>
      <w:jc w:val="left"/>
    </w:pPr>
    <w:rPr>
      <w:rFonts w:ascii="Calibri" w:eastAsia="Calibri" w:hAnsi="Calibri"/>
      <w:snapToGrid/>
      <w:szCs w:val="22"/>
    </w:rPr>
  </w:style>
  <w:style w:type="paragraph" w:customStyle="1" w:styleId="TableFigNote">
    <w:name w:val="TableFigNote"/>
    <w:basedOn w:val="Normal"/>
    <w:qFormat/>
    <w:rsid w:val="0045698A"/>
    <w:pPr>
      <w:widowControl/>
      <w:jc w:val="left"/>
    </w:pPr>
    <w:rPr>
      <w:rFonts w:ascii="Calibri" w:eastAsia="Calibri" w:hAnsi="Calibri"/>
      <w:snapToGrid/>
      <w:sz w:val="18"/>
      <w:szCs w:val="22"/>
    </w:rPr>
  </w:style>
  <w:style w:type="character" w:customStyle="1" w:styleId="StyleArial11pt">
    <w:name w:val="Style Arial 11 pt"/>
    <w:basedOn w:val="DefaultParagraphFont"/>
    <w:rsid w:val="0045698A"/>
    <w:rPr>
      <w:rFonts w:ascii="Arial" w:hAnsi="Arial"/>
      <w:sz w:val="22"/>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45698A"/>
    <w:pPr>
      <w:widowControl/>
      <w:spacing w:after="160" w:line="240" w:lineRule="exact"/>
      <w:jc w:val="left"/>
    </w:pPr>
    <w:rPr>
      <w:rFonts w:ascii="Verdana" w:eastAsia="MS Mincho" w:hAnsi="Verdana" w:cs="Verdana"/>
      <w:snapToGrid/>
      <w:sz w:val="20"/>
      <w:lang w:val="en-US"/>
    </w:rPr>
  </w:style>
  <w:style w:type="paragraph" w:customStyle="1" w:styleId="tabletext00">
    <w:name w:val="tabletext0"/>
    <w:basedOn w:val="Normal"/>
    <w:rsid w:val="0045698A"/>
    <w:pPr>
      <w:widowControl/>
      <w:spacing w:before="100" w:beforeAutospacing="1" w:after="100" w:afterAutospacing="1"/>
      <w:jc w:val="left"/>
    </w:pPr>
    <w:rPr>
      <w:rFonts w:ascii="Times New Roman" w:hAnsi="Times New Roman" w:cs="Times New Roman"/>
      <w:snapToGrid/>
      <w:sz w:val="24"/>
      <w:szCs w:val="24"/>
      <w:lang w:eastAsia="en-AU"/>
    </w:rPr>
  </w:style>
  <w:style w:type="character" w:styleId="FollowedHyperlink">
    <w:name w:val="FollowedHyperlink"/>
    <w:basedOn w:val="DefaultParagraphFont"/>
    <w:semiHidden/>
    <w:unhideWhenUsed/>
    <w:rsid w:val="0045698A"/>
    <w:rPr>
      <w:color w:val="800080" w:themeColor="followedHyperlink"/>
      <w:u w:val="single"/>
    </w:rPr>
  </w:style>
  <w:style w:type="numbering" w:customStyle="1" w:styleId="NoList2">
    <w:name w:val="No List2"/>
    <w:next w:val="NoList"/>
    <w:uiPriority w:val="99"/>
    <w:semiHidden/>
    <w:unhideWhenUsed/>
    <w:rsid w:val="00BD2227"/>
  </w:style>
  <w:style w:type="numbering" w:customStyle="1" w:styleId="NoList11">
    <w:name w:val="No List11"/>
    <w:next w:val="NoList"/>
    <w:uiPriority w:val="99"/>
    <w:semiHidden/>
    <w:unhideWhenUsed/>
    <w:rsid w:val="00BD2227"/>
  </w:style>
  <w:style w:type="numbering" w:customStyle="1" w:styleId="Headings1">
    <w:name w:val="Headings1"/>
    <w:uiPriority w:val="99"/>
    <w:rsid w:val="00BD2227"/>
    <w:pPr>
      <w:numPr>
        <w:numId w:val="1"/>
      </w:numPr>
    </w:pPr>
  </w:style>
  <w:style w:type="table" w:customStyle="1" w:styleId="TableGrid1">
    <w:name w:val="Table Grid1"/>
    <w:basedOn w:val="TableNormal"/>
    <w:next w:val="TableGrid"/>
    <w:uiPriority w:val="39"/>
    <w:rsid w:val="00BD2227"/>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bel-note-id">
    <w:name w:val="label-note-id"/>
    <w:basedOn w:val="DefaultParagraphFont"/>
    <w:rsid w:val="00BD2227"/>
  </w:style>
  <w:style w:type="table" w:customStyle="1" w:styleId="TableGrid6">
    <w:name w:val="Table Grid6"/>
    <w:basedOn w:val="TableNormal"/>
    <w:next w:val="TableGrid"/>
    <w:uiPriority w:val="59"/>
    <w:rsid w:val="00BD2227"/>
    <w:pPr>
      <w:tabs>
        <w:tab w:val="left" w:pos="416"/>
        <w:tab w:val="left" w:pos="582"/>
      </w:tabs>
      <w:spacing w:line="360" w:lineRule="auto"/>
      <w:jc w:val="both"/>
    </w:pPr>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0B692F"/>
  </w:style>
  <w:style w:type="numbering" w:customStyle="1" w:styleId="NoList12">
    <w:name w:val="No List12"/>
    <w:next w:val="NoList"/>
    <w:uiPriority w:val="99"/>
    <w:semiHidden/>
    <w:unhideWhenUsed/>
    <w:rsid w:val="000B692F"/>
  </w:style>
  <w:style w:type="numbering" w:customStyle="1" w:styleId="Headings2">
    <w:name w:val="Headings2"/>
    <w:uiPriority w:val="99"/>
    <w:rsid w:val="000B69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1" w:unhideWhenUsed="0" w:qFormat="1"/>
    <w:lsdException w:name="heading 3" w:semiHidden="0" w:uiPriority="1" w:unhideWhenUsed="0" w:qFormat="1"/>
    <w:lsdException w:name="heading 4" w:semiHidden="0" w:uiPriority="5" w:unhideWhenUsed="0" w:qFormat="1"/>
    <w:lsdException w:name="heading 5" w:semiHidden="0" w:uiPriority="7" w:unhideWhenUsed="0" w:qFormat="1"/>
    <w:lsdException w:name="heading 6" w:semiHidden="0" w:uiPriority="7" w:unhideWhenUsed="0" w:qFormat="1"/>
    <w:lsdException w:name="heading 7" w:uiPriority="7" w:qFormat="1"/>
    <w:lsdException w:name="heading 8" w:uiPriority="7" w:qFormat="1"/>
    <w:lsdException w:name="heading 9" w:uiPriority="7"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uiPriority="35"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Body Text Indent" w:uiPriority="9"/>
    <w:lsdException w:name="Subtitle" w:semiHidden="0" w:uiPriority="9" w:unhideWhenUsed="0" w:qFormat="1"/>
    <w:lsdException w:name="Salutation" w:semiHidden="0" w:unhideWhenUsed="0"/>
    <w:lsdException w:name="Date" w:semiHidden="0" w:unhideWhenUsed="0"/>
    <w:lsdException w:name="Body Text First Indent" w:semiHidden="0" w:unhideWhenUsed="0"/>
    <w:lsdException w:name="Body Text 2" w:uiPriority="9"/>
    <w:lsdException w:name="Body Text 3" w:uiPriority="9"/>
    <w:lsdException w:name="Strong" w:semiHidden="0" w:unhideWhenUsed="0"/>
    <w:lsdException w:name="Emphasis" w:semiHidden="0" w:uiPriority="20" w:unhideWhenUsed="0" w:qFormat="1"/>
    <w:lsdException w:name="Normal (Web)" w:uiPriority="99"/>
    <w:lsdException w:name="annotation subject" w:uiPriority="9"/>
    <w:lsdException w:name="No List" w:uiPriority="99"/>
    <w:lsdException w:name="Balloon Text" w:uiPriority="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04102"/>
    <w:pPr>
      <w:widowControl w:val="0"/>
      <w:jc w:val="both"/>
    </w:pPr>
    <w:rPr>
      <w:rFonts w:ascii="Arial" w:hAnsi="Arial" w:cs="Arial"/>
      <w:snapToGrid w:val="0"/>
      <w:sz w:val="22"/>
      <w:lang w:eastAsia="en-US"/>
    </w:rPr>
  </w:style>
  <w:style w:type="paragraph" w:styleId="Heading1">
    <w:name w:val="heading 1"/>
    <w:basedOn w:val="Normal"/>
    <w:next w:val="Normal"/>
    <w:link w:val="Heading1Char"/>
    <w:uiPriority w:val="9"/>
    <w:qFormat/>
    <w:rsid w:val="00D76A44"/>
    <w:pPr>
      <w:ind w:left="720" w:hanging="720"/>
      <w:outlineLvl w:val="0"/>
    </w:pPr>
    <w:rPr>
      <w:rFonts w:ascii="Arial Bold" w:hAnsi="Arial Bold"/>
      <w:b/>
      <w:caps/>
    </w:rPr>
  </w:style>
  <w:style w:type="paragraph" w:styleId="Heading2">
    <w:name w:val="heading 2"/>
    <w:basedOn w:val="Normal"/>
    <w:next w:val="Normal"/>
    <w:link w:val="Heading2Char"/>
    <w:uiPriority w:val="1"/>
    <w:qFormat/>
    <w:rsid w:val="004B3DDB"/>
    <w:pPr>
      <w:outlineLvl w:val="1"/>
    </w:pPr>
    <w:rPr>
      <w:b/>
    </w:rPr>
  </w:style>
  <w:style w:type="paragraph" w:styleId="Heading3">
    <w:name w:val="heading 3"/>
    <w:basedOn w:val="Normal"/>
    <w:next w:val="Normal"/>
    <w:link w:val="Heading3Char"/>
    <w:uiPriority w:val="1"/>
    <w:qFormat/>
    <w:rsid w:val="001F7361"/>
    <w:pPr>
      <w:outlineLvl w:val="2"/>
    </w:pPr>
    <w:rPr>
      <w:u w:val="single"/>
    </w:rPr>
  </w:style>
  <w:style w:type="paragraph" w:styleId="Heading4">
    <w:name w:val="heading 4"/>
    <w:aliases w:val="Heading 1 - Body"/>
    <w:basedOn w:val="Normal"/>
    <w:next w:val="Normal"/>
    <w:link w:val="Heading4Char"/>
    <w:uiPriority w:val="5"/>
    <w:qFormat/>
    <w:rsid w:val="00124A51"/>
    <w:pPr>
      <w:keepNext/>
      <w:spacing w:before="240" w:after="60"/>
      <w:outlineLvl w:val="3"/>
    </w:pPr>
    <w:rPr>
      <w:b/>
      <w:bCs/>
      <w:i/>
      <w:sz w:val="26"/>
      <w:szCs w:val="28"/>
    </w:rPr>
  </w:style>
  <w:style w:type="paragraph" w:styleId="Heading5">
    <w:name w:val="heading 5"/>
    <w:aliases w:val="Heading 2 - Body"/>
    <w:basedOn w:val="Normal"/>
    <w:next w:val="Normal"/>
    <w:link w:val="Heading5Char"/>
    <w:uiPriority w:val="7"/>
    <w:qFormat/>
    <w:rsid w:val="00124A51"/>
    <w:pPr>
      <w:spacing w:before="240" w:after="60"/>
      <w:outlineLvl w:val="4"/>
    </w:pPr>
    <w:rPr>
      <w:b/>
      <w:bCs/>
      <w:iCs/>
      <w:sz w:val="26"/>
      <w:szCs w:val="26"/>
    </w:rPr>
  </w:style>
  <w:style w:type="paragraph" w:styleId="Heading6">
    <w:name w:val="heading 6"/>
    <w:aliases w:val="Heading 3 - Body"/>
    <w:basedOn w:val="Normal"/>
    <w:next w:val="Normal"/>
    <w:link w:val="Heading6Char"/>
    <w:uiPriority w:val="7"/>
    <w:qFormat/>
    <w:rsid w:val="00124A51"/>
    <w:pPr>
      <w:spacing w:before="240" w:after="60"/>
      <w:outlineLvl w:val="5"/>
    </w:pPr>
    <w:rPr>
      <w:b/>
      <w:bCs/>
      <w:i/>
      <w:szCs w:val="22"/>
    </w:rPr>
  </w:style>
  <w:style w:type="paragraph" w:styleId="Heading7">
    <w:name w:val="heading 7"/>
    <w:basedOn w:val="Normal"/>
    <w:next w:val="Normal"/>
    <w:link w:val="Heading7Char"/>
    <w:uiPriority w:val="7"/>
    <w:qFormat/>
    <w:rsid w:val="00124A51"/>
    <w:pPr>
      <w:keepNext/>
      <w:jc w:val="center"/>
      <w:outlineLvl w:val="6"/>
    </w:pPr>
    <w:rPr>
      <w:b/>
      <w:sz w:val="20"/>
    </w:rPr>
  </w:style>
  <w:style w:type="paragraph" w:styleId="Heading8">
    <w:name w:val="heading 8"/>
    <w:basedOn w:val="Normal"/>
    <w:next w:val="Normal"/>
    <w:link w:val="Heading8Char"/>
    <w:uiPriority w:val="7"/>
    <w:qFormat/>
    <w:rsid w:val="00124A51"/>
    <w:pPr>
      <w:keepNext/>
      <w:jc w:val="right"/>
      <w:outlineLvl w:val="7"/>
    </w:pPr>
    <w:rPr>
      <w:b/>
    </w:rPr>
  </w:style>
  <w:style w:type="paragraph" w:styleId="Heading9">
    <w:name w:val="heading 9"/>
    <w:aliases w:val="Section heading - Body"/>
    <w:basedOn w:val="Normal"/>
    <w:next w:val="Normal"/>
    <w:link w:val="Heading9Char"/>
    <w:uiPriority w:val="7"/>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link w:val="TableFooterChar"/>
    <w:qFormat/>
    <w:rsid w:val="00E2771E"/>
    <w:rPr>
      <w:rFonts w:ascii="Arial Narrow" w:hAnsi="Arial Narrow"/>
      <w:sz w:val="18"/>
    </w:rPr>
  </w:style>
  <w:style w:type="paragraph" w:customStyle="1" w:styleId="TableHeader">
    <w:name w:val="Table Header"/>
    <w:basedOn w:val="Normal"/>
    <w:uiPriority w:val="3"/>
    <w:qFormat/>
    <w:rsid w:val="000D1BFC"/>
    <w:rPr>
      <w:b/>
      <w:sz w:val="20"/>
    </w:rPr>
  </w:style>
  <w:style w:type="character" w:customStyle="1" w:styleId="Heading2Char">
    <w:name w:val="Heading 2 Char"/>
    <w:link w:val="Heading2"/>
    <w:uiPriority w:val="1"/>
    <w:rsid w:val="004B3DDB"/>
    <w:rPr>
      <w:rFonts w:ascii="Arial" w:hAnsi="Arial" w:cs="Arial"/>
      <w:b/>
      <w:snapToGrid w:val="0"/>
      <w:sz w:val="22"/>
      <w:lang w:eastAsia="en-US"/>
    </w:rPr>
  </w:style>
  <w:style w:type="character" w:customStyle="1" w:styleId="Heading7Char">
    <w:name w:val="Heading 7 Char"/>
    <w:basedOn w:val="DefaultParagraphFont"/>
    <w:link w:val="Heading7"/>
    <w:uiPriority w:val="7"/>
    <w:rsid w:val="00124A51"/>
    <w:rPr>
      <w:rFonts w:ascii="Arial" w:hAnsi="Arial"/>
      <w:b/>
      <w:snapToGrid w:val="0"/>
      <w:lang w:eastAsia="en-US"/>
    </w:rPr>
  </w:style>
  <w:style w:type="character" w:customStyle="1" w:styleId="Heading8Char">
    <w:name w:val="Heading 8 Char"/>
    <w:basedOn w:val="DefaultParagraphFont"/>
    <w:link w:val="Heading8"/>
    <w:uiPriority w:val="7"/>
    <w:rsid w:val="00124A51"/>
    <w:rPr>
      <w:b/>
      <w:snapToGrid w:val="0"/>
      <w:sz w:val="24"/>
      <w:lang w:eastAsia="en-US"/>
    </w:rPr>
  </w:style>
  <w:style w:type="character" w:customStyle="1" w:styleId="Heading9Char">
    <w:name w:val="Heading 9 Char"/>
    <w:aliases w:val="Section heading - Body Char"/>
    <w:basedOn w:val="DefaultParagraphFont"/>
    <w:link w:val="Heading9"/>
    <w:rsid w:val="00124A51"/>
    <w:rPr>
      <w:rFonts w:ascii="Arial" w:hAnsi="Arial"/>
      <w:b/>
      <w:snapToGrid w:val="0"/>
      <w:color w:val="000000"/>
      <w:lang w:eastAsia="en-US"/>
    </w:rPr>
  </w:style>
  <w:style w:type="paragraph" w:styleId="Caption">
    <w:name w:val="caption"/>
    <w:aliases w:val="V5.0 Caption,Caption Char2 Char,Caption Char Char Char2,Caption Char1 Char Char Char1,Caption Char2 Char Char Char1 Char1,Caption Char Char1 Char Char Char1 Char1,Caption Char1 Char Char Char Char Char Char,Caption Char2,Caption Char1,c"/>
    <w:basedOn w:val="Normal"/>
    <w:next w:val="Normal"/>
    <w:link w:val="CaptionChar"/>
    <w:uiPriority w:val="35"/>
    <w:unhideWhenUsed/>
    <w:qFormat/>
    <w:rsid w:val="00124A51"/>
    <w:pPr>
      <w:spacing w:after="200"/>
    </w:pPr>
    <w:rPr>
      <w:b/>
      <w:bCs/>
      <w:color w:val="4F81BD" w:themeColor="accent1"/>
      <w:sz w:val="18"/>
      <w:szCs w:val="18"/>
    </w:rPr>
  </w:style>
  <w:style w:type="character" w:customStyle="1" w:styleId="CaptionChar">
    <w:name w:val="Caption Char"/>
    <w:aliases w:val="V5.0 Caption Char,Caption Char2 Char Char,Caption Char Char Char2 Char,Caption Char1 Char Char Char1 Char,Caption Char2 Char Char Char1 Char1 Char,Caption Char Char1 Char Char Char1 Char1 Char,Caption Char2 Char1,Caption Char1 Char,c Char"/>
    <w:link w:val="Caption"/>
    <w:uiPriority w:val="35"/>
    <w:rsid w:val="00124A51"/>
    <w:rPr>
      <w:b/>
      <w:bCs/>
      <w:snapToGrid w:val="0"/>
      <w:color w:val="4F81BD" w:themeColor="accent1"/>
      <w:sz w:val="18"/>
      <w:szCs w:val="18"/>
      <w:lang w:eastAsia="en-US"/>
    </w:rPr>
  </w:style>
  <w:style w:type="paragraph" w:styleId="Title">
    <w:name w:val="Title"/>
    <w:basedOn w:val="Normal"/>
    <w:next w:val="Normal"/>
    <w:link w:val="TitleChar"/>
    <w:qFormat/>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List Paragraph1,Recommendation"/>
    <w:basedOn w:val="Normal"/>
    <w:link w:val="ListParagraphChar"/>
    <w:uiPriority w:val="34"/>
    <w:qFormat/>
    <w:rsid w:val="00124A51"/>
    <w:pPr>
      <w:ind w:left="720"/>
      <w:contextualSpacing/>
    </w:pPr>
  </w:style>
  <w:style w:type="paragraph" w:customStyle="1" w:styleId="RegularText">
    <w:name w:val="Regular Text"/>
    <w:basedOn w:val="BodyText"/>
    <w:link w:val="RegularTextChar"/>
    <w:uiPriority w:val="9"/>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uiPriority w:val="9"/>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uiPriority w:val="2"/>
    <w:qFormat/>
    <w:rsid w:val="00D2272A"/>
    <w:pPr>
      <w:widowControl/>
      <w:jc w:val="left"/>
    </w:pPr>
    <w:rPr>
      <w:rFonts w:ascii="Arial Narrow" w:hAnsi="Arial Narrow" w:cs="Times New Roman"/>
      <w:snapToGrid/>
      <w:sz w:val="20"/>
    </w:rPr>
  </w:style>
  <w:style w:type="paragraph" w:customStyle="1" w:styleId="TableHeading">
    <w:name w:val="TableHeading"/>
    <w:basedOn w:val="Normal"/>
    <w:qFormat/>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uiPriority w:val="2"/>
    <w:rsid w:val="00D2272A"/>
    <w:rPr>
      <w:rFonts w:ascii="Arial Narrow" w:hAnsi="Arial Narrow"/>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uiPriority w:val="9"/>
    <w:rsid w:val="00CE6274"/>
    <w:rPr>
      <w:rFonts w:ascii="Tahoma" w:hAnsi="Tahoma" w:cs="Tahoma"/>
      <w:sz w:val="16"/>
      <w:szCs w:val="16"/>
    </w:rPr>
  </w:style>
  <w:style w:type="character" w:customStyle="1" w:styleId="BalloonTextChar">
    <w:name w:val="Balloon Text Char"/>
    <w:basedOn w:val="DefaultParagraphFont"/>
    <w:link w:val="BalloonText"/>
    <w:uiPriority w:val="9"/>
    <w:rsid w:val="00CE6274"/>
    <w:rPr>
      <w:rFonts w:ascii="Tahoma" w:hAnsi="Tahoma" w:cs="Tahoma"/>
      <w:snapToGrid w:val="0"/>
      <w:sz w:val="16"/>
      <w:szCs w:val="16"/>
      <w:lang w:eastAsia="en-US"/>
    </w:rPr>
  </w:style>
  <w:style w:type="paragraph" w:styleId="BodyText3">
    <w:name w:val="Body Text 3"/>
    <w:basedOn w:val="Normal"/>
    <w:link w:val="BodyText3Char"/>
    <w:uiPriority w:val="9"/>
    <w:rsid w:val="00CE6274"/>
    <w:pPr>
      <w:spacing w:after="120"/>
    </w:pPr>
    <w:rPr>
      <w:sz w:val="16"/>
      <w:szCs w:val="16"/>
    </w:rPr>
  </w:style>
  <w:style w:type="character" w:customStyle="1" w:styleId="BodyText3Char">
    <w:name w:val="Body Text 3 Char"/>
    <w:basedOn w:val="DefaultParagraphFont"/>
    <w:link w:val="BodyText3"/>
    <w:uiPriority w:val="9"/>
    <w:rsid w:val="00CE6274"/>
    <w:rPr>
      <w:rFonts w:ascii="Arial" w:hAnsi="Arial" w:cs="Arial"/>
      <w:snapToGrid w:val="0"/>
      <w:sz w:val="16"/>
      <w:szCs w:val="16"/>
      <w:lang w:eastAsia="en-US"/>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BodyText2">
    <w:name w:val="Body Text 2"/>
    <w:basedOn w:val="Normal"/>
    <w:link w:val="BodyText2Char"/>
    <w:uiPriority w:val="9"/>
    <w:rsid w:val="00D17D6C"/>
    <w:pPr>
      <w:spacing w:after="120" w:line="480" w:lineRule="auto"/>
    </w:pPr>
  </w:style>
  <w:style w:type="character" w:customStyle="1" w:styleId="BodyText2Char">
    <w:name w:val="Body Text 2 Char"/>
    <w:basedOn w:val="DefaultParagraphFont"/>
    <w:link w:val="BodyText2"/>
    <w:uiPriority w:val="9"/>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uiPriority w:val="9"/>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qFormat/>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uiPriority w:val="9"/>
    <w:rsid w:val="00CA7B09"/>
    <w:pPr>
      <w:keepNext w:val="0"/>
      <w:keepLines/>
      <w:spacing w:before="0" w:after="360"/>
      <w:ind w:left="720"/>
    </w:pPr>
    <w:rPr>
      <w:sz w:val="18"/>
      <w:szCs w:val="18"/>
    </w:rPr>
  </w:style>
  <w:style w:type="paragraph" w:customStyle="1" w:styleId="TableNotes0">
    <w:name w:val="TableNotes+0"/>
    <w:basedOn w:val="TableNotes18"/>
    <w:uiPriority w:val="9"/>
    <w:rsid w:val="00CA7B09"/>
    <w:pPr>
      <w:keepNext/>
      <w:spacing w:after="0"/>
    </w:pPr>
  </w:style>
  <w:style w:type="paragraph" w:styleId="CommentSubject">
    <w:name w:val="annotation subject"/>
    <w:basedOn w:val="CommentText"/>
    <w:next w:val="CommentText"/>
    <w:link w:val="CommentSubjectChar"/>
    <w:uiPriority w:val="9"/>
    <w:rsid w:val="004319F8"/>
    <w:rPr>
      <w:rFonts w:ascii="Arial" w:hAnsi="Arial" w:cs="Arial"/>
      <w:b/>
      <w:bCs/>
    </w:rPr>
  </w:style>
  <w:style w:type="character" w:customStyle="1" w:styleId="CommentSubjectChar">
    <w:name w:val="Comment Subject Char"/>
    <w:basedOn w:val="CommentTextChar"/>
    <w:link w:val="CommentSubject"/>
    <w:uiPriority w:val="9"/>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uiPriority w:val="9"/>
    <w:rsid w:val="00E41E30"/>
    <w:pPr>
      <w:spacing w:after="120"/>
      <w:ind w:left="283"/>
    </w:pPr>
  </w:style>
  <w:style w:type="character" w:customStyle="1" w:styleId="BodyTextIndentChar">
    <w:name w:val="Body Text Indent Char"/>
    <w:basedOn w:val="DefaultParagraphFont"/>
    <w:link w:val="BodyTextIndent"/>
    <w:uiPriority w:val="9"/>
    <w:rsid w:val="00E41E30"/>
    <w:rPr>
      <w:rFonts w:ascii="Arial" w:hAnsi="Arial" w:cs="Arial"/>
      <w:snapToGrid w:val="0"/>
      <w:sz w:val="22"/>
      <w:lang w:eastAsia="en-US"/>
    </w:rPr>
  </w:style>
  <w:style w:type="paragraph" w:customStyle="1" w:styleId="Char1CharCharChar">
    <w:name w:val="Char1 Char Char Char"/>
    <w:basedOn w:val="Normal"/>
    <w:uiPriority w:val="9"/>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uiPriority w:val="9"/>
    <w:rsid w:val="00B50DB8"/>
    <w:rPr>
      <w:lang w:eastAsia="en-US"/>
    </w:rPr>
  </w:style>
  <w:style w:type="paragraph" w:styleId="Subtitle">
    <w:name w:val="Subtitle"/>
    <w:basedOn w:val="Normal"/>
    <w:link w:val="SubtitleChar"/>
    <w:uiPriority w:val="9"/>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uiPriority w:val="9"/>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A5394A"/>
    <w:pPr>
      <w:numPr>
        <w:numId w:val="3"/>
      </w:numPr>
      <w:snapToGrid w:val="0"/>
      <w:spacing w:before="240" w:after="120"/>
      <w:ind w:left="709" w:hanging="709"/>
      <w:outlineLvl w:val="0"/>
    </w:pPr>
    <w:rPr>
      <w:rFonts w:asciiTheme="minorHAnsi" w:hAnsiTheme="minorHAnsi" w:cs="Arial"/>
      <w:b/>
      <w:snapToGrid w:val="0"/>
      <w:sz w:val="32"/>
      <w:szCs w:val="32"/>
      <w:lang w:eastAsia="en-US"/>
    </w:rPr>
  </w:style>
  <w:style w:type="character" w:customStyle="1" w:styleId="ListParagraphChar">
    <w:name w:val="List Paragraph Char"/>
    <w:aliases w:val="BulletPoints Char,List Paragraph1 Char,Recommendation Char"/>
    <w:basedOn w:val="DefaultParagraphFont"/>
    <w:link w:val="ListParagraph"/>
    <w:uiPriority w:val="34"/>
    <w:qFormat/>
    <w:locked/>
    <w:rsid w:val="00AC72BE"/>
    <w:rPr>
      <w:rFonts w:ascii="Arial" w:hAnsi="Arial" w:cs="Arial"/>
      <w:snapToGrid w:val="0"/>
      <w:sz w:val="22"/>
      <w:lang w:eastAsia="en-US"/>
    </w:rPr>
  </w:style>
  <w:style w:type="numbering" w:customStyle="1" w:styleId="NoList1">
    <w:name w:val="No List1"/>
    <w:next w:val="NoList"/>
    <w:uiPriority w:val="99"/>
    <w:semiHidden/>
    <w:unhideWhenUsed/>
    <w:rsid w:val="0045698A"/>
  </w:style>
  <w:style w:type="character" w:customStyle="1" w:styleId="Heading1Char">
    <w:name w:val="Heading 1 Char"/>
    <w:basedOn w:val="DefaultParagraphFont"/>
    <w:link w:val="Heading1"/>
    <w:uiPriority w:val="1"/>
    <w:rsid w:val="0045698A"/>
    <w:rPr>
      <w:rFonts w:ascii="Arial Bold" w:hAnsi="Arial Bold" w:cs="Arial"/>
      <w:b/>
      <w:caps/>
      <w:snapToGrid w:val="0"/>
      <w:sz w:val="22"/>
      <w:lang w:eastAsia="en-US"/>
    </w:rPr>
  </w:style>
  <w:style w:type="character" w:customStyle="1" w:styleId="Heading3Char">
    <w:name w:val="Heading 3 Char"/>
    <w:basedOn w:val="DefaultParagraphFont"/>
    <w:link w:val="Heading3"/>
    <w:uiPriority w:val="1"/>
    <w:rsid w:val="0045698A"/>
    <w:rPr>
      <w:rFonts w:ascii="Arial" w:hAnsi="Arial" w:cs="Arial"/>
      <w:snapToGrid w:val="0"/>
      <w:sz w:val="22"/>
      <w:u w:val="single"/>
      <w:lang w:eastAsia="en-US"/>
    </w:rPr>
  </w:style>
  <w:style w:type="paragraph" w:customStyle="1" w:styleId="V50Heading2nonumbers">
    <w:name w:val="V5.0 Heading 2 no numbers"/>
    <w:basedOn w:val="Heading2"/>
    <w:uiPriority w:val="99"/>
    <w:qFormat/>
    <w:rsid w:val="0045698A"/>
    <w:pPr>
      <w:keepNext/>
      <w:keepLines/>
      <w:widowControl/>
      <w:spacing w:before="240" w:after="120"/>
      <w:ind w:left="578" w:hanging="578"/>
      <w:jc w:val="left"/>
    </w:pPr>
    <w:rPr>
      <w:rFonts w:ascii="Calibri" w:hAnsi="Calibri" w:cs="Times New Roman"/>
      <w:i/>
      <w:snapToGrid/>
      <w:sz w:val="28"/>
      <w:szCs w:val="28"/>
    </w:rPr>
  </w:style>
  <w:style w:type="paragraph" w:customStyle="1" w:styleId="V50Instructions">
    <w:name w:val="V5.0 Instructions"/>
    <w:basedOn w:val="Normal"/>
    <w:link w:val="V50InstructionsChar"/>
    <w:qFormat/>
    <w:rsid w:val="0045698A"/>
    <w:pPr>
      <w:widowControl/>
      <w:spacing w:before="120" w:after="160"/>
      <w:jc w:val="left"/>
    </w:pPr>
    <w:rPr>
      <w:rFonts w:ascii="Calibri" w:eastAsia="Calibri" w:hAnsi="Calibri"/>
      <w:snapToGrid/>
      <w:color w:val="4472C4"/>
      <w:sz w:val="24"/>
      <w:szCs w:val="22"/>
    </w:rPr>
  </w:style>
  <w:style w:type="character" w:customStyle="1" w:styleId="Heading4Char">
    <w:name w:val="Heading 4 Char"/>
    <w:aliases w:val="Heading 1 - Body Char"/>
    <w:basedOn w:val="DefaultParagraphFont"/>
    <w:link w:val="Heading4"/>
    <w:uiPriority w:val="5"/>
    <w:rsid w:val="0045698A"/>
    <w:rPr>
      <w:rFonts w:ascii="Arial" w:hAnsi="Arial" w:cs="Arial"/>
      <w:b/>
      <w:bCs/>
      <w:i/>
      <w:snapToGrid w:val="0"/>
      <w:sz w:val="26"/>
      <w:szCs w:val="28"/>
      <w:lang w:eastAsia="en-US"/>
    </w:rPr>
  </w:style>
  <w:style w:type="character" w:customStyle="1" w:styleId="Heading5Char">
    <w:name w:val="Heading 5 Char"/>
    <w:aliases w:val="Heading 2 - Body Char"/>
    <w:basedOn w:val="DefaultParagraphFont"/>
    <w:link w:val="Heading5"/>
    <w:uiPriority w:val="7"/>
    <w:rsid w:val="0045698A"/>
    <w:rPr>
      <w:rFonts w:ascii="Arial" w:hAnsi="Arial" w:cs="Arial"/>
      <w:b/>
      <w:bCs/>
      <w:iCs/>
      <w:snapToGrid w:val="0"/>
      <w:sz w:val="26"/>
      <w:szCs w:val="26"/>
      <w:lang w:eastAsia="en-US"/>
    </w:rPr>
  </w:style>
  <w:style w:type="character" w:customStyle="1" w:styleId="Heading6Char">
    <w:name w:val="Heading 6 Char"/>
    <w:aliases w:val="Heading 3 - Body Char"/>
    <w:basedOn w:val="DefaultParagraphFont"/>
    <w:link w:val="Heading6"/>
    <w:uiPriority w:val="7"/>
    <w:rsid w:val="0045698A"/>
    <w:rPr>
      <w:rFonts w:ascii="Arial" w:hAnsi="Arial" w:cs="Arial"/>
      <w:b/>
      <w:bCs/>
      <w:i/>
      <w:snapToGrid w:val="0"/>
      <w:sz w:val="22"/>
      <w:szCs w:val="22"/>
      <w:lang w:eastAsia="en-US"/>
    </w:rPr>
  </w:style>
  <w:style w:type="paragraph" w:customStyle="1" w:styleId="V50Heading1nonumbers">
    <w:name w:val="V5.0 Heading 1 no numbers"/>
    <w:basedOn w:val="Heading1"/>
    <w:qFormat/>
    <w:rsid w:val="0045698A"/>
    <w:pPr>
      <w:keepNext/>
      <w:keepLines/>
      <w:widowControl/>
      <w:spacing w:before="400" w:after="120"/>
      <w:ind w:left="0" w:firstLine="0"/>
      <w:jc w:val="left"/>
    </w:pPr>
    <w:rPr>
      <w:rFonts w:ascii="Calibri" w:hAnsi="Calibri" w:cs="Times New Roman"/>
      <w:caps w:val="0"/>
      <w:snapToGrid/>
      <w:sz w:val="32"/>
      <w:szCs w:val="28"/>
    </w:rPr>
  </w:style>
  <w:style w:type="table" w:customStyle="1" w:styleId="TableGridbeth1">
    <w:name w:val="Table Gridbeth1"/>
    <w:basedOn w:val="TableNormal"/>
    <w:next w:val="TableGrid"/>
    <w:uiPriority w:val="59"/>
    <w:rsid w:val="0045698A"/>
    <w:rPr>
      <w:rFonts w:ascii="Calibri" w:eastAsia="Calibri" w:hAnsi="Calibri" w:cs="Arial"/>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Pr/>
      <w:tcPr>
        <w:shd w:val="clear" w:color="auto" w:fill="F2F2F2"/>
      </w:tcPr>
    </w:tblStylePr>
  </w:style>
  <w:style w:type="paragraph" w:customStyle="1" w:styleId="V50TableText">
    <w:name w:val="V5.0 TableText"/>
    <w:link w:val="V50TableTextChar"/>
    <w:qFormat/>
    <w:rsid w:val="0045698A"/>
    <w:rPr>
      <w:rFonts w:ascii="Calibri" w:eastAsia="Calibri" w:hAnsi="Calibri" w:cs="Arial"/>
      <w:szCs w:val="24"/>
      <w:lang w:val="en-US" w:eastAsia="en-US"/>
    </w:rPr>
  </w:style>
  <w:style w:type="paragraph" w:customStyle="1" w:styleId="V50TableTextInstruction">
    <w:name w:val="V5.0 TableText Instruction"/>
    <w:basedOn w:val="V50TableText"/>
    <w:qFormat/>
    <w:rsid w:val="0045698A"/>
    <w:rPr>
      <w:b/>
      <w:color w:val="4472C4"/>
    </w:rPr>
  </w:style>
  <w:style w:type="paragraph" w:customStyle="1" w:styleId="V50InstructionsBullets">
    <w:name w:val="V5.0 Instructions Bullets"/>
    <w:basedOn w:val="V50Instructions"/>
    <w:qFormat/>
    <w:rsid w:val="0045698A"/>
    <w:pPr>
      <w:numPr>
        <w:numId w:val="4"/>
      </w:numPr>
      <w:spacing w:before="0" w:after="0"/>
      <w:ind w:left="714" w:hanging="357"/>
    </w:pPr>
  </w:style>
  <w:style w:type="table" w:customStyle="1" w:styleId="TableGridLight1">
    <w:name w:val="Table Grid Light1"/>
    <w:basedOn w:val="TableNormal"/>
    <w:uiPriority w:val="40"/>
    <w:rsid w:val="0045698A"/>
    <w:rPr>
      <w:rFonts w:ascii="Calibri" w:eastAsia="Calibri" w:hAnsi="Calibri" w:cs="Arial"/>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21">
    <w:name w:val="Plain Table 21"/>
    <w:basedOn w:val="TableNormal"/>
    <w:uiPriority w:val="42"/>
    <w:rsid w:val="0045698A"/>
    <w:rPr>
      <w:rFonts w:ascii="Calibri" w:eastAsia="Calibri" w:hAnsi="Calibri" w:cs="Arial"/>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TableText1">
    <w:name w:val="Table Text"/>
    <w:basedOn w:val="Normal"/>
    <w:qFormat/>
    <w:rsid w:val="0042542B"/>
    <w:pPr>
      <w:keepNext/>
      <w:widowControl/>
      <w:jc w:val="left"/>
    </w:pPr>
    <w:rPr>
      <w:rFonts w:ascii="Arial Narrow" w:eastAsia="Calibri" w:hAnsi="Arial Narrow"/>
      <w:snapToGrid/>
      <w:sz w:val="20"/>
      <w:szCs w:val="22"/>
    </w:rPr>
  </w:style>
  <w:style w:type="paragraph" w:styleId="FootnoteText">
    <w:name w:val="footnote text"/>
    <w:basedOn w:val="Normal"/>
    <w:link w:val="FootnoteTextChar"/>
    <w:unhideWhenUsed/>
    <w:rsid w:val="0045698A"/>
    <w:pPr>
      <w:widowControl/>
      <w:jc w:val="left"/>
    </w:pPr>
    <w:rPr>
      <w:rFonts w:ascii="Calibri" w:eastAsia="Calibri" w:hAnsi="Calibri"/>
      <w:snapToGrid/>
      <w:sz w:val="18"/>
    </w:rPr>
  </w:style>
  <w:style w:type="character" w:customStyle="1" w:styleId="FootnoteTextChar">
    <w:name w:val="Footnote Text Char"/>
    <w:basedOn w:val="DefaultParagraphFont"/>
    <w:link w:val="FootnoteText"/>
    <w:rsid w:val="0045698A"/>
    <w:rPr>
      <w:rFonts w:ascii="Calibri" w:eastAsia="Calibri" w:hAnsi="Calibri" w:cs="Arial"/>
      <w:sz w:val="18"/>
      <w:lang w:eastAsia="en-US"/>
    </w:rPr>
  </w:style>
  <w:style w:type="character" w:styleId="FootnoteReference">
    <w:name w:val="footnote reference"/>
    <w:basedOn w:val="DefaultParagraphFont"/>
    <w:unhideWhenUsed/>
    <w:rsid w:val="0045698A"/>
    <w:rPr>
      <w:vertAlign w:val="superscript"/>
    </w:rPr>
  </w:style>
  <w:style w:type="paragraph" w:customStyle="1" w:styleId="TableFigNoteLast">
    <w:name w:val="TableFigNote Last"/>
    <w:basedOn w:val="Normal"/>
    <w:qFormat/>
    <w:rsid w:val="0045698A"/>
    <w:pPr>
      <w:widowControl/>
      <w:spacing w:after="360"/>
      <w:jc w:val="left"/>
    </w:pPr>
    <w:rPr>
      <w:rFonts w:ascii="Calibri" w:eastAsia="Calibri" w:hAnsi="Calibri"/>
      <w:snapToGrid/>
      <w:sz w:val="18"/>
      <w:szCs w:val="22"/>
    </w:rPr>
  </w:style>
  <w:style w:type="character" w:styleId="Emphasis">
    <w:name w:val="Emphasis"/>
    <w:basedOn w:val="DefaultParagraphFont"/>
    <w:uiPriority w:val="20"/>
    <w:qFormat/>
    <w:rsid w:val="0045698A"/>
    <w:rPr>
      <w:b w:val="0"/>
      <w:i/>
      <w:iCs/>
    </w:rPr>
  </w:style>
  <w:style w:type="paragraph" w:customStyle="1" w:styleId="TableHeading0">
    <w:name w:val="Table Heading"/>
    <w:basedOn w:val="Normal"/>
    <w:qFormat/>
    <w:rsid w:val="0045698A"/>
    <w:pPr>
      <w:keepNext/>
      <w:widowControl/>
      <w:spacing w:after="60"/>
      <w:jc w:val="left"/>
    </w:pPr>
    <w:rPr>
      <w:rFonts w:ascii="Arial Narrow" w:eastAsia="Calibri" w:hAnsi="Arial Narrow"/>
      <w:b/>
      <w:snapToGrid/>
      <w:sz w:val="20"/>
      <w:szCs w:val="22"/>
    </w:rPr>
  </w:style>
  <w:style w:type="character" w:customStyle="1" w:styleId="V50InstructionsChar">
    <w:name w:val="V5.0 Instructions Char"/>
    <w:basedOn w:val="DefaultParagraphFont"/>
    <w:link w:val="V50Instructions"/>
    <w:rsid w:val="0045698A"/>
    <w:rPr>
      <w:rFonts w:ascii="Calibri" w:eastAsia="Calibri" w:hAnsi="Calibri" w:cs="Arial"/>
      <w:color w:val="4472C4"/>
      <w:sz w:val="24"/>
      <w:szCs w:val="22"/>
      <w:lang w:eastAsia="en-US"/>
    </w:rPr>
  </w:style>
  <w:style w:type="character" w:customStyle="1" w:styleId="V50TableTextChar">
    <w:name w:val="V5.0 TableText Char"/>
    <w:basedOn w:val="DefaultParagraphFont"/>
    <w:link w:val="V50TableText"/>
    <w:rsid w:val="0045698A"/>
    <w:rPr>
      <w:rFonts w:ascii="Calibri" w:eastAsia="Calibri" w:hAnsi="Calibri" w:cs="Arial"/>
      <w:szCs w:val="24"/>
      <w:lang w:val="en-US" w:eastAsia="en-US"/>
    </w:rPr>
  </w:style>
  <w:style w:type="paragraph" w:customStyle="1" w:styleId="V50Tablename">
    <w:name w:val="V5.0 Table name"/>
    <w:basedOn w:val="V50TableText"/>
    <w:link w:val="V50TablenameChar"/>
    <w:qFormat/>
    <w:rsid w:val="0045698A"/>
    <w:pPr>
      <w:keepNext/>
    </w:pPr>
    <w:rPr>
      <w:b/>
    </w:rPr>
  </w:style>
  <w:style w:type="character" w:customStyle="1" w:styleId="V50TablenameChar">
    <w:name w:val="V5.0 Table name Char"/>
    <w:basedOn w:val="DefaultParagraphFont"/>
    <w:link w:val="V50Tablename"/>
    <w:rsid w:val="0045698A"/>
    <w:rPr>
      <w:rFonts w:ascii="Calibri" w:eastAsia="Calibri" w:hAnsi="Calibri" w:cs="Arial"/>
      <w:b/>
      <w:szCs w:val="24"/>
      <w:lang w:val="en-US" w:eastAsia="en-US"/>
    </w:rPr>
  </w:style>
  <w:style w:type="paragraph" w:customStyle="1" w:styleId="V50Tablenote">
    <w:name w:val="V5.0 Tablenote"/>
    <w:basedOn w:val="V50TableText"/>
    <w:link w:val="V50TablenoteChar"/>
    <w:qFormat/>
    <w:rsid w:val="0045698A"/>
    <w:pPr>
      <w:spacing w:after="120"/>
      <w:contextualSpacing/>
      <w:jc w:val="both"/>
    </w:pPr>
    <w:rPr>
      <w:sz w:val="18"/>
      <w:szCs w:val="18"/>
    </w:rPr>
  </w:style>
  <w:style w:type="character" w:customStyle="1" w:styleId="V50TablenoteChar">
    <w:name w:val="V5.0 Tablenote Char"/>
    <w:basedOn w:val="DefaultParagraphFont"/>
    <w:link w:val="V50Tablenote"/>
    <w:rsid w:val="0045698A"/>
    <w:rPr>
      <w:rFonts w:ascii="Calibri" w:eastAsia="Calibri" w:hAnsi="Calibri" w:cs="Arial"/>
      <w:sz w:val="18"/>
      <w:szCs w:val="18"/>
      <w:lang w:val="en-US" w:eastAsia="en-US"/>
    </w:rPr>
  </w:style>
  <w:style w:type="character" w:customStyle="1" w:styleId="TableFooterChar">
    <w:name w:val="Table Footer Char"/>
    <w:link w:val="TableFooter"/>
    <w:rsid w:val="0045698A"/>
    <w:rPr>
      <w:rFonts w:ascii="Arial Narrow" w:hAnsi="Arial Narrow" w:cs="Arial"/>
      <w:snapToGrid w:val="0"/>
      <w:sz w:val="18"/>
      <w:lang w:eastAsia="en-US"/>
    </w:rPr>
  </w:style>
  <w:style w:type="paragraph" w:customStyle="1" w:styleId="TableNotes">
    <w:name w:val="TableNotes"/>
    <w:basedOn w:val="Normal"/>
    <w:qFormat/>
    <w:rsid w:val="0045698A"/>
    <w:pPr>
      <w:widowControl/>
      <w:spacing w:after="60"/>
      <w:jc w:val="left"/>
    </w:pPr>
    <w:rPr>
      <w:rFonts w:ascii="Calibri" w:eastAsia="Calibri" w:hAnsi="Calibri"/>
      <w:snapToGrid/>
      <w:sz w:val="20"/>
      <w:szCs w:val="22"/>
    </w:rPr>
  </w:style>
  <w:style w:type="paragraph" w:customStyle="1" w:styleId="oldTablefooter">
    <w:name w:val="old Table footer"/>
    <w:basedOn w:val="Normal"/>
    <w:link w:val="oldTablefooterChar"/>
    <w:qFormat/>
    <w:rsid w:val="0045698A"/>
    <w:pPr>
      <w:widowControl/>
    </w:pPr>
    <w:rPr>
      <w:rFonts w:ascii="Calibri" w:eastAsia="Calibri" w:hAnsi="Calibri"/>
      <w:snapToGrid/>
      <w:sz w:val="18"/>
      <w:szCs w:val="18"/>
      <w:lang w:val="en-US"/>
    </w:rPr>
  </w:style>
  <w:style w:type="character" w:customStyle="1" w:styleId="oldTablefooterChar">
    <w:name w:val="old Table footer Char"/>
    <w:basedOn w:val="V50TableTextChar"/>
    <w:link w:val="oldTablefooter"/>
    <w:rsid w:val="0045698A"/>
    <w:rPr>
      <w:rFonts w:ascii="Calibri" w:eastAsia="Calibri" w:hAnsi="Calibri" w:cs="Arial"/>
      <w:sz w:val="18"/>
      <w:szCs w:val="18"/>
      <w:lang w:val="en-US" w:eastAsia="en-US"/>
    </w:rPr>
  </w:style>
  <w:style w:type="paragraph" w:customStyle="1" w:styleId="Style1">
    <w:name w:val="Style1"/>
    <w:basedOn w:val="Normal"/>
    <w:rsid w:val="0045698A"/>
  </w:style>
  <w:style w:type="paragraph" w:customStyle="1" w:styleId="PBACheading10">
    <w:name w:val="PBAC heading 1"/>
    <w:qFormat/>
    <w:rsid w:val="0045698A"/>
    <w:pPr>
      <w:ind w:left="720" w:hanging="720"/>
    </w:pPr>
    <w:rPr>
      <w:rFonts w:ascii="Arial" w:hAnsi="Arial" w:cs="Arial"/>
      <w:snapToGrid w:val="0"/>
      <w:sz w:val="22"/>
      <w:szCs w:val="22"/>
      <w:lang w:eastAsia="en-US"/>
    </w:rPr>
  </w:style>
  <w:style w:type="numbering" w:customStyle="1" w:styleId="Headings">
    <w:name w:val="Headings"/>
    <w:uiPriority w:val="99"/>
    <w:rsid w:val="0045698A"/>
    <w:pPr>
      <w:numPr>
        <w:numId w:val="5"/>
      </w:numPr>
    </w:pPr>
  </w:style>
  <w:style w:type="character" w:customStyle="1" w:styleId="FollowedHyperlink1">
    <w:name w:val="FollowedHyperlink1"/>
    <w:basedOn w:val="DefaultParagraphFont"/>
    <w:uiPriority w:val="99"/>
    <w:semiHidden/>
    <w:unhideWhenUsed/>
    <w:rsid w:val="0045698A"/>
    <w:rPr>
      <w:color w:val="954F72"/>
      <w:u w:val="single"/>
    </w:rPr>
  </w:style>
  <w:style w:type="paragraph" w:customStyle="1" w:styleId="BulletLast">
    <w:name w:val="Bullet Last"/>
    <w:basedOn w:val="Normal"/>
    <w:qFormat/>
    <w:rsid w:val="0045698A"/>
    <w:pPr>
      <w:widowControl/>
      <w:numPr>
        <w:numId w:val="6"/>
      </w:numPr>
      <w:tabs>
        <w:tab w:val="num" w:pos="360"/>
      </w:tabs>
      <w:spacing w:after="240"/>
      <w:ind w:left="357" w:hanging="357"/>
      <w:jc w:val="left"/>
    </w:pPr>
    <w:rPr>
      <w:rFonts w:ascii="Calibri" w:eastAsia="Calibri" w:hAnsi="Calibri"/>
      <w:snapToGrid/>
      <w:szCs w:val="22"/>
    </w:rPr>
  </w:style>
  <w:style w:type="paragraph" w:customStyle="1" w:styleId="TableFigNote">
    <w:name w:val="TableFigNote"/>
    <w:basedOn w:val="Normal"/>
    <w:qFormat/>
    <w:rsid w:val="0045698A"/>
    <w:pPr>
      <w:widowControl/>
      <w:jc w:val="left"/>
    </w:pPr>
    <w:rPr>
      <w:rFonts w:ascii="Calibri" w:eastAsia="Calibri" w:hAnsi="Calibri"/>
      <w:snapToGrid/>
      <w:sz w:val="18"/>
      <w:szCs w:val="22"/>
    </w:rPr>
  </w:style>
  <w:style w:type="character" w:customStyle="1" w:styleId="StyleArial11pt">
    <w:name w:val="Style Arial 11 pt"/>
    <w:basedOn w:val="DefaultParagraphFont"/>
    <w:rsid w:val="0045698A"/>
    <w:rPr>
      <w:rFonts w:ascii="Arial" w:hAnsi="Arial"/>
      <w:sz w:val="22"/>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45698A"/>
    <w:pPr>
      <w:widowControl/>
      <w:spacing w:after="160" w:line="240" w:lineRule="exact"/>
      <w:jc w:val="left"/>
    </w:pPr>
    <w:rPr>
      <w:rFonts w:ascii="Verdana" w:eastAsia="MS Mincho" w:hAnsi="Verdana" w:cs="Verdana"/>
      <w:snapToGrid/>
      <w:sz w:val="20"/>
      <w:lang w:val="en-US"/>
    </w:rPr>
  </w:style>
  <w:style w:type="paragraph" w:customStyle="1" w:styleId="tabletext00">
    <w:name w:val="tabletext0"/>
    <w:basedOn w:val="Normal"/>
    <w:rsid w:val="0045698A"/>
    <w:pPr>
      <w:widowControl/>
      <w:spacing w:before="100" w:beforeAutospacing="1" w:after="100" w:afterAutospacing="1"/>
      <w:jc w:val="left"/>
    </w:pPr>
    <w:rPr>
      <w:rFonts w:ascii="Times New Roman" w:hAnsi="Times New Roman" w:cs="Times New Roman"/>
      <w:snapToGrid/>
      <w:sz w:val="24"/>
      <w:szCs w:val="24"/>
      <w:lang w:eastAsia="en-AU"/>
    </w:rPr>
  </w:style>
  <w:style w:type="character" w:styleId="FollowedHyperlink">
    <w:name w:val="FollowedHyperlink"/>
    <w:basedOn w:val="DefaultParagraphFont"/>
    <w:semiHidden/>
    <w:unhideWhenUsed/>
    <w:rsid w:val="0045698A"/>
    <w:rPr>
      <w:color w:val="800080" w:themeColor="followedHyperlink"/>
      <w:u w:val="single"/>
    </w:rPr>
  </w:style>
  <w:style w:type="numbering" w:customStyle="1" w:styleId="NoList2">
    <w:name w:val="No List2"/>
    <w:next w:val="NoList"/>
    <w:uiPriority w:val="99"/>
    <w:semiHidden/>
    <w:unhideWhenUsed/>
    <w:rsid w:val="00BD2227"/>
  </w:style>
  <w:style w:type="numbering" w:customStyle="1" w:styleId="NoList11">
    <w:name w:val="No List11"/>
    <w:next w:val="NoList"/>
    <w:uiPriority w:val="99"/>
    <w:semiHidden/>
    <w:unhideWhenUsed/>
    <w:rsid w:val="00BD2227"/>
  </w:style>
  <w:style w:type="numbering" w:customStyle="1" w:styleId="Headings1">
    <w:name w:val="Headings1"/>
    <w:uiPriority w:val="99"/>
    <w:rsid w:val="00BD2227"/>
    <w:pPr>
      <w:numPr>
        <w:numId w:val="1"/>
      </w:numPr>
    </w:pPr>
  </w:style>
  <w:style w:type="table" w:customStyle="1" w:styleId="TableGrid1">
    <w:name w:val="Table Grid1"/>
    <w:basedOn w:val="TableNormal"/>
    <w:next w:val="TableGrid"/>
    <w:uiPriority w:val="39"/>
    <w:rsid w:val="00BD2227"/>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bel-note-id">
    <w:name w:val="label-note-id"/>
    <w:basedOn w:val="DefaultParagraphFont"/>
    <w:rsid w:val="00BD2227"/>
  </w:style>
  <w:style w:type="table" w:customStyle="1" w:styleId="TableGrid6">
    <w:name w:val="Table Grid6"/>
    <w:basedOn w:val="TableNormal"/>
    <w:next w:val="TableGrid"/>
    <w:uiPriority w:val="59"/>
    <w:rsid w:val="00BD2227"/>
    <w:pPr>
      <w:tabs>
        <w:tab w:val="left" w:pos="416"/>
        <w:tab w:val="left" w:pos="582"/>
      </w:tabs>
      <w:spacing w:line="360" w:lineRule="auto"/>
      <w:jc w:val="both"/>
    </w:pPr>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0B692F"/>
  </w:style>
  <w:style w:type="numbering" w:customStyle="1" w:styleId="NoList12">
    <w:name w:val="No List12"/>
    <w:next w:val="NoList"/>
    <w:uiPriority w:val="99"/>
    <w:semiHidden/>
    <w:unhideWhenUsed/>
    <w:rsid w:val="000B692F"/>
  </w:style>
  <w:style w:type="numbering" w:customStyle="1" w:styleId="Headings2">
    <w:name w:val="Headings2"/>
    <w:uiPriority w:val="99"/>
    <w:rsid w:val="000B69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1192872">
      <w:bodyDiv w:val="1"/>
      <w:marLeft w:val="0"/>
      <w:marRight w:val="0"/>
      <w:marTop w:val="0"/>
      <w:marBottom w:val="0"/>
      <w:divBdr>
        <w:top w:val="none" w:sz="0" w:space="0" w:color="auto"/>
        <w:left w:val="none" w:sz="0" w:space="0" w:color="auto"/>
        <w:bottom w:val="none" w:sz="0" w:space="0" w:color="auto"/>
        <w:right w:val="none" w:sz="0" w:space="0" w:color="auto"/>
      </w:divBdr>
      <w:divsChild>
        <w:div w:id="1359356262">
          <w:marLeft w:val="360"/>
          <w:marRight w:val="0"/>
          <w:marTop w:val="200"/>
          <w:marBottom w:val="0"/>
          <w:divBdr>
            <w:top w:val="none" w:sz="0" w:space="0" w:color="auto"/>
            <w:left w:val="none" w:sz="0" w:space="0" w:color="auto"/>
            <w:bottom w:val="none" w:sz="0" w:space="0" w:color="auto"/>
            <w:right w:val="none" w:sz="0" w:space="0" w:color="auto"/>
          </w:divBdr>
        </w:div>
      </w:divsChild>
    </w:div>
    <w:div w:id="124715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racgp.org.au/your-practice/guidelines/smoking-cess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3F063-EFDB-444A-B8E6-F8D7C61ED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1697</Words>
  <Characters>9625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2018-06-18T06:53:00Z</dcterms:created>
  <dcterms:modified xsi:type="dcterms:W3CDTF">2018-06-22T01:34:00Z</dcterms:modified>
</cp:coreProperties>
</file>