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F9A" w:rsidRPr="00A05F9A" w:rsidRDefault="00A05F9A" w:rsidP="00DF2316">
      <w:pPr>
        <w:spacing w:after="300"/>
        <w:ind w:left="851" w:hanging="851"/>
        <w:contextualSpacing/>
        <w:outlineLvl w:val="0"/>
        <w:rPr>
          <w:rFonts w:ascii="Arial" w:eastAsiaTheme="majorEastAsia" w:hAnsi="Arial" w:cstheme="majorBidi"/>
          <w:b/>
          <w:spacing w:val="5"/>
          <w:kern w:val="28"/>
          <w:sz w:val="28"/>
          <w:szCs w:val="52"/>
          <w:lang w:eastAsia="en-AU"/>
        </w:rPr>
      </w:pPr>
      <w:r>
        <w:rPr>
          <w:rFonts w:ascii="Arial" w:eastAsiaTheme="majorEastAsia" w:hAnsi="Arial" w:cstheme="majorBidi"/>
          <w:b/>
          <w:spacing w:val="5"/>
          <w:kern w:val="28"/>
          <w:sz w:val="28"/>
          <w:szCs w:val="52"/>
          <w:lang w:eastAsia="en-AU"/>
        </w:rPr>
        <w:t xml:space="preserve">14.03 </w:t>
      </w:r>
      <w:r w:rsidRPr="00A05F9A">
        <w:rPr>
          <w:rFonts w:ascii="Arial" w:eastAsiaTheme="majorEastAsia" w:hAnsi="Arial" w:cstheme="majorBidi"/>
          <w:b/>
          <w:spacing w:val="5"/>
          <w:kern w:val="28"/>
          <w:sz w:val="28"/>
          <w:szCs w:val="52"/>
          <w:lang w:eastAsia="en-AU"/>
        </w:rPr>
        <w:t>TRIGLYCERIDES</w:t>
      </w:r>
      <w:r w:rsidR="00542AB4">
        <w:rPr>
          <w:rFonts w:ascii="Arial" w:eastAsiaTheme="majorEastAsia" w:hAnsi="Arial" w:cstheme="majorBidi"/>
          <w:b/>
          <w:spacing w:val="5"/>
          <w:kern w:val="28"/>
          <w:sz w:val="28"/>
          <w:szCs w:val="52"/>
          <w:lang w:eastAsia="en-AU"/>
        </w:rPr>
        <w:t>,</w:t>
      </w:r>
      <w:r w:rsidRPr="00A05F9A">
        <w:rPr>
          <w:rFonts w:ascii="Arial" w:eastAsiaTheme="majorEastAsia" w:hAnsi="Arial" w:cstheme="majorBidi"/>
          <w:b/>
          <w:spacing w:val="5"/>
          <w:kern w:val="28"/>
          <w:sz w:val="28"/>
          <w:szCs w:val="52"/>
          <w:lang w:eastAsia="en-AU"/>
        </w:rPr>
        <w:t xml:space="preserve"> LONG CHAIN</w:t>
      </w:r>
      <w:r w:rsidR="00542AB4">
        <w:rPr>
          <w:rFonts w:ascii="Arial" w:eastAsiaTheme="majorEastAsia" w:hAnsi="Arial" w:cstheme="majorBidi"/>
          <w:b/>
          <w:spacing w:val="5"/>
          <w:kern w:val="28"/>
          <w:sz w:val="28"/>
          <w:szCs w:val="52"/>
          <w:lang w:eastAsia="en-AU"/>
        </w:rPr>
        <w:br/>
      </w:r>
      <w:r w:rsidR="00844268">
        <w:rPr>
          <w:rFonts w:ascii="Arial" w:eastAsiaTheme="majorEastAsia" w:hAnsi="Arial" w:cstheme="majorBidi"/>
          <w:b/>
          <w:spacing w:val="5"/>
          <w:kern w:val="28"/>
          <w:sz w:val="28"/>
          <w:szCs w:val="52"/>
          <w:lang w:eastAsia="en-AU"/>
        </w:rPr>
        <w:t>O</w:t>
      </w:r>
      <w:r w:rsidR="00542AB4">
        <w:rPr>
          <w:rFonts w:ascii="Arial" w:eastAsiaTheme="majorEastAsia" w:hAnsi="Arial" w:cstheme="majorBidi"/>
          <w:b/>
          <w:spacing w:val="5"/>
          <w:kern w:val="28"/>
          <w:sz w:val="28"/>
          <w:szCs w:val="52"/>
          <w:lang w:eastAsia="en-AU"/>
        </w:rPr>
        <w:t>ral liquid</w:t>
      </w:r>
      <w:r w:rsidR="00D52E6B">
        <w:rPr>
          <w:rFonts w:ascii="Arial" w:eastAsiaTheme="majorEastAsia" w:hAnsi="Arial" w:cstheme="majorBidi"/>
          <w:b/>
          <w:spacing w:val="5"/>
          <w:kern w:val="28"/>
          <w:sz w:val="28"/>
          <w:szCs w:val="52"/>
          <w:lang w:eastAsia="en-AU"/>
        </w:rPr>
        <w:t xml:space="preserve"> 250 mL, 18</w:t>
      </w:r>
      <w:r w:rsidR="00542AB4">
        <w:rPr>
          <w:rFonts w:ascii="Arial" w:eastAsiaTheme="majorEastAsia" w:hAnsi="Arial" w:cstheme="majorBidi"/>
          <w:b/>
          <w:spacing w:val="5"/>
          <w:kern w:val="28"/>
          <w:sz w:val="28"/>
          <w:szCs w:val="52"/>
          <w:lang w:eastAsia="en-AU"/>
        </w:rPr>
        <w:t xml:space="preserve"> (carbzero)</w:t>
      </w:r>
      <w:proofErr w:type="gramStart"/>
      <w:r w:rsidR="00D52E6B">
        <w:rPr>
          <w:rFonts w:ascii="Arial" w:eastAsiaTheme="majorEastAsia" w:hAnsi="Arial" w:cstheme="majorBidi"/>
          <w:b/>
          <w:spacing w:val="5"/>
          <w:kern w:val="28"/>
          <w:sz w:val="28"/>
          <w:szCs w:val="52"/>
          <w:lang w:eastAsia="en-AU"/>
        </w:rPr>
        <w:t>,</w:t>
      </w:r>
      <w:proofErr w:type="gramEnd"/>
      <w:r w:rsidR="00D52E6B">
        <w:rPr>
          <w:rFonts w:ascii="Arial" w:eastAsiaTheme="majorEastAsia" w:hAnsi="Arial" w:cstheme="majorBidi"/>
          <w:b/>
          <w:spacing w:val="5"/>
          <w:kern w:val="28"/>
          <w:sz w:val="28"/>
          <w:szCs w:val="52"/>
          <w:lang w:eastAsia="en-AU"/>
        </w:rPr>
        <w:br/>
        <w:t>CarbZero</w:t>
      </w:r>
      <w:r w:rsidR="00D52E6B" w:rsidRPr="005C660A">
        <w:rPr>
          <w:rFonts w:ascii="Arial" w:eastAsiaTheme="majorEastAsia" w:hAnsi="Arial" w:cstheme="majorBidi"/>
          <w:b/>
          <w:spacing w:val="5"/>
          <w:kern w:val="28"/>
          <w:sz w:val="28"/>
          <w:szCs w:val="52"/>
          <w:lang w:eastAsia="en-AU"/>
        </w:rPr>
        <w:t>®</w:t>
      </w:r>
      <w:r w:rsidR="00D52E6B">
        <w:rPr>
          <w:rFonts w:ascii="Arial" w:eastAsiaTheme="majorEastAsia" w:hAnsi="Arial" w:cstheme="majorBidi"/>
          <w:b/>
          <w:spacing w:val="5"/>
          <w:kern w:val="28"/>
          <w:sz w:val="28"/>
          <w:szCs w:val="52"/>
          <w:lang w:eastAsia="en-AU"/>
        </w:rPr>
        <w:br/>
      </w:r>
      <w:bookmarkStart w:id="0" w:name="_GoBack"/>
      <w:bookmarkEnd w:id="0"/>
      <w:r w:rsidR="00D52E6B">
        <w:rPr>
          <w:rFonts w:ascii="Arial" w:eastAsiaTheme="majorEastAsia" w:hAnsi="Arial" w:cstheme="majorBidi"/>
          <w:b/>
          <w:spacing w:val="5"/>
          <w:kern w:val="28"/>
          <w:sz w:val="28"/>
          <w:szCs w:val="52"/>
          <w:lang w:eastAsia="en-AU"/>
        </w:rPr>
        <w:br/>
      </w:r>
      <w:r w:rsidR="00535588">
        <w:rPr>
          <w:rFonts w:ascii="Arial" w:eastAsiaTheme="majorEastAsia" w:hAnsi="Arial" w:cstheme="majorBidi"/>
          <w:b/>
          <w:spacing w:val="5"/>
          <w:kern w:val="28"/>
          <w:sz w:val="28"/>
          <w:szCs w:val="52"/>
          <w:lang w:eastAsia="en-AU"/>
        </w:rPr>
        <w:t>TRIGLYCERIDES, MEDIUM CHAIN</w:t>
      </w:r>
      <w:r w:rsidR="00D52E6B">
        <w:rPr>
          <w:rFonts w:ascii="Arial" w:eastAsiaTheme="majorEastAsia" w:hAnsi="Arial" w:cstheme="majorBidi"/>
          <w:b/>
          <w:spacing w:val="5"/>
          <w:kern w:val="28"/>
          <w:sz w:val="28"/>
          <w:szCs w:val="52"/>
          <w:lang w:eastAsia="en-AU"/>
        </w:rPr>
        <w:br/>
      </w:r>
      <w:r w:rsidR="00844268">
        <w:rPr>
          <w:rFonts w:ascii="Arial" w:eastAsiaTheme="majorEastAsia" w:hAnsi="Arial" w:cstheme="majorBidi"/>
          <w:b/>
          <w:spacing w:val="5"/>
          <w:kern w:val="28"/>
          <w:sz w:val="28"/>
          <w:szCs w:val="52"/>
          <w:lang w:eastAsia="en-AU"/>
        </w:rPr>
        <w:t>O</w:t>
      </w:r>
      <w:r w:rsidR="00542AB4">
        <w:rPr>
          <w:rFonts w:ascii="Arial" w:eastAsiaTheme="majorEastAsia" w:hAnsi="Arial" w:cstheme="majorBidi"/>
          <w:b/>
          <w:spacing w:val="5"/>
          <w:kern w:val="28"/>
          <w:sz w:val="28"/>
          <w:szCs w:val="52"/>
          <w:lang w:eastAsia="en-AU"/>
        </w:rPr>
        <w:t>ral liquid</w:t>
      </w:r>
      <w:r w:rsidR="00D52E6B">
        <w:rPr>
          <w:rFonts w:ascii="Arial" w:eastAsiaTheme="majorEastAsia" w:hAnsi="Arial" w:cstheme="majorBidi"/>
          <w:b/>
          <w:spacing w:val="5"/>
          <w:kern w:val="28"/>
          <w:sz w:val="28"/>
          <w:szCs w:val="52"/>
          <w:lang w:eastAsia="en-AU"/>
        </w:rPr>
        <w:t xml:space="preserve"> 250 mL, 18</w:t>
      </w:r>
      <w:r w:rsidR="00542AB4">
        <w:rPr>
          <w:rFonts w:ascii="Arial" w:eastAsiaTheme="majorEastAsia" w:hAnsi="Arial" w:cstheme="majorBidi"/>
          <w:b/>
          <w:spacing w:val="5"/>
          <w:kern w:val="28"/>
          <w:sz w:val="28"/>
          <w:szCs w:val="52"/>
          <w:lang w:eastAsia="en-AU"/>
        </w:rPr>
        <w:t xml:space="preserve"> (betaquik)</w:t>
      </w:r>
      <w:r w:rsidR="00D52E6B">
        <w:rPr>
          <w:rFonts w:ascii="Arial" w:eastAsiaTheme="majorEastAsia" w:hAnsi="Arial" w:cstheme="majorBidi"/>
          <w:b/>
          <w:spacing w:val="5"/>
          <w:kern w:val="28"/>
          <w:sz w:val="28"/>
          <w:szCs w:val="52"/>
          <w:lang w:eastAsia="en-AU"/>
        </w:rPr>
        <w:t>,</w:t>
      </w:r>
      <w:r w:rsidRPr="00A05F9A">
        <w:rPr>
          <w:rFonts w:ascii="Arial" w:eastAsiaTheme="majorEastAsia" w:hAnsi="Arial" w:cstheme="majorBidi"/>
          <w:spacing w:val="5"/>
          <w:kern w:val="28"/>
          <w:sz w:val="28"/>
          <w:szCs w:val="52"/>
          <w:lang w:eastAsia="en-AU"/>
        </w:rPr>
        <w:br/>
      </w:r>
      <w:r w:rsidR="00D52E6B">
        <w:rPr>
          <w:rFonts w:ascii="Arial" w:eastAsiaTheme="majorEastAsia" w:hAnsi="Arial" w:cstheme="majorBidi"/>
          <w:b/>
          <w:spacing w:val="5"/>
          <w:kern w:val="28"/>
          <w:sz w:val="28"/>
          <w:szCs w:val="52"/>
          <w:lang w:eastAsia="en-AU"/>
        </w:rPr>
        <w:t>Betaquik</w:t>
      </w:r>
      <w:r w:rsidRPr="005C660A">
        <w:rPr>
          <w:rFonts w:ascii="Arial" w:eastAsiaTheme="majorEastAsia" w:hAnsi="Arial" w:cstheme="majorBidi"/>
          <w:b/>
          <w:spacing w:val="5"/>
          <w:kern w:val="28"/>
          <w:sz w:val="28"/>
          <w:szCs w:val="52"/>
          <w:lang w:eastAsia="en-AU"/>
        </w:rPr>
        <w:t>®</w:t>
      </w:r>
      <w:r w:rsidRPr="00A05F9A">
        <w:rPr>
          <w:rFonts w:ascii="Arial" w:eastAsiaTheme="majorEastAsia" w:hAnsi="Arial" w:cstheme="majorBidi"/>
          <w:b/>
          <w:spacing w:val="5"/>
          <w:kern w:val="28"/>
          <w:sz w:val="28"/>
          <w:szCs w:val="52"/>
          <w:lang w:eastAsia="en-AU"/>
        </w:rPr>
        <w:t xml:space="preserve"> </w:t>
      </w:r>
      <w:r w:rsidR="00D52E6B">
        <w:rPr>
          <w:rFonts w:ascii="Arial" w:eastAsiaTheme="majorEastAsia" w:hAnsi="Arial" w:cstheme="majorBidi"/>
          <w:b/>
          <w:spacing w:val="5"/>
          <w:kern w:val="28"/>
          <w:sz w:val="28"/>
          <w:szCs w:val="52"/>
          <w:lang w:eastAsia="en-AU"/>
        </w:rPr>
        <w:br/>
      </w:r>
      <w:r w:rsidR="00D52E6B">
        <w:rPr>
          <w:rFonts w:ascii="Arial" w:eastAsiaTheme="majorEastAsia" w:hAnsi="Arial" w:cstheme="majorBidi"/>
          <w:b/>
          <w:spacing w:val="5"/>
          <w:kern w:val="28"/>
          <w:sz w:val="28"/>
          <w:szCs w:val="52"/>
          <w:lang w:eastAsia="en-AU"/>
        </w:rPr>
        <w:br/>
        <w:t>Vitaflo Australia Pty Ltd</w:t>
      </w:r>
    </w:p>
    <w:p w:rsidR="00A05F9A" w:rsidRPr="00A05F9A" w:rsidRDefault="00A05F9A" w:rsidP="00A05F9A">
      <w:pPr>
        <w:jc w:val="both"/>
        <w:rPr>
          <w:rFonts w:ascii="Arial" w:hAnsi="Arial"/>
          <w:sz w:val="22"/>
          <w:szCs w:val="22"/>
          <w:lang w:eastAsia="en-AU"/>
        </w:rPr>
      </w:pPr>
    </w:p>
    <w:p w:rsidR="00A05F9A" w:rsidRPr="00A05F9A" w:rsidRDefault="00A05F9A" w:rsidP="00A05F9A">
      <w:pPr>
        <w:keepNext/>
        <w:numPr>
          <w:ilvl w:val="0"/>
          <w:numId w:val="1"/>
        </w:numPr>
        <w:contextualSpacing/>
        <w:outlineLvl w:val="0"/>
        <w:rPr>
          <w:rFonts w:ascii="Arial" w:hAnsi="Arial"/>
          <w:b/>
          <w:sz w:val="22"/>
          <w:lang w:eastAsia="en-AU"/>
        </w:rPr>
      </w:pPr>
      <w:r w:rsidRPr="00A05F9A">
        <w:rPr>
          <w:rFonts w:ascii="Arial" w:hAnsi="Arial"/>
          <w:b/>
          <w:sz w:val="22"/>
          <w:lang w:eastAsia="en-AU"/>
        </w:rPr>
        <w:t>Purpose of Application</w:t>
      </w:r>
    </w:p>
    <w:p w:rsidR="00A05F9A" w:rsidRPr="00A05F9A" w:rsidRDefault="00A05F9A" w:rsidP="00A05F9A">
      <w:pPr>
        <w:jc w:val="both"/>
        <w:rPr>
          <w:rFonts w:ascii="Arial" w:hAnsi="Arial"/>
          <w:sz w:val="22"/>
          <w:szCs w:val="22"/>
          <w:lang w:eastAsia="en-AU"/>
        </w:rPr>
      </w:pPr>
    </w:p>
    <w:p w:rsidR="00A05F9A" w:rsidRPr="00A05F9A" w:rsidRDefault="00A05F9A" w:rsidP="00A05F9A">
      <w:pPr>
        <w:numPr>
          <w:ilvl w:val="1"/>
          <w:numId w:val="1"/>
        </w:numPr>
        <w:spacing w:after="240"/>
        <w:jc w:val="both"/>
        <w:rPr>
          <w:rFonts w:ascii="Arial" w:hAnsi="Arial"/>
          <w:b/>
          <w:sz w:val="22"/>
          <w:szCs w:val="22"/>
          <w:lang w:eastAsia="en-AU"/>
        </w:rPr>
      </w:pPr>
      <w:r w:rsidRPr="00F229C4">
        <w:rPr>
          <w:rFonts w:ascii="Arial" w:hAnsi="Arial"/>
          <w:sz w:val="22"/>
          <w:szCs w:val="22"/>
          <w:lang w:eastAsia="en-AU"/>
        </w:rPr>
        <w:t>The minor submission sought to</w:t>
      </w:r>
      <w:r w:rsidR="00C75F6A" w:rsidRPr="00F229C4">
        <w:rPr>
          <w:rFonts w:ascii="Arial" w:hAnsi="Arial"/>
          <w:sz w:val="22"/>
          <w:szCs w:val="22"/>
          <w:lang w:eastAsia="en-AU"/>
        </w:rPr>
        <w:t xml:space="preserve"> amend the current Restricted Benefit listing</w:t>
      </w:r>
      <w:r w:rsidR="0041330A">
        <w:rPr>
          <w:rFonts w:ascii="Arial" w:hAnsi="Arial"/>
          <w:sz w:val="22"/>
          <w:szCs w:val="22"/>
          <w:lang w:eastAsia="en-AU"/>
        </w:rPr>
        <w:t xml:space="preserve"> for Carbzero® and t</w:t>
      </w:r>
      <w:r w:rsidR="00655729">
        <w:rPr>
          <w:rFonts w:ascii="Arial" w:hAnsi="Arial"/>
          <w:sz w:val="22"/>
          <w:szCs w:val="22"/>
          <w:lang w:eastAsia="en-AU"/>
        </w:rPr>
        <w:t>he Authority Required</w:t>
      </w:r>
      <w:r w:rsidR="00470D96">
        <w:rPr>
          <w:rFonts w:ascii="Arial" w:hAnsi="Arial"/>
          <w:sz w:val="22"/>
          <w:szCs w:val="22"/>
          <w:lang w:eastAsia="en-AU"/>
        </w:rPr>
        <w:t xml:space="preserve"> (Streamlined) </w:t>
      </w:r>
      <w:r w:rsidR="00655729">
        <w:rPr>
          <w:rFonts w:ascii="Arial" w:hAnsi="Arial"/>
          <w:sz w:val="22"/>
          <w:szCs w:val="22"/>
          <w:lang w:eastAsia="en-AU"/>
        </w:rPr>
        <w:t>listing for Betaquik®</w:t>
      </w:r>
      <w:r w:rsidR="00C75F6A" w:rsidRPr="00F229C4">
        <w:rPr>
          <w:rFonts w:ascii="Arial" w:hAnsi="Arial"/>
          <w:sz w:val="22"/>
          <w:szCs w:val="22"/>
          <w:lang w:eastAsia="en-AU"/>
        </w:rPr>
        <w:t xml:space="preserve"> by changing the product form</w:t>
      </w:r>
      <w:r w:rsidR="00684D25" w:rsidRPr="001F6214">
        <w:rPr>
          <w:rFonts w:ascii="Arial" w:hAnsi="Arial"/>
          <w:sz w:val="22"/>
          <w:szCs w:val="22"/>
          <w:lang w:eastAsia="en-AU"/>
        </w:rPr>
        <w:t>s</w:t>
      </w:r>
      <w:r w:rsidR="006262D6" w:rsidRPr="001F6214">
        <w:rPr>
          <w:rFonts w:ascii="Arial" w:hAnsi="Arial"/>
          <w:sz w:val="22"/>
          <w:szCs w:val="22"/>
          <w:lang w:eastAsia="en-AU"/>
        </w:rPr>
        <w:t xml:space="preserve"> from cartons</w:t>
      </w:r>
      <w:r w:rsidR="00C75F6A" w:rsidRPr="001F6214">
        <w:rPr>
          <w:rFonts w:ascii="Arial" w:hAnsi="Arial"/>
          <w:sz w:val="22"/>
          <w:szCs w:val="22"/>
          <w:lang w:eastAsia="en-AU"/>
        </w:rPr>
        <w:t xml:space="preserve"> to bottles, and changing the electrolyte profile in both formulations</w:t>
      </w:r>
      <w:r w:rsidR="007B2C9F">
        <w:rPr>
          <w:rFonts w:ascii="Arial" w:hAnsi="Arial"/>
          <w:sz w:val="22"/>
          <w:szCs w:val="22"/>
          <w:lang w:eastAsia="en-AU"/>
        </w:rPr>
        <w:t>.</w:t>
      </w:r>
      <w:r w:rsidR="00C75F6A" w:rsidRPr="00F229C4">
        <w:rPr>
          <w:rFonts w:ascii="Arial" w:hAnsi="Arial"/>
          <w:sz w:val="22"/>
          <w:szCs w:val="22"/>
          <w:lang w:eastAsia="en-AU"/>
        </w:rPr>
        <w:t xml:space="preserve"> </w:t>
      </w:r>
      <w:r w:rsidR="006823A9">
        <w:rPr>
          <w:rFonts w:ascii="Arial" w:hAnsi="Arial"/>
          <w:sz w:val="22"/>
          <w:szCs w:val="22"/>
          <w:lang w:eastAsia="en-AU"/>
        </w:rPr>
        <w:t>No changes to the current pricing were proposed.</w:t>
      </w:r>
    </w:p>
    <w:p w:rsidR="00A05F9A" w:rsidRPr="00A05F9A" w:rsidRDefault="00A05F9A" w:rsidP="00A05F9A">
      <w:pPr>
        <w:jc w:val="both"/>
        <w:rPr>
          <w:rFonts w:ascii="Arial" w:hAnsi="Arial"/>
          <w:b/>
          <w:sz w:val="22"/>
          <w:szCs w:val="22"/>
          <w:lang w:eastAsia="en-AU"/>
        </w:rPr>
      </w:pPr>
    </w:p>
    <w:p w:rsidR="00A05F9A" w:rsidRPr="00A05F9A" w:rsidRDefault="00A05F9A" w:rsidP="00A05F9A">
      <w:pPr>
        <w:keepNext/>
        <w:numPr>
          <w:ilvl w:val="0"/>
          <w:numId w:val="1"/>
        </w:numPr>
        <w:contextualSpacing/>
        <w:outlineLvl w:val="0"/>
        <w:rPr>
          <w:rFonts w:ascii="Arial" w:hAnsi="Arial"/>
          <w:b/>
          <w:sz w:val="22"/>
          <w:lang w:eastAsia="en-AU"/>
        </w:rPr>
      </w:pPr>
      <w:r w:rsidRPr="00A05F9A">
        <w:rPr>
          <w:rFonts w:ascii="Arial" w:hAnsi="Arial"/>
          <w:b/>
          <w:sz w:val="22"/>
          <w:lang w:eastAsia="en-AU"/>
        </w:rPr>
        <w:t>Requested Listing</w:t>
      </w:r>
    </w:p>
    <w:p w:rsidR="00A05F9A" w:rsidRPr="00A05F9A" w:rsidRDefault="00A05F9A" w:rsidP="00A05F9A">
      <w:pPr>
        <w:rPr>
          <w:lang w:eastAsia="en-AU"/>
        </w:rPr>
      </w:pPr>
    </w:p>
    <w:p w:rsidR="001214AD" w:rsidRDefault="00A05F9A" w:rsidP="00A05F9A">
      <w:pPr>
        <w:numPr>
          <w:ilvl w:val="1"/>
          <w:numId w:val="1"/>
        </w:numPr>
        <w:spacing w:after="240"/>
        <w:jc w:val="both"/>
        <w:rPr>
          <w:rFonts w:ascii="Arial" w:hAnsi="Arial"/>
          <w:sz w:val="22"/>
          <w:szCs w:val="22"/>
          <w:lang w:eastAsia="en-AU"/>
        </w:rPr>
      </w:pPr>
      <w:r w:rsidRPr="00A05F9A">
        <w:rPr>
          <w:rFonts w:ascii="Arial" w:hAnsi="Arial"/>
          <w:sz w:val="22"/>
          <w:szCs w:val="22"/>
          <w:lang w:eastAsia="en-AU"/>
        </w:rPr>
        <w:t>The submission requested the following changes to the existing listing:</w:t>
      </w:r>
    </w:p>
    <w:p w:rsidR="00A05F9A" w:rsidRPr="00893BB2" w:rsidRDefault="001214AD" w:rsidP="00A05F9A">
      <w:pPr>
        <w:numPr>
          <w:ilvl w:val="1"/>
          <w:numId w:val="1"/>
        </w:numPr>
        <w:spacing w:after="240"/>
        <w:jc w:val="both"/>
        <w:rPr>
          <w:rFonts w:ascii="Arial" w:hAnsi="Arial"/>
          <w:sz w:val="22"/>
          <w:szCs w:val="22"/>
          <w:lang w:eastAsia="en-AU"/>
        </w:rPr>
      </w:pPr>
      <w:r w:rsidRPr="00893BB2">
        <w:rPr>
          <w:rFonts w:ascii="Arial" w:hAnsi="Arial" w:cs="Arial"/>
          <w:sz w:val="22"/>
          <w:szCs w:val="22"/>
        </w:rPr>
        <w:t>Additions are in italics and deletions are in strikethrough.</w:t>
      </w:r>
    </w:p>
    <w:p w:rsidR="00A05F9A" w:rsidRPr="0014376A" w:rsidRDefault="00A05F9A" w:rsidP="00B819D9">
      <w:pPr>
        <w:spacing w:after="240"/>
        <w:ind w:left="720"/>
        <w:jc w:val="both"/>
        <w:rPr>
          <w:rFonts w:ascii="Arial" w:hAnsi="Arial"/>
          <w:sz w:val="22"/>
          <w:szCs w:val="22"/>
          <w:lang w:eastAsia="en-AU"/>
        </w:rPr>
      </w:pPr>
      <w:r w:rsidRPr="0014376A">
        <w:rPr>
          <w:rFonts w:ascii="Arial" w:hAnsi="Arial"/>
          <w:sz w:val="22"/>
          <w:szCs w:val="22"/>
          <w:lang w:eastAsia="en-AU"/>
        </w:rPr>
        <w:t>No changes to the proposed listing are suggested by the Secretariat</w:t>
      </w:r>
      <w:r w:rsidR="0077235B" w:rsidRPr="0014376A">
        <w:rPr>
          <w:rFonts w:ascii="Arial" w:hAnsi="Arial"/>
          <w:sz w:val="22"/>
          <w:szCs w:val="22"/>
          <w:lang w:eastAsia="en-AU"/>
        </w:rPr>
        <w:t>.</w:t>
      </w:r>
      <w:r w:rsidRPr="0014376A">
        <w:rPr>
          <w:rFonts w:ascii="Arial" w:hAnsi="Arial"/>
          <w:sz w:val="22"/>
          <w:szCs w:val="22"/>
          <w:lang w:eastAsia="en-AU"/>
        </w:rPr>
        <w:t xml:space="preserve"> </w:t>
      </w:r>
    </w:p>
    <w:p w:rsidR="00A05F9A" w:rsidRPr="00A05F9A" w:rsidRDefault="00A05F9A" w:rsidP="00A05F9A">
      <w:pPr>
        <w:jc w:val="both"/>
        <w:rPr>
          <w:rFonts w:ascii="Arial" w:hAnsi="Arial"/>
          <w:sz w:val="22"/>
          <w:szCs w:val="22"/>
          <w:lang w:eastAsia="en-AU"/>
        </w:rPr>
      </w:pPr>
    </w:p>
    <w:tbl>
      <w:tblPr>
        <w:tblW w:w="8363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1985"/>
        <w:gridCol w:w="1134"/>
        <w:gridCol w:w="850"/>
        <w:gridCol w:w="709"/>
        <w:gridCol w:w="1276"/>
        <w:gridCol w:w="1275"/>
        <w:gridCol w:w="1134"/>
      </w:tblGrid>
      <w:tr w:rsidR="00A05F9A" w:rsidRPr="00A05F9A" w:rsidTr="000F094A">
        <w:trPr>
          <w:cantSplit/>
          <w:trHeight w:val="471"/>
        </w:trPr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A05F9A" w:rsidRPr="00A05F9A" w:rsidRDefault="00A05F9A" w:rsidP="00A05F9A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A05F9A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>Name, Restriction,</w:t>
            </w:r>
          </w:p>
          <w:p w:rsidR="00A05F9A" w:rsidRPr="00A05F9A" w:rsidRDefault="00A05F9A" w:rsidP="00A05F9A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A05F9A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>Manner of administration and form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05F9A" w:rsidRPr="00A05F9A" w:rsidRDefault="00A05F9A" w:rsidP="00A05F9A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A05F9A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>Max.</w:t>
            </w:r>
          </w:p>
          <w:p w:rsidR="00A05F9A" w:rsidRPr="00A05F9A" w:rsidRDefault="00A05F9A" w:rsidP="00A05F9A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A05F9A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>Qty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05F9A" w:rsidRPr="00A05F9A" w:rsidRDefault="00A05F9A" w:rsidP="00A05F9A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A05F9A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>№.of</w:t>
            </w:r>
          </w:p>
          <w:p w:rsidR="00A05F9A" w:rsidRPr="00A05F9A" w:rsidRDefault="00A05F9A" w:rsidP="00A05F9A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A05F9A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>Rpts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05F9A" w:rsidRPr="00A05F9A" w:rsidRDefault="00A05F9A" w:rsidP="00A05F9A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A05F9A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>Dispensed Price for Max. Qty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A05F9A" w:rsidRPr="00A05F9A" w:rsidRDefault="00A05F9A" w:rsidP="00A05F9A">
            <w:pPr>
              <w:keepNext/>
              <w:jc w:val="both"/>
              <w:rPr>
                <w:rFonts w:ascii="Arial Narrow" w:hAnsi="Arial Narrow" w:cs="Arial"/>
                <w:b/>
                <w:sz w:val="20"/>
                <w:szCs w:val="20"/>
                <w:lang w:val="fr-FR" w:eastAsia="en-AU"/>
              </w:rPr>
            </w:pPr>
            <w:r w:rsidRPr="00A05F9A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>Proprietary Name and Manufacturer</w:t>
            </w:r>
          </w:p>
        </w:tc>
      </w:tr>
      <w:tr w:rsidR="00A05F9A" w:rsidRPr="00A05F9A" w:rsidTr="000F094A">
        <w:trPr>
          <w:cantSplit/>
          <w:trHeight w:val="577"/>
        </w:trPr>
        <w:tc>
          <w:tcPr>
            <w:tcW w:w="3119" w:type="dxa"/>
            <w:gridSpan w:val="2"/>
          </w:tcPr>
          <w:p w:rsidR="00B819D9" w:rsidRPr="00B819D9" w:rsidRDefault="00B819D9" w:rsidP="00B819D9">
            <w:pPr>
              <w:keepNext/>
              <w:ind w:left="-108"/>
              <w:jc w:val="both"/>
              <w:rPr>
                <w:rFonts w:ascii="Arial Narrow" w:hAnsi="Arial Narrow" w:cs="Arial"/>
                <w:smallCaps/>
                <w:sz w:val="20"/>
                <w:szCs w:val="20"/>
                <w:lang w:eastAsia="en-AU"/>
              </w:rPr>
            </w:pPr>
            <w:r w:rsidRPr="00B819D9">
              <w:rPr>
                <w:rFonts w:ascii="Arial Narrow" w:hAnsi="Arial Narrow" w:cs="Arial"/>
                <w:smallCaps/>
                <w:sz w:val="20"/>
                <w:szCs w:val="20"/>
                <w:lang w:eastAsia="en-AU"/>
              </w:rPr>
              <w:t>TRIGLYCERIDES LONG CHAIN;</w:t>
            </w:r>
          </w:p>
          <w:p w:rsidR="00A05F9A" w:rsidRPr="001214AD" w:rsidRDefault="004F561E" w:rsidP="00B819D9">
            <w:pPr>
              <w:keepNext/>
              <w:ind w:left="-108"/>
              <w:jc w:val="both"/>
              <w:rPr>
                <w:rFonts w:ascii="Arial Narrow" w:hAnsi="Arial Narrow" w:cs="Arial"/>
                <w:i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lang w:eastAsia="en-AU"/>
              </w:rPr>
              <w:t xml:space="preserve">triglycerides long chain </w:t>
            </w:r>
            <w:r w:rsidRPr="001214AD">
              <w:rPr>
                <w:rFonts w:ascii="Arial Narrow" w:hAnsi="Arial Narrow" w:cs="Arial"/>
                <w:i/>
                <w:sz w:val="20"/>
                <w:szCs w:val="20"/>
                <w:lang w:eastAsia="en-AU"/>
              </w:rPr>
              <w:t xml:space="preserve">oral </w:t>
            </w:r>
            <w:r w:rsidR="005C754C">
              <w:rPr>
                <w:rFonts w:ascii="Arial Narrow" w:hAnsi="Arial Narrow" w:cs="Arial"/>
                <w:i/>
                <w:sz w:val="20"/>
                <w:szCs w:val="20"/>
                <w:lang w:eastAsia="en-AU"/>
              </w:rPr>
              <w:t>liquid, 250 </w:t>
            </w:r>
            <w:r w:rsidR="00B819D9" w:rsidRPr="001214AD">
              <w:rPr>
                <w:rFonts w:ascii="Arial Narrow" w:hAnsi="Arial Narrow" w:cs="Arial"/>
                <w:i/>
                <w:sz w:val="20"/>
                <w:szCs w:val="20"/>
                <w:lang w:eastAsia="en-AU"/>
              </w:rPr>
              <w:t>mL, 18 bottles</w:t>
            </w:r>
          </w:p>
          <w:p w:rsidR="001214AD" w:rsidRPr="001214AD" w:rsidRDefault="001214AD" w:rsidP="00B819D9">
            <w:pPr>
              <w:keepNext/>
              <w:ind w:left="-108"/>
              <w:jc w:val="both"/>
              <w:rPr>
                <w:rFonts w:ascii="Arial Narrow" w:hAnsi="Arial Narrow" w:cs="Arial"/>
                <w:strike/>
                <w:sz w:val="20"/>
                <w:szCs w:val="20"/>
                <w:lang w:eastAsia="en-AU"/>
              </w:rPr>
            </w:pPr>
            <w:r w:rsidRPr="001214AD">
              <w:rPr>
                <w:rFonts w:ascii="Arial Narrow" w:hAnsi="Arial Narrow" w:cs="Arial"/>
                <w:strike/>
                <w:sz w:val="20"/>
                <w:szCs w:val="20"/>
                <w:lang w:eastAsia="en-AU"/>
              </w:rPr>
              <w:t>triglycerides long chain oral liquid, 18 x 250 mL cartons</w:t>
            </w:r>
          </w:p>
        </w:tc>
        <w:tc>
          <w:tcPr>
            <w:tcW w:w="850" w:type="dxa"/>
          </w:tcPr>
          <w:p w:rsidR="00A05F9A" w:rsidRPr="00A05F9A" w:rsidRDefault="00A05F9A" w:rsidP="00A05F9A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</w:p>
          <w:p w:rsidR="00A05F9A" w:rsidRPr="00A05F9A" w:rsidRDefault="006823A9" w:rsidP="006823A9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709" w:type="dxa"/>
          </w:tcPr>
          <w:p w:rsidR="00A05F9A" w:rsidRPr="00A05F9A" w:rsidRDefault="00A05F9A" w:rsidP="00A05F9A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</w:p>
          <w:p w:rsidR="00A05F9A" w:rsidRPr="00A05F9A" w:rsidRDefault="006823A9" w:rsidP="00A05F9A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1276" w:type="dxa"/>
          </w:tcPr>
          <w:p w:rsidR="00A05F9A" w:rsidRPr="00A05F9A" w:rsidRDefault="00A05F9A" w:rsidP="00A05F9A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</w:p>
          <w:p w:rsidR="00A05F9A" w:rsidRPr="00A05F9A" w:rsidRDefault="00A05F9A" w:rsidP="00A05F9A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A05F9A">
              <w:rPr>
                <w:rFonts w:ascii="Arial Narrow" w:hAnsi="Arial Narrow" w:cs="Arial"/>
                <w:sz w:val="20"/>
                <w:szCs w:val="20"/>
                <w:lang w:eastAsia="en-AU"/>
              </w:rPr>
              <w:t>$</w:t>
            </w:r>
            <w:r w:rsidR="006823A9">
              <w:rPr>
                <w:rFonts w:ascii="Arial Narrow" w:hAnsi="Arial Narrow" w:cs="Arial"/>
                <w:sz w:val="20"/>
                <w:szCs w:val="20"/>
                <w:lang w:eastAsia="en-AU"/>
              </w:rPr>
              <w:t>289.30</w:t>
            </w:r>
          </w:p>
        </w:tc>
        <w:tc>
          <w:tcPr>
            <w:tcW w:w="1275" w:type="dxa"/>
          </w:tcPr>
          <w:p w:rsidR="00A05F9A" w:rsidRPr="00A05F9A" w:rsidRDefault="00A05F9A" w:rsidP="00A05F9A">
            <w:pPr>
              <w:keepNext/>
              <w:jc w:val="both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</w:p>
          <w:p w:rsidR="00A05F9A" w:rsidRPr="00A05F9A" w:rsidRDefault="00684D25" w:rsidP="00A05F9A">
            <w:pPr>
              <w:keepNext/>
              <w:jc w:val="both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AU"/>
              </w:rPr>
              <w:t>Carbzero</w:t>
            </w:r>
            <w:r w:rsidRPr="007F3EC0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>®</w:t>
            </w:r>
          </w:p>
        </w:tc>
        <w:tc>
          <w:tcPr>
            <w:tcW w:w="1134" w:type="dxa"/>
          </w:tcPr>
          <w:p w:rsidR="00A05F9A" w:rsidRPr="00A05F9A" w:rsidRDefault="00A05F9A" w:rsidP="00A05F9A">
            <w:pPr>
              <w:keepNext/>
              <w:jc w:val="both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</w:p>
          <w:p w:rsidR="00A05F9A" w:rsidRPr="00A05F9A" w:rsidRDefault="00684D25" w:rsidP="00A05F9A">
            <w:pPr>
              <w:keepNext/>
              <w:jc w:val="both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AU"/>
              </w:rPr>
              <w:t>Vitaflo Australia Pty Ltd</w:t>
            </w:r>
          </w:p>
        </w:tc>
      </w:tr>
      <w:tr w:rsidR="00A05F9A" w:rsidRPr="00A05F9A" w:rsidTr="000F094A">
        <w:trPr>
          <w:cantSplit/>
          <w:trHeight w:val="360"/>
        </w:trPr>
        <w:tc>
          <w:tcPr>
            <w:tcW w:w="8363" w:type="dxa"/>
            <w:gridSpan w:val="7"/>
            <w:tcBorders>
              <w:bottom w:val="single" w:sz="4" w:space="0" w:color="auto"/>
            </w:tcBorders>
          </w:tcPr>
          <w:p w:rsidR="00A05F9A" w:rsidRPr="00A05F9A" w:rsidRDefault="00A05F9A" w:rsidP="00A05F9A">
            <w:pPr>
              <w:jc w:val="both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</w:p>
        </w:tc>
      </w:tr>
      <w:tr w:rsidR="00A05F9A" w:rsidRPr="00A05F9A" w:rsidTr="000F094A">
        <w:trPr>
          <w:cantSplit/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A" w:rsidRPr="00A05F9A" w:rsidRDefault="00A05F9A" w:rsidP="00A05F9A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A05F9A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 xml:space="preserve">Category / </w:t>
            </w:r>
          </w:p>
          <w:p w:rsidR="00A05F9A" w:rsidRPr="00A05F9A" w:rsidRDefault="00A05F9A" w:rsidP="00A05F9A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A05F9A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>Program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A" w:rsidRPr="00A05F9A" w:rsidRDefault="00A05F9A" w:rsidP="00A05F9A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A05F9A">
              <w:rPr>
                <w:rFonts w:ascii="Arial Narrow" w:hAnsi="Arial Narrow" w:cs="Arial"/>
                <w:sz w:val="20"/>
                <w:szCs w:val="20"/>
                <w:lang w:eastAsia="en-AU"/>
              </w:rPr>
              <w:t>GENERAL – General Schedule (Code GE)</w:t>
            </w:r>
          </w:p>
          <w:p w:rsidR="00A05F9A" w:rsidRPr="00A05F9A" w:rsidRDefault="00A05F9A" w:rsidP="00A05F9A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</w:p>
        </w:tc>
      </w:tr>
      <w:tr w:rsidR="00A05F9A" w:rsidRPr="00A05F9A" w:rsidTr="000F094A">
        <w:trPr>
          <w:cantSplit/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A" w:rsidRPr="00A05F9A" w:rsidRDefault="00A05F9A" w:rsidP="00A05F9A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A05F9A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>Prescriber type: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A" w:rsidRPr="00A05F9A" w:rsidRDefault="00A05F9A" w:rsidP="00A05F9A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A05F9A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F9A">
              <w:rPr>
                <w:rFonts w:ascii="Arial Narrow" w:hAnsi="Arial Narrow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71C6">
              <w:rPr>
                <w:rFonts w:ascii="Arial Narrow" w:hAnsi="Arial Narrow" w:cs="Arial"/>
                <w:sz w:val="20"/>
                <w:szCs w:val="20"/>
                <w:lang w:eastAsia="en-AU"/>
              </w:rPr>
            </w:r>
            <w:r w:rsidR="000271C6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separate"/>
            </w:r>
            <w:r w:rsidRPr="00A05F9A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end"/>
            </w:r>
            <w:r w:rsidRPr="00A05F9A">
              <w:rPr>
                <w:rFonts w:ascii="Arial Narrow" w:hAnsi="Arial Narrow" w:cs="Arial"/>
                <w:sz w:val="20"/>
                <w:szCs w:val="20"/>
                <w:lang w:eastAsia="en-AU"/>
              </w:rPr>
              <w:t xml:space="preserve">Dental  </w:t>
            </w:r>
            <w:r w:rsidR="00684D25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84D25">
              <w:rPr>
                <w:rFonts w:ascii="Arial Narrow" w:hAnsi="Arial Narrow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71C6">
              <w:rPr>
                <w:rFonts w:ascii="Arial Narrow" w:hAnsi="Arial Narrow" w:cs="Arial"/>
                <w:sz w:val="20"/>
                <w:szCs w:val="20"/>
                <w:lang w:eastAsia="en-AU"/>
              </w:rPr>
            </w:r>
            <w:r w:rsidR="000271C6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separate"/>
            </w:r>
            <w:r w:rsidR="00684D25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end"/>
            </w:r>
            <w:r w:rsidRPr="00A05F9A">
              <w:rPr>
                <w:rFonts w:ascii="Arial Narrow" w:hAnsi="Arial Narrow" w:cs="Arial"/>
                <w:sz w:val="20"/>
                <w:szCs w:val="20"/>
                <w:lang w:eastAsia="en-AU"/>
              </w:rPr>
              <w:t xml:space="preserve">Medical Practitioners  </w:t>
            </w:r>
            <w:r w:rsidR="00684D25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3"/>
            <w:r w:rsidR="00684D25">
              <w:rPr>
                <w:rFonts w:ascii="Arial Narrow" w:hAnsi="Arial Narrow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71C6">
              <w:rPr>
                <w:rFonts w:ascii="Arial Narrow" w:hAnsi="Arial Narrow" w:cs="Arial"/>
                <w:sz w:val="20"/>
                <w:szCs w:val="20"/>
                <w:lang w:eastAsia="en-AU"/>
              </w:rPr>
            </w:r>
            <w:r w:rsidR="000271C6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separate"/>
            </w:r>
            <w:r w:rsidR="00684D25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end"/>
            </w:r>
            <w:bookmarkEnd w:id="1"/>
            <w:r w:rsidRPr="00A05F9A">
              <w:rPr>
                <w:rFonts w:ascii="Arial Narrow" w:hAnsi="Arial Narrow" w:cs="Arial"/>
                <w:sz w:val="20"/>
                <w:szCs w:val="20"/>
                <w:lang w:eastAsia="en-AU"/>
              </w:rPr>
              <w:t xml:space="preserve">Nurse practitioners  </w:t>
            </w:r>
            <w:r w:rsidRPr="00A05F9A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F9A">
              <w:rPr>
                <w:rFonts w:ascii="Arial Narrow" w:hAnsi="Arial Narrow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71C6">
              <w:rPr>
                <w:rFonts w:ascii="Arial Narrow" w:hAnsi="Arial Narrow" w:cs="Arial"/>
                <w:sz w:val="20"/>
                <w:szCs w:val="20"/>
                <w:lang w:eastAsia="en-AU"/>
              </w:rPr>
            </w:r>
            <w:r w:rsidR="000271C6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separate"/>
            </w:r>
            <w:r w:rsidRPr="00A05F9A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end"/>
            </w:r>
            <w:r w:rsidRPr="00A05F9A">
              <w:rPr>
                <w:rFonts w:ascii="Arial Narrow" w:hAnsi="Arial Narrow" w:cs="Arial"/>
                <w:sz w:val="20"/>
                <w:szCs w:val="20"/>
                <w:lang w:eastAsia="en-AU"/>
              </w:rPr>
              <w:t>Optometrists</w:t>
            </w:r>
          </w:p>
          <w:p w:rsidR="00A05F9A" w:rsidRPr="00A05F9A" w:rsidRDefault="00A05F9A" w:rsidP="00A05F9A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A05F9A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F9A">
              <w:rPr>
                <w:rFonts w:ascii="Arial Narrow" w:hAnsi="Arial Narrow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71C6">
              <w:rPr>
                <w:rFonts w:ascii="Arial Narrow" w:hAnsi="Arial Narrow" w:cs="Arial"/>
                <w:sz w:val="20"/>
                <w:szCs w:val="20"/>
                <w:lang w:eastAsia="en-AU"/>
              </w:rPr>
            </w:r>
            <w:r w:rsidR="000271C6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separate"/>
            </w:r>
            <w:r w:rsidRPr="00A05F9A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end"/>
            </w:r>
            <w:r w:rsidRPr="00A05F9A">
              <w:rPr>
                <w:rFonts w:ascii="Arial Narrow" w:hAnsi="Arial Narrow" w:cs="Arial"/>
                <w:sz w:val="20"/>
                <w:szCs w:val="20"/>
                <w:lang w:eastAsia="en-AU"/>
              </w:rPr>
              <w:t>Midwives</w:t>
            </w:r>
          </w:p>
        </w:tc>
      </w:tr>
      <w:tr w:rsidR="00A05F9A" w:rsidRPr="00A05F9A" w:rsidTr="000F094A">
        <w:trPr>
          <w:cantSplit/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A" w:rsidRPr="00A05F9A" w:rsidRDefault="00A05F9A" w:rsidP="00A05F9A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A05F9A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>Condition: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A" w:rsidRPr="00A05F9A" w:rsidRDefault="00684D25" w:rsidP="00A05F9A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AU"/>
              </w:rPr>
              <w:t>Ketogenic diet</w:t>
            </w:r>
          </w:p>
        </w:tc>
      </w:tr>
      <w:tr w:rsidR="00A05F9A" w:rsidRPr="00A05F9A" w:rsidTr="000F094A">
        <w:trPr>
          <w:cantSplit/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A" w:rsidRPr="00A05F9A" w:rsidRDefault="00A05F9A" w:rsidP="00A05F9A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A05F9A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>PBS Indication: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A" w:rsidRPr="00A05F9A" w:rsidRDefault="00684D25" w:rsidP="00A05F9A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AU"/>
              </w:rPr>
              <w:t>Ketogenic diet</w:t>
            </w:r>
          </w:p>
        </w:tc>
      </w:tr>
      <w:tr w:rsidR="00A05F9A" w:rsidRPr="00A05F9A" w:rsidTr="000F094A">
        <w:trPr>
          <w:cantSplit/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A" w:rsidRPr="00A05F9A" w:rsidRDefault="00A05F9A" w:rsidP="00A05F9A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A05F9A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>Restriction Level / Method:</w:t>
            </w:r>
          </w:p>
          <w:p w:rsidR="00A05F9A" w:rsidRPr="00A05F9A" w:rsidRDefault="00A05F9A" w:rsidP="00A05F9A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A" w:rsidRPr="00A05F9A" w:rsidRDefault="00B27598" w:rsidP="00A05F9A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1"/>
            <w:r>
              <w:rPr>
                <w:rFonts w:ascii="Arial Narrow" w:hAnsi="Arial Narrow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71C6">
              <w:rPr>
                <w:rFonts w:ascii="Arial Narrow" w:hAnsi="Arial Narrow" w:cs="Arial"/>
                <w:sz w:val="20"/>
                <w:szCs w:val="20"/>
                <w:lang w:eastAsia="en-AU"/>
              </w:rPr>
            </w:r>
            <w:r w:rsidR="000271C6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end"/>
            </w:r>
            <w:bookmarkEnd w:id="2"/>
            <w:r w:rsidR="00A05F9A" w:rsidRPr="00A05F9A">
              <w:rPr>
                <w:rFonts w:ascii="Arial Narrow" w:hAnsi="Arial Narrow" w:cs="Arial"/>
                <w:sz w:val="20"/>
                <w:szCs w:val="20"/>
                <w:lang w:eastAsia="en-AU"/>
              </w:rPr>
              <w:t>Restricted benefit</w:t>
            </w:r>
          </w:p>
          <w:p w:rsidR="00A05F9A" w:rsidRPr="00A05F9A" w:rsidRDefault="00A05F9A" w:rsidP="00A05F9A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A05F9A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F9A">
              <w:rPr>
                <w:rFonts w:ascii="Arial Narrow" w:hAnsi="Arial Narrow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71C6">
              <w:rPr>
                <w:rFonts w:ascii="Arial Narrow" w:hAnsi="Arial Narrow" w:cs="Arial"/>
                <w:sz w:val="20"/>
                <w:szCs w:val="20"/>
                <w:lang w:eastAsia="en-AU"/>
              </w:rPr>
            </w:r>
            <w:r w:rsidR="000271C6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separate"/>
            </w:r>
            <w:r w:rsidRPr="00A05F9A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end"/>
            </w:r>
            <w:r w:rsidRPr="00A05F9A">
              <w:rPr>
                <w:rFonts w:ascii="Arial Narrow" w:hAnsi="Arial Narrow" w:cs="Arial"/>
                <w:sz w:val="20"/>
                <w:szCs w:val="20"/>
                <w:lang w:eastAsia="en-AU"/>
              </w:rPr>
              <w:t>Authority Required - In Writing</w:t>
            </w:r>
          </w:p>
          <w:p w:rsidR="00A05F9A" w:rsidRPr="00A05F9A" w:rsidRDefault="00A05F9A" w:rsidP="00A05F9A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A05F9A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F9A">
              <w:rPr>
                <w:rFonts w:ascii="Arial Narrow" w:hAnsi="Arial Narrow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71C6">
              <w:rPr>
                <w:rFonts w:ascii="Arial Narrow" w:hAnsi="Arial Narrow" w:cs="Arial"/>
                <w:sz w:val="20"/>
                <w:szCs w:val="20"/>
                <w:lang w:eastAsia="en-AU"/>
              </w:rPr>
            </w:r>
            <w:r w:rsidR="000271C6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separate"/>
            </w:r>
            <w:r w:rsidRPr="00A05F9A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end"/>
            </w:r>
            <w:r w:rsidRPr="00A05F9A">
              <w:rPr>
                <w:rFonts w:ascii="Arial Narrow" w:hAnsi="Arial Narrow" w:cs="Arial"/>
                <w:sz w:val="20"/>
                <w:szCs w:val="20"/>
                <w:lang w:eastAsia="en-AU"/>
              </w:rPr>
              <w:t>Authority Required - Telephone</w:t>
            </w:r>
          </w:p>
          <w:p w:rsidR="00A05F9A" w:rsidRPr="00A05F9A" w:rsidRDefault="00A05F9A" w:rsidP="00A05F9A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A05F9A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F9A">
              <w:rPr>
                <w:rFonts w:ascii="Arial Narrow" w:hAnsi="Arial Narrow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71C6">
              <w:rPr>
                <w:rFonts w:ascii="Arial Narrow" w:hAnsi="Arial Narrow" w:cs="Arial"/>
                <w:sz w:val="20"/>
                <w:szCs w:val="20"/>
                <w:lang w:eastAsia="en-AU"/>
              </w:rPr>
            </w:r>
            <w:r w:rsidR="000271C6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separate"/>
            </w:r>
            <w:r w:rsidRPr="00A05F9A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end"/>
            </w:r>
            <w:r w:rsidRPr="00A05F9A">
              <w:rPr>
                <w:rFonts w:ascii="Arial Narrow" w:hAnsi="Arial Narrow" w:cs="Arial"/>
                <w:sz w:val="20"/>
                <w:szCs w:val="20"/>
                <w:lang w:eastAsia="en-AU"/>
              </w:rPr>
              <w:t>Authority Required – Emergency</w:t>
            </w:r>
          </w:p>
          <w:p w:rsidR="00A05F9A" w:rsidRPr="00A05F9A" w:rsidRDefault="00A05F9A" w:rsidP="00A05F9A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A05F9A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F9A">
              <w:rPr>
                <w:rFonts w:ascii="Arial Narrow" w:hAnsi="Arial Narrow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71C6">
              <w:rPr>
                <w:rFonts w:ascii="Arial Narrow" w:hAnsi="Arial Narrow" w:cs="Arial"/>
                <w:sz w:val="20"/>
                <w:szCs w:val="20"/>
                <w:lang w:eastAsia="en-AU"/>
              </w:rPr>
            </w:r>
            <w:r w:rsidR="000271C6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separate"/>
            </w:r>
            <w:r w:rsidRPr="00A05F9A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end"/>
            </w:r>
            <w:r w:rsidRPr="00A05F9A">
              <w:rPr>
                <w:rFonts w:ascii="Arial Narrow" w:hAnsi="Arial Narrow" w:cs="Arial"/>
                <w:sz w:val="20"/>
                <w:szCs w:val="20"/>
                <w:lang w:eastAsia="en-AU"/>
              </w:rPr>
              <w:t>Authority Required - Electronic</w:t>
            </w:r>
          </w:p>
          <w:p w:rsidR="00A05F9A" w:rsidRPr="00A05F9A" w:rsidRDefault="00A05F9A" w:rsidP="00A05F9A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A05F9A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F9A">
              <w:rPr>
                <w:rFonts w:ascii="Arial Narrow" w:hAnsi="Arial Narrow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71C6">
              <w:rPr>
                <w:rFonts w:ascii="Arial Narrow" w:hAnsi="Arial Narrow" w:cs="Arial"/>
                <w:sz w:val="20"/>
                <w:szCs w:val="20"/>
                <w:lang w:eastAsia="en-AU"/>
              </w:rPr>
            </w:r>
            <w:r w:rsidR="000271C6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separate"/>
            </w:r>
            <w:r w:rsidRPr="00A05F9A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end"/>
            </w:r>
            <w:r w:rsidRPr="00A05F9A">
              <w:rPr>
                <w:rFonts w:ascii="Arial Narrow" w:hAnsi="Arial Narrow" w:cs="Arial"/>
                <w:sz w:val="20"/>
                <w:szCs w:val="20"/>
                <w:lang w:eastAsia="en-AU"/>
              </w:rPr>
              <w:t>Streamlined</w:t>
            </w:r>
          </w:p>
        </w:tc>
      </w:tr>
      <w:tr w:rsidR="00A05F9A" w:rsidRPr="00A05F9A" w:rsidTr="000F094A">
        <w:trPr>
          <w:cantSplit/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A" w:rsidRPr="00A05F9A" w:rsidRDefault="00A05F9A" w:rsidP="00A05F9A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A05F9A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lastRenderedPageBreak/>
              <w:t>Clinical criteria:</w:t>
            </w:r>
          </w:p>
          <w:p w:rsidR="00A05F9A" w:rsidRPr="00A05F9A" w:rsidRDefault="00A05F9A" w:rsidP="00A05F9A">
            <w:pPr>
              <w:jc w:val="both"/>
              <w:rPr>
                <w:rFonts w:ascii="Arial Narrow" w:hAnsi="Arial Narrow" w:cs="Arial"/>
                <w:i/>
                <w:sz w:val="20"/>
                <w:szCs w:val="20"/>
                <w:lang w:eastAsia="en-AU"/>
              </w:rPr>
            </w:pPr>
          </w:p>
          <w:p w:rsidR="00A05F9A" w:rsidRPr="00A05F9A" w:rsidRDefault="00A05F9A" w:rsidP="00B27598">
            <w:pPr>
              <w:jc w:val="both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98" w:rsidRDefault="00B27598" w:rsidP="00B27598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B27598">
              <w:rPr>
                <w:rFonts w:ascii="Arial Narrow" w:hAnsi="Arial Narrow" w:cs="Arial"/>
                <w:sz w:val="20"/>
                <w:szCs w:val="20"/>
                <w:lang w:eastAsia="en-AU"/>
              </w:rPr>
              <w:t>Patient must have intractable seizures requiring treatment with a ketogenic diet; OR</w:t>
            </w:r>
          </w:p>
          <w:p w:rsidR="00655729" w:rsidRPr="00B27598" w:rsidRDefault="00655729" w:rsidP="00B27598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</w:p>
          <w:p w:rsidR="00B27598" w:rsidRDefault="00B27598" w:rsidP="00B27598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B27598">
              <w:rPr>
                <w:rFonts w:ascii="Arial Narrow" w:hAnsi="Arial Narrow" w:cs="Arial"/>
                <w:sz w:val="20"/>
                <w:szCs w:val="20"/>
                <w:lang w:eastAsia="en-AU"/>
              </w:rPr>
              <w:t>Patient must have a glucose transport protein defect; OR</w:t>
            </w:r>
          </w:p>
          <w:p w:rsidR="00655729" w:rsidRPr="00B27598" w:rsidRDefault="00655729" w:rsidP="00B27598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</w:p>
          <w:p w:rsidR="00A05F9A" w:rsidRPr="00A05F9A" w:rsidRDefault="00B27598" w:rsidP="007B2C9F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B27598">
              <w:rPr>
                <w:rFonts w:ascii="Arial Narrow" w:hAnsi="Arial Narrow" w:cs="Arial"/>
                <w:sz w:val="20"/>
                <w:szCs w:val="20"/>
                <w:lang w:eastAsia="en-AU"/>
              </w:rPr>
              <w:t>Patient must have pyruvate dehydrogenase deficiency.</w:t>
            </w:r>
          </w:p>
        </w:tc>
      </w:tr>
      <w:tr w:rsidR="00A05F9A" w:rsidRPr="00A05F9A" w:rsidTr="000F094A">
        <w:trPr>
          <w:cantSplit/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A" w:rsidRPr="00A05F9A" w:rsidRDefault="00A05F9A" w:rsidP="001F6214">
            <w:pPr>
              <w:jc w:val="both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A05F9A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>Prescriber Instructions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A" w:rsidRPr="00A05F9A" w:rsidRDefault="00C61B6E" w:rsidP="00A05F9A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B27598">
              <w:rPr>
                <w:rFonts w:ascii="Arial Narrow" w:hAnsi="Arial Narrow" w:cs="Arial"/>
                <w:sz w:val="20"/>
                <w:szCs w:val="20"/>
                <w:lang w:eastAsia="en-AU"/>
              </w:rPr>
              <w:t xml:space="preserve">Carbzero should only be used under strict supervision of a </w:t>
            </w:r>
            <w:proofErr w:type="spellStart"/>
            <w:r w:rsidRPr="00B27598">
              <w:rPr>
                <w:rFonts w:ascii="Arial Narrow" w:hAnsi="Arial Narrow" w:cs="Arial"/>
                <w:sz w:val="20"/>
                <w:szCs w:val="20"/>
                <w:lang w:eastAsia="en-AU"/>
              </w:rPr>
              <w:t>dietitian</w:t>
            </w:r>
            <w:proofErr w:type="spellEnd"/>
            <w:r w:rsidRPr="00B27598">
              <w:rPr>
                <w:rFonts w:ascii="Arial Narrow" w:hAnsi="Arial Narrow" w:cs="Arial"/>
                <w:sz w:val="20"/>
                <w:szCs w:val="20"/>
                <w:lang w:eastAsia="en-AU"/>
              </w:rPr>
              <w:t>, together with a metabolic physician and/or neurologist.</w:t>
            </w:r>
          </w:p>
        </w:tc>
      </w:tr>
      <w:tr w:rsidR="00A05F9A" w:rsidRPr="00A05F9A" w:rsidTr="000F094A">
        <w:trPr>
          <w:cantSplit/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A" w:rsidRPr="00A05F9A" w:rsidRDefault="00A05F9A" w:rsidP="00A05F9A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A05F9A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>Administrative Advice</w:t>
            </w:r>
          </w:p>
          <w:p w:rsidR="00A05F9A" w:rsidRPr="00A05F9A" w:rsidRDefault="00A05F9A" w:rsidP="00B27598">
            <w:pPr>
              <w:jc w:val="both"/>
              <w:rPr>
                <w:rFonts w:ascii="Arial Narrow" w:hAnsi="Arial Narrow" w:cs="Arial"/>
                <w:i/>
                <w:sz w:val="20"/>
                <w:szCs w:val="20"/>
                <w:lang w:eastAsia="en-AU"/>
              </w:rPr>
            </w:pP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A" w:rsidRPr="00A05F9A" w:rsidRDefault="00B27598" w:rsidP="00A05F9A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B27598">
              <w:rPr>
                <w:rFonts w:ascii="Arial Narrow" w:hAnsi="Arial Narrow" w:cs="Arial"/>
                <w:sz w:val="20"/>
                <w:szCs w:val="20"/>
                <w:lang w:eastAsia="en-AU"/>
              </w:rPr>
              <w:t>Carbzero is not nutritionally complete and is not intended for use as a sole source of nutrition.</w:t>
            </w:r>
          </w:p>
        </w:tc>
      </w:tr>
    </w:tbl>
    <w:p w:rsidR="00A05F9A" w:rsidRPr="00A05F9A" w:rsidRDefault="00A05F9A" w:rsidP="00A05F9A">
      <w:pPr>
        <w:ind w:left="720"/>
        <w:contextualSpacing/>
        <w:jc w:val="both"/>
        <w:rPr>
          <w:rFonts w:ascii="Arial" w:hAnsi="Arial"/>
          <w:sz w:val="22"/>
          <w:szCs w:val="22"/>
          <w:lang w:eastAsia="en-AU"/>
        </w:rPr>
      </w:pPr>
    </w:p>
    <w:tbl>
      <w:tblPr>
        <w:tblW w:w="8363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1985"/>
        <w:gridCol w:w="1134"/>
        <w:gridCol w:w="850"/>
        <w:gridCol w:w="709"/>
        <w:gridCol w:w="1276"/>
        <w:gridCol w:w="1275"/>
        <w:gridCol w:w="1134"/>
      </w:tblGrid>
      <w:tr w:rsidR="0069525E" w:rsidRPr="00A05F9A" w:rsidTr="000F094A">
        <w:trPr>
          <w:cantSplit/>
          <w:trHeight w:val="471"/>
        </w:trPr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69525E" w:rsidRPr="00A05F9A" w:rsidRDefault="0069525E" w:rsidP="000F094A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A05F9A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>Name, Restriction,</w:t>
            </w:r>
          </w:p>
          <w:p w:rsidR="0069525E" w:rsidRPr="00A05F9A" w:rsidRDefault="0069525E" w:rsidP="000F094A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A05F9A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>Manner of administration and form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9525E" w:rsidRPr="00A05F9A" w:rsidRDefault="0069525E" w:rsidP="000F094A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A05F9A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>Max.</w:t>
            </w:r>
          </w:p>
          <w:p w:rsidR="0069525E" w:rsidRPr="00A05F9A" w:rsidRDefault="0069525E" w:rsidP="000F094A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A05F9A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>Qty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9525E" w:rsidRPr="00A05F9A" w:rsidRDefault="0069525E" w:rsidP="000F094A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A05F9A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>№.of</w:t>
            </w:r>
          </w:p>
          <w:p w:rsidR="0069525E" w:rsidRPr="00A05F9A" w:rsidRDefault="0069525E" w:rsidP="000F094A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A05F9A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>Rpts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525E" w:rsidRPr="00A05F9A" w:rsidRDefault="0069525E" w:rsidP="000F094A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A05F9A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>Dispensed Price for Max. Qty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69525E" w:rsidRPr="00A05F9A" w:rsidRDefault="0069525E" w:rsidP="000F094A">
            <w:pPr>
              <w:keepNext/>
              <w:jc w:val="both"/>
              <w:rPr>
                <w:rFonts w:ascii="Arial Narrow" w:hAnsi="Arial Narrow" w:cs="Arial"/>
                <w:b/>
                <w:sz w:val="20"/>
                <w:szCs w:val="20"/>
                <w:lang w:val="fr-FR" w:eastAsia="en-AU"/>
              </w:rPr>
            </w:pPr>
            <w:r w:rsidRPr="00A05F9A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>Proprietary Name and Manufacturer</w:t>
            </w:r>
          </w:p>
        </w:tc>
      </w:tr>
      <w:tr w:rsidR="0069525E" w:rsidRPr="00A05F9A" w:rsidTr="00260FDC">
        <w:trPr>
          <w:cantSplit/>
          <w:trHeight w:val="673"/>
        </w:trPr>
        <w:tc>
          <w:tcPr>
            <w:tcW w:w="3119" w:type="dxa"/>
            <w:gridSpan w:val="2"/>
          </w:tcPr>
          <w:p w:rsidR="0069525E" w:rsidRPr="00B819D9" w:rsidRDefault="00E52CE8" w:rsidP="000F094A">
            <w:pPr>
              <w:keepNext/>
              <w:ind w:left="-108"/>
              <w:jc w:val="both"/>
              <w:rPr>
                <w:rFonts w:ascii="Arial Narrow" w:hAnsi="Arial Narrow" w:cs="Arial"/>
                <w:smallCaps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Arial"/>
                <w:smallCaps/>
                <w:sz w:val="20"/>
                <w:szCs w:val="20"/>
                <w:lang w:eastAsia="en-AU"/>
              </w:rPr>
              <w:t>MEDIUM CHAIN TRIGLYCERIDES,</w:t>
            </w:r>
          </w:p>
          <w:p w:rsidR="0069525E" w:rsidRDefault="004F561E" w:rsidP="000F094A">
            <w:pPr>
              <w:keepNext/>
              <w:ind w:left="-108"/>
              <w:jc w:val="both"/>
              <w:rPr>
                <w:rFonts w:ascii="Arial Narrow" w:hAnsi="Arial Narrow" w:cs="Arial"/>
                <w:i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lang w:eastAsia="en-AU"/>
              </w:rPr>
              <w:t xml:space="preserve">triglyerides medium chain </w:t>
            </w:r>
            <w:r w:rsidR="0069525E" w:rsidRPr="004F561E">
              <w:rPr>
                <w:rFonts w:ascii="Arial Narrow" w:hAnsi="Arial Narrow" w:cs="Arial"/>
                <w:i/>
                <w:sz w:val="20"/>
                <w:szCs w:val="20"/>
                <w:lang w:eastAsia="en-AU"/>
              </w:rPr>
              <w:t>oral liquid, 250</w:t>
            </w:r>
            <w:r w:rsidR="005C754C">
              <w:rPr>
                <w:rFonts w:ascii="Arial Narrow" w:hAnsi="Arial Narrow" w:cs="Arial"/>
                <w:i/>
                <w:sz w:val="20"/>
                <w:szCs w:val="20"/>
                <w:lang w:eastAsia="en-AU"/>
              </w:rPr>
              <w:t> </w:t>
            </w:r>
            <w:r w:rsidR="0069525E" w:rsidRPr="004F561E">
              <w:rPr>
                <w:rFonts w:ascii="Arial Narrow" w:hAnsi="Arial Narrow" w:cs="Arial"/>
                <w:i/>
                <w:sz w:val="20"/>
                <w:szCs w:val="20"/>
                <w:lang w:eastAsia="en-AU"/>
              </w:rPr>
              <w:t>mL, 18 bottles</w:t>
            </w:r>
          </w:p>
          <w:p w:rsidR="004F561E" w:rsidRPr="004F561E" w:rsidRDefault="004F561E" w:rsidP="000F094A">
            <w:pPr>
              <w:keepNext/>
              <w:ind w:left="-108"/>
              <w:jc w:val="both"/>
              <w:rPr>
                <w:rFonts w:ascii="Arial Narrow" w:hAnsi="Arial Narrow" w:cs="Arial"/>
                <w:i/>
                <w:strike/>
                <w:sz w:val="20"/>
                <w:szCs w:val="20"/>
                <w:lang w:eastAsia="en-AU"/>
              </w:rPr>
            </w:pPr>
            <w:r w:rsidRPr="004F561E">
              <w:rPr>
                <w:rFonts w:ascii="Arial Narrow" w:hAnsi="Arial Narrow" w:cs="Arial"/>
                <w:i/>
                <w:strike/>
                <w:sz w:val="20"/>
                <w:szCs w:val="20"/>
                <w:lang w:eastAsia="en-AU"/>
              </w:rPr>
              <w:t>triglycerides medium chain oral liquid, 18 x 250 mL cartons</w:t>
            </w:r>
          </w:p>
        </w:tc>
        <w:tc>
          <w:tcPr>
            <w:tcW w:w="850" w:type="dxa"/>
          </w:tcPr>
          <w:p w:rsidR="0069525E" w:rsidRPr="00A05F9A" w:rsidRDefault="0069525E" w:rsidP="000F094A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709" w:type="dxa"/>
          </w:tcPr>
          <w:p w:rsidR="0069525E" w:rsidRPr="00A05F9A" w:rsidRDefault="0069525E" w:rsidP="000F094A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1276" w:type="dxa"/>
          </w:tcPr>
          <w:p w:rsidR="0069525E" w:rsidRPr="00A05F9A" w:rsidRDefault="0069525E" w:rsidP="000F094A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A05F9A">
              <w:rPr>
                <w:rFonts w:ascii="Arial Narrow" w:hAnsi="Arial Narrow" w:cs="Arial"/>
                <w:sz w:val="20"/>
                <w:szCs w:val="20"/>
                <w:lang w:eastAsia="en-AU"/>
              </w:rPr>
              <w:t>$</w:t>
            </w:r>
            <w:r w:rsidR="00E52CE8">
              <w:rPr>
                <w:rFonts w:ascii="Arial Narrow" w:hAnsi="Arial Narrow" w:cs="Arial"/>
                <w:sz w:val="20"/>
                <w:szCs w:val="20"/>
                <w:lang w:eastAsia="en-AU"/>
              </w:rPr>
              <w:t>357.34</w:t>
            </w:r>
          </w:p>
        </w:tc>
        <w:tc>
          <w:tcPr>
            <w:tcW w:w="1275" w:type="dxa"/>
          </w:tcPr>
          <w:p w:rsidR="0069525E" w:rsidRPr="00A05F9A" w:rsidRDefault="00E52CE8" w:rsidP="000F094A">
            <w:pPr>
              <w:keepNext/>
              <w:jc w:val="both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E52CE8">
              <w:rPr>
                <w:rFonts w:ascii="Arial Narrow" w:hAnsi="Arial Narrow" w:cs="Arial"/>
                <w:sz w:val="20"/>
                <w:szCs w:val="20"/>
                <w:lang w:eastAsia="en-AU"/>
              </w:rPr>
              <w:t>Betaquik</w:t>
            </w:r>
            <w:r w:rsidR="0069525E" w:rsidRPr="007F3EC0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>®</w:t>
            </w:r>
          </w:p>
        </w:tc>
        <w:tc>
          <w:tcPr>
            <w:tcW w:w="1134" w:type="dxa"/>
          </w:tcPr>
          <w:p w:rsidR="0069525E" w:rsidRPr="00A05F9A" w:rsidRDefault="0069525E" w:rsidP="000F094A">
            <w:pPr>
              <w:keepNext/>
              <w:jc w:val="both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AU"/>
              </w:rPr>
              <w:t>Vitaflo Australia Pty Ltd</w:t>
            </w:r>
          </w:p>
        </w:tc>
      </w:tr>
      <w:tr w:rsidR="0069525E" w:rsidRPr="00A05F9A" w:rsidTr="000F094A">
        <w:trPr>
          <w:cantSplit/>
          <w:trHeight w:val="360"/>
        </w:trPr>
        <w:tc>
          <w:tcPr>
            <w:tcW w:w="8363" w:type="dxa"/>
            <w:gridSpan w:val="7"/>
            <w:tcBorders>
              <w:bottom w:val="single" w:sz="4" w:space="0" w:color="auto"/>
            </w:tcBorders>
          </w:tcPr>
          <w:p w:rsidR="0069525E" w:rsidRPr="00A05F9A" w:rsidRDefault="0069525E" w:rsidP="000F094A">
            <w:pPr>
              <w:jc w:val="both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</w:p>
        </w:tc>
      </w:tr>
      <w:tr w:rsidR="0069525E" w:rsidRPr="00A05F9A" w:rsidTr="000F094A">
        <w:trPr>
          <w:cantSplit/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5E" w:rsidRPr="00A05F9A" w:rsidRDefault="0069525E" w:rsidP="000F094A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A05F9A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 xml:space="preserve">Category / </w:t>
            </w:r>
          </w:p>
          <w:p w:rsidR="0069525E" w:rsidRPr="00A05F9A" w:rsidRDefault="0069525E" w:rsidP="000F094A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A05F9A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>Program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5E" w:rsidRPr="00A05F9A" w:rsidRDefault="0069525E" w:rsidP="000F094A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A05F9A">
              <w:rPr>
                <w:rFonts w:ascii="Arial Narrow" w:hAnsi="Arial Narrow" w:cs="Arial"/>
                <w:sz w:val="20"/>
                <w:szCs w:val="20"/>
                <w:lang w:eastAsia="en-AU"/>
              </w:rPr>
              <w:t>GENERAL – General Schedule (Code GE)</w:t>
            </w:r>
          </w:p>
          <w:p w:rsidR="0069525E" w:rsidRPr="00A05F9A" w:rsidRDefault="0069525E" w:rsidP="000F094A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</w:p>
        </w:tc>
      </w:tr>
      <w:tr w:rsidR="0069525E" w:rsidRPr="00A05F9A" w:rsidTr="000F094A">
        <w:trPr>
          <w:cantSplit/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5E" w:rsidRPr="00A05F9A" w:rsidRDefault="0069525E" w:rsidP="000F094A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A05F9A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>Prescriber type: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5E" w:rsidRPr="00A05F9A" w:rsidRDefault="0069525E" w:rsidP="000F094A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A05F9A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F9A">
              <w:rPr>
                <w:rFonts w:ascii="Arial Narrow" w:hAnsi="Arial Narrow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71C6">
              <w:rPr>
                <w:rFonts w:ascii="Arial Narrow" w:hAnsi="Arial Narrow" w:cs="Arial"/>
                <w:sz w:val="20"/>
                <w:szCs w:val="20"/>
                <w:lang w:eastAsia="en-AU"/>
              </w:rPr>
            </w:r>
            <w:r w:rsidR="000271C6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separate"/>
            </w:r>
            <w:r w:rsidRPr="00A05F9A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end"/>
            </w:r>
            <w:r w:rsidRPr="00A05F9A">
              <w:rPr>
                <w:rFonts w:ascii="Arial Narrow" w:hAnsi="Arial Narrow" w:cs="Arial"/>
                <w:sz w:val="20"/>
                <w:szCs w:val="20"/>
                <w:lang w:eastAsia="en-AU"/>
              </w:rPr>
              <w:t xml:space="preserve">Dental  </w:t>
            </w:r>
            <w:r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71C6">
              <w:rPr>
                <w:rFonts w:ascii="Arial Narrow" w:hAnsi="Arial Narrow" w:cs="Arial"/>
                <w:sz w:val="20"/>
                <w:szCs w:val="20"/>
                <w:lang w:eastAsia="en-AU"/>
              </w:rPr>
            </w:r>
            <w:r w:rsidR="000271C6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end"/>
            </w:r>
            <w:r w:rsidRPr="00A05F9A">
              <w:rPr>
                <w:rFonts w:ascii="Arial Narrow" w:hAnsi="Arial Narrow" w:cs="Arial"/>
                <w:sz w:val="20"/>
                <w:szCs w:val="20"/>
                <w:lang w:eastAsia="en-AU"/>
              </w:rPr>
              <w:t xml:space="preserve">Medical Practitioners  </w:t>
            </w:r>
            <w:r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71C6">
              <w:rPr>
                <w:rFonts w:ascii="Arial Narrow" w:hAnsi="Arial Narrow" w:cs="Arial"/>
                <w:sz w:val="20"/>
                <w:szCs w:val="20"/>
                <w:lang w:eastAsia="en-AU"/>
              </w:rPr>
            </w:r>
            <w:r w:rsidR="000271C6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end"/>
            </w:r>
            <w:r w:rsidRPr="00A05F9A">
              <w:rPr>
                <w:rFonts w:ascii="Arial Narrow" w:hAnsi="Arial Narrow" w:cs="Arial"/>
                <w:sz w:val="20"/>
                <w:szCs w:val="20"/>
                <w:lang w:eastAsia="en-AU"/>
              </w:rPr>
              <w:t xml:space="preserve">Nurse practitioners  </w:t>
            </w:r>
            <w:r w:rsidRPr="00A05F9A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F9A">
              <w:rPr>
                <w:rFonts w:ascii="Arial Narrow" w:hAnsi="Arial Narrow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71C6">
              <w:rPr>
                <w:rFonts w:ascii="Arial Narrow" w:hAnsi="Arial Narrow" w:cs="Arial"/>
                <w:sz w:val="20"/>
                <w:szCs w:val="20"/>
                <w:lang w:eastAsia="en-AU"/>
              </w:rPr>
            </w:r>
            <w:r w:rsidR="000271C6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separate"/>
            </w:r>
            <w:r w:rsidRPr="00A05F9A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end"/>
            </w:r>
            <w:r w:rsidRPr="00A05F9A">
              <w:rPr>
                <w:rFonts w:ascii="Arial Narrow" w:hAnsi="Arial Narrow" w:cs="Arial"/>
                <w:sz w:val="20"/>
                <w:szCs w:val="20"/>
                <w:lang w:eastAsia="en-AU"/>
              </w:rPr>
              <w:t>Optometrists</w:t>
            </w:r>
          </w:p>
          <w:p w:rsidR="0069525E" w:rsidRPr="00A05F9A" w:rsidRDefault="0069525E" w:rsidP="000F094A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A05F9A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F9A">
              <w:rPr>
                <w:rFonts w:ascii="Arial Narrow" w:hAnsi="Arial Narrow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71C6">
              <w:rPr>
                <w:rFonts w:ascii="Arial Narrow" w:hAnsi="Arial Narrow" w:cs="Arial"/>
                <w:sz w:val="20"/>
                <w:szCs w:val="20"/>
                <w:lang w:eastAsia="en-AU"/>
              </w:rPr>
            </w:r>
            <w:r w:rsidR="000271C6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separate"/>
            </w:r>
            <w:r w:rsidRPr="00A05F9A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end"/>
            </w:r>
            <w:r w:rsidRPr="00A05F9A">
              <w:rPr>
                <w:rFonts w:ascii="Arial Narrow" w:hAnsi="Arial Narrow" w:cs="Arial"/>
                <w:sz w:val="20"/>
                <w:szCs w:val="20"/>
                <w:lang w:eastAsia="en-AU"/>
              </w:rPr>
              <w:t>Midwives</w:t>
            </w:r>
          </w:p>
        </w:tc>
      </w:tr>
      <w:tr w:rsidR="0069525E" w:rsidRPr="00A05F9A" w:rsidTr="000F094A">
        <w:trPr>
          <w:cantSplit/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5E" w:rsidRPr="00A05F9A" w:rsidRDefault="0069525E" w:rsidP="000F094A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A05F9A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>Condition: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5E" w:rsidRPr="00A05F9A" w:rsidRDefault="0069525E" w:rsidP="000F094A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AU"/>
              </w:rPr>
              <w:t>Ketogenic diet</w:t>
            </w:r>
          </w:p>
        </w:tc>
      </w:tr>
      <w:tr w:rsidR="0069525E" w:rsidRPr="00A05F9A" w:rsidTr="000F094A">
        <w:trPr>
          <w:cantSplit/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5E" w:rsidRPr="00A05F9A" w:rsidRDefault="0069525E" w:rsidP="000F094A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A05F9A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>PBS Indication: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5E" w:rsidRPr="00A05F9A" w:rsidRDefault="0069525E" w:rsidP="000F094A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AU"/>
              </w:rPr>
              <w:t>Ketogenic diet</w:t>
            </w:r>
          </w:p>
        </w:tc>
      </w:tr>
      <w:tr w:rsidR="0069525E" w:rsidRPr="00A05F9A" w:rsidTr="000F094A">
        <w:trPr>
          <w:cantSplit/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5E" w:rsidRPr="00A05F9A" w:rsidRDefault="0069525E" w:rsidP="000F094A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A05F9A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>Restriction Level / Method:</w:t>
            </w:r>
          </w:p>
          <w:p w:rsidR="0069525E" w:rsidRPr="00A05F9A" w:rsidRDefault="0069525E" w:rsidP="000F094A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5E" w:rsidRPr="00A05F9A" w:rsidRDefault="00E52CE8" w:rsidP="000F094A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71C6">
              <w:rPr>
                <w:rFonts w:ascii="Arial Narrow" w:hAnsi="Arial Narrow" w:cs="Arial"/>
                <w:sz w:val="20"/>
                <w:szCs w:val="20"/>
                <w:lang w:eastAsia="en-AU"/>
              </w:rPr>
            </w:r>
            <w:r w:rsidR="000271C6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end"/>
            </w:r>
            <w:r w:rsidR="0069525E" w:rsidRPr="00A05F9A">
              <w:rPr>
                <w:rFonts w:ascii="Arial Narrow" w:hAnsi="Arial Narrow" w:cs="Arial"/>
                <w:sz w:val="20"/>
                <w:szCs w:val="20"/>
                <w:lang w:eastAsia="en-AU"/>
              </w:rPr>
              <w:t>Restricted benefit</w:t>
            </w:r>
          </w:p>
          <w:p w:rsidR="0069525E" w:rsidRPr="00A05F9A" w:rsidRDefault="00470D96" w:rsidP="000F094A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71C6">
              <w:rPr>
                <w:rFonts w:ascii="Arial Narrow" w:hAnsi="Arial Narrow" w:cs="Arial"/>
                <w:sz w:val="20"/>
                <w:szCs w:val="20"/>
                <w:lang w:eastAsia="en-AU"/>
              </w:rPr>
            </w:r>
            <w:r w:rsidR="000271C6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end"/>
            </w:r>
            <w:r w:rsidR="0069525E" w:rsidRPr="00A05F9A">
              <w:rPr>
                <w:rFonts w:ascii="Arial Narrow" w:hAnsi="Arial Narrow" w:cs="Arial"/>
                <w:sz w:val="20"/>
                <w:szCs w:val="20"/>
                <w:lang w:eastAsia="en-AU"/>
              </w:rPr>
              <w:t>Authority Required - In Writing</w:t>
            </w:r>
          </w:p>
          <w:p w:rsidR="0069525E" w:rsidRPr="00A05F9A" w:rsidRDefault="00470D96" w:rsidP="000F094A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71C6">
              <w:rPr>
                <w:rFonts w:ascii="Arial Narrow" w:hAnsi="Arial Narrow" w:cs="Arial"/>
                <w:sz w:val="20"/>
                <w:szCs w:val="20"/>
                <w:lang w:eastAsia="en-AU"/>
              </w:rPr>
            </w:r>
            <w:r w:rsidR="000271C6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end"/>
            </w:r>
            <w:r w:rsidR="0069525E" w:rsidRPr="00A05F9A">
              <w:rPr>
                <w:rFonts w:ascii="Arial Narrow" w:hAnsi="Arial Narrow" w:cs="Arial"/>
                <w:sz w:val="20"/>
                <w:szCs w:val="20"/>
                <w:lang w:eastAsia="en-AU"/>
              </w:rPr>
              <w:t>Authority Required - Telephone</w:t>
            </w:r>
          </w:p>
          <w:p w:rsidR="0069525E" w:rsidRPr="00A05F9A" w:rsidRDefault="00470D96" w:rsidP="000F094A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71C6">
              <w:rPr>
                <w:rFonts w:ascii="Arial Narrow" w:hAnsi="Arial Narrow" w:cs="Arial"/>
                <w:sz w:val="20"/>
                <w:szCs w:val="20"/>
                <w:lang w:eastAsia="en-AU"/>
              </w:rPr>
            </w:r>
            <w:r w:rsidR="000271C6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end"/>
            </w:r>
            <w:r w:rsidR="0069525E" w:rsidRPr="00A05F9A">
              <w:rPr>
                <w:rFonts w:ascii="Arial Narrow" w:hAnsi="Arial Narrow" w:cs="Arial"/>
                <w:sz w:val="20"/>
                <w:szCs w:val="20"/>
                <w:lang w:eastAsia="en-AU"/>
              </w:rPr>
              <w:t>Authority Required – Emergency</w:t>
            </w:r>
          </w:p>
          <w:p w:rsidR="0069525E" w:rsidRPr="00A05F9A" w:rsidRDefault="00470D96" w:rsidP="000F094A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71C6">
              <w:rPr>
                <w:rFonts w:ascii="Arial Narrow" w:hAnsi="Arial Narrow" w:cs="Arial"/>
                <w:sz w:val="20"/>
                <w:szCs w:val="20"/>
                <w:lang w:eastAsia="en-AU"/>
              </w:rPr>
            </w:r>
            <w:r w:rsidR="000271C6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end"/>
            </w:r>
            <w:r w:rsidR="0069525E" w:rsidRPr="00A05F9A">
              <w:rPr>
                <w:rFonts w:ascii="Arial Narrow" w:hAnsi="Arial Narrow" w:cs="Arial"/>
                <w:sz w:val="20"/>
                <w:szCs w:val="20"/>
                <w:lang w:eastAsia="en-AU"/>
              </w:rPr>
              <w:t>Authority Required - Electronic</w:t>
            </w:r>
          </w:p>
          <w:p w:rsidR="0069525E" w:rsidRPr="00A05F9A" w:rsidRDefault="00470D96" w:rsidP="000F094A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5"/>
            <w:r>
              <w:rPr>
                <w:rFonts w:ascii="Arial Narrow" w:hAnsi="Arial Narrow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71C6">
              <w:rPr>
                <w:rFonts w:ascii="Arial Narrow" w:hAnsi="Arial Narrow" w:cs="Arial"/>
                <w:sz w:val="20"/>
                <w:szCs w:val="20"/>
                <w:lang w:eastAsia="en-AU"/>
              </w:rPr>
            </w:r>
            <w:r w:rsidR="000271C6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end"/>
            </w:r>
            <w:bookmarkEnd w:id="3"/>
            <w:r w:rsidR="0069525E" w:rsidRPr="00A05F9A">
              <w:rPr>
                <w:rFonts w:ascii="Arial Narrow" w:hAnsi="Arial Narrow" w:cs="Arial"/>
                <w:sz w:val="20"/>
                <w:szCs w:val="20"/>
                <w:lang w:eastAsia="en-AU"/>
              </w:rPr>
              <w:t>Streamlined</w:t>
            </w:r>
          </w:p>
        </w:tc>
      </w:tr>
      <w:tr w:rsidR="0069525E" w:rsidRPr="00A05F9A" w:rsidTr="000F094A">
        <w:trPr>
          <w:cantSplit/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5E" w:rsidRPr="00A05F9A" w:rsidRDefault="0069525E" w:rsidP="000F094A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A05F9A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>Clinical criteria:</w:t>
            </w:r>
          </w:p>
          <w:p w:rsidR="0069525E" w:rsidRPr="00A05F9A" w:rsidRDefault="0069525E" w:rsidP="000F094A">
            <w:pPr>
              <w:jc w:val="both"/>
              <w:rPr>
                <w:rFonts w:ascii="Arial Narrow" w:hAnsi="Arial Narrow" w:cs="Arial"/>
                <w:i/>
                <w:sz w:val="20"/>
                <w:szCs w:val="20"/>
                <w:lang w:eastAsia="en-AU"/>
              </w:rPr>
            </w:pPr>
          </w:p>
          <w:p w:rsidR="0069525E" w:rsidRPr="00A05F9A" w:rsidRDefault="0069525E" w:rsidP="000F094A">
            <w:pPr>
              <w:jc w:val="both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A1" w:rsidRDefault="00AA35A1" w:rsidP="00AA35A1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AA35A1">
              <w:rPr>
                <w:rFonts w:ascii="Arial Narrow" w:hAnsi="Arial Narrow" w:cs="Arial"/>
                <w:sz w:val="20"/>
                <w:szCs w:val="20"/>
                <w:lang w:eastAsia="en-AU"/>
              </w:rPr>
              <w:t>Patient must have intractable seizures requiring treatment with a ketogenic diet; OR</w:t>
            </w:r>
          </w:p>
          <w:p w:rsidR="00655729" w:rsidRPr="00AA35A1" w:rsidRDefault="00655729" w:rsidP="00AA35A1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</w:p>
          <w:p w:rsidR="00AA35A1" w:rsidRDefault="00AA35A1" w:rsidP="00AA35A1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AA35A1">
              <w:rPr>
                <w:rFonts w:ascii="Arial Narrow" w:hAnsi="Arial Narrow" w:cs="Arial"/>
                <w:sz w:val="20"/>
                <w:szCs w:val="20"/>
                <w:lang w:eastAsia="en-AU"/>
              </w:rPr>
              <w:t>Patient must have a glucose transport protein defect; OR</w:t>
            </w:r>
          </w:p>
          <w:p w:rsidR="00655729" w:rsidRPr="00AA35A1" w:rsidRDefault="00655729" w:rsidP="00AA35A1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</w:p>
          <w:p w:rsidR="00AA35A1" w:rsidRPr="00A05F9A" w:rsidRDefault="00AA35A1" w:rsidP="00AA35A1">
            <w:pPr>
              <w:jc w:val="both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AA35A1">
              <w:rPr>
                <w:rFonts w:ascii="Arial Narrow" w:hAnsi="Arial Narrow" w:cs="Arial"/>
                <w:sz w:val="20"/>
                <w:szCs w:val="20"/>
                <w:lang w:eastAsia="en-AU"/>
              </w:rPr>
              <w:t>Patient must have pyruvate dehydrogenase deficiency.</w:t>
            </w:r>
          </w:p>
        </w:tc>
      </w:tr>
      <w:tr w:rsidR="0069525E" w:rsidRPr="00A05F9A" w:rsidTr="000F094A">
        <w:trPr>
          <w:cantSplit/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5E" w:rsidRPr="00A05F9A" w:rsidRDefault="0069525E" w:rsidP="000F094A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A05F9A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>Administrative Advice</w:t>
            </w:r>
          </w:p>
          <w:p w:rsidR="0069525E" w:rsidRPr="00A05F9A" w:rsidRDefault="0069525E" w:rsidP="000F094A">
            <w:pPr>
              <w:jc w:val="both"/>
              <w:rPr>
                <w:rFonts w:ascii="Arial Narrow" w:hAnsi="Arial Narrow" w:cs="Arial"/>
                <w:i/>
                <w:sz w:val="20"/>
                <w:szCs w:val="20"/>
                <w:lang w:eastAsia="en-AU"/>
              </w:rPr>
            </w:pP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09" w:rsidRDefault="003A5009" w:rsidP="003A5009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3A5009">
              <w:rPr>
                <w:rFonts w:ascii="Arial Narrow" w:hAnsi="Arial Narrow" w:cs="Arial"/>
                <w:sz w:val="20"/>
                <w:szCs w:val="20"/>
                <w:lang w:eastAsia="en-AU"/>
              </w:rPr>
              <w:t>No increase in the maximum quantity or number of units may be authorised.</w:t>
            </w:r>
          </w:p>
          <w:p w:rsidR="00655729" w:rsidRPr="003A5009" w:rsidRDefault="00655729" w:rsidP="003A5009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</w:p>
          <w:p w:rsidR="003A5009" w:rsidRPr="003A5009" w:rsidRDefault="003A5009" w:rsidP="003A5009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3A5009">
              <w:rPr>
                <w:rFonts w:ascii="Arial Narrow" w:hAnsi="Arial Narrow" w:cs="Arial"/>
                <w:sz w:val="20"/>
                <w:szCs w:val="20"/>
                <w:lang w:eastAsia="en-AU"/>
              </w:rPr>
              <w:t>No increase in the maximum number of repeats may be authorised.</w:t>
            </w:r>
          </w:p>
          <w:p w:rsidR="0069525E" w:rsidRPr="00A05F9A" w:rsidRDefault="0069525E" w:rsidP="000F094A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</w:p>
        </w:tc>
      </w:tr>
    </w:tbl>
    <w:p w:rsidR="00C4612D" w:rsidRDefault="00C4612D" w:rsidP="004E387F">
      <w:pPr>
        <w:rPr>
          <w:lang w:eastAsia="en-AU"/>
        </w:rPr>
      </w:pPr>
    </w:p>
    <w:p w:rsidR="0069525E" w:rsidRDefault="0069525E" w:rsidP="004E387F">
      <w:pPr>
        <w:rPr>
          <w:lang w:eastAsia="en-AU"/>
        </w:rPr>
      </w:pPr>
    </w:p>
    <w:tbl>
      <w:tblPr>
        <w:tblW w:w="8363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1985"/>
        <w:gridCol w:w="6378"/>
      </w:tblGrid>
      <w:tr w:rsidR="004E387F" w:rsidRPr="00A05F9A" w:rsidTr="000F094A">
        <w:trPr>
          <w:cantSplit/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7F" w:rsidRPr="00A05F9A" w:rsidRDefault="004E387F" w:rsidP="000F094A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A05F9A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>Condition: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7F" w:rsidRPr="00A05F9A" w:rsidRDefault="00F21F7A" w:rsidP="000F094A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F21F7A">
              <w:rPr>
                <w:rFonts w:ascii="Arial Narrow" w:hAnsi="Arial Narrow" w:cs="Arial"/>
                <w:sz w:val="20"/>
                <w:szCs w:val="20"/>
                <w:lang w:eastAsia="en-AU"/>
              </w:rPr>
              <w:t>Dietary management of conditions requiring a source of medium chain triglycerides</w:t>
            </w:r>
          </w:p>
        </w:tc>
      </w:tr>
      <w:tr w:rsidR="004E387F" w:rsidRPr="00A05F9A" w:rsidTr="000F094A">
        <w:trPr>
          <w:cantSplit/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7F" w:rsidRPr="00A05F9A" w:rsidRDefault="004E387F" w:rsidP="000F094A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A05F9A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>PBS Indication: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7F" w:rsidRPr="00A05F9A" w:rsidRDefault="00F21F7A" w:rsidP="000F094A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F21F7A">
              <w:rPr>
                <w:rFonts w:ascii="Arial Narrow" w:hAnsi="Arial Narrow" w:cs="Arial"/>
                <w:sz w:val="20"/>
                <w:szCs w:val="20"/>
                <w:lang w:eastAsia="en-AU"/>
              </w:rPr>
              <w:t>Dietary management of conditions requiring a source of medium chain triglycerides</w:t>
            </w:r>
          </w:p>
        </w:tc>
      </w:tr>
      <w:tr w:rsidR="004E387F" w:rsidRPr="00A05F9A" w:rsidTr="000F094A">
        <w:trPr>
          <w:cantSplit/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7F" w:rsidRPr="00A05F9A" w:rsidRDefault="004E387F" w:rsidP="000F094A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A05F9A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>Restriction Level / Method:</w:t>
            </w:r>
          </w:p>
          <w:p w:rsidR="004E387F" w:rsidRPr="00A05F9A" w:rsidRDefault="004E387F" w:rsidP="000F094A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7F" w:rsidRPr="00A05F9A" w:rsidRDefault="004E387F" w:rsidP="000F094A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71C6">
              <w:rPr>
                <w:rFonts w:ascii="Arial Narrow" w:hAnsi="Arial Narrow" w:cs="Arial"/>
                <w:sz w:val="20"/>
                <w:szCs w:val="20"/>
                <w:lang w:eastAsia="en-AU"/>
              </w:rPr>
            </w:r>
            <w:r w:rsidR="000271C6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end"/>
            </w:r>
            <w:r w:rsidRPr="00A05F9A">
              <w:rPr>
                <w:rFonts w:ascii="Arial Narrow" w:hAnsi="Arial Narrow" w:cs="Arial"/>
                <w:sz w:val="20"/>
                <w:szCs w:val="20"/>
                <w:lang w:eastAsia="en-AU"/>
              </w:rPr>
              <w:t>Restricted benefit</w:t>
            </w:r>
          </w:p>
          <w:p w:rsidR="004E387F" w:rsidRPr="00A05F9A" w:rsidRDefault="004E387F" w:rsidP="000F094A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A05F9A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F9A">
              <w:rPr>
                <w:rFonts w:ascii="Arial Narrow" w:hAnsi="Arial Narrow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71C6">
              <w:rPr>
                <w:rFonts w:ascii="Arial Narrow" w:hAnsi="Arial Narrow" w:cs="Arial"/>
                <w:sz w:val="20"/>
                <w:szCs w:val="20"/>
                <w:lang w:eastAsia="en-AU"/>
              </w:rPr>
            </w:r>
            <w:r w:rsidR="000271C6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separate"/>
            </w:r>
            <w:r w:rsidRPr="00A05F9A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end"/>
            </w:r>
            <w:r w:rsidRPr="00A05F9A">
              <w:rPr>
                <w:rFonts w:ascii="Arial Narrow" w:hAnsi="Arial Narrow" w:cs="Arial"/>
                <w:sz w:val="20"/>
                <w:szCs w:val="20"/>
                <w:lang w:eastAsia="en-AU"/>
              </w:rPr>
              <w:t>Authority Required - In Writing</w:t>
            </w:r>
          </w:p>
          <w:p w:rsidR="004E387F" w:rsidRPr="00A05F9A" w:rsidRDefault="004E387F" w:rsidP="000F094A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A05F9A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F9A">
              <w:rPr>
                <w:rFonts w:ascii="Arial Narrow" w:hAnsi="Arial Narrow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71C6">
              <w:rPr>
                <w:rFonts w:ascii="Arial Narrow" w:hAnsi="Arial Narrow" w:cs="Arial"/>
                <w:sz w:val="20"/>
                <w:szCs w:val="20"/>
                <w:lang w:eastAsia="en-AU"/>
              </w:rPr>
            </w:r>
            <w:r w:rsidR="000271C6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separate"/>
            </w:r>
            <w:r w:rsidRPr="00A05F9A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end"/>
            </w:r>
            <w:r w:rsidRPr="00A05F9A">
              <w:rPr>
                <w:rFonts w:ascii="Arial Narrow" w:hAnsi="Arial Narrow" w:cs="Arial"/>
                <w:sz w:val="20"/>
                <w:szCs w:val="20"/>
                <w:lang w:eastAsia="en-AU"/>
              </w:rPr>
              <w:t>Authority Required - Telephone</w:t>
            </w:r>
          </w:p>
          <w:p w:rsidR="004E387F" w:rsidRPr="00A05F9A" w:rsidRDefault="004E387F" w:rsidP="000F094A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A05F9A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F9A">
              <w:rPr>
                <w:rFonts w:ascii="Arial Narrow" w:hAnsi="Arial Narrow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71C6">
              <w:rPr>
                <w:rFonts w:ascii="Arial Narrow" w:hAnsi="Arial Narrow" w:cs="Arial"/>
                <w:sz w:val="20"/>
                <w:szCs w:val="20"/>
                <w:lang w:eastAsia="en-AU"/>
              </w:rPr>
            </w:r>
            <w:r w:rsidR="000271C6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separate"/>
            </w:r>
            <w:r w:rsidRPr="00A05F9A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end"/>
            </w:r>
            <w:r w:rsidRPr="00A05F9A">
              <w:rPr>
                <w:rFonts w:ascii="Arial Narrow" w:hAnsi="Arial Narrow" w:cs="Arial"/>
                <w:sz w:val="20"/>
                <w:szCs w:val="20"/>
                <w:lang w:eastAsia="en-AU"/>
              </w:rPr>
              <w:t>Authority Required – Emergency</w:t>
            </w:r>
          </w:p>
          <w:p w:rsidR="004E387F" w:rsidRPr="00A05F9A" w:rsidRDefault="004E387F" w:rsidP="000F094A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A05F9A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F9A">
              <w:rPr>
                <w:rFonts w:ascii="Arial Narrow" w:hAnsi="Arial Narrow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71C6">
              <w:rPr>
                <w:rFonts w:ascii="Arial Narrow" w:hAnsi="Arial Narrow" w:cs="Arial"/>
                <w:sz w:val="20"/>
                <w:szCs w:val="20"/>
                <w:lang w:eastAsia="en-AU"/>
              </w:rPr>
            </w:r>
            <w:r w:rsidR="000271C6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separate"/>
            </w:r>
            <w:r w:rsidRPr="00A05F9A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end"/>
            </w:r>
            <w:r w:rsidRPr="00A05F9A">
              <w:rPr>
                <w:rFonts w:ascii="Arial Narrow" w:hAnsi="Arial Narrow" w:cs="Arial"/>
                <w:sz w:val="20"/>
                <w:szCs w:val="20"/>
                <w:lang w:eastAsia="en-AU"/>
              </w:rPr>
              <w:t>Authority Required - Electronic</w:t>
            </w:r>
          </w:p>
          <w:p w:rsidR="004E387F" w:rsidRPr="00A05F9A" w:rsidRDefault="004E387F" w:rsidP="000F094A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71C6">
              <w:rPr>
                <w:rFonts w:ascii="Arial Narrow" w:hAnsi="Arial Narrow" w:cs="Arial"/>
                <w:sz w:val="20"/>
                <w:szCs w:val="20"/>
                <w:lang w:eastAsia="en-AU"/>
              </w:rPr>
            </w:r>
            <w:r w:rsidR="000271C6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end"/>
            </w:r>
            <w:r w:rsidRPr="00A05F9A">
              <w:rPr>
                <w:rFonts w:ascii="Arial Narrow" w:hAnsi="Arial Narrow" w:cs="Arial"/>
                <w:sz w:val="20"/>
                <w:szCs w:val="20"/>
                <w:lang w:eastAsia="en-AU"/>
              </w:rPr>
              <w:t>Streamlined</w:t>
            </w:r>
          </w:p>
        </w:tc>
      </w:tr>
      <w:tr w:rsidR="004E387F" w:rsidRPr="00A05F9A" w:rsidTr="000F094A">
        <w:trPr>
          <w:cantSplit/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7F" w:rsidRPr="00A05F9A" w:rsidRDefault="004E387F" w:rsidP="000F094A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A05F9A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lastRenderedPageBreak/>
              <w:t>Clinical criteria:</w:t>
            </w:r>
          </w:p>
          <w:p w:rsidR="004E387F" w:rsidRPr="00A05F9A" w:rsidRDefault="004E387F" w:rsidP="000F094A">
            <w:pPr>
              <w:jc w:val="both"/>
              <w:rPr>
                <w:rFonts w:ascii="Arial Narrow" w:hAnsi="Arial Narrow" w:cs="Arial"/>
                <w:i/>
                <w:sz w:val="20"/>
                <w:szCs w:val="20"/>
                <w:lang w:eastAsia="en-AU"/>
              </w:rPr>
            </w:pPr>
          </w:p>
          <w:p w:rsidR="004E387F" w:rsidRPr="00A05F9A" w:rsidRDefault="004E387F" w:rsidP="000F094A">
            <w:pPr>
              <w:jc w:val="both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7A" w:rsidRDefault="00F21F7A" w:rsidP="00F21F7A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F21F7A">
              <w:rPr>
                <w:rFonts w:ascii="Arial Narrow" w:hAnsi="Arial Narrow" w:cs="Arial"/>
                <w:sz w:val="20"/>
                <w:szCs w:val="20"/>
                <w:lang w:eastAsia="en-AU"/>
              </w:rPr>
              <w:t>Patient must have chylous ascites; OR</w:t>
            </w:r>
          </w:p>
          <w:p w:rsidR="00470D96" w:rsidRPr="00F21F7A" w:rsidRDefault="00470D96" w:rsidP="00F21F7A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</w:p>
          <w:p w:rsidR="00F21F7A" w:rsidRPr="00F21F7A" w:rsidRDefault="00F21F7A" w:rsidP="00F21F7A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F21F7A">
              <w:rPr>
                <w:rFonts w:ascii="Arial Narrow" w:hAnsi="Arial Narrow" w:cs="Arial"/>
                <w:sz w:val="20"/>
                <w:szCs w:val="20"/>
                <w:lang w:eastAsia="en-AU"/>
              </w:rPr>
              <w:t>Patient must have chylothorax; OR</w:t>
            </w:r>
          </w:p>
          <w:p w:rsidR="00470D96" w:rsidRDefault="00470D96" w:rsidP="00F21F7A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</w:p>
          <w:p w:rsidR="00F21F7A" w:rsidRPr="00F21F7A" w:rsidRDefault="00F21F7A" w:rsidP="00F21F7A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F21F7A">
              <w:rPr>
                <w:rFonts w:ascii="Arial Narrow" w:hAnsi="Arial Narrow" w:cs="Arial"/>
                <w:sz w:val="20"/>
                <w:szCs w:val="20"/>
                <w:lang w:eastAsia="en-AU"/>
              </w:rPr>
              <w:t>Patient must have hyperlipoproteinaemia type 1; OR</w:t>
            </w:r>
          </w:p>
          <w:p w:rsidR="00470D96" w:rsidRDefault="00470D96" w:rsidP="00F21F7A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</w:p>
          <w:p w:rsidR="00F21F7A" w:rsidRPr="00F21F7A" w:rsidRDefault="00F21F7A" w:rsidP="00F21F7A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F21F7A">
              <w:rPr>
                <w:rFonts w:ascii="Arial Narrow" w:hAnsi="Arial Narrow" w:cs="Arial"/>
                <w:sz w:val="20"/>
                <w:szCs w:val="20"/>
                <w:lang w:eastAsia="en-AU"/>
              </w:rPr>
              <w:t>Patient must have long chain fatty acid oxidation disorders; OR</w:t>
            </w:r>
          </w:p>
          <w:p w:rsidR="00470D96" w:rsidRDefault="00470D96" w:rsidP="00F21F7A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</w:p>
          <w:p w:rsidR="00F21F7A" w:rsidRPr="00F21F7A" w:rsidRDefault="00F21F7A" w:rsidP="00F21F7A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F21F7A">
              <w:rPr>
                <w:rFonts w:ascii="Arial Narrow" w:hAnsi="Arial Narrow" w:cs="Arial"/>
                <w:sz w:val="20"/>
                <w:szCs w:val="20"/>
                <w:lang w:eastAsia="en-AU"/>
              </w:rPr>
              <w:t>Patient must have fat malabsorption due to liver disease; OR</w:t>
            </w:r>
          </w:p>
          <w:p w:rsidR="00470D96" w:rsidRDefault="00470D96" w:rsidP="00F21F7A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</w:p>
          <w:p w:rsidR="00F21F7A" w:rsidRPr="00F21F7A" w:rsidRDefault="00F21F7A" w:rsidP="00F21F7A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F21F7A">
              <w:rPr>
                <w:rFonts w:ascii="Arial Narrow" w:hAnsi="Arial Narrow" w:cs="Arial"/>
                <w:sz w:val="20"/>
                <w:szCs w:val="20"/>
                <w:lang w:eastAsia="en-AU"/>
              </w:rPr>
              <w:t>Patient must have fat malabsorption due to short gut syndrome; OR</w:t>
            </w:r>
          </w:p>
          <w:p w:rsidR="00470D96" w:rsidRDefault="00470D96" w:rsidP="00F21F7A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</w:p>
          <w:p w:rsidR="00F21F7A" w:rsidRPr="00F21F7A" w:rsidRDefault="00F21F7A" w:rsidP="00F21F7A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F21F7A">
              <w:rPr>
                <w:rFonts w:ascii="Arial Narrow" w:hAnsi="Arial Narrow" w:cs="Arial"/>
                <w:sz w:val="20"/>
                <w:szCs w:val="20"/>
                <w:lang w:eastAsia="en-AU"/>
              </w:rPr>
              <w:t>Patient must have fat malabsorption due to cystic fibrosis; OR</w:t>
            </w:r>
          </w:p>
          <w:p w:rsidR="00470D96" w:rsidRDefault="00470D96" w:rsidP="00F21F7A">
            <w:pPr>
              <w:jc w:val="both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</w:p>
          <w:p w:rsidR="00F21F7A" w:rsidRPr="00A05F9A" w:rsidRDefault="00F21F7A" w:rsidP="00F21F7A">
            <w:pPr>
              <w:jc w:val="both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F21F7A">
              <w:rPr>
                <w:rFonts w:ascii="Arial Narrow" w:hAnsi="Arial Narrow" w:cs="Arial"/>
                <w:sz w:val="20"/>
                <w:szCs w:val="20"/>
                <w:lang w:eastAsia="en-AU"/>
              </w:rPr>
              <w:t>Patient must have fat malabsorption due to gastrointestinal disorders.</w:t>
            </w:r>
          </w:p>
        </w:tc>
      </w:tr>
      <w:tr w:rsidR="004E387F" w:rsidRPr="00A05F9A" w:rsidTr="000F094A">
        <w:trPr>
          <w:cantSplit/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7F" w:rsidRPr="00A05F9A" w:rsidRDefault="004E387F" w:rsidP="000F094A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A05F9A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>Administrative Advice</w:t>
            </w:r>
          </w:p>
          <w:p w:rsidR="004E387F" w:rsidRPr="00A05F9A" w:rsidRDefault="004E387F" w:rsidP="000F094A">
            <w:pPr>
              <w:jc w:val="both"/>
              <w:rPr>
                <w:rFonts w:ascii="Arial Narrow" w:hAnsi="Arial Narrow" w:cs="Arial"/>
                <w:i/>
                <w:sz w:val="20"/>
                <w:szCs w:val="20"/>
                <w:lang w:eastAsia="en-A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7F" w:rsidRDefault="004E387F" w:rsidP="000F094A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3A5009">
              <w:rPr>
                <w:rFonts w:ascii="Arial Narrow" w:hAnsi="Arial Narrow" w:cs="Arial"/>
                <w:sz w:val="20"/>
                <w:szCs w:val="20"/>
                <w:lang w:eastAsia="en-AU"/>
              </w:rPr>
              <w:t>No increase in the maximum quantity or number of units may be authorised.</w:t>
            </w:r>
          </w:p>
          <w:p w:rsidR="00470D96" w:rsidRPr="003A5009" w:rsidRDefault="00470D96" w:rsidP="000F094A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</w:p>
          <w:p w:rsidR="004E387F" w:rsidRPr="00A05F9A" w:rsidRDefault="004E387F" w:rsidP="000F094A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3A5009">
              <w:rPr>
                <w:rFonts w:ascii="Arial Narrow" w:hAnsi="Arial Narrow" w:cs="Arial"/>
                <w:sz w:val="20"/>
                <w:szCs w:val="20"/>
                <w:lang w:eastAsia="en-AU"/>
              </w:rPr>
              <w:t>No increase in the maximum number of repeats may be authorised.</w:t>
            </w:r>
          </w:p>
        </w:tc>
      </w:tr>
    </w:tbl>
    <w:p w:rsidR="00A05F9A" w:rsidRPr="00A05F9A" w:rsidRDefault="00A05F9A" w:rsidP="00A05F9A">
      <w:pPr>
        <w:rPr>
          <w:lang w:eastAsia="en-AU"/>
        </w:rPr>
      </w:pPr>
    </w:p>
    <w:p w:rsidR="00A05F9A" w:rsidRPr="00A05F9A" w:rsidRDefault="00A05F9A" w:rsidP="00A05F9A">
      <w:pPr>
        <w:jc w:val="both"/>
        <w:rPr>
          <w:rFonts w:ascii="Arial" w:hAnsi="Arial"/>
          <w:sz w:val="22"/>
          <w:szCs w:val="22"/>
          <w:lang w:eastAsia="en-AU"/>
        </w:rPr>
      </w:pPr>
    </w:p>
    <w:p w:rsidR="00A05F9A" w:rsidRPr="00A05F9A" w:rsidRDefault="00A05F9A" w:rsidP="00A05F9A">
      <w:pPr>
        <w:keepNext/>
        <w:numPr>
          <w:ilvl w:val="0"/>
          <w:numId w:val="1"/>
        </w:numPr>
        <w:contextualSpacing/>
        <w:outlineLvl w:val="0"/>
        <w:rPr>
          <w:rFonts w:ascii="Arial" w:hAnsi="Arial"/>
          <w:b/>
          <w:sz w:val="22"/>
          <w:lang w:eastAsia="en-AU"/>
        </w:rPr>
      </w:pPr>
      <w:r w:rsidRPr="00A05F9A">
        <w:rPr>
          <w:rFonts w:ascii="Arial" w:hAnsi="Arial"/>
          <w:b/>
          <w:sz w:val="22"/>
          <w:lang w:eastAsia="en-AU"/>
        </w:rPr>
        <w:t>Background</w:t>
      </w:r>
    </w:p>
    <w:p w:rsidR="00A05F9A" w:rsidRPr="00A05F9A" w:rsidRDefault="00A05F9A" w:rsidP="00A05F9A">
      <w:pPr>
        <w:rPr>
          <w:lang w:eastAsia="en-AU"/>
        </w:rPr>
      </w:pPr>
    </w:p>
    <w:p w:rsidR="00A05F9A" w:rsidRPr="00A05F9A" w:rsidRDefault="00A05F9A" w:rsidP="00A05F9A">
      <w:pPr>
        <w:numPr>
          <w:ilvl w:val="1"/>
          <w:numId w:val="1"/>
        </w:numPr>
        <w:spacing w:after="240"/>
        <w:jc w:val="both"/>
        <w:rPr>
          <w:rFonts w:ascii="Arial" w:hAnsi="Arial"/>
          <w:sz w:val="22"/>
          <w:szCs w:val="22"/>
          <w:lang w:eastAsia="en-AU"/>
        </w:rPr>
      </w:pPr>
      <w:r w:rsidRPr="00A05F9A">
        <w:rPr>
          <w:rFonts w:ascii="Arial" w:hAnsi="Arial"/>
          <w:sz w:val="22"/>
          <w:szCs w:val="22"/>
          <w:lang w:eastAsia="en-AU"/>
        </w:rPr>
        <w:t xml:space="preserve">The sponsor of </w:t>
      </w:r>
      <w:r w:rsidR="000C2569">
        <w:rPr>
          <w:rFonts w:ascii="Arial" w:hAnsi="Arial"/>
          <w:sz w:val="22"/>
          <w:szCs w:val="22"/>
          <w:lang w:eastAsia="en-AU"/>
        </w:rPr>
        <w:t>Betaquik</w:t>
      </w:r>
      <w:r w:rsidR="000C2569">
        <w:rPr>
          <w:rFonts w:ascii="Arial" w:hAnsi="Arial" w:cs="Arial"/>
          <w:i/>
          <w:sz w:val="22"/>
          <w:szCs w:val="22"/>
          <w:lang w:eastAsia="en-AU"/>
        </w:rPr>
        <w:t xml:space="preserve">® </w:t>
      </w:r>
      <w:r w:rsidR="000C2569">
        <w:rPr>
          <w:rFonts w:ascii="Arial" w:hAnsi="Arial" w:cs="Arial"/>
          <w:sz w:val="22"/>
          <w:szCs w:val="22"/>
          <w:lang w:eastAsia="en-AU"/>
        </w:rPr>
        <w:t>and Carbzero</w:t>
      </w:r>
      <w:r w:rsidR="000C2569">
        <w:rPr>
          <w:rFonts w:ascii="Arial" w:hAnsi="Arial" w:cs="Arial"/>
          <w:i/>
          <w:sz w:val="22"/>
          <w:szCs w:val="22"/>
          <w:lang w:eastAsia="en-AU"/>
        </w:rPr>
        <w:t>®</w:t>
      </w:r>
      <w:r w:rsidRPr="00A05F9A">
        <w:rPr>
          <w:rFonts w:ascii="Arial" w:hAnsi="Arial"/>
          <w:sz w:val="22"/>
          <w:szCs w:val="22"/>
          <w:lang w:eastAsia="en-AU"/>
        </w:rPr>
        <w:t xml:space="preserve"> confirm</w:t>
      </w:r>
      <w:r w:rsidR="00201209">
        <w:rPr>
          <w:rFonts w:ascii="Arial" w:hAnsi="Arial"/>
          <w:sz w:val="22"/>
          <w:szCs w:val="22"/>
          <w:lang w:eastAsia="en-AU"/>
        </w:rPr>
        <w:t>ed</w:t>
      </w:r>
      <w:r w:rsidRPr="00A05F9A">
        <w:rPr>
          <w:rFonts w:ascii="Arial" w:hAnsi="Arial"/>
          <w:sz w:val="22"/>
          <w:szCs w:val="22"/>
          <w:lang w:eastAsia="en-AU"/>
        </w:rPr>
        <w:t xml:space="preserve"> that </w:t>
      </w:r>
      <w:r w:rsidR="00201209">
        <w:rPr>
          <w:rFonts w:ascii="Arial" w:hAnsi="Arial"/>
          <w:sz w:val="22"/>
          <w:szCs w:val="22"/>
          <w:lang w:eastAsia="en-AU"/>
        </w:rPr>
        <w:t>they</w:t>
      </w:r>
      <w:r w:rsidRPr="00A05F9A">
        <w:rPr>
          <w:rFonts w:ascii="Arial" w:hAnsi="Arial"/>
          <w:sz w:val="22"/>
          <w:szCs w:val="22"/>
          <w:lang w:eastAsia="en-AU"/>
        </w:rPr>
        <w:t xml:space="preserve"> meet the requirements for foods that have medical purposes as set out under </w:t>
      </w:r>
      <w:r w:rsidRPr="00A05F9A">
        <w:rPr>
          <w:rFonts w:ascii="Arial" w:hAnsi="Arial"/>
          <w:i/>
          <w:sz w:val="22"/>
          <w:szCs w:val="22"/>
          <w:lang w:eastAsia="en-AU"/>
        </w:rPr>
        <w:t>The Australia New Zealand Food Standards Code — Standard 2.9.5: Food for Special Medical Purposes</w:t>
      </w:r>
      <w:r w:rsidR="0077235B">
        <w:rPr>
          <w:rFonts w:ascii="Arial" w:hAnsi="Arial"/>
          <w:i/>
          <w:sz w:val="22"/>
          <w:szCs w:val="22"/>
          <w:lang w:eastAsia="en-AU"/>
        </w:rPr>
        <w:t>.</w:t>
      </w:r>
    </w:p>
    <w:p w:rsidR="008233ED" w:rsidRDefault="008233ED" w:rsidP="00A05F9A">
      <w:pPr>
        <w:numPr>
          <w:ilvl w:val="1"/>
          <w:numId w:val="1"/>
        </w:numPr>
        <w:spacing w:after="240"/>
        <w:jc w:val="both"/>
        <w:rPr>
          <w:rFonts w:ascii="Arial" w:hAnsi="Arial"/>
          <w:sz w:val="22"/>
          <w:szCs w:val="22"/>
          <w:lang w:eastAsia="en-AU"/>
        </w:rPr>
      </w:pPr>
      <w:r>
        <w:rPr>
          <w:rFonts w:ascii="Arial" w:hAnsi="Arial"/>
          <w:sz w:val="22"/>
          <w:szCs w:val="22"/>
          <w:lang w:eastAsia="en-AU"/>
        </w:rPr>
        <w:t>The PBAC previously recommended the listing of Carbzero</w:t>
      </w:r>
      <w:r>
        <w:rPr>
          <w:rFonts w:ascii="Arial" w:hAnsi="Arial" w:cs="Arial"/>
          <w:sz w:val="22"/>
          <w:szCs w:val="22"/>
          <w:lang w:eastAsia="en-AU"/>
        </w:rPr>
        <w:t>®</w:t>
      </w:r>
      <w:r>
        <w:rPr>
          <w:rFonts w:ascii="Arial" w:hAnsi="Arial"/>
          <w:sz w:val="22"/>
          <w:szCs w:val="22"/>
          <w:lang w:eastAsia="en-AU"/>
        </w:rPr>
        <w:t xml:space="preserve"> a</w:t>
      </w:r>
      <w:r w:rsidR="00B62956">
        <w:rPr>
          <w:rFonts w:ascii="Arial" w:hAnsi="Arial"/>
          <w:sz w:val="22"/>
          <w:szCs w:val="22"/>
          <w:lang w:eastAsia="en-AU"/>
        </w:rPr>
        <w:t>s</w:t>
      </w:r>
      <w:r>
        <w:rPr>
          <w:rFonts w:ascii="Arial" w:hAnsi="Arial"/>
          <w:sz w:val="22"/>
          <w:szCs w:val="22"/>
          <w:lang w:eastAsia="en-AU"/>
        </w:rPr>
        <w:t xml:space="preserve"> </w:t>
      </w:r>
      <w:r w:rsidR="003137D0">
        <w:rPr>
          <w:rFonts w:ascii="Arial" w:hAnsi="Arial"/>
          <w:sz w:val="22"/>
          <w:szCs w:val="22"/>
          <w:lang w:eastAsia="en-AU"/>
        </w:rPr>
        <w:t xml:space="preserve">a </w:t>
      </w:r>
      <w:r>
        <w:rPr>
          <w:rFonts w:ascii="Arial" w:hAnsi="Arial"/>
          <w:sz w:val="22"/>
          <w:szCs w:val="22"/>
          <w:lang w:eastAsia="en-AU"/>
        </w:rPr>
        <w:t>Restricted Benefit</w:t>
      </w:r>
      <w:r w:rsidR="003137D0">
        <w:rPr>
          <w:rFonts w:ascii="Arial" w:hAnsi="Arial"/>
          <w:sz w:val="22"/>
          <w:szCs w:val="22"/>
          <w:lang w:eastAsia="en-AU"/>
        </w:rPr>
        <w:t xml:space="preserve"> and </w:t>
      </w:r>
      <w:r w:rsidR="003137D0" w:rsidRPr="003137D0">
        <w:rPr>
          <w:rFonts w:ascii="Arial" w:hAnsi="Arial"/>
          <w:sz w:val="22"/>
          <w:szCs w:val="22"/>
          <w:lang w:eastAsia="en-AU"/>
        </w:rPr>
        <w:t>Betaquik</w:t>
      </w:r>
      <w:r w:rsidR="003137D0" w:rsidRPr="003137D0">
        <w:rPr>
          <w:rFonts w:ascii="Arial" w:hAnsi="Arial" w:cs="Arial"/>
          <w:sz w:val="22"/>
          <w:szCs w:val="22"/>
          <w:lang w:eastAsia="en-AU"/>
        </w:rPr>
        <w:t>® as an Authority Required</w:t>
      </w:r>
      <w:r w:rsidR="0077235B">
        <w:rPr>
          <w:rFonts w:ascii="Arial" w:hAnsi="Arial" w:cs="Arial"/>
          <w:sz w:val="22"/>
          <w:szCs w:val="22"/>
          <w:lang w:eastAsia="en-AU"/>
        </w:rPr>
        <w:t xml:space="preserve"> (STREAMLINED)</w:t>
      </w:r>
      <w:r w:rsidRPr="003137D0">
        <w:rPr>
          <w:rFonts w:ascii="Arial" w:hAnsi="Arial"/>
          <w:sz w:val="22"/>
          <w:szCs w:val="22"/>
          <w:lang w:eastAsia="en-AU"/>
        </w:rPr>
        <w:t xml:space="preserve"> </w:t>
      </w:r>
      <w:r w:rsidR="00822FE4">
        <w:rPr>
          <w:rFonts w:ascii="Arial" w:hAnsi="Arial"/>
          <w:sz w:val="22"/>
          <w:szCs w:val="22"/>
          <w:lang w:eastAsia="en-AU"/>
        </w:rPr>
        <w:t xml:space="preserve">benefit </w:t>
      </w:r>
      <w:r w:rsidRPr="003137D0">
        <w:rPr>
          <w:rFonts w:ascii="Arial" w:hAnsi="Arial"/>
          <w:sz w:val="22"/>
          <w:szCs w:val="22"/>
          <w:lang w:eastAsia="en-AU"/>
        </w:rPr>
        <w:t xml:space="preserve">at the November 2013 meeting. </w:t>
      </w:r>
    </w:p>
    <w:p w:rsidR="00301217" w:rsidRPr="00A05F9A" w:rsidRDefault="00301217" w:rsidP="00A05F9A">
      <w:pPr>
        <w:jc w:val="both"/>
        <w:rPr>
          <w:rFonts w:ascii="Arial" w:hAnsi="Arial"/>
          <w:sz w:val="22"/>
          <w:szCs w:val="22"/>
          <w:lang w:eastAsia="en-AU"/>
        </w:rPr>
      </w:pPr>
    </w:p>
    <w:p w:rsidR="00E37A7D" w:rsidRDefault="00E37A7D" w:rsidP="00A05F9A">
      <w:pPr>
        <w:keepNext/>
        <w:numPr>
          <w:ilvl w:val="0"/>
          <w:numId w:val="1"/>
        </w:numPr>
        <w:contextualSpacing/>
        <w:outlineLvl w:val="0"/>
        <w:rPr>
          <w:rFonts w:ascii="Arial" w:hAnsi="Arial"/>
          <w:b/>
          <w:sz w:val="22"/>
          <w:lang w:eastAsia="en-AU"/>
        </w:rPr>
      </w:pPr>
      <w:r>
        <w:rPr>
          <w:rFonts w:ascii="Arial" w:hAnsi="Arial"/>
          <w:b/>
          <w:sz w:val="22"/>
          <w:lang w:eastAsia="en-AU"/>
        </w:rPr>
        <w:t>Pricing considerations</w:t>
      </w:r>
    </w:p>
    <w:p w:rsidR="00E37A7D" w:rsidRDefault="00E37A7D" w:rsidP="00DF2316">
      <w:pPr>
        <w:rPr>
          <w:lang w:eastAsia="en-AU"/>
        </w:rPr>
      </w:pPr>
    </w:p>
    <w:p w:rsidR="001D34CB" w:rsidRDefault="001D34CB" w:rsidP="001D34CB">
      <w:pPr>
        <w:numPr>
          <w:ilvl w:val="1"/>
          <w:numId w:val="1"/>
        </w:numPr>
        <w:spacing w:after="240"/>
        <w:jc w:val="both"/>
        <w:rPr>
          <w:rFonts w:ascii="Arial" w:hAnsi="Arial"/>
          <w:sz w:val="22"/>
          <w:szCs w:val="22"/>
          <w:lang w:eastAsia="en-AU"/>
        </w:rPr>
      </w:pPr>
      <w:r>
        <w:rPr>
          <w:rFonts w:ascii="Arial" w:hAnsi="Arial"/>
          <w:sz w:val="22"/>
          <w:szCs w:val="22"/>
          <w:lang w:eastAsia="en-AU"/>
        </w:rPr>
        <w:t>The sponsor stated that there will be no change to the current DPMQs (</w:t>
      </w:r>
      <w:r w:rsidRPr="00CB6DB2">
        <w:rPr>
          <w:rFonts w:ascii="Arial" w:hAnsi="Arial"/>
          <w:sz w:val="22"/>
          <w:szCs w:val="22"/>
          <w:lang w:eastAsia="en-AU"/>
        </w:rPr>
        <w:t>$357.34</w:t>
      </w:r>
      <w:r>
        <w:rPr>
          <w:rFonts w:ascii="Arial" w:hAnsi="Arial"/>
          <w:sz w:val="22"/>
          <w:szCs w:val="22"/>
          <w:lang w:eastAsia="en-AU"/>
        </w:rPr>
        <w:t xml:space="preserve"> for Betaquik</w:t>
      </w:r>
      <w:r>
        <w:rPr>
          <w:rFonts w:ascii="Arial" w:hAnsi="Arial" w:cs="Arial"/>
          <w:sz w:val="22"/>
          <w:szCs w:val="22"/>
          <w:lang w:eastAsia="en-AU"/>
        </w:rPr>
        <w:t>®</w:t>
      </w:r>
      <w:r>
        <w:rPr>
          <w:rFonts w:ascii="Arial" w:hAnsi="Arial"/>
          <w:sz w:val="22"/>
          <w:szCs w:val="22"/>
          <w:lang w:eastAsia="en-AU"/>
        </w:rPr>
        <w:t xml:space="preserve"> and $289.30 for Carbzero</w:t>
      </w:r>
      <w:r>
        <w:rPr>
          <w:rFonts w:ascii="Arial" w:hAnsi="Arial" w:cs="Arial"/>
          <w:sz w:val="22"/>
          <w:szCs w:val="22"/>
          <w:lang w:eastAsia="en-AU"/>
        </w:rPr>
        <w:t>®</w:t>
      </w:r>
      <w:r>
        <w:rPr>
          <w:rFonts w:ascii="Arial" w:hAnsi="Arial"/>
          <w:sz w:val="22"/>
          <w:szCs w:val="22"/>
          <w:lang w:eastAsia="en-AU"/>
        </w:rPr>
        <w:t xml:space="preserve">). Therefore there will be nil impact to the PBS. </w:t>
      </w:r>
    </w:p>
    <w:p w:rsidR="002B318D" w:rsidRDefault="002B318D" w:rsidP="002B318D">
      <w:pPr>
        <w:jc w:val="both"/>
        <w:rPr>
          <w:rFonts w:ascii="Arial" w:hAnsi="Arial"/>
          <w:b/>
          <w:sz w:val="22"/>
          <w:lang w:eastAsia="en-AU"/>
        </w:rPr>
      </w:pPr>
    </w:p>
    <w:p w:rsidR="00A05F9A" w:rsidRPr="00A05F9A" w:rsidRDefault="001D34CB" w:rsidP="00A05F9A">
      <w:pPr>
        <w:keepNext/>
        <w:numPr>
          <w:ilvl w:val="0"/>
          <w:numId w:val="1"/>
        </w:numPr>
        <w:contextualSpacing/>
        <w:outlineLvl w:val="0"/>
        <w:rPr>
          <w:rFonts w:ascii="Arial" w:hAnsi="Arial"/>
          <w:b/>
          <w:sz w:val="22"/>
          <w:lang w:eastAsia="en-AU"/>
        </w:rPr>
      </w:pPr>
      <w:r>
        <w:rPr>
          <w:rFonts w:ascii="Arial" w:hAnsi="Arial"/>
          <w:b/>
          <w:sz w:val="22"/>
          <w:lang w:eastAsia="en-AU"/>
        </w:rPr>
        <w:t>Other relevant factors</w:t>
      </w:r>
    </w:p>
    <w:p w:rsidR="0014376A" w:rsidRPr="00A05F9A" w:rsidRDefault="0014376A" w:rsidP="00A05F9A">
      <w:pPr>
        <w:jc w:val="both"/>
        <w:rPr>
          <w:rFonts w:ascii="Arial" w:hAnsi="Arial"/>
          <w:b/>
          <w:sz w:val="22"/>
          <w:szCs w:val="22"/>
          <w:lang w:eastAsia="en-AU"/>
        </w:rPr>
      </w:pPr>
    </w:p>
    <w:p w:rsidR="001D34CB" w:rsidRPr="0014376A" w:rsidRDefault="001D34CB" w:rsidP="001D34CB">
      <w:pPr>
        <w:numPr>
          <w:ilvl w:val="1"/>
          <w:numId w:val="1"/>
        </w:numPr>
        <w:spacing w:after="240"/>
        <w:jc w:val="both"/>
        <w:rPr>
          <w:rFonts w:ascii="Arial" w:hAnsi="Arial"/>
          <w:sz w:val="22"/>
          <w:szCs w:val="22"/>
          <w:lang w:eastAsia="en-AU"/>
        </w:rPr>
      </w:pPr>
      <w:r w:rsidRPr="0014376A">
        <w:rPr>
          <w:rFonts w:ascii="Arial" w:hAnsi="Arial"/>
          <w:sz w:val="22"/>
          <w:szCs w:val="22"/>
          <w:lang w:eastAsia="en-AU"/>
        </w:rPr>
        <w:t>The submission also requested an amendment to the electrolyte composition of the formulations as outlined in Table 1 below. These changes were not considered to impact the nutritional value of the products affected.</w:t>
      </w:r>
    </w:p>
    <w:p w:rsidR="001D34CB" w:rsidRPr="00DF2316" w:rsidRDefault="001D34CB" w:rsidP="008048A7">
      <w:pPr>
        <w:pStyle w:val="Caption"/>
        <w:keepNext/>
        <w:spacing w:after="0"/>
        <w:ind w:firstLine="720"/>
        <w:rPr>
          <w:rFonts w:ascii="Arial Narrow" w:hAnsi="Arial Narrow" w:cs="Arial"/>
          <w:color w:val="auto"/>
          <w:sz w:val="20"/>
        </w:rPr>
      </w:pPr>
      <w:r w:rsidRPr="00DF2316">
        <w:rPr>
          <w:rFonts w:ascii="Arial Narrow" w:hAnsi="Arial Narrow" w:cs="Arial"/>
          <w:color w:val="auto"/>
          <w:sz w:val="20"/>
        </w:rPr>
        <w:t xml:space="preserve">Table </w:t>
      </w:r>
      <w:r w:rsidRPr="00DF2316">
        <w:rPr>
          <w:rFonts w:ascii="Arial Narrow" w:hAnsi="Arial Narrow" w:cs="Arial"/>
          <w:color w:val="auto"/>
          <w:sz w:val="20"/>
        </w:rPr>
        <w:fldChar w:fldCharType="begin"/>
      </w:r>
      <w:r w:rsidRPr="00DF2316">
        <w:rPr>
          <w:rFonts w:ascii="Arial Narrow" w:hAnsi="Arial Narrow" w:cs="Arial"/>
          <w:color w:val="auto"/>
          <w:sz w:val="20"/>
        </w:rPr>
        <w:instrText xml:space="preserve"> SEQ Table \* ARABIC </w:instrText>
      </w:r>
      <w:r w:rsidRPr="00DF2316">
        <w:rPr>
          <w:rFonts w:ascii="Arial Narrow" w:hAnsi="Arial Narrow" w:cs="Arial"/>
          <w:color w:val="auto"/>
          <w:sz w:val="20"/>
        </w:rPr>
        <w:fldChar w:fldCharType="separate"/>
      </w:r>
      <w:r w:rsidRPr="00DF2316">
        <w:rPr>
          <w:rFonts w:ascii="Arial Narrow" w:hAnsi="Arial Narrow" w:cs="Arial"/>
          <w:noProof/>
          <w:color w:val="auto"/>
          <w:sz w:val="20"/>
        </w:rPr>
        <w:t>1</w:t>
      </w:r>
      <w:r w:rsidRPr="00DF2316">
        <w:rPr>
          <w:rFonts w:ascii="Arial Narrow" w:hAnsi="Arial Narrow" w:cs="Arial"/>
          <w:color w:val="auto"/>
          <w:sz w:val="20"/>
        </w:rPr>
        <w:fldChar w:fldCharType="end"/>
      </w:r>
      <w:r w:rsidRPr="00DF2316">
        <w:rPr>
          <w:rFonts w:ascii="Arial Narrow" w:hAnsi="Arial Narrow" w:cs="Arial"/>
          <w:color w:val="auto"/>
          <w:sz w:val="20"/>
        </w:rPr>
        <w:t>. Proposed formulation change.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  <w:tblCaption w:val="Table 1. Proposed formulation change."/>
      </w:tblPr>
      <w:tblGrid>
        <w:gridCol w:w="1599"/>
        <w:gridCol w:w="2278"/>
        <w:gridCol w:w="2279"/>
        <w:gridCol w:w="2269"/>
      </w:tblGrid>
      <w:tr w:rsidR="001D34CB" w:rsidRPr="00487CBF" w:rsidTr="004969C7">
        <w:trPr>
          <w:tblHeader/>
        </w:trPr>
        <w:tc>
          <w:tcPr>
            <w:tcW w:w="1493" w:type="dxa"/>
          </w:tcPr>
          <w:p w:rsidR="001D34CB" w:rsidRPr="00487CBF" w:rsidRDefault="001D34CB" w:rsidP="000F094A">
            <w:pPr>
              <w:pStyle w:val="BodyText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87CBF">
              <w:rPr>
                <w:rFonts w:ascii="Arial Narrow" w:hAnsi="Arial Narrow"/>
                <w:b/>
                <w:sz w:val="20"/>
                <w:szCs w:val="20"/>
              </w:rPr>
              <w:t>CarbZero/Betaquik</w:t>
            </w:r>
          </w:p>
        </w:tc>
        <w:tc>
          <w:tcPr>
            <w:tcW w:w="2310" w:type="dxa"/>
          </w:tcPr>
          <w:p w:rsidR="001D34CB" w:rsidRPr="00487CBF" w:rsidRDefault="001D34CB" w:rsidP="000F094A">
            <w:pPr>
              <w:pStyle w:val="BodyText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87CBF">
              <w:rPr>
                <w:rFonts w:ascii="Arial Narrow" w:hAnsi="Arial Narrow"/>
                <w:b/>
                <w:sz w:val="20"/>
                <w:szCs w:val="20"/>
              </w:rPr>
              <w:t>Current Formulation</w:t>
            </w:r>
          </w:p>
        </w:tc>
        <w:tc>
          <w:tcPr>
            <w:tcW w:w="2311" w:type="dxa"/>
          </w:tcPr>
          <w:p w:rsidR="001D34CB" w:rsidRPr="00487CBF" w:rsidRDefault="001D34CB" w:rsidP="000F094A">
            <w:pPr>
              <w:pStyle w:val="BodyText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87CBF">
              <w:rPr>
                <w:rFonts w:ascii="Arial Narrow" w:hAnsi="Arial Narrow"/>
                <w:b/>
                <w:sz w:val="20"/>
                <w:szCs w:val="20"/>
              </w:rPr>
              <w:t xml:space="preserve">New </w:t>
            </w:r>
          </w:p>
          <w:p w:rsidR="001D34CB" w:rsidRPr="00487CBF" w:rsidRDefault="001D34CB" w:rsidP="000F094A">
            <w:pPr>
              <w:pStyle w:val="BodyText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87CBF">
              <w:rPr>
                <w:rFonts w:ascii="Arial Narrow" w:hAnsi="Arial Narrow"/>
                <w:b/>
                <w:sz w:val="20"/>
                <w:szCs w:val="20"/>
              </w:rPr>
              <w:t>Formulation</w:t>
            </w:r>
          </w:p>
        </w:tc>
        <w:tc>
          <w:tcPr>
            <w:tcW w:w="2311" w:type="dxa"/>
          </w:tcPr>
          <w:p w:rsidR="001D34CB" w:rsidRPr="00487CBF" w:rsidRDefault="001D34CB" w:rsidP="000F094A">
            <w:pPr>
              <w:pStyle w:val="BodyText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87CBF">
              <w:rPr>
                <w:rFonts w:ascii="Arial Narrow" w:hAnsi="Arial Narrow"/>
                <w:b/>
                <w:sz w:val="20"/>
                <w:szCs w:val="20"/>
              </w:rPr>
              <w:t>Units</w:t>
            </w:r>
          </w:p>
        </w:tc>
      </w:tr>
      <w:tr w:rsidR="001D34CB" w:rsidRPr="00487CBF" w:rsidTr="008048A7">
        <w:tc>
          <w:tcPr>
            <w:tcW w:w="1493" w:type="dxa"/>
          </w:tcPr>
          <w:p w:rsidR="001D34CB" w:rsidRPr="00487CBF" w:rsidRDefault="001D34CB" w:rsidP="000F094A">
            <w:pPr>
              <w:pStyle w:val="BodyText"/>
              <w:spacing w:after="0"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487CBF">
              <w:rPr>
                <w:rFonts w:ascii="Arial Narrow" w:hAnsi="Arial Narrow"/>
                <w:sz w:val="20"/>
                <w:szCs w:val="20"/>
              </w:rPr>
              <w:t>Sodium</w:t>
            </w:r>
          </w:p>
        </w:tc>
        <w:tc>
          <w:tcPr>
            <w:tcW w:w="2310" w:type="dxa"/>
          </w:tcPr>
          <w:p w:rsidR="001D34CB" w:rsidRPr="00487CBF" w:rsidRDefault="001D34CB" w:rsidP="000F094A">
            <w:pPr>
              <w:pStyle w:val="BodyText"/>
              <w:spacing w:after="0"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87CBF">
              <w:rPr>
                <w:rFonts w:ascii="Arial Narrow" w:hAnsi="Arial Narrow"/>
                <w:sz w:val="20"/>
                <w:szCs w:val="20"/>
              </w:rPr>
              <w:t>45</w:t>
            </w:r>
          </w:p>
        </w:tc>
        <w:tc>
          <w:tcPr>
            <w:tcW w:w="2311" w:type="dxa"/>
          </w:tcPr>
          <w:p w:rsidR="001D34CB" w:rsidRPr="00487CBF" w:rsidRDefault="001D34CB" w:rsidP="000F094A">
            <w:pPr>
              <w:pStyle w:val="BodyText"/>
              <w:spacing w:after="0"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87CBF">
              <w:rPr>
                <w:rFonts w:ascii="Arial Narrow" w:hAnsi="Arial Narrow"/>
                <w:sz w:val="20"/>
                <w:szCs w:val="20"/>
              </w:rPr>
              <w:t>52</w:t>
            </w:r>
          </w:p>
        </w:tc>
        <w:tc>
          <w:tcPr>
            <w:tcW w:w="2311" w:type="dxa"/>
          </w:tcPr>
          <w:p w:rsidR="001D34CB" w:rsidRPr="00487CBF" w:rsidRDefault="001D34CB" w:rsidP="000F094A">
            <w:pPr>
              <w:pStyle w:val="BodyText"/>
              <w:spacing w:after="0"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487CBF">
              <w:rPr>
                <w:rFonts w:ascii="Arial Narrow" w:hAnsi="Arial Narrow"/>
                <w:sz w:val="20"/>
                <w:szCs w:val="20"/>
              </w:rPr>
              <w:t>mg/100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7CBF">
              <w:rPr>
                <w:rFonts w:ascii="Arial Narrow" w:hAnsi="Arial Narrow"/>
                <w:sz w:val="20"/>
                <w:szCs w:val="20"/>
              </w:rPr>
              <w:t>m</w:t>
            </w:r>
            <w:r>
              <w:rPr>
                <w:rFonts w:ascii="Arial Narrow" w:hAnsi="Arial Narrow"/>
                <w:sz w:val="20"/>
                <w:szCs w:val="20"/>
              </w:rPr>
              <w:t>L</w:t>
            </w:r>
          </w:p>
        </w:tc>
      </w:tr>
      <w:tr w:rsidR="001D34CB" w:rsidRPr="00487CBF" w:rsidTr="008048A7">
        <w:tc>
          <w:tcPr>
            <w:tcW w:w="1493" w:type="dxa"/>
          </w:tcPr>
          <w:p w:rsidR="001D34CB" w:rsidRPr="00487CBF" w:rsidRDefault="001D34CB" w:rsidP="000F094A">
            <w:pPr>
              <w:pStyle w:val="BodyText"/>
              <w:spacing w:after="0"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487CBF">
              <w:rPr>
                <w:rFonts w:ascii="Arial Narrow" w:hAnsi="Arial Narrow"/>
                <w:sz w:val="20"/>
                <w:szCs w:val="20"/>
              </w:rPr>
              <w:t>Chloride</w:t>
            </w:r>
          </w:p>
        </w:tc>
        <w:tc>
          <w:tcPr>
            <w:tcW w:w="2310" w:type="dxa"/>
          </w:tcPr>
          <w:p w:rsidR="001D34CB" w:rsidRPr="00487CBF" w:rsidRDefault="001D34CB" w:rsidP="000F094A">
            <w:pPr>
              <w:pStyle w:val="BodyText"/>
              <w:spacing w:after="0"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87CBF">
              <w:rPr>
                <w:rFonts w:ascii="Arial Narrow" w:hAnsi="Arial Narrow"/>
                <w:sz w:val="20"/>
                <w:szCs w:val="20"/>
              </w:rPr>
              <w:t>57</w:t>
            </w:r>
          </w:p>
        </w:tc>
        <w:tc>
          <w:tcPr>
            <w:tcW w:w="2311" w:type="dxa"/>
          </w:tcPr>
          <w:p w:rsidR="001D34CB" w:rsidRPr="00487CBF" w:rsidRDefault="001D34CB" w:rsidP="000F094A">
            <w:pPr>
              <w:pStyle w:val="BodyText"/>
              <w:spacing w:after="0"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87CBF">
              <w:rPr>
                <w:rFonts w:ascii="Arial Narrow" w:hAnsi="Arial Narrow"/>
                <w:sz w:val="20"/>
                <w:szCs w:val="20"/>
              </w:rPr>
              <w:t>60</w:t>
            </w:r>
          </w:p>
        </w:tc>
        <w:tc>
          <w:tcPr>
            <w:tcW w:w="2311" w:type="dxa"/>
          </w:tcPr>
          <w:p w:rsidR="001D34CB" w:rsidRPr="00487CBF" w:rsidRDefault="001D34CB" w:rsidP="000F094A">
            <w:pPr>
              <w:pStyle w:val="BodyText"/>
              <w:spacing w:after="0"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487CBF">
              <w:rPr>
                <w:rFonts w:ascii="Arial Narrow" w:hAnsi="Arial Narrow"/>
                <w:sz w:val="20"/>
                <w:szCs w:val="20"/>
              </w:rPr>
              <w:t>mg/100</w:t>
            </w:r>
            <w:r>
              <w:rPr>
                <w:rFonts w:ascii="Arial Narrow" w:hAnsi="Arial Narrow"/>
                <w:sz w:val="20"/>
                <w:szCs w:val="20"/>
              </w:rPr>
              <w:t xml:space="preserve"> mL</w:t>
            </w:r>
          </w:p>
        </w:tc>
      </w:tr>
    </w:tbl>
    <w:p w:rsidR="0014376A" w:rsidRDefault="0014376A" w:rsidP="006F4888">
      <w:pPr>
        <w:spacing w:after="240"/>
        <w:jc w:val="both"/>
        <w:rPr>
          <w:rFonts w:ascii="Arial" w:hAnsi="Arial"/>
          <w:sz w:val="22"/>
          <w:szCs w:val="22"/>
          <w:lang w:eastAsia="en-AU"/>
        </w:rPr>
      </w:pPr>
    </w:p>
    <w:p w:rsidR="0014376A" w:rsidRPr="00844268" w:rsidRDefault="0014376A" w:rsidP="00844268">
      <w:pPr>
        <w:keepNext/>
        <w:numPr>
          <w:ilvl w:val="0"/>
          <w:numId w:val="1"/>
        </w:numPr>
        <w:contextualSpacing/>
        <w:outlineLvl w:val="0"/>
        <w:rPr>
          <w:rFonts w:ascii="Arial" w:hAnsi="Arial"/>
          <w:b/>
          <w:sz w:val="22"/>
          <w:lang w:eastAsia="en-AU"/>
        </w:rPr>
      </w:pPr>
      <w:r w:rsidRPr="00844268">
        <w:rPr>
          <w:rFonts w:ascii="Arial" w:hAnsi="Arial"/>
          <w:b/>
          <w:sz w:val="22"/>
          <w:lang w:eastAsia="en-AU"/>
        </w:rPr>
        <w:t>PBAC Outcome</w:t>
      </w:r>
    </w:p>
    <w:p w:rsidR="00974B21" w:rsidRPr="000271C6" w:rsidRDefault="00974B21" w:rsidP="000271C6">
      <w:pPr>
        <w:rPr>
          <w:rFonts w:ascii="Arial" w:hAnsi="Arial" w:cs="Arial"/>
          <w:bCs/>
          <w:snapToGrid w:val="0"/>
          <w:sz w:val="22"/>
          <w:szCs w:val="20"/>
          <w:lang w:val="en-GB"/>
        </w:rPr>
      </w:pPr>
    </w:p>
    <w:p w:rsidR="00E510D4" w:rsidRPr="000C1D9E" w:rsidRDefault="00974B21" w:rsidP="00E510D4">
      <w:pPr>
        <w:numPr>
          <w:ilvl w:val="1"/>
          <w:numId w:val="1"/>
        </w:numPr>
        <w:spacing w:after="240"/>
        <w:jc w:val="both"/>
        <w:rPr>
          <w:rFonts w:ascii="Arial" w:hAnsi="Arial"/>
          <w:b/>
          <w:sz w:val="22"/>
          <w:szCs w:val="22"/>
          <w:lang w:eastAsia="en-AU"/>
        </w:rPr>
      </w:pPr>
      <w:r>
        <w:rPr>
          <w:rFonts w:ascii="Arial" w:hAnsi="Arial" w:cs="Arial"/>
          <w:bCs/>
          <w:snapToGrid w:val="0"/>
          <w:sz w:val="22"/>
          <w:szCs w:val="20"/>
          <w:lang w:val="en-GB"/>
        </w:rPr>
        <w:t xml:space="preserve">The PBAC </w:t>
      </w:r>
      <w:r w:rsidR="00260FDC">
        <w:rPr>
          <w:rFonts w:ascii="Arial" w:hAnsi="Arial" w:cs="Arial"/>
          <w:bCs/>
          <w:snapToGrid w:val="0"/>
          <w:sz w:val="22"/>
          <w:szCs w:val="20"/>
          <w:lang w:val="en-GB"/>
        </w:rPr>
        <w:t>noted the</w:t>
      </w:r>
      <w:r w:rsidR="006F4888">
        <w:rPr>
          <w:rFonts w:ascii="Arial" w:hAnsi="Arial" w:cs="Arial"/>
          <w:bCs/>
          <w:snapToGrid w:val="0"/>
          <w:sz w:val="22"/>
          <w:szCs w:val="20"/>
          <w:lang w:val="en-GB"/>
        </w:rPr>
        <w:t xml:space="preserve"> change to the listings processed by the secretariat.</w:t>
      </w:r>
      <w:r w:rsidR="00260FDC">
        <w:rPr>
          <w:rFonts w:ascii="Arial" w:hAnsi="Arial" w:cs="Arial"/>
          <w:bCs/>
          <w:snapToGrid w:val="0"/>
          <w:sz w:val="22"/>
          <w:szCs w:val="20"/>
          <w:lang w:val="en-GB"/>
        </w:rPr>
        <w:t xml:space="preserve"> </w:t>
      </w:r>
    </w:p>
    <w:p w:rsidR="00974B21" w:rsidRDefault="00974B21" w:rsidP="004F06B4">
      <w:pPr>
        <w:pStyle w:val="ListParagraph"/>
        <w:rPr>
          <w:rFonts w:ascii="Arial" w:hAnsi="Arial" w:cs="Arial"/>
          <w:bCs/>
          <w:snapToGrid w:val="0"/>
          <w:sz w:val="22"/>
          <w:szCs w:val="20"/>
          <w:lang w:val="en-GB"/>
        </w:rPr>
      </w:pPr>
    </w:p>
    <w:p w:rsidR="00FE569F" w:rsidRPr="00A84A0B" w:rsidRDefault="00FE569F" w:rsidP="00FE569F">
      <w:pPr>
        <w:widowControl w:val="0"/>
        <w:jc w:val="both"/>
        <w:rPr>
          <w:rFonts w:ascii="Arial" w:hAnsi="Arial" w:cs="Arial"/>
          <w:b/>
          <w:bCs/>
          <w:snapToGrid w:val="0"/>
          <w:sz w:val="22"/>
          <w:szCs w:val="20"/>
        </w:rPr>
      </w:pPr>
      <w:r w:rsidRPr="00A84A0B">
        <w:rPr>
          <w:rFonts w:ascii="Arial" w:hAnsi="Arial" w:cs="Arial"/>
          <w:b/>
          <w:bCs/>
          <w:snapToGrid w:val="0"/>
          <w:sz w:val="22"/>
          <w:szCs w:val="20"/>
        </w:rPr>
        <w:t>Outcome:</w:t>
      </w:r>
    </w:p>
    <w:p w:rsidR="00FE569F" w:rsidRPr="00A84A0B" w:rsidRDefault="00FE569F" w:rsidP="00FE569F">
      <w:pPr>
        <w:widowControl w:val="0"/>
        <w:jc w:val="both"/>
        <w:rPr>
          <w:rFonts w:ascii="Arial" w:hAnsi="Arial" w:cs="Arial"/>
          <w:bCs/>
          <w:snapToGrid w:val="0"/>
          <w:sz w:val="22"/>
          <w:szCs w:val="20"/>
        </w:rPr>
      </w:pPr>
      <w:r w:rsidRPr="00A84A0B">
        <w:rPr>
          <w:rFonts w:ascii="Arial" w:hAnsi="Arial" w:cs="Arial"/>
          <w:bCs/>
          <w:snapToGrid w:val="0"/>
          <w:sz w:val="22"/>
          <w:szCs w:val="20"/>
        </w:rPr>
        <w:t>Recommended</w:t>
      </w:r>
    </w:p>
    <w:p w:rsidR="00FE569F" w:rsidRPr="00A84A0B" w:rsidRDefault="00FE569F" w:rsidP="00FE569F">
      <w:pPr>
        <w:widowControl w:val="0"/>
        <w:jc w:val="both"/>
        <w:rPr>
          <w:rFonts w:ascii="Arial" w:hAnsi="Arial" w:cs="Arial"/>
          <w:bCs/>
          <w:snapToGrid w:val="0"/>
          <w:sz w:val="22"/>
          <w:szCs w:val="20"/>
          <w:highlight w:val="yellow"/>
        </w:rPr>
      </w:pPr>
    </w:p>
    <w:p w:rsidR="001F5261" w:rsidRDefault="001F5261" w:rsidP="001F5261">
      <w:pPr>
        <w:pStyle w:val="PBACHeading1"/>
        <w:numPr>
          <w:ilvl w:val="0"/>
          <w:numId w:val="1"/>
        </w:numPr>
        <w:ind w:left="709" w:hanging="709"/>
      </w:pPr>
      <w:r w:rsidRPr="00485DD3">
        <w:t>Context for Decision</w:t>
      </w:r>
    </w:p>
    <w:p w:rsidR="001F5261" w:rsidRDefault="001F5261" w:rsidP="001F5261">
      <w:pPr>
        <w:ind w:left="709"/>
        <w:jc w:val="both"/>
        <w:rPr>
          <w:rFonts w:ascii="Arial" w:hAnsi="Arial" w:cs="Arial"/>
          <w:sz w:val="22"/>
        </w:rPr>
      </w:pPr>
    </w:p>
    <w:p w:rsidR="001F5261" w:rsidRDefault="001F5261" w:rsidP="001F5261">
      <w:pPr>
        <w:ind w:left="709"/>
        <w:jc w:val="both"/>
        <w:rPr>
          <w:rFonts w:ascii="Arial" w:hAnsi="Arial" w:cs="Arial"/>
          <w:sz w:val="22"/>
        </w:rPr>
      </w:pPr>
      <w:r w:rsidRPr="004304F6">
        <w:rPr>
          <w:rFonts w:ascii="Arial" w:hAnsi="Arial" w:cs="Arial"/>
          <w:sz w:val="22"/>
        </w:rPr>
        <w:t>The PBAC helps decide whether and, if so, how medicines should be subsidised in Australia. It considers submissions in this context. A PBAC decision not to recommend listing or not to recommend changing a listing does not represent a final PBAC view about the merits of the medicine. A company can resubmit to the PBAC or seek independent review of the PBAC decision.</w:t>
      </w:r>
    </w:p>
    <w:p w:rsidR="001F5261" w:rsidRDefault="001F5261" w:rsidP="001F5261">
      <w:pPr>
        <w:ind w:left="709"/>
        <w:jc w:val="both"/>
        <w:rPr>
          <w:rFonts w:ascii="Arial" w:hAnsi="Arial" w:cs="Arial"/>
          <w:sz w:val="22"/>
        </w:rPr>
      </w:pPr>
    </w:p>
    <w:p w:rsidR="001F5261" w:rsidRDefault="001F5261" w:rsidP="001F5261">
      <w:pPr>
        <w:ind w:left="709"/>
        <w:jc w:val="both"/>
        <w:rPr>
          <w:rFonts w:ascii="Arial" w:hAnsi="Arial" w:cs="Arial"/>
          <w:sz w:val="22"/>
        </w:rPr>
      </w:pPr>
    </w:p>
    <w:p w:rsidR="001F5261" w:rsidRPr="00B0280B" w:rsidRDefault="001F5261" w:rsidP="001F5261">
      <w:pPr>
        <w:pStyle w:val="PBACHeading1"/>
        <w:numPr>
          <w:ilvl w:val="0"/>
          <w:numId w:val="1"/>
        </w:numPr>
        <w:ind w:left="709" w:hanging="709"/>
      </w:pPr>
      <w:r w:rsidRPr="00485DD3">
        <w:t>Sponsor’s Comment</w:t>
      </w:r>
    </w:p>
    <w:p w:rsidR="001F5261" w:rsidRDefault="001F5261" w:rsidP="001F5261">
      <w:pPr>
        <w:ind w:left="709"/>
        <w:jc w:val="both"/>
        <w:rPr>
          <w:rFonts w:ascii="Arial" w:hAnsi="Arial" w:cs="Arial"/>
          <w:bCs/>
          <w:sz w:val="22"/>
          <w:highlight w:val="yellow"/>
          <w:lang w:val="en-GB"/>
        </w:rPr>
      </w:pPr>
    </w:p>
    <w:p w:rsidR="001F5261" w:rsidRDefault="001F5261" w:rsidP="001F5261">
      <w:pPr>
        <w:spacing w:after="120"/>
        <w:ind w:left="426" w:firstLine="283"/>
        <w:jc w:val="both"/>
        <w:rPr>
          <w:rFonts w:ascii="Arial" w:hAnsi="Arial" w:cs="Arial"/>
          <w:bCs/>
          <w:sz w:val="22"/>
        </w:rPr>
      </w:pPr>
      <w:r w:rsidRPr="003035CC">
        <w:rPr>
          <w:rFonts w:ascii="Arial" w:hAnsi="Arial" w:cs="Arial"/>
          <w:bCs/>
          <w:sz w:val="22"/>
        </w:rPr>
        <w:t>The sponsor had no comment.</w:t>
      </w:r>
    </w:p>
    <w:p w:rsidR="00FE569F" w:rsidRPr="00A84A0B" w:rsidRDefault="00FE569F" w:rsidP="00FE569F">
      <w:pPr>
        <w:widowControl w:val="0"/>
        <w:jc w:val="both"/>
        <w:rPr>
          <w:rFonts w:ascii="Arial" w:hAnsi="Arial" w:cs="Arial"/>
          <w:bCs/>
          <w:snapToGrid w:val="0"/>
          <w:sz w:val="22"/>
          <w:szCs w:val="20"/>
        </w:rPr>
      </w:pPr>
    </w:p>
    <w:sectPr w:rsidR="00FE569F" w:rsidRPr="00A84A0B" w:rsidSect="000F094A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6" w:h="16838" w:code="9"/>
      <w:pgMar w:top="1440" w:right="1440" w:bottom="1440" w:left="1440" w:header="1440" w:footer="14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1FF" w:rsidRDefault="00BF21FF" w:rsidP="00916343">
      <w:r>
        <w:separator/>
      </w:r>
    </w:p>
  </w:endnote>
  <w:endnote w:type="continuationSeparator" w:id="0">
    <w:p w:rsidR="00BF21FF" w:rsidRDefault="00BF21FF" w:rsidP="00916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3995"/>
      <w:gridCol w:w="1252"/>
      <w:gridCol w:w="3995"/>
    </w:tblGrid>
    <w:tr w:rsidR="00BF21FF" w:rsidTr="000F094A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:rsidR="00BF21FF" w:rsidRPr="005A3173" w:rsidRDefault="00BF21FF" w:rsidP="000F094A">
          <w:pPr>
            <w:pStyle w:val="Header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:rsidR="00BF21FF" w:rsidRPr="005A3173" w:rsidRDefault="00BF21FF" w:rsidP="000F094A">
          <w:pPr>
            <w:pStyle w:val="MediumGrid21"/>
            <w:spacing w:line="276" w:lineRule="auto"/>
            <w:rPr>
              <w:rFonts w:ascii="Calibri" w:hAnsi="Calibri"/>
              <w:color w:val="365F91"/>
            </w:rPr>
          </w:pPr>
          <w:r w:rsidRPr="005A3173">
            <w:rPr>
              <w:rFonts w:ascii="Cambria" w:hAnsi="Cambria"/>
              <w:color w:val="365F91"/>
            </w:rPr>
            <w:t>[Type text]</w:t>
          </w:r>
        </w:p>
      </w:tc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:rsidR="00BF21FF" w:rsidRPr="005A3173" w:rsidRDefault="00BF21FF" w:rsidP="000F094A">
          <w:pPr>
            <w:pStyle w:val="Header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</w:tr>
    <w:tr w:rsidR="00BF21FF" w:rsidTr="000F094A">
      <w:trPr>
        <w:trHeight w:val="150"/>
      </w:trPr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:rsidR="00BF21FF" w:rsidRPr="005A3173" w:rsidRDefault="00BF21FF" w:rsidP="000F094A">
          <w:pPr>
            <w:pStyle w:val="Header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  <w:tc>
        <w:tcPr>
          <w:tcW w:w="0" w:type="auto"/>
          <w:vMerge/>
          <w:vAlign w:val="center"/>
          <w:hideMark/>
        </w:tcPr>
        <w:p w:rsidR="00BF21FF" w:rsidRPr="005A3173" w:rsidRDefault="00BF21FF" w:rsidP="000F094A">
          <w:pPr>
            <w:rPr>
              <w:rFonts w:ascii="Calibri" w:hAnsi="Calibri"/>
              <w:color w:val="365F91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:rsidR="00BF21FF" w:rsidRPr="005A3173" w:rsidRDefault="00BF21FF" w:rsidP="000F094A">
          <w:pPr>
            <w:pStyle w:val="Header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</w:tr>
  </w:tbl>
  <w:p w:rsidR="00BF21FF" w:rsidRDefault="00BF21FF" w:rsidP="000F09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F21FF" w:rsidRDefault="00BF21FF">
    <w:pPr>
      <w:pStyle w:val="Footer"/>
    </w:pPr>
  </w:p>
  <w:p w:rsidR="00BF21FF" w:rsidRDefault="00BF21FF"/>
  <w:p w:rsidR="00BF21FF" w:rsidRDefault="00BF21F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1FF" w:rsidRDefault="00BF21FF" w:rsidP="0014376A">
    <w:pPr>
      <w:jc w:val="center"/>
    </w:pPr>
    <w:r w:rsidRPr="00651169">
      <w:rPr>
        <w:rFonts w:ascii="Arial" w:hAnsi="Arial" w:cs="Arial"/>
        <w:sz w:val="20"/>
        <w:szCs w:val="20"/>
      </w:rPr>
      <w:fldChar w:fldCharType="begin"/>
    </w:r>
    <w:r w:rsidRPr="00651169">
      <w:rPr>
        <w:rFonts w:ascii="Arial" w:hAnsi="Arial" w:cs="Arial"/>
        <w:sz w:val="20"/>
        <w:szCs w:val="20"/>
      </w:rPr>
      <w:instrText xml:space="preserve"> PAGE   \* MERGEFORMAT </w:instrText>
    </w:r>
    <w:r w:rsidRPr="00651169">
      <w:rPr>
        <w:rFonts w:ascii="Arial" w:hAnsi="Arial" w:cs="Arial"/>
        <w:sz w:val="20"/>
        <w:szCs w:val="20"/>
      </w:rPr>
      <w:fldChar w:fldCharType="separate"/>
    </w:r>
    <w:r w:rsidR="004969C7">
      <w:rPr>
        <w:rFonts w:ascii="Arial" w:hAnsi="Arial" w:cs="Arial"/>
        <w:noProof/>
        <w:sz w:val="20"/>
        <w:szCs w:val="20"/>
      </w:rPr>
      <w:t>1</w:t>
    </w:r>
    <w:r w:rsidRPr="00651169">
      <w:rPr>
        <w:rFonts w:ascii="Arial" w:hAnsi="Arial" w:cs="Arial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3995"/>
      <w:gridCol w:w="1252"/>
      <w:gridCol w:w="3995"/>
    </w:tblGrid>
    <w:tr w:rsidR="00BF21FF" w:rsidTr="000F094A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:rsidR="00BF21FF" w:rsidRPr="005A3173" w:rsidRDefault="00BF21FF" w:rsidP="000F094A">
          <w:pPr>
            <w:pStyle w:val="Header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:rsidR="00BF21FF" w:rsidRPr="005A3173" w:rsidRDefault="00BF21FF" w:rsidP="000F094A">
          <w:pPr>
            <w:pStyle w:val="MediumGrid21"/>
            <w:spacing w:line="276" w:lineRule="auto"/>
            <w:rPr>
              <w:rFonts w:ascii="Calibri" w:hAnsi="Calibri"/>
              <w:color w:val="365F91"/>
            </w:rPr>
          </w:pPr>
          <w:r w:rsidRPr="005A3173">
            <w:rPr>
              <w:rFonts w:ascii="Cambria" w:hAnsi="Cambria"/>
              <w:color w:val="365F91"/>
            </w:rPr>
            <w:t>[Type text]</w:t>
          </w:r>
        </w:p>
      </w:tc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:rsidR="00BF21FF" w:rsidRPr="005A3173" w:rsidRDefault="00BF21FF" w:rsidP="000F094A">
          <w:pPr>
            <w:pStyle w:val="Header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</w:tr>
    <w:tr w:rsidR="00BF21FF" w:rsidTr="000F094A">
      <w:trPr>
        <w:trHeight w:val="150"/>
      </w:trPr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:rsidR="00BF21FF" w:rsidRPr="005A3173" w:rsidRDefault="00BF21FF" w:rsidP="000F094A">
          <w:pPr>
            <w:pStyle w:val="Header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  <w:tc>
        <w:tcPr>
          <w:tcW w:w="0" w:type="auto"/>
          <w:vMerge/>
          <w:vAlign w:val="center"/>
          <w:hideMark/>
        </w:tcPr>
        <w:p w:rsidR="00BF21FF" w:rsidRPr="005A3173" w:rsidRDefault="00BF21FF" w:rsidP="000F094A">
          <w:pPr>
            <w:rPr>
              <w:rFonts w:ascii="Calibri" w:hAnsi="Calibri"/>
              <w:color w:val="365F91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:rsidR="00BF21FF" w:rsidRPr="005A3173" w:rsidRDefault="00BF21FF" w:rsidP="000F094A">
          <w:pPr>
            <w:pStyle w:val="Header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</w:tr>
  </w:tbl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3995"/>
      <w:gridCol w:w="1252"/>
      <w:gridCol w:w="3995"/>
    </w:tblGrid>
    <w:tr w:rsidR="00BF21FF" w:rsidTr="000F094A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:rsidR="00BF21FF" w:rsidRPr="005A3173" w:rsidRDefault="00BF21FF" w:rsidP="000F094A">
          <w:pPr>
            <w:pStyle w:val="Header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:rsidR="00BF21FF" w:rsidRPr="005A3173" w:rsidRDefault="00BF21FF" w:rsidP="000F094A">
          <w:pPr>
            <w:pStyle w:val="MediumGrid21"/>
            <w:spacing w:line="276" w:lineRule="auto"/>
            <w:rPr>
              <w:rFonts w:ascii="Calibri" w:hAnsi="Calibri"/>
              <w:color w:val="365F91"/>
            </w:rPr>
          </w:pPr>
          <w:r w:rsidRPr="005A3173">
            <w:rPr>
              <w:rFonts w:ascii="Cambria" w:hAnsi="Cambria"/>
              <w:color w:val="365F91"/>
            </w:rPr>
            <w:t>[Type text]</w:t>
          </w:r>
        </w:p>
      </w:tc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:rsidR="00BF21FF" w:rsidRPr="005A3173" w:rsidRDefault="00BF21FF" w:rsidP="000F094A">
          <w:pPr>
            <w:pStyle w:val="Header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</w:tr>
    <w:tr w:rsidR="00BF21FF" w:rsidTr="000F094A">
      <w:trPr>
        <w:trHeight w:val="150"/>
      </w:trPr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:rsidR="00BF21FF" w:rsidRPr="005A3173" w:rsidRDefault="00BF21FF" w:rsidP="000F094A">
          <w:pPr>
            <w:pStyle w:val="Header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  <w:tc>
        <w:tcPr>
          <w:tcW w:w="0" w:type="auto"/>
          <w:vMerge/>
          <w:vAlign w:val="center"/>
          <w:hideMark/>
        </w:tcPr>
        <w:p w:rsidR="00BF21FF" w:rsidRPr="005A3173" w:rsidRDefault="00BF21FF" w:rsidP="000F094A">
          <w:pPr>
            <w:rPr>
              <w:rFonts w:ascii="Calibri" w:hAnsi="Calibri"/>
              <w:color w:val="365F91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:rsidR="00BF21FF" w:rsidRPr="005A3173" w:rsidRDefault="00BF21FF" w:rsidP="000F094A">
          <w:pPr>
            <w:pStyle w:val="Header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</w:tr>
  </w:tbl>
  <w:p w:rsidR="00BF21FF" w:rsidRPr="007C0F57" w:rsidRDefault="00BF21FF" w:rsidP="000F094A">
    <w:pPr>
      <w:pStyle w:val="Footer"/>
      <w:jc w:val="center"/>
      <w:rPr>
        <w:b/>
        <w:i/>
        <w:sz w:val="20"/>
        <w:szCs w:val="20"/>
      </w:rPr>
    </w:pPr>
    <w:r w:rsidRPr="007C0F57">
      <w:rPr>
        <w:b/>
        <w:i/>
        <w:sz w:val="20"/>
        <w:szCs w:val="20"/>
      </w:rPr>
      <w:t xml:space="preserve">Draft Minutes </w:t>
    </w:r>
    <w:r>
      <w:rPr>
        <w:b/>
        <w:i/>
        <w:sz w:val="20"/>
        <w:szCs w:val="20"/>
      </w:rPr>
      <w:t xml:space="preserve">November 2011 </w:t>
    </w:r>
    <w:r w:rsidRPr="007C0F57">
      <w:rPr>
        <w:b/>
        <w:i/>
        <w:sz w:val="20"/>
        <w:szCs w:val="20"/>
      </w:rPr>
      <w:t>P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  <w:r w:rsidRPr="007C0F57">
      <w:rPr>
        <w:b/>
        <w:i/>
        <w:sz w:val="20"/>
        <w:szCs w:val="20"/>
      </w:rPr>
      <w:t>BAC Meeting</w:t>
    </w:r>
  </w:p>
  <w:p w:rsidR="00BF21FF" w:rsidRPr="007C0F57" w:rsidRDefault="00BF21FF" w:rsidP="000F094A">
    <w:pPr>
      <w:pStyle w:val="Footer"/>
      <w:jc w:val="center"/>
      <w:rPr>
        <w:b/>
        <w:i/>
        <w:sz w:val="20"/>
        <w:szCs w:val="20"/>
      </w:rPr>
    </w:pPr>
    <w:r w:rsidRPr="007C0F57">
      <w:rPr>
        <w:b/>
        <w:i/>
        <w:sz w:val="20"/>
        <w:szCs w:val="20"/>
      </w:rPr>
      <w:t>Commercial-in-Confidence</w:t>
    </w:r>
  </w:p>
  <w:p w:rsidR="00BF21FF" w:rsidRDefault="00BF21FF"/>
  <w:p w:rsidR="00BF21FF" w:rsidRDefault="00BF21F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1FF" w:rsidRDefault="00BF21FF" w:rsidP="00916343">
      <w:r>
        <w:separator/>
      </w:r>
    </w:p>
  </w:footnote>
  <w:footnote w:type="continuationSeparator" w:id="0">
    <w:p w:rsidR="00BF21FF" w:rsidRDefault="00BF21FF" w:rsidP="009163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4038"/>
      <w:gridCol w:w="1252"/>
      <w:gridCol w:w="3836"/>
    </w:tblGrid>
    <w:tr w:rsidR="00BF21FF" w:rsidRPr="008E0D90" w:rsidTr="000F094A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/>
            <w:right w:val="nil"/>
          </w:tcBorders>
        </w:tcPr>
        <w:p w:rsidR="00BF21FF" w:rsidRPr="00A06225" w:rsidRDefault="00BF21FF">
          <w:pPr>
            <w:pStyle w:val="Header"/>
            <w:spacing w:line="276" w:lineRule="auto"/>
            <w:rPr>
              <w:rFonts w:ascii="Cambria" w:eastAsia="MS Gothic" w:hAnsi="Cambria"/>
              <w:b/>
              <w:bCs/>
              <w:color w:val="4F81BD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:rsidR="00BF21FF" w:rsidRPr="00A06225" w:rsidRDefault="00BF21FF" w:rsidP="000F094A">
          <w:pPr>
            <w:pStyle w:val="MediumGrid21"/>
            <w:rPr>
              <w:rFonts w:ascii="Cambria" w:hAnsi="Cambria"/>
              <w:color w:val="4F81BD"/>
              <w:szCs w:val="20"/>
            </w:rPr>
          </w:pPr>
          <w:r w:rsidRPr="00A06225">
            <w:rPr>
              <w:rFonts w:ascii="Cambria" w:hAnsi="Cambria"/>
              <w:color w:val="4F81BD"/>
            </w:rPr>
            <w:t>[Type text]</w:t>
          </w:r>
        </w:p>
      </w:tc>
      <w:tc>
        <w:tcPr>
          <w:tcW w:w="2278" w:type="pct"/>
          <w:tcBorders>
            <w:top w:val="nil"/>
            <w:left w:val="nil"/>
            <w:bottom w:val="single" w:sz="4" w:space="0" w:color="4F81BD"/>
            <w:right w:val="nil"/>
          </w:tcBorders>
        </w:tcPr>
        <w:p w:rsidR="00BF21FF" w:rsidRPr="00A06225" w:rsidRDefault="00BF21FF">
          <w:pPr>
            <w:pStyle w:val="Header"/>
            <w:spacing w:line="276" w:lineRule="auto"/>
            <w:rPr>
              <w:rFonts w:ascii="Cambria" w:eastAsia="MS Gothic" w:hAnsi="Cambria"/>
              <w:b/>
              <w:bCs/>
              <w:color w:val="4F81BD"/>
            </w:rPr>
          </w:pPr>
        </w:p>
      </w:tc>
    </w:tr>
    <w:tr w:rsidR="00BF21FF" w:rsidRPr="008E0D90" w:rsidTr="000F094A">
      <w:trPr>
        <w:trHeight w:val="150"/>
      </w:trPr>
      <w:tc>
        <w:tcPr>
          <w:tcW w:w="2389" w:type="pct"/>
          <w:tcBorders>
            <w:top w:val="single" w:sz="4" w:space="0" w:color="4F81BD"/>
            <w:left w:val="nil"/>
            <w:bottom w:val="nil"/>
            <w:right w:val="nil"/>
          </w:tcBorders>
        </w:tcPr>
        <w:p w:rsidR="00BF21FF" w:rsidRPr="00A06225" w:rsidRDefault="00BF21FF">
          <w:pPr>
            <w:pStyle w:val="Header"/>
            <w:spacing w:line="276" w:lineRule="auto"/>
            <w:rPr>
              <w:rFonts w:ascii="Cambria" w:eastAsia="MS Gothic" w:hAnsi="Cambria"/>
              <w:b/>
              <w:bCs/>
              <w:color w:val="4F81BD"/>
            </w:rPr>
          </w:pPr>
        </w:p>
      </w:tc>
      <w:tc>
        <w:tcPr>
          <w:tcW w:w="0" w:type="auto"/>
          <w:vMerge/>
          <w:vAlign w:val="center"/>
          <w:hideMark/>
        </w:tcPr>
        <w:p w:rsidR="00BF21FF" w:rsidRPr="00A06225" w:rsidRDefault="00BF21FF">
          <w:pPr>
            <w:rPr>
              <w:rFonts w:ascii="Cambria" w:hAnsi="Cambria"/>
              <w:color w:val="4F81BD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/>
            <w:left w:val="nil"/>
            <w:bottom w:val="nil"/>
            <w:right w:val="nil"/>
          </w:tcBorders>
        </w:tcPr>
        <w:p w:rsidR="00BF21FF" w:rsidRPr="00A06225" w:rsidRDefault="00BF21FF">
          <w:pPr>
            <w:pStyle w:val="Header"/>
            <w:spacing w:line="276" w:lineRule="auto"/>
            <w:rPr>
              <w:rFonts w:ascii="Cambria" w:eastAsia="MS Gothic" w:hAnsi="Cambria"/>
              <w:b/>
              <w:bCs/>
              <w:color w:val="4F81BD"/>
            </w:rPr>
          </w:pPr>
        </w:p>
      </w:tc>
    </w:tr>
  </w:tbl>
  <w:p w:rsidR="00BF21FF" w:rsidRDefault="00BF21FF">
    <w:pPr>
      <w:pStyle w:val="Header"/>
    </w:pPr>
  </w:p>
  <w:p w:rsidR="00BF21FF" w:rsidRDefault="00BF21FF"/>
  <w:p w:rsidR="00BF21FF" w:rsidRDefault="00BF21F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1FF" w:rsidRPr="00DF217D" w:rsidRDefault="00BF21FF" w:rsidP="00844268">
    <w:pPr>
      <w:pStyle w:val="Header"/>
      <w:ind w:left="360"/>
      <w:jc w:val="center"/>
      <w:rPr>
        <w:rFonts w:ascii="Arial" w:hAnsi="Arial" w:cs="Arial"/>
        <w:i/>
        <w:color w:val="808080"/>
        <w:sz w:val="22"/>
      </w:rPr>
    </w:pPr>
    <w:r>
      <w:rPr>
        <w:rFonts w:ascii="Arial" w:hAnsi="Arial" w:cs="Arial"/>
        <w:i/>
        <w:color w:val="808080"/>
        <w:sz w:val="22"/>
      </w:rPr>
      <w:t xml:space="preserve">Public Summary Document </w:t>
    </w:r>
    <w:r w:rsidRPr="00DF217D">
      <w:rPr>
        <w:rFonts w:ascii="Arial" w:hAnsi="Arial" w:cs="Arial"/>
        <w:i/>
        <w:color w:val="808080"/>
        <w:sz w:val="22"/>
      </w:rPr>
      <w:t xml:space="preserve">– </w:t>
    </w:r>
    <w:r>
      <w:rPr>
        <w:rFonts w:ascii="Arial" w:hAnsi="Arial" w:cs="Arial"/>
        <w:i/>
        <w:color w:val="808080"/>
        <w:sz w:val="22"/>
      </w:rPr>
      <w:t xml:space="preserve">March 2017 </w:t>
    </w:r>
    <w:r w:rsidRPr="00DF217D">
      <w:rPr>
        <w:rFonts w:ascii="Arial" w:hAnsi="Arial" w:cs="Arial"/>
        <w:i/>
        <w:color w:val="808080"/>
        <w:sz w:val="22"/>
      </w:rPr>
      <w:t>PBAC</w:t>
    </w:r>
    <w:r>
      <w:rPr>
        <w:rFonts w:ascii="Arial" w:hAnsi="Arial" w:cs="Arial"/>
        <w:i/>
        <w:color w:val="808080"/>
        <w:sz w:val="22"/>
      </w:rPr>
      <w:t xml:space="preserve"> </w:t>
    </w:r>
    <w:r w:rsidRPr="00DF217D">
      <w:rPr>
        <w:rFonts w:ascii="Arial" w:hAnsi="Arial" w:cs="Arial"/>
        <w:i/>
        <w:color w:val="808080"/>
        <w:sz w:val="22"/>
      </w:rPr>
      <w:t>Meeting</w:t>
    </w:r>
  </w:p>
  <w:p w:rsidR="00BF21FF" w:rsidRDefault="00BF21F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60B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AAF0EBA"/>
    <w:multiLevelType w:val="multilevel"/>
    <w:tmpl w:val="642C45D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3FB11E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1BF1E1F"/>
    <w:multiLevelType w:val="multilevel"/>
    <w:tmpl w:val="68FE478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A504FB2"/>
    <w:multiLevelType w:val="multilevel"/>
    <w:tmpl w:val="4E36E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031277"/>
    <w:multiLevelType w:val="hybridMultilevel"/>
    <w:tmpl w:val="25882B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4D033C"/>
    <w:multiLevelType w:val="multilevel"/>
    <w:tmpl w:val="EBBAD0C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F9A"/>
    <w:rsid w:val="00003743"/>
    <w:rsid w:val="00021210"/>
    <w:rsid w:val="000271C6"/>
    <w:rsid w:val="00067456"/>
    <w:rsid w:val="000C1D9E"/>
    <w:rsid w:val="000C2569"/>
    <w:rsid w:val="000C762D"/>
    <w:rsid w:val="000E3AD7"/>
    <w:rsid w:val="000F094A"/>
    <w:rsid w:val="001214AD"/>
    <w:rsid w:val="0014376A"/>
    <w:rsid w:val="001447C2"/>
    <w:rsid w:val="001B3443"/>
    <w:rsid w:val="001D34CB"/>
    <w:rsid w:val="001F5261"/>
    <w:rsid w:val="001F5B44"/>
    <w:rsid w:val="001F6214"/>
    <w:rsid w:val="00201209"/>
    <w:rsid w:val="00236CA4"/>
    <w:rsid w:val="00260FDC"/>
    <w:rsid w:val="002702F7"/>
    <w:rsid w:val="002B318D"/>
    <w:rsid w:val="002F3AE3"/>
    <w:rsid w:val="002F6F32"/>
    <w:rsid w:val="00301217"/>
    <w:rsid w:val="0030786C"/>
    <w:rsid w:val="003137D0"/>
    <w:rsid w:val="003A5009"/>
    <w:rsid w:val="003B6355"/>
    <w:rsid w:val="003D17F9"/>
    <w:rsid w:val="003D2E27"/>
    <w:rsid w:val="003D5684"/>
    <w:rsid w:val="004053EB"/>
    <w:rsid w:val="0041330A"/>
    <w:rsid w:val="00470D96"/>
    <w:rsid w:val="00473BA2"/>
    <w:rsid w:val="004867E2"/>
    <w:rsid w:val="00487CBF"/>
    <w:rsid w:val="004969C7"/>
    <w:rsid w:val="004E387F"/>
    <w:rsid w:val="004F06B4"/>
    <w:rsid w:val="004F15FF"/>
    <w:rsid w:val="004F561E"/>
    <w:rsid w:val="005101AC"/>
    <w:rsid w:val="00535588"/>
    <w:rsid w:val="00542AB4"/>
    <w:rsid w:val="005C660A"/>
    <w:rsid w:val="005C754C"/>
    <w:rsid w:val="006262D6"/>
    <w:rsid w:val="00655729"/>
    <w:rsid w:val="006823A9"/>
    <w:rsid w:val="00684D25"/>
    <w:rsid w:val="0069525E"/>
    <w:rsid w:val="006C70B5"/>
    <w:rsid w:val="006F4888"/>
    <w:rsid w:val="0074027D"/>
    <w:rsid w:val="0077235B"/>
    <w:rsid w:val="00786A77"/>
    <w:rsid w:val="007B2C9F"/>
    <w:rsid w:val="007B69DF"/>
    <w:rsid w:val="007E7EBC"/>
    <w:rsid w:val="007F3EC0"/>
    <w:rsid w:val="008048A7"/>
    <w:rsid w:val="00822FE4"/>
    <w:rsid w:val="008233ED"/>
    <w:rsid w:val="008264EB"/>
    <w:rsid w:val="00844268"/>
    <w:rsid w:val="00857BA3"/>
    <w:rsid w:val="008634BC"/>
    <w:rsid w:val="008824E6"/>
    <w:rsid w:val="00893BB2"/>
    <w:rsid w:val="008B59D2"/>
    <w:rsid w:val="00912B7F"/>
    <w:rsid w:val="00916343"/>
    <w:rsid w:val="00923F5C"/>
    <w:rsid w:val="00974B21"/>
    <w:rsid w:val="0098134D"/>
    <w:rsid w:val="00A05F9A"/>
    <w:rsid w:val="00A30204"/>
    <w:rsid w:val="00A4512D"/>
    <w:rsid w:val="00A51275"/>
    <w:rsid w:val="00A62E9C"/>
    <w:rsid w:val="00A705AF"/>
    <w:rsid w:val="00AA35A1"/>
    <w:rsid w:val="00AB6343"/>
    <w:rsid w:val="00B15A8C"/>
    <w:rsid w:val="00B27598"/>
    <w:rsid w:val="00B42851"/>
    <w:rsid w:val="00B61099"/>
    <w:rsid w:val="00B62956"/>
    <w:rsid w:val="00B819D9"/>
    <w:rsid w:val="00BF0402"/>
    <w:rsid w:val="00BF21FF"/>
    <w:rsid w:val="00C242ED"/>
    <w:rsid w:val="00C304B9"/>
    <w:rsid w:val="00C4369D"/>
    <w:rsid w:val="00C4612D"/>
    <w:rsid w:val="00C50E94"/>
    <w:rsid w:val="00C61B6E"/>
    <w:rsid w:val="00C7436D"/>
    <w:rsid w:val="00C75F6A"/>
    <w:rsid w:val="00CB5B1A"/>
    <w:rsid w:val="00CB6DB2"/>
    <w:rsid w:val="00CE1347"/>
    <w:rsid w:val="00D36698"/>
    <w:rsid w:val="00D52CC3"/>
    <w:rsid w:val="00D52E6B"/>
    <w:rsid w:val="00D81619"/>
    <w:rsid w:val="00DD166E"/>
    <w:rsid w:val="00DF2316"/>
    <w:rsid w:val="00E37A7D"/>
    <w:rsid w:val="00E510D4"/>
    <w:rsid w:val="00E517C9"/>
    <w:rsid w:val="00E52CE8"/>
    <w:rsid w:val="00F21F7A"/>
    <w:rsid w:val="00F229C4"/>
    <w:rsid w:val="00FC28C7"/>
    <w:rsid w:val="00FE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374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705AF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32"/>
    </w:rPr>
  </w:style>
  <w:style w:type="paragraph" w:styleId="Heading2">
    <w:name w:val="heading 2"/>
    <w:basedOn w:val="Normal"/>
    <w:next w:val="Normal"/>
    <w:qFormat/>
    <w:rsid w:val="00A705A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aliases w:val="BulletPoints"/>
    <w:basedOn w:val="Normal"/>
    <w:link w:val="ListParagraphChar"/>
    <w:uiPriority w:val="72"/>
    <w:qFormat/>
    <w:rsid w:val="00A4512D"/>
    <w:pPr>
      <w:ind w:left="720"/>
      <w:contextualSpacing/>
    </w:pPr>
  </w:style>
  <w:style w:type="paragraph" w:styleId="Header">
    <w:name w:val="header"/>
    <w:aliases w:val="Page Header,Header title,he=header,cntr/bld"/>
    <w:basedOn w:val="Normal"/>
    <w:link w:val="HeaderChar"/>
    <w:uiPriority w:val="99"/>
    <w:rsid w:val="00A05F9A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Page Header Char,Header title Char,he=header Char,cntr/bld Char"/>
    <w:basedOn w:val="DefaultParagraphFont"/>
    <w:link w:val="Header"/>
    <w:uiPriority w:val="99"/>
    <w:rsid w:val="00A05F9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A05F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05F9A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A05F9A"/>
  </w:style>
  <w:style w:type="paragraph" w:customStyle="1" w:styleId="MediumGrid21">
    <w:name w:val="Medium Grid 21"/>
    <w:link w:val="MediumGrid2Char"/>
    <w:qFormat/>
    <w:rsid w:val="00A05F9A"/>
    <w:rPr>
      <w:rFonts w:ascii="PMingLiU" w:eastAsia="MS Mincho" w:hAnsi="PMingLiU"/>
      <w:sz w:val="22"/>
      <w:szCs w:val="22"/>
      <w:lang w:val="en-US" w:eastAsia="en-US"/>
    </w:rPr>
  </w:style>
  <w:style w:type="character" w:customStyle="1" w:styleId="MediumGrid2Char">
    <w:name w:val="Medium Grid 2 Char"/>
    <w:link w:val="MediumGrid21"/>
    <w:rsid w:val="00A05F9A"/>
    <w:rPr>
      <w:rFonts w:ascii="PMingLiU" w:eastAsia="MS Mincho" w:hAnsi="PMingLiU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rsid w:val="001447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47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447C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447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447C2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1447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47C2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rsid w:val="003A5009"/>
  </w:style>
  <w:style w:type="paragraph" w:styleId="BodyText">
    <w:name w:val="Body Text"/>
    <w:basedOn w:val="Normal"/>
    <w:link w:val="BodyTextChar"/>
    <w:rsid w:val="00487CBF"/>
    <w:pPr>
      <w:spacing w:after="240" w:line="240" w:lineRule="atLeast"/>
      <w:ind w:left="1080"/>
      <w:jc w:val="both"/>
    </w:pPr>
    <w:rPr>
      <w:rFonts w:ascii="Arial" w:hAnsi="Arial"/>
      <w:spacing w:val="-5"/>
    </w:rPr>
  </w:style>
  <w:style w:type="character" w:customStyle="1" w:styleId="BodyTextChar">
    <w:name w:val="Body Text Char"/>
    <w:basedOn w:val="DefaultParagraphFont"/>
    <w:link w:val="BodyText"/>
    <w:rsid w:val="00487CBF"/>
    <w:rPr>
      <w:rFonts w:ascii="Arial" w:hAnsi="Arial"/>
      <w:spacing w:val="-5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487CBF"/>
    <w:pPr>
      <w:ind w:left="1080"/>
    </w:pPr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rsid w:val="00487CBF"/>
    <w:pPr>
      <w:spacing w:after="200"/>
    </w:pPr>
    <w:rPr>
      <w:b/>
      <w:bCs/>
      <w:color w:val="4F81BD" w:themeColor="accent1"/>
      <w:sz w:val="18"/>
      <w:szCs w:val="18"/>
    </w:rPr>
  </w:style>
  <w:style w:type="paragraph" w:styleId="Revision">
    <w:name w:val="Revision"/>
    <w:hidden/>
    <w:uiPriority w:val="99"/>
    <w:semiHidden/>
    <w:rsid w:val="00470D96"/>
    <w:rPr>
      <w:sz w:val="24"/>
      <w:szCs w:val="24"/>
      <w:lang w:eastAsia="en-US"/>
    </w:rPr>
  </w:style>
  <w:style w:type="paragraph" w:customStyle="1" w:styleId="PBACHeading1">
    <w:name w:val="PBAC Heading 1"/>
    <w:qFormat/>
    <w:rsid w:val="0014376A"/>
    <w:pPr>
      <w:ind w:left="720" w:hanging="720"/>
      <w:outlineLvl w:val="0"/>
    </w:pPr>
    <w:rPr>
      <w:rFonts w:ascii="Arial" w:hAnsi="Arial" w:cs="Arial"/>
      <w:b/>
      <w:snapToGrid w:val="0"/>
      <w:sz w:val="22"/>
      <w:szCs w:val="22"/>
      <w:lang w:eastAsia="en-US"/>
    </w:rPr>
  </w:style>
  <w:style w:type="character" w:customStyle="1" w:styleId="ListParagraphChar">
    <w:name w:val="List Paragraph Char"/>
    <w:aliases w:val="BulletPoints Char"/>
    <w:basedOn w:val="DefaultParagraphFont"/>
    <w:link w:val="ListParagraph"/>
    <w:uiPriority w:val="72"/>
    <w:rsid w:val="0014376A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374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705AF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32"/>
    </w:rPr>
  </w:style>
  <w:style w:type="paragraph" w:styleId="Heading2">
    <w:name w:val="heading 2"/>
    <w:basedOn w:val="Normal"/>
    <w:next w:val="Normal"/>
    <w:qFormat/>
    <w:rsid w:val="00A705A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aliases w:val="BulletPoints"/>
    <w:basedOn w:val="Normal"/>
    <w:link w:val="ListParagraphChar"/>
    <w:uiPriority w:val="72"/>
    <w:qFormat/>
    <w:rsid w:val="00A4512D"/>
    <w:pPr>
      <w:ind w:left="720"/>
      <w:contextualSpacing/>
    </w:pPr>
  </w:style>
  <w:style w:type="paragraph" w:styleId="Header">
    <w:name w:val="header"/>
    <w:aliases w:val="Page Header,Header title,he=header,cntr/bld"/>
    <w:basedOn w:val="Normal"/>
    <w:link w:val="HeaderChar"/>
    <w:uiPriority w:val="99"/>
    <w:rsid w:val="00A05F9A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Page Header Char,Header title Char,he=header Char,cntr/bld Char"/>
    <w:basedOn w:val="DefaultParagraphFont"/>
    <w:link w:val="Header"/>
    <w:uiPriority w:val="99"/>
    <w:rsid w:val="00A05F9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A05F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05F9A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A05F9A"/>
  </w:style>
  <w:style w:type="paragraph" w:customStyle="1" w:styleId="MediumGrid21">
    <w:name w:val="Medium Grid 21"/>
    <w:link w:val="MediumGrid2Char"/>
    <w:qFormat/>
    <w:rsid w:val="00A05F9A"/>
    <w:rPr>
      <w:rFonts w:ascii="PMingLiU" w:eastAsia="MS Mincho" w:hAnsi="PMingLiU"/>
      <w:sz w:val="22"/>
      <w:szCs w:val="22"/>
      <w:lang w:val="en-US" w:eastAsia="en-US"/>
    </w:rPr>
  </w:style>
  <w:style w:type="character" w:customStyle="1" w:styleId="MediumGrid2Char">
    <w:name w:val="Medium Grid 2 Char"/>
    <w:link w:val="MediumGrid21"/>
    <w:rsid w:val="00A05F9A"/>
    <w:rPr>
      <w:rFonts w:ascii="PMingLiU" w:eastAsia="MS Mincho" w:hAnsi="PMingLiU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rsid w:val="001447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47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447C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447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447C2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1447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47C2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rsid w:val="003A5009"/>
  </w:style>
  <w:style w:type="paragraph" w:styleId="BodyText">
    <w:name w:val="Body Text"/>
    <w:basedOn w:val="Normal"/>
    <w:link w:val="BodyTextChar"/>
    <w:rsid w:val="00487CBF"/>
    <w:pPr>
      <w:spacing w:after="240" w:line="240" w:lineRule="atLeast"/>
      <w:ind w:left="1080"/>
      <w:jc w:val="both"/>
    </w:pPr>
    <w:rPr>
      <w:rFonts w:ascii="Arial" w:hAnsi="Arial"/>
      <w:spacing w:val="-5"/>
    </w:rPr>
  </w:style>
  <w:style w:type="character" w:customStyle="1" w:styleId="BodyTextChar">
    <w:name w:val="Body Text Char"/>
    <w:basedOn w:val="DefaultParagraphFont"/>
    <w:link w:val="BodyText"/>
    <w:rsid w:val="00487CBF"/>
    <w:rPr>
      <w:rFonts w:ascii="Arial" w:hAnsi="Arial"/>
      <w:spacing w:val="-5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487CBF"/>
    <w:pPr>
      <w:ind w:left="1080"/>
    </w:pPr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rsid w:val="00487CBF"/>
    <w:pPr>
      <w:spacing w:after="200"/>
    </w:pPr>
    <w:rPr>
      <w:b/>
      <w:bCs/>
      <w:color w:val="4F81BD" w:themeColor="accent1"/>
      <w:sz w:val="18"/>
      <w:szCs w:val="18"/>
    </w:rPr>
  </w:style>
  <w:style w:type="paragraph" w:styleId="Revision">
    <w:name w:val="Revision"/>
    <w:hidden/>
    <w:uiPriority w:val="99"/>
    <w:semiHidden/>
    <w:rsid w:val="00470D96"/>
    <w:rPr>
      <w:sz w:val="24"/>
      <w:szCs w:val="24"/>
      <w:lang w:eastAsia="en-US"/>
    </w:rPr>
  </w:style>
  <w:style w:type="paragraph" w:customStyle="1" w:styleId="PBACHeading1">
    <w:name w:val="PBAC Heading 1"/>
    <w:qFormat/>
    <w:rsid w:val="0014376A"/>
    <w:pPr>
      <w:ind w:left="720" w:hanging="720"/>
      <w:outlineLvl w:val="0"/>
    </w:pPr>
    <w:rPr>
      <w:rFonts w:ascii="Arial" w:hAnsi="Arial" w:cs="Arial"/>
      <w:b/>
      <w:snapToGrid w:val="0"/>
      <w:sz w:val="22"/>
      <w:szCs w:val="22"/>
      <w:lang w:eastAsia="en-US"/>
    </w:rPr>
  </w:style>
  <w:style w:type="character" w:customStyle="1" w:styleId="ListParagraphChar">
    <w:name w:val="List Paragraph Char"/>
    <w:aliases w:val="BulletPoints Char"/>
    <w:basedOn w:val="DefaultParagraphFont"/>
    <w:link w:val="ListParagraph"/>
    <w:uiPriority w:val="72"/>
    <w:rsid w:val="0014376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3B493-6312-4346-AAF7-F5CA7F1F6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EB153A31.dotm</Template>
  <TotalTime>0</TotalTime>
  <Pages>4</Pages>
  <Words>822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2017-03-29T00:03:00Z</dcterms:created>
  <dcterms:modified xsi:type="dcterms:W3CDTF">2017-05-31T05:52:00Z</dcterms:modified>
</cp:coreProperties>
</file>