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884" w:rsidRDefault="00A92884" w:rsidP="00A92884">
      <w:pPr>
        <w:pStyle w:val="Title"/>
      </w:pPr>
      <w:r w:rsidRPr="00A92884">
        <w:t>14.03</w:t>
      </w:r>
      <w:r>
        <w:t xml:space="preserve"> </w:t>
      </w:r>
      <w:r w:rsidRPr="00A92884">
        <w:t>GLYCOMACROPEPTID</w:t>
      </w:r>
      <w:r>
        <w:t>E AND ESSENTIAL AMINO ACID WITH</w:t>
      </w:r>
    </w:p>
    <w:p w:rsidR="005872CF" w:rsidRPr="00A92884" w:rsidRDefault="00A92884" w:rsidP="00A92884">
      <w:pPr>
        <w:pStyle w:val="Title"/>
        <w:ind w:hanging="720"/>
      </w:pPr>
      <w:r w:rsidRPr="00A92884">
        <w:t>VITAMINS AND MINERALS</w:t>
      </w:r>
    </w:p>
    <w:p w:rsidR="005872CF" w:rsidRPr="00A92884" w:rsidRDefault="006948E0" w:rsidP="00A92884">
      <w:pPr>
        <w:pStyle w:val="Title"/>
        <w:ind w:hanging="720"/>
      </w:pPr>
      <w:r w:rsidRPr="00A92884">
        <w:t>o</w:t>
      </w:r>
      <w:r w:rsidR="00D87DD0" w:rsidRPr="00A92884">
        <w:t xml:space="preserve">ral </w:t>
      </w:r>
      <w:r w:rsidRPr="00A92884">
        <w:t>liquid: p</w:t>
      </w:r>
      <w:r w:rsidR="00D87DD0" w:rsidRPr="00A92884">
        <w:t>owder</w:t>
      </w:r>
      <w:r w:rsidRPr="00A92884">
        <w:t xml:space="preserve"> for</w:t>
      </w:r>
      <w:r w:rsidR="00D87DD0" w:rsidRPr="00A92884">
        <w:t>, 30 x 49 g</w:t>
      </w:r>
      <w:r w:rsidR="005D5CA4" w:rsidRPr="00A92884">
        <w:t xml:space="preserve">, </w:t>
      </w:r>
    </w:p>
    <w:p w:rsidR="00CE10C4" w:rsidRPr="00A92884" w:rsidRDefault="00D87DD0" w:rsidP="00A92884">
      <w:pPr>
        <w:pStyle w:val="Title"/>
        <w:ind w:hanging="720"/>
      </w:pPr>
      <w:r w:rsidRPr="00A92884">
        <w:t>Camino Pro® Bettermilk</w:t>
      </w:r>
      <w:r w:rsidR="005D5CA4" w:rsidRPr="00A92884">
        <w:t xml:space="preserve">, </w:t>
      </w:r>
      <w:r w:rsidRPr="00A92884">
        <w:t>Cortex Health Pty</w:t>
      </w:r>
      <w:r w:rsidR="005D5CA4" w:rsidRPr="00A92884">
        <w:t xml:space="preserve"> Ltd</w:t>
      </w:r>
      <w:r w:rsidR="006948E0" w:rsidRPr="00A92884">
        <w:t>.</w:t>
      </w:r>
    </w:p>
    <w:p w:rsidR="000F1F59" w:rsidRDefault="000F1F59" w:rsidP="00C27B58">
      <w:pPr>
        <w:pStyle w:val="NoSpacing"/>
      </w:pPr>
    </w:p>
    <w:p w:rsidR="005872CF" w:rsidRDefault="005872CF" w:rsidP="00C27B58">
      <w:pPr>
        <w:pStyle w:val="NoSpacing"/>
      </w:pPr>
    </w:p>
    <w:p w:rsidR="00CE10C4" w:rsidRPr="00435BCA" w:rsidRDefault="00CE10C4" w:rsidP="00435BCA">
      <w:pPr>
        <w:pStyle w:val="Heading1"/>
      </w:pPr>
      <w:r w:rsidRPr="00435BCA">
        <w:t xml:space="preserve">Purpose of </w:t>
      </w:r>
      <w:r w:rsidR="0004240E" w:rsidRPr="00435BCA">
        <w:t>Application</w:t>
      </w:r>
    </w:p>
    <w:p w:rsidR="006A12A5" w:rsidRPr="00882085" w:rsidRDefault="006A12A5" w:rsidP="00882085">
      <w:pPr>
        <w:jc w:val="both"/>
        <w:rPr>
          <w:rFonts w:ascii="Arial" w:hAnsi="Arial"/>
          <w:sz w:val="22"/>
          <w:szCs w:val="22"/>
        </w:rPr>
      </w:pPr>
    </w:p>
    <w:p w:rsidR="00F9629A" w:rsidRDefault="00D87DD0" w:rsidP="000F1F59">
      <w:pPr>
        <w:pStyle w:val="ListParagraph"/>
        <w:numPr>
          <w:ilvl w:val="1"/>
          <w:numId w:val="2"/>
        </w:numPr>
        <w:rPr>
          <w:rFonts w:ascii="Arial" w:hAnsi="Arial"/>
          <w:sz w:val="22"/>
          <w:szCs w:val="22"/>
        </w:rPr>
      </w:pPr>
      <w:r w:rsidRPr="009B61CF">
        <w:rPr>
          <w:rFonts w:ascii="Arial" w:hAnsi="Arial" w:cs="Arial"/>
          <w:sz w:val="22"/>
          <w:szCs w:val="22"/>
        </w:rPr>
        <w:t xml:space="preserve">To advise of an upgrade in </w:t>
      </w:r>
      <w:r>
        <w:rPr>
          <w:rFonts w:ascii="Arial" w:hAnsi="Arial" w:cs="Arial"/>
          <w:sz w:val="22"/>
          <w:szCs w:val="22"/>
        </w:rPr>
        <w:t>pack size from 28 sachets to 30 sachets per pack.</w:t>
      </w:r>
    </w:p>
    <w:p w:rsidR="00EF44A0" w:rsidRDefault="00EF44A0" w:rsidP="00C27B58">
      <w:pPr>
        <w:pStyle w:val="NoSpacing"/>
      </w:pPr>
    </w:p>
    <w:p w:rsidR="000F1F59" w:rsidRPr="00C27B58" w:rsidRDefault="000F1F59" w:rsidP="00C27B58">
      <w:pPr>
        <w:pStyle w:val="NoSpacing"/>
      </w:pPr>
    </w:p>
    <w:p w:rsidR="00614159" w:rsidRPr="00882085" w:rsidRDefault="006A12A5" w:rsidP="00435BCA">
      <w:pPr>
        <w:pStyle w:val="Heading1"/>
      </w:pPr>
      <w:r w:rsidRPr="00882085">
        <w:t>Requested listing</w:t>
      </w:r>
    </w:p>
    <w:p w:rsidR="00BE7358" w:rsidRPr="00882085" w:rsidRDefault="00BE7358" w:rsidP="00BE7358">
      <w:pPr>
        <w:jc w:val="both"/>
        <w:rPr>
          <w:rFonts w:ascii="Arial" w:hAnsi="Arial"/>
          <w:b/>
          <w:sz w:val="22"/>
          <w:szCs w:val="22"/>
        </w:rPr>
      </w:pPr>
    </w:p>
    <w:p w:rsidR="00BE7358" w:rsidRPr="00EB4D82" w:rsidRDefault="00BE7358" w:rsidP="00BE7358">
      <w:pPr>
        <w:pStyle w:val="ListParagraph"/>
        <w:numPr>
          <w:ilvl w:val="1"/>
          <w:numId w:val="2"/>
        </w:numPr>
        <w:jc w:val="both"/>
        <w:rPr>
          <w:rFonts w:ascii="Arial" w:hAnsi="Arial"/>
          <w:sz w:val="22"/>
          <w:szCs w:val="22"/>
        </w:rPr>
      </w:pPr>
      <w:r w:rsidRPr="00EB4D82">
        <w:rPr>
          <w:rFonts w:ascii="Arial" w:hAnsi="Arial"/>
          <w:sz w:val="22"/>
          <w:szCs w:val="22"/>
        </w:rPr>
        <w:t>The submission requested restrictions in line with comparable products.</w:t>
      </w:r>
    </w:p>
    <w:p w:rsidR="00BE7358" w:rsidRDefault="00BE7358" w:rsidP="00D87DD0">
      <w:pPr>
        <w:rPr>
          <w:rFonts w:ascii="Arial" w:hAnsi="Arial" w:cs="Arial"/>
          <w:sz w:val="22"/>
          <w:szCs w:val="22"/>
        </w:rPr>
      </w:pPr>
    </w:p>
    <w:tbl>
      <w:tblPr>
        <w:tblW w:w="8114" w:type="dxa"/>
        <w:tblInd w:w="817" w:type="dxa"/>
        <w:tblLayout w:type="fixed"/>
        <w:tblLook w:val="0000" w:firstRow="0" w:lastRow="0" w:firstColumn="0" w:lastColumn="0" w:noHBand="0" w:noVBand="0"/>
        <w:tblCaption w:val="Restriction table"/>
      </w:tblPr>
      <w:tblGrid>
        <w:gridCol w:w="2126"/>
        <w:gridCol w:w="993"/>
        <w:gridCol w:w="850"/>
        <w:gridCol w:w="851"/>
        <w:gridCol w:w="1275"/>
        <w:gridCol w:w="1276"/>
        <w:gridCol w:w="743"/>
      </w:tblGrid>
      <w:tr w:rsidR="00D87DD0" w:rsidRPr="00D87DD0" w:rsidTr="00EB282D">
        <w:trPr>
          <w:cantSplit/>
          <w:trHeight w:val="471"/>
        </w:trPr>
        <w:tc>
          <w:tcPr>
            <w:tcW w:w="3119" w:type="dxa"/>
            <w:gridSpan w:val="2"/>
            <w:tcBorders>
              <w:bottom w:val="single" w:sz="4" w:space="0" w:color="auto"/>
            </w:tcBorders>
          </w:tcPr>
          <w:p w:rsidR="00D87DD0" w:rsidRPr="00D87DD0" w:rsidRDefault="00D87DD0" w:rsidP="00D87DD0">
            <w:pPr>
              <w:keepNext/>
              <w:ind w:left="-108"/>
              <w:jc w:val="both"/>
              <w:rPr>
                <w:rFonts w:ascii="Arial Narrow" w:hAnsi="Arial Narrow" w:cs="Arial"/>
                <w:sz w:val="20"/>
                <w:szCs w:val="20"/>
              </w:rPr>
            </w:pPr>
            <w:r w:rsidRPr="00D87DD0">
              <w:rPr>
                <w:rFonts w:ascii="Arial Narrow" w:hAnsi="Arial Narrow" w:cs="Arial"/>
                <w:sz w:val="20"/>
                <w:szCs w:val="20"/>
              </w:rPr>
              <w:t>Name, Restriction,</w:t>
            </w:r>
          </w:p>
          <w:p w:rsidR="00D87DD0" w:rsidRPr="00D87DD0" w:rsidRDefault="00D87DD0" w:rsidP="00D87DD0">
            <w:pPr>
              <w:keepNext/>
              <w:ind w:left="-108"/>
              <w:jc w:val="both"/>
              <w:rPr>
                <w:rFonts w:ascii="Arial Narrow" w:hAnsi="Arial Narrow" w:cs="Arial"/>
                <w:sz w:val="20"/>
                <w:szCs w:val="20"/>
              </w:rPr>
            </w:pPr>
            <w:r w:rsidRPr="00D87DD0">
              <w:rPr>
                <w:rFonts w:ascii="Arial Narrow" w:hAnsi="Arial Narrow" w:cs="Arial"/>
                <w:sz w:val="20"/>
                <w:szCs w:val="20"/>
              </w:rPr>
              <w:t>Manner of administration and form</w:t>
            </w:r>
          </w:p>
        </w:tc>
        <w:tc>
          <w:tcPr>
            <w:tcW w:w="850" w:type="dxa"/>
            <w:tcBorders>
              <w:bottom w:val="single" w:sz="4" w:space="0" w:color="auto"/>
            </w:tcBorders>
          </w:tcPr>
          <w:p w:rsidR="00D87DD0" w:rsidRPr="00D87DD0" w:rsidRDefault="00D87DD0" w:rsidP="00D87DD0">
            <w:pPr>
              <w:keepNext/>
              <w:ind w:left="-108"/>
              <w:jc w:val="both"/>
              <w:rPr>
                <w:rFonts w:ascii="Arial Narrow" w:hAnsi="Arial Narrow" w:cs="Arial"/>
                <w:sz w:val="20"/>
                <w:szCs w:val="20"/>
              </w:rPr>
            </w:pPr>
            <w:r w:rsidRPr="00D87DD0">
              <w:rPr>
                <w:rFonts w:ascii="Arial Narrow" w:hAnsi="Arial Narrow" w:cs="Arial"/>
                <w:sz w:val="20"/>
                <w:szCs w:val="20"/>
              </w:rPr>
              <w:t>Max.</w:t>
            </w:r>
          </w:p>
          <w:p w:rsidR="00D87DD0" w:rsidRPr="00D87DD0" w:rsidRDefault="00D87DD0" w:rsidP="00D87DD0">
            <w:pPr>
              <w:keepNext/>
              <w:ind w:left="-108"/>
              <w:jc w:val="both"/>
              <w:rPr>
                <w:rFonts w:ascii="Arial Narrow" w:hAnsi="Arial Narrow" w:cs="Arial"/>
                <w:sz w:val="20"/>
                <w:szCs w:val="20"/>
              </w:rPr>
            </w:pPr>
            <w:r w:rsidRPr="00D87DD0">
              <w:rPr>
                <w:rFonts w:ascii="Arial Narrow" w:hAnsi="Arial Narrow" w:cs="Arial"/>
                <w:sz w:val="20"/>
                <w:szCs w:val="20"/>
              </w:rPr>
              <w:t>Qty</w:t>
            </w:r>
          </w:p>
        </w:tc>
        <w:tc>
          <w:tcPr>
            <w:tcW w:w="851" w:type="dxa"/>
            <w:tcBorders>
              <w:bottom w:val="single" w:sz="4" w:space="0" w:color="auto"/>
            </w:tcBorders>
          </w:tcPr>
          <w:p w:rsidR="00D87DD0" w:rsidRPr="00D87DD0" w:rsidRDefault="00D87DD0" w:rsidP="00D87DD0">
            <w:pPr>
              <w:keepNext/>
              <w:ind w:left="-108"/>
              <w:jc w:val="both"/>
              <w:rPr>
                <w:rFonts w:ascii="Arial Narrow" w:hAnsi="Arial Narrow" w:cs="Arial"/>
                <w:sz w:val="20"/>
                <w:szCs w:val="20"/>
              </w:rPr>
            </w:pPr>
            <w:r w:rsidRPr="00D87DD0">
              <w:rPr>
                <w:rFonts w:ascii="Arial Narrow" w:hAnsi="Arial Narrow" w:cs="Arial"/>
                <w:sz w:val="20"/>
                <w:szCs w:val="20"/>
              </w:rPr>
              <w:t>№.of</w:t>
            </w:r>
          </w:p>
          <w:p w:rsidR="00D87DD0" w:rsidRPr="00D87DD0" w:rsidRDefault="00D87DD0" w:rsidP="00D87DD0">
            <w:pPr>
              <w:keepNext/>
              <w:ind w:left="-108"/>
              <w:jc w:val="both"/>
              <w:rPr>
                <w:rFonts w:ascii="Arial Narrow" w:hAnsi="Arial Narrow" w:cs="Arial"/>
                <w:sz w:val="20"/>
                <w:szCs w:val="20"/>
              </w:rPr>
            </w:pPr>
            <w:r w:rsidRPr="00D87DD0">
              <w:rPr>
                <w:rFonts w:ascii="Arial Narrow" w:hAnsi="Arial Narrow" w:cs="Arial"/>
                <w:sz w:val="20"/>
                <w:szCs w:val="20"/>
              </w:rPr>
              <w:t>Rpts</w:t>
            </w:r>
          </w:p>
        </w:tc>
        <w:tc>
          <w:tcPr>
            <w:tcW w:w="1275" w:type="dxa"/>
            <w:tcBorders>
              <w:bottom w:val="single" w:sz="4" w:space="0" w:color="auto"/>
            </w:tcBorders>
          </w:tcPr>
          <w:p w:rsidR="00D87DD0" w:rsidRPr="00D87DD0" w:rsidRDefault="00D87DD0" w:rsidP="00D87DD0">
            <w:pPr>
              <w:keepNext/>
              <w:ind w:left="-108"/>
              <w:jc w:val="both"/>
              <w:rPr>
                <w:rFonts w:ascii="Arial Narrow" w:hAnsi="Arial Narrow" w:cs="Arial"/>
                <w:sz w:val="20"/>
                <w:szCs w:val="20"/>
              </w:rPr>
            </w:pPr>
            <w:r w:rsidRPr="00D87DD0">
              <w:rPr>
                <w:rFonts w:ascii="Arial Narrow" w:hAnsi="Arial Narrow" w:cs="Arial"/>
                <w:sz w:val="20"/>
                <w:szCs w:val="20"/>
              </w:rPr>
              <w:t>Dispensed Price for Max. Qty</w:t>
            </w:r>
          </w:p>
        </w:tc>
        <w:tc>
          <w:tcPr>
            <w:tcW w:w="2019" w:type="dxa"/>
            <w:gridSpan w:val="2"/>
            <w:tcBorders>
              <w:bottom w:val="single" w:sz="4" w:space="0" w:color="auto"/>
            </w:tcBorders>
          </w:tcPr>
          <w:p w:rsidR="00D87DD0" w:rsidRPr="00D87DD0" w:rsidRDefault="00D87DD0" w:rsidP="00D87DD0">
            <w:pPr>
              <w:keepNext/>
              <w:jc w:val="both"/>
              <w:rPr>
                <w:rFonts w:ascii="Arial Narrow" w:hAnsi="Arial Narrow" w:cs="Arial"/>
                <w:sz w:val="20"/>
                <w:szCs w:val="20"/>
                <w:lang w:val="fr-FR"/>
              </w:rPr>
            </w:pPr>
            <w:r w:rsidRPr="00D87DD0">
              <w:rPr>
                <w:rFonts w:ascii="Arial Narrow" w:hAnsi="Arial Narrow" w:cs="Arial"/>
                <w:sz w:val="20"/>
                <w:szCs w:val="20"/>
              </w:rPr>
              <w:t>Proprietary Name and Manufacturer</w:t>
            </w:r>
          </w:p>
        </w:tc>
      </w:tr>
      <w:tr w:rsidR="00D87DD0" w:rsidRPr="00D87DD0" w:rsidTr="00EB282D">
        <w:trPr>
          <w:cantSplit/>
          <w:trHeight w:val="577"/>
        </w:trPr>
        <w:tc>
          <w:tcPr>
            <w:tcW w:w="3119" w:type="dxa"/>
            <w:gridSpan w:val="2"/>
          </w:tcPr>
          <w:p w:rsidR="00D87DD0" w:rsidRPr="00D87DD0" w:rsidRDefault="00D87DD0" w:rsidP="00792775">
            <w:pPr>
              <w:keepNext/>
              <w:ind w:left="-108"/>
              <w:rPr>
                <w:rFonts w:ascii="Arial Narrow" w:hAnsi="Arial Narrow" w:cs="Arial"/>
                <w:sz w:val="20"/>
                <w:szCs w:val="20"/>
              </w:rPr>
            </w:pPr>
            <w:r w:rsidRPr="00D87DD0">
              <w:rPr>
                <w:rFonts w:ascii="Arial Narrow" w:hAnsi="Arial Narrow" w:cs="Arial"/>
                <w:sz w:val="20"/>
                <w:szCs w:val="20"/>
              </w:rPr>
              <w:t xml:space="preserve">GLYCOMACROPEPTIDE AND ESSENTIAL AMINO ACIDS WITH VITAMINS AND MINERALS </w:t>
            </w:r>
          </w:p>
          <w:p w:rsidR="00D87DD0" w:rsidRDefault="00D87DD0" w:rsidP="00792775">
            <w:pPr>
              <w:keepNext/>
              <w:ind w:left="-108"/>
              <w:rPr>
                <w:rFonts w:ascii="Arial Narrow" w:hAnsi="Arial Narrow" w:cs="Arial"/>
                <w:sz w:val="20"/>
                <w:szCs w:val="20"/>
              </w:rPr>
            </w:pPr>
            <w:r w:rsidRPr="00D87DD0">
              <w:rPr>
                <w:rFonts w:ascii="Arial Narrow" w:hAnsi="Arial Narrow" w:cs="Arial"/>
                <w:sz w:val="20"/>
                <w:szCs w:val="20"/>
              </w:rPr>
              <w:t xml:space="preserve">glycomacropeptide and essential amino acids with vitamins and minerals containing 15 g protein oral liquid: powder for, </w:t>
            </w:r>
            <w:r w:rsidRPr="00EB282D">
              <w:rPr>
                <w:rFonts w:ascii="Arial Narrow" w:hAnsi="Arial Narrow" w:cs="Arial"/>
                <w:sz w:val="20"/>
                <w:szCs w:val="20"/>
              </w:rPr>
              <w:t>30</w:t>
            </w:r>
            <w:r w:rsidR="00BE529B" w:rsidRPr="00D765E4">
              <w:rPr>
                <w:rFonts w:ascii="Arial Narrow" w:hAnsi="Arial Narrow" w:cs="Arial"/>
                <w:sz w:val="20"/>
                <w:szCs w:val="20"/>
              </w:rPr>
              <w:t xml:space="preserve"> </w:t>
            </w:r>
            <w:r w:rsidRPr="00D765E4">
              <w:rPr>
                <w:rFonts w:ascii="Arial Narrow" w:hAnsi="Arial Narrow" w:cs="Arial"/>
                <w:sz w:val="20"/>
                <w:szCs w:val="20"/>
              </w:rPr>
              <w:t xml:space="preserve"> </w:t>
            </w:r>
            <w:r w:rsidRPr="00D87DD0">
              <w:rPr>
                <w:rFonts w:ascii="Arial Narrow" w:hAnsi="Arial Narrow" w:cs="Arial"/>
                <w:sz w:val="20"/>
                <w:szCs w:val="20"/>
              </w:rPr>
              <w:t>x 49 g</w:t>
            </w:r>
          </w:p>
          <w:p w:rsidR="00D765E4" w:rsidRPr="00D87DD0" w:rsidRDefault="00D765E4" w:rsidP="00EB4D82">
            <w:pPr>
              <w:keepNext/>
              <w:ind w:left="-108"/>
              <w:jc w:val="both"/>
              <w:rPr>
                <w:rFonts w:ascii="Arial Narrow" w:hAnsi="Arial Narrow" w:cs="Arial"/>
                <w:sz w:val="20"/>
                <w:szCs w:val="20"/>
              </w:rPr>
            </w:pPr>
          </w:p>
        </w:tc>
        <w:tc>
          <w:tcPr>
            <w:tcW w:w="850" w:type="dxa"/>
          </w:tcPr>
          <w:p w:rsidR="00D87DD0" w:rsidRPr="00D87DD0" w:rsidRDefault="00D87DD0" w:rsidP="00D87DD0">
            <w:pPr>
              <w:keepNext/>
              <w:ind w:left="-108"/>
              <w:jc w:val="center"/>
              <w:rPr>
                <w:rFonts w:ascii="Arial Narrow" w:hAnsi="Arial Narrow" w:cs="Arial"/>
                <w:sz w:val="20"/>
                <w:szCs w:val="20"/>
              </w:rPr>
            </w:pPr>
          </w:p>
          <w:p w:rsidR="00D87DD0" w:rsidRPr="00D87DD0" w:rsidRDefault="00D87DD0" w:rsidP="00D87DD0">
            <w:pPr>
              <w:keepNext/>
              <w:ind w:left="-108"/>
              <w:jc w:val="center"/>
              <w:rPr>
                <w:rFonts w:ascii="Arial Narrow" w:hAnsi="Arial Narrow" w:cs="Arial"/>
                <w:sz w:val="20"/>
                <w:szCs w:val="20"/>
              </w:rPr>
            </w:pPr>
          </w:p>
          <w:p w:rsidR="00D87DD0" w:rsidRPr="00D87DD0" w:rsidRDefault="00D87DD0" w:rsidP="00D87DD0">
            <w:pPr>
              <w:keepNext/>
              <w:ind w:left="-108"/>
              <w:jc w:val="center"/>
              <w:rPr>
                <w:rFonts w:ascii="Arial Narrow" w:hAnsi="Arial Narrow" w:cs="Arial"/>
                <w:sz w:val="20"/>
                <w:szCs w:val="20"/>
              </w:rPr>
            </w:pPr>
          </w:p>
          <w:p w:rsidR="00D87DD0" w:rsidRPr="00D87DD0" w:rsidRDefault="00D87DD0" w:rsidP="00D87DD0">
            <w:pPr>
              <w:keepNext/>
              <w:ind w:left="-108"/>
              <w:jc w:val="center"/>
              <w:rPr>
                <w:rFonts w:ascii="Arial Narrow" w:hAnsi="Arial Narrow" w:cs="Arial"/>
                <w:sz w:val="20"/>
                <w:szCs w:val="20"/>
              </w:rPr>
            </w:pPr>
            <w:r w:rsidRPr="00D87DD0">
              <w:rPr>
                <w:rFonts w:ascii="Arial Narrow" w:hAnsi="Arial Narrow" w:cs="Arial"/>
                <w:sz w:val="20"/>
                <w:szCs w:val="20"/>
              </w:rPr>
              <w:t>4</w:t>
            </w:r>
          </w:p>
          <w:p w:rsidR="00D87DD0" w:rsidRPr="00D87DD0" w:rsidRDefault="00D87DD0" w:rsidP="00D87DD0">
            <w:pPr>
              <w:keepNext/>
              <w:ind w:left="-108"/>
              <w:jc w:val="center"/>
              <w:rPr>
                <w:rFonts w:ascii="Arial Narrow" w:hAnsi="Arial Narrow" w:cs="Arial"/>
                <w:sz w:val="20"/>
                <w:szCs w:val="20"/>
              </w:rPr>
            </w:pPr>
          </w:p>
          <w:p w:rsidR="00D87DD0" w:rsidRPr="00D87DD0" w:rsidRDefault="00D87DD0" w:rsidP="00D87DD0">
            <w:pPr>
              <w:keepNext/>
              <w:ind w:left="-108"/>
              <w:jc w:val="center"/>
              <w:rPr>
                <w:rFonts w:ascii="Arial Narrow" w:hAnsi="Arial Narrow" w:cs="Arial"/>
                <w:sz w:val="20"/>
                <w:szCs w:val="20"/>
              </w:rPr>
            </w:pPr>
          </w:p>
        </w:tc>
        <w:tc>
          <w:tcPr>
            <w:tcW w:w="851" w:type="dxa"/>
          </w:tcPr>
          <w:p w:rsidR="00D87DD0" w:rsidRPr="00D87DD0" w:rsidRDefault="00D87DD0" w:rsidP="00D87DD0">
            <w:pPr>
              <w:keepNext/>
              <w:ind w:left="-108"/>
              <w:jc w:val="center"/>
              <w:rPr>
                <w:rFonts w:ascii="Arial Narrow" w:hAnsi="Arial Narrow" w:cs="Arial"/>
                <w:sz w:val="20"/>
                <w:szCs w:val="20"/>
              </w:rPr>
            </w:pPr>
          </w:p>
          <w:p w:rsidR="00D87DD0" w:rsidRPr="00D87DD0" w:rsidRDefault="00D87DD0" w:rsidP="00D87DD0">
            <w:pPr>
              <w:keepNext/>
              <w:ind w:left="-108"/>
              <w:jc w:val="center"/>
              <w:rPr>
                <w:rFonts w:ascii="Arial Narrow" w:hAnsi="Arial Narrow" w:cs="Arial"/>
                <w:sz w:val="20"/>
                <w:szCs w:val="20"/>
              </w:rPr>
            </w:pPr>
          </w:p>
          <w:p w:rsidR="00D87DD0" w:rsidRPr="00D87DD0" w:rsidRDefault="00D87DD0" w:rsidP="00D87DD0">
            <w:pPr>
              <w:keepNext/>
              <w:ind w:left="-108"/>
              <w:jc w:val="center"/>
              <w:rPr>
                <w:rFonts w:ascii="Arial Narrow" w:hAnsi="Arial Narrow" w:cs="Arial"/>
                <w:sz w:val="20"/>
                <w:szCs w:val="20"/>
              </w:rPr>
            </w:pPr>
          </w:p>
          <w:p w:rsidR="00D87DD0" w:rsidRPr="00D87DD0" w:rsidRDefault="00D87DD0" w:rsidP="00D87DD0">
            <w:pPr>
              <w:keepNext/>
              <w:ind w:left="-108"/>
              <w:jc w:val="center"/>
              <w:rPr>
                <w:rFonts w:ascii="Arial Narrow" w:hAnsi="Arial Narrow" w:cs="Arial"/>
                <w:sz w:val="20"/>
                <w:szCs w:val="20"/>
              </w:rPr>
            </w:pPr>
            <w:r w:rsidRPr="00D87DD0">
              <w:rPr>
                <w:rFonts w:ascii="Arial Narrow" w:hAnsi="Arial Narrow" w:cs="Arial"/>
                <w:sz w:val="20"/>
                <w:szCs w:val="20"/>
              </w:rPr>
              <w:t>5</w:t>
            </w:r>
          </w:p>
          <w:p w:rsidR="00D87DD0" w:rsidRPr="00D87DD0" w:rsidRDefault="00D87DD0" w:rsidP="00D87DD0">
            <w:pPr>
              <w:keepNext/>
              <w:ind w:left="-108"/>
              <w:jc w:val="center"/>
              <w:rPr>
                <w:rFonts w:ascii="Arial Narrow" w:hAnsi="Arial Narrow" w:cs="Arial"/>
                <w:sz w:val="20"/>
                <w:szCs w:val="20"/>
              </w:rPr>
            </w:pPr>
          </w:p>
          <w:p w:rsidR="00D87DD0" w:rsidRPr="00D87DD0" w:rsidRDefault="00D87DD0" w:rsidP="00D87DD0">
            <w:pPr>
              <w:keepNext/>
              <w:ind w:left="-108"/>
              <w:jc w:val="center"/>
              <w:rPr>
                <w:rFonts w:ascii="Arial Narrow" w:hAnsi="Arial Narrow" w:cs="Arial"/>
                <w:sz w:val="20"/>
                <w:szCs w:val="20"/>
              </w:rPr>
            </w:pPr>
          </w:p>
        </w:tc>
        <w:tc>
          <w:tcPr>
            <w:tcW w:w="1275" w:type="dxa"/>
          </w:tcPr>
          <w:p w:rsidR="00D87DD0" w:rsidRPr="00D87DD0" w:rsidRDefault="00D87DD0" w:rsidP="00D87DD0">
            <w:pPr>
              <w:keepNext/>
              <w:ind w:left="-108"/>
              <w:jc w:val="both"/>
              <w:rPr>
                <w:rFonts w:ascii="Arial Narrow" w:hAnsi="Arial Narrow" w:cs="Arial"/>
                <w:sz w:val="20"/>
                <w:szCs w:val="20"/>
              </w:rPr>
            </w:pPr>
          </w:p>
          <w:p w:rsidR="00D87DD0" w:rsidRPr="00D87DD0" w:rsidRDefault="00D87DD0" w:rsidP="00D87DD0">
            <w:pPr>
              <w:keepNext/>
              <w:ind w:left="-108"/>
              <w:jc w:val="both"/>
              <w:rPr>
                <w:rFonts w:ascii="Arial Narrow" w:hAnsi="Arial Narrow" w:cs="Arial"/>
                <w:sz w:val="20"/>
                <w:szCs w:val="20"/>
              </w:rPr>
            </w:pPr>
          </w:p>
          <w:p w:rsidR="00D87DD0" w:rsidRPr="00D87DD0" w:rsidRDefault="00D87DD0" w:rsidP="00D87DD0">
            <w:pPr>
              <w:keepNext/>
              <w:ind w:left="-108"/>
              <w:jc w:val="both"/>
              <w:rPr>
                <w:rFonts w:ascii="Arial Narrow" w:hAnsi="Arial Narrow" w:cs="Arial"/>
                <w:sz w:val="20"/>
                <w:szCs w:val="20"/>
              </w:rPr>
            </w:pPr>
          </w:p>
          <w:p w:rsidR="00B67B02" w:rsidRPr="00EB4D82" w:rsidRDefault="00D87DD0" w:rsidP="00B67B02">
            <w:pPr>
              <w:keepNext/>
              <w:ind w:left="-108"/>
              <w:jc w:val="both"/>
              <w:rPr>
                <w:rFonts w:ascii="Arial Narrow" w:hAnsi="Arial Narrow" w:cs="Arial"/>
                <w:sz w:val="20"/>
                <w:szCs w:val="20"/>
              </w:rPr>
            </w:pPr>
            <w:r w:rsidRPr="00EB4D82">
              <w:rPr>
                <w:rFonts w:ascii="Arial Narrow" w:hAnsi="Arial Narrow" w:cs="Arial"/>
                <w:sz w:val="20"/>
                <w:szCs w:val="20"/>
              </w:rPr>
              <w:t>$</w:t>
            </w:r>
            <w:r w:rsidR="00C91A96">
              <w:rPr>
                <w:rFonts w:ascii="Arial Narrow" w:hAnsi="Arial Narrow" w:cs="Arial"/>
                <w:noProof/>
                <w:color w:val="000000"/>
                <w:sz w:val="20"/>
                <w:szCs w:val="20"/>
                <w:highlight w:val="black"/>
              </w:rPr>
              <w:t>'''''''''''''''''''''</w:t>
            </w:r>
          </w:p>
          <w:p w:rsidR="00D87DD0" w:rsidRPr="00D87DD0" w:rsidRDefault="00D87DD0" w:rsidP="00D87DD0">
            <w:pPr>
              <w:keepNext/>
              <w:ind w:left="-108"/>
              <w:jc w:val="both"/>
              <w:rPr>
                <w:rFonts w:ascii="Arial Narrow" w:hAnsi="Arial Narrow" w:cs="Arial"/>
                <w:sz w:val="20"/>
                <w:szCs w:val="20"/>
              </w:rPr>
            </w:pPr>
          </w:p>
          <w:p w:rsidR="00D87DD0" w:rsidRPr="00D87DD0" w:rsidRDefault="00D87DD0" w:rsidP="00D87DD0">
            <w:pPr>
              <w:keepNext/>
              <w:ind w:left="-108"/>
              <w:jc w:val="both"/>
              <w:rPr>
                <w:rFonts w:ascii="Arial Narrow" w:hAnsi="Arial Narrow" w:cs="Arial"/>
                <w:i/>
                <w:sz w:val="20"/>
                <w:szCs w:val="20"/>
              </w:rPr>
            </w:pPr>
          </w:p>
        </w:tc>
        <w:tc>
          <w:tcPr>
            <w:tcW w:w="1276" w:type="dxa"/>
          </w:tcPr>
          <w:p w:rsidR="00D87DD0" w:rsidRPr="00D87DD0" w:rsidRDefault="00D87DD0" w:rsidP="00D87DD0">
            <w:pPr>
              <w:keepNext/>
              <w:jc w:val="both"/>
              <w:rPr>
                <w:rFonts w:ascii="Arial Narrow" w:hAnsi="Arial Narrow" w:cs="Arial"/>
                <w:sz w:val="20"/>
                <w:szCs w:val="20"/>
              </w:rPr>
            </w:pPr>
          </w:p>
          <w:p w:rsidR="00D87DD0" w:rsidRPr="00D87DD0" w:rsidRDefault="00D87DD0" w:rsidP="00D87DD0">
            <w:pPr>
              <w:keepNext/>
              <w:jc w:val="both"/>
              <w:rPr>
                <w:rFonts w:ascii="Arial Narrow" w:hAnsi="Arial Narrow" w:cs="Arial"/>
                <w:sz w:val="20"/>
                <w:szCs w:val="20"/>
              </w:rPr>
            </w:pPr>
          </w:p>
          <w:p w:rsidR="00D87DD0" w:rsidRPr="00D87DD0" w:rsidRDefault="00D87DD0" w:rsidP="00D87DD0">
            <w:pPr>
              <w:keepNext/>
              <w:jc w:val="both"/>
              <w:rPr>
                <w:rFonts w:ascii="Arial Narrow" w:hAnsi="Arial Narrow" w:cs="Arial"/>
                <w:sz w:val="20"/>
                <w:szCs w:val="20"/>
              </w:rPr>
            </w:pPr>
          </w:p>
          <w:p w:rsidR="00D87DD0" w:rsidRPr="00D87DD0" w:rsidRDefault="00D87DD0" w:rsidP="00D87DD0">
            <w:pPr>
              <w:keepNext/>
              <w:jc w:val="both"/>
              <w:rPr>
                <w:rFonts w:ascii="Arial Narrow" w:hAnsi="Arial Narrow" w:cs="Arial"/>
                <w:sz w:val="20"/>
                <w:szCs w:val="20"/>
              </w:rPr>
            </w:pPr>
            <w:r w:rsidRPr="00D87DD0">
              <w:rPr>
                <w:rFonts w:ascii="Arial Narrow" w:hAnsi="Arial Narrow" w:cs="Arial"/>
                <w:sz w:val="20"/>
                <w:szCs w:val="20"/>
              </w:rPr>
              <w:t>Camino Pro Bettermilk</w:t>
            </w:r>
            <w:r w:rsidR="00EB282D">
              <w:rPr>
                <w:rFonts w:ascii="Arial Narrow" w:hAnsi="Arial Narrow" w:cs="Arial"/>
                <w:sz w:val="20"/>
                <w:szCs w:val="20"/>
              </w:rPr>
              <w:t>®</w:t>
            </w:r>
          </w:p>
          <w:p w:rsidR="00D87DD0" w:rsidRPr="00D87DD0" w:rsidRDefault="00D87DD0" w:rsidP="00D87DD0">
            <w:pPr>
              <w:keepNext/>
              <w:jc w:val="both"/>
              <w:rPr>
                <w:rFonts w:ascii="Arial Narrow" w:hAnsi="Arial Narrow" w:cs="Arial"/>
                <w:sz w:val="20"/>
                <w:szCs w:val="20"/>
              </w:rPr>
            </w:pPr>
          </w:p>
          <w:p w:rsidR="00D87DD0" w:rsidRPr="00D87DD0" w:rsidRDefault="00D87DD0" w:rsidP="00D87DD0">
            <w:pPr>
              <w:keepNext/>
              <w:jc w:val="both"/>
              <w:rPr>
                <w:rFonts w:ascii="Arial Narrow" w:hAnsi="Arial Narrow" w:cs="Arial"/>
                <w:sz w:val="20"/>
                <w:szCs w:val="20"/>
              </w:rPr>
            </w:pPr>
          </w:p>
        </w:tc>
        <w:tc>
          <w:tcPr>
            <w:tcW w:w="743" w:type="dxa"/>
          </w:tcPr>
          <w:p w:rsidR="00D87DD0" w:rsidRPr="00D87DD0" w:rsidRDefault="00D87DD0" w:rsidP="00D87DD0">
            <w:pPr>
              <w:keepNext/>
              <w:jc w:val="both"/>
              <w:rPr>
                <w:rFonts w:ascii="Arial Narrow" w:hAnsi="Arial Narrow" w:cs="Arial"/>
                <w:sz w:val="20"/>
                <w:szCs w:val="20"/>
              </w:rPr>
            </w:pPr>
          </w:p>
          <w:p w:rsidR="00D87DD0" w:rsidRPr="00D87DD0" w:rsidRDefault="00D87DD0" w:rsidP="00D87DD0">
            <w:pPr>
              <w:keepNext/>
              <w:jc w:val="both"/>
              <w:rPr>
                <w:rFonts w:ascii="Arial Narrow" w:hAnsi="Arial Narrow" w:cs="Arial"/>
                <w:sz w:val="20"/>
                <w:szCs w:val="20"/>
              </w:rPr>
            </w:pPr>
          </w:p>
          <w:p w:rsidR="00D87DD0" w:rsidRPr="00D87DD0" w:rsidRDefault="00D87DD0" w:rsidP="00D87DD0">
            <w:pPr>
              <w:keepNext/>
              <w:jc w:val="both"/>
              <w:rPr>
                <w:rFonts w:ascii="Arial Narrow" w:hAnsi="Arial Narrow" w:cs="Arial"/>
                <w:sz w:val="20"/>
                <w:szCs w:val="20"/>
              </w:rPr>
            </w:pPr>
          </w:p>
          <w:p w:rsidR="00D87DD0" w:rsidRPr="00D87DD0" w:rsidRDefault="00D87DD0" w:rsidP="00D87DD0">
            <w:pPr>
              <w:keepNext/>
              <w:jc w:val="right"/>
              <w:rPr>
                <w:rFonts w:ascii="Arial Narrow" w:hAnsi="Arial Narrow" w:cs="Arial"/>
                <w:sz w:val="20"/>
                <w:szCs w:val="20"/>
              </w:rPr>
            </w:pPr>
            <w:r w:rsidRPr="00D87DD0">
              <w:rPr>
                <w:rFonts w:ascii="Arial Narrow" w:hAnsi="Arial Narrow" w:cs="Arial"/>
                <w:sz w:val="20"/>
                <w:szCs w:val="20"/>
              </w:rPr>
              <w:t>QH</w:t>
            </w:r>
          </w:p>
          <w:p w:rsidR="00D87DD0" w:rsidRPr="00D87DD0" w:rsidRDefault="00D87DD0" w:rsidP="00D87DD0">
            <w:pPr>
              <w:keepNext/>
              <w:jc w:val="both"/>
              <w:rPr>
                <w:rFonts w:ascii="Arial Narrow" w:hAnsi="Arial Narrow" w:cs="Arial"/>
                <w:sz w:val="20"/>
                <w:szCs w:val="20"/>
              </w:rPr>
            </w:pPr>
          </w:p>
          <w:p w:rsidR="00D87DD0" w:rsidRPr="00D87DD0" w:rsidRDefault="00D87DD0" w:rsidP="00D87DD0">
            <w:pPr>
              <w:keepNext/>
              <w:jc w:val="both"/>
              <w:rPr>
                <w:rFonts w:ascii="Arial Narrow" w:hAnsi="Arial Narrow" w:cs="Arial"/>
                <w:sz w:val="20"/>
                <w:szCs w:val="20"/>
              </w:rPr>
            </w:pPr>
          </w:p>
          <w:p w:rsidR="00D87DD0" w:rsidRPr="00D87DD0" w:rsidRDefault="00D87DD0" w:rsidP="00D87DD0">
            <w:pPr>
              <w:keepNext/>
              <w:jc w:val="both"/>
              <w:rPr>
                <w:rFonts w:ascii="Arial Narrow" w:hAnsi="Arial Narrow" w:cs="Arial"/>
                <w:sz w:val="20"/>
                <w:szCs w:val="20"/>
              </w:rPr>
            </w:pPr>
          </w:p>
        </w:tc>
      </w:tr>
      <w:tr w:rsidR="00D87DD0" w:rsidRPr="00D87DD0" w:rsidTr="000F1F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D87DD0" w:rsidRPr="00D87DD0" w:rsidRDefault="00EB4D82" w:rsidP="00D87DD0">
            <w:pPr>
              <w:jc w:val="both"/>
              <w:rPr>
                <w:rFonts w:ascii="Arial Narrow" w:hAnsi="Arial Narrow" w:cs="Arial"/>
                <w:b/>
                <w:sz w:val="20"/>
                <w:szCs w:val="20"/>
              </w:rPr>
            </w:pPr>
            <w:r>
              <w:rPr>
                <w:rFonts w:ascii="Arial Narrow" w:hAnsi="Arial Narrow" w:cs="Arial"/>
                <w:b/>
                <w:sz w:val="20"/>
                <w:szCs w:val="20"/>
              </w:rPr>
              <w:t>Category /</w:t>
            </w:r>
            <w:r w:rsidR="00D87DD0" w:rsidRPr="00D87DD0">
              <w:rPr>
                <w:rFonts w:ascii="Arial Narrow" w:hAnsi="Arial Narrow" w:cs="Arial"/>
                <w:b/>
                <w:sz w:val="20"/>
                <w:szCs w:val="20"/>
              </w:rPr>
              <w:t>Program</w:t>
            </w:r>
          </w:p>
        </w:tc>
        <w:tc>
          <w:tcPr>
            <w:tcW w:w="5988" w:type="dxa"/>
            <w:gridSpan w:val="6"/>
            <w:tcBorders>
              <w:top w:val="single" w:sz="4" w:space="0" w:color="auto"/>
              <w:left w:val="single" w:sz="4" w:space="0" w:color="auto"/>
              <w:bottom w:val="single" w:sz="4" w:space="0" w:color="auto"/>
              <w:right w:val="single" w:sz="4" w:space="0" w:color="auto"/>
            </w:tcBorders>
          </w:tcPr>
          <w:p w:rsidR="00D87DD0" w:rsidRPr="00D87DD0" w:rsidRDefault="00D87DD0" w:rsidP="00D87DD0">
            <w:pPr>
              <w:jc w:val="both"/>
              <w:rPr>
                <w:rFonts w:ascii="Arial Narrow" w:hAnsi="Arial Narrow" w:cs="Arial"/>
                <w:sz w:val="20"/>
                <w:szCs w:val="20"/>
              </w:rPr>
            </w:pPr>
            <w:r w:rsidRPr="00D87DD0">
              <w:rPr>
                <w:rFonts w:ascii="Arial Narrow" w:hAnsi="Arial Narrow" w:cs="Arial"/>
                <w:sz w:val="20"/>
                <w:szCs w:val="20"/>
              </w:rPr>
              <w:t>GENERAL – General Schedule (Code GE)</w:t>
            </w:r>
          </w:p>
          <w:p w:rsidR="00D87DD0" w:rsidRPr="00D87DD0" w:rsidRDefault="00D87DD0" w:rsidP="00D87DD0">
            <w:pPr>
              <w:jc w:val="both"/>
              <w:rPr>
                <w:rFonts w:ascii="Arial Narrow" w:hAnsi="Arial Narrow" w:cs="Arial"/>
                <w:sz w:val="20"/>
                <w:szCs w:val="20"/>
              </w:rPr>
            </w:pPr>
          </w:p>
        </w:tc>
      </w:tr>
      <w:tr w:rsidR="00D87DD0" w:rsidRPr="00D87DD0" w:rsidTr="000F1F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D87DD0" w:rsidRPr="00D87DD0" w:rsidRDefault="00D87DD0" w:rsidP="00D87DD0">
            <w:pPr>
              <w:jc w:val="both"/>
              <w:rPr>
                <w:rFonts w:ascii="Arial Narrow" w:hAnsi="Arial Narrow" w:cs="Arial"/>
                <w:b/>
                <w:sz w:val="20"/>
                <w:szCs w:val="20"/>
              </w:rPr>
            </w:pPr>
            <w:r w:rsidRPr="00D87DD0">
              <w:rPr>
                <w:rFonts w:ascii="Arial Narrow" w:hAnsi="Arial Narrow" w:cs="Arial"/>
                <w:b/>
                <w:sz w:val="20"/>
                <w:szCs w:val="20"/>
              </w:rPr>
              <w:t>Prescriber type:</w:t>
            </w:r>
          </w:p>
        </w:tc>
        <w:tc>
          <w:tcPr>
            <w:tcW w:w="5988" w:type="dxa"/>
            <w:gridSpan w:val="6"/>
            <w:tcBorders>
              <w:top w:val="single" w:sz="4" w:space="0" w:color="auto"/>
              <w:left w:val="single" w:sz="4" w:space="0" w:color="auto"/>
              <w:bottom w:val="single" w:sz="4" w:space="0" w:color="auto"/>
              <w:right w:val="single" w:sz="4" w:space="0" w:color="auto"/>
            </w:tcBorders>
          </w:tcPr>
          <w:p w:rsidR="00D87DD0" w:rsidRPr="00D87DD0" w:rsidRDefault="00D87DD0" w:rsidP="00D87DD0">
            <w:pPr>
              <w:jc w:val="both"/>
              <w:rPr>
                <w:rFonts w:ascii="Arial Narrow" w:hAnsi="Arial Narrow" w:cs="Arial"/>
                <w:sz w:val="20"/>
                <w:szCs w:val="20"/>
              </w:rPr>
            </w:pPr>
            <w:r w:rsidRPr="00D87DD0">
              <w:rPr>
                <w:rFonts w:ascii="Arial Narrow" w:hAnsi="Arial Narrow" w:cs="Arial"/>
                <w:sz w:val="20"/>
                <w:szCs w:val="20"/>
              </w:rPr>
              <w:fldChar w:fldCharType="begin">
                <w:ffData>
                  <w:name w:val=""/>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 xml:space="preserve">Dental  </w:t>
            </w:r>
            <w:r w:rsidRPr="00D87DD0">
              <w:rPr>
                <w:rFonts w:ascii="Arial Narrow" w:hAnsi="Arial Narrow" w:cs="Arial"/>
                <w:sz w:val="20"/>
                <w:szCs w:val="20"/>
              </w:rPr>
              <w:fldChar w:fldCharType="begin">
                <w:ffData>
                  <w:name w:val=""/>
                  <w:enabled/>
                  <w:calcOnExit w:val="0"/>
                  <w:checkBox>
                    <w:sizeAuto/>
                    <w:default w:val="1"/>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 xml:space="preserve">Medical Practitioners  </w:t>
            </w:r>
            <w:r w:rsidRPr="00D87DD0">
              <w:rPr>
                <w:rFonts w:ascii="Arial Narrow" w:hAnsi="Arial Narrow" w:cs="Arial"/>
                <w:sz w:val="20"/>
                <w:szCs w:val="20"/>
              </w:rPr>
              <w:fldChar w:fldCharType="begin">
                <w:ffData>
                  <w:name w:val="Check3"/>
                  <w:enabled/>
                  <w:calcOnExit w:val="0"/>
                  <w:checkBox>
                    <w:sizeAuto/>
                    <w:default w:val="1"/>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 xml:space="preserve">Nurse practitioners  </w:t>
            </w:r>
            <w:r w:rsidRPr="00D87DD0">
              <w:rPr>
                <w:rFonts w:ascii="Arial Narrow" w:hAnsi="Arial Narrow" w:cs="Arial"/>
                <w:sz w:val="20"/>
                <w:szCs w:val="20"/>
              </w:rPr>
              <w:fldChar w:fldCharType="begin">
                <w:ffData>
                  <w:name w:val=""/>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 xml:space="preserve">Optometrists   </w:t>
            </w:r>
            <w:r w:rsidRPr="00D87DD0">
              <w:rPr>
                <w:rFonts w:ascii="Arial Narrow" w:hAnsi="Arial Narrow" w:cs="Arial"/>
                <w:sz w:val="20"/>
                <w:szCs w:val="20"/>
              </w:rPr>
              <w:fldChar w:fldCharType="begin">
                <w:ffData>
                  <w:name w:val="Check5"/>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Midwives</w:t>
            </w:r>
          </w:p>
        </w:tc>
      </w:tr>
      <w:tr w:rsidR="00D87DD0" w:rsidRPr="00D87DD0" w:rsidTr="000F1F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D87DD0" w:rsidRPr="00D87DD0" w:rsidRDefault="00D87DD0" w:rsidP="00D87DD0">
            <w:pPr>
              <w:jc w:val="both"/>
              <w:rPr>
                <w:rFonts w:ascii="Arial Narrow" w:hAnsi="Arial Narrow" w:cs="Arial"/>
                <w:b/>
                <w:sz w:val="20"/>
                <w:szCs w:val="20"/>
              </w:rPr>
            </w:pPr>
            <w:r w:rsidRPr="00D87DD0">
              <w:rPr>
                <w:rFonts w:ascii="Arial Narrow" w:hAnsi="Arial Narrow" w:cs="Arial"/>
                <w:b/>
                <w:sz w:val="20"/>
                <w:szCs w:val="20"/>
              </w:rPr>
              <w:t>Episodicity:</w:t>
            </w:r>
          </w:p>
        </w:tc>
        <w:tc>
          <w:tcPr>
            <w:tcW w:w="5988" w:type="dxa"/>
            <w:gridSpan w:val="6"/>
            <w:tcBorders>
              <w:top w:val="single" w:sz="4" w:space="0" w:color="auto"/>
              <w:left w:val="single" w:sz="4" w:space="0" w:color="auto"/>
              <w:bottom w:val="single" w:sz="4" w:space="0" w:color="auto"/>
              <w:right w:val="single" w:sz="4" w:space="0" w:color="auto"/>
            </w:tcBorders>
          </w:tcPr>
          <w:p w:rsidR="00D87DD0" w:rsidRPr="00D87DD0" w:rsidRDefault="00D87DD0" w:rsidP="00D87DD0">
            <w:pPr>
              <w:jc w:val="both"/>
              <w:rPr>
                <w:rFonts w:ascii="Arial Narrow" w:hAnsi="Arial Narrow" w:cs="Arial"/>
                <w:sz w:val="20"/>
                <w:szCs w:val="20"/>
              </w:rPr>
            </w:pPr>
            <w:r w:rsidRPr="00D87DD0">
              <w:rPr>
                <w:rFonts w:ascii="Arial Narrow" w:hAnsi="Arial Narrow" w:cs="Arial"/>
                <w:sz w:val="20"/>
                <w:szCs w:val="20"/>
              </w:rPr>
              <w:t>-</w:t>
            </w:r>
          </w:p>
        </w:tc>
      </w:tr>
      <w:tr w:rsidR="00D87DD0" w:rsidRPr="00D87DD0" w:rsidTr="000F1F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D87DD0" w:rsidRPr="00D87DD0" w:rsidRDefault="00D87DD0" w:rsidP="00D87DD0">
            <w:pPr>
              <w:jc w:val="both"/>
              <w:rPr>
                <w:rFonts w:ascii="Arial Narrow" w:hAnsi="Arial Narrow" w:cs="Arial"/>
                <w:b/>
                <w:sz w:val="20"/>
                <w:szCs w:val="20"/>
              </w:rPr>
            </w:pPr>
            <w:r w:rsidRPr="00D87DD0">
              <w:rPr>
                <w:rFonts w:ascii="Arial Narrow" w:hAnsi="Arial Narrow" w:cs="Arial"/>
                <w:b/>
                <w:sz w:val="20"/>
                <w:szCs w:val="20"/>
              </w:rPr>
              <w:t>Severity:</w:t>
            </w:r>
          </w:p>
        </w:tc>
        <w:tc>
          <w:tcPr>
            <w:tcW w:w="5988" w:type="dxa"/>
            <w:gridSpan w:val="6"/>
            <w:tcBorders>
              <w:top w:val="single" w:sz="4" w:space="0" w:color="auto"/>
              <w:left w:val="single" w:sz="4" w:space="0" w:color="auto"/>
              <w:bottom w:val="single" w:sz="4" w:space="0" w:color="auto"/>
              <w:right w:val="single" w:sz="4" w:space="0" w:color="auto"/>
            </w:tcBorders>
          </w:tcPr>
          <w:p w:rsidR="00D87DD0" w:rsidRPr="00D87DD0" w:rsidRDefault="00D87DD0" w:rsidP="00D87DD0">
            <w:pPr>
              <w:jc w:val="both"/>
              <w:rPr>
                <w:rFonts w:ascii="Arial Narrow" w:hAnsi="Arial Narrow" w:cs="Arial"/>
                <w:sz w:val="20"/>
                <w:szCs w:val="20"/>
              </w:rPr>
            </w:pPr>
            <w:r w:rsidRPr="00D87DD0">
              <w:rPr>
                <w:rFonts w:ascii="Arial Narrow" w:hAnsi="Arial Narrow" w:cs="Arial"/>
                <w:sz w:val="20"/>
                <w:szCs w:val="20"/>
              </w:rPr>
              <w:t>-</w:t>
            </w:r>
          </w:p>
        </w:tc>
      </w:tr>
      <w:tr w:rsidR="00D87DD0" w:rsidRPr="00D87DD0" w:rsidTr="000F1F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D87DD0" w:rsidRPr="00D87DD0" w:rsidRDefault="00D87DD0" w:rsidP="00D87DD0">
            <w:pPr>
              <w:jc w:val="both"/>
              <w:rPr>
                <w:rFonts w:ascii="Arial Narrow" w:hAnsi="Arial Narrow" w:cs="Arial"/>
                <w:b/>
                <w:sz w:val="20"/>
                <w:szCs w:val="20"/>
              </w:rPr>
            </w:pPr>
            <w:r w:rsidRPr="00D87DD0">
              <w:rPr>
                <w:rFonts w:ascii="Arial Narrow" w:hAnsi="Arial Narrow" w:cs="Arial"/>
                <w:b/>
                <w:sz w:val="20"/>
                <w:szCs w:val="20"/>
              </w:rPr>
              <w:t>Condition:</w:t>
            </w:r>
          </w:p>
        </w:tc>
        <w:tc>
          <w:tcPr>
            <w:tcW w:w="5988" w:type="dxa"/>
            <w:gridSpan w:val="6"/>
            <w:tcBorders>
              <w:top w:val="single" w:sz="4" w:space="0" w:color="auto"/>
              <w:left w:val="single" w:sz="4" w:space="0" w:color="auto"/>
              <w:bottom w:val="single" w:sz="4" w:space="0" w:color="auto"/>
              <w:right w:val="single" w:sz="4" w:space="0" w:color="auto"/>
            </w:tcBorders>
          </w:tcPr>
          <w:p w:rsidR="00D87DD0" w:rsidRPr="00D87DD0" w:rsidRDefault="00D87DD0" w:rsidP="00D87DD0">
            <w:pPr>
              <w:jc w:val="both"/>
              <w:rPr>
                <w:rFonts w:ascii="Arial Narrow" w:hAnsi="Arial Narrow" w:cs="Arial"/>
                <w:sz w:val="20"/>
                <w:szCs w:val="20"/>
              </w:rPr>
            </w:pPr>
            <w:r w:rsidRPr="00D87DD0">
              <w:rPr>
                <w:rFonts w:ascii="Arial Narrow" w:hAnsi="Arial Narrow" w:cs="Arial"/>
                <w:sz w:val="20"/>
                <w:szCs w:val="20"/>
              </w:rPr>
              <w:t>Phenylketonuria</w:t>
            </w:r>
          </w:p>
        </w:tc>
      </w:tr>
      <w:tr w:rsidR="00D87DD0" w:rsidRPr="00D87DD0" w:rsidTr="000F1F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D87DD0" w:rsidRPr="00D87DD0" w:rsidRDefault="00D87DD0" w:rsidP="00D87DD0">
            <w:pPr>
              <w:jc w:val="both"/>
              <w:rPr>
                <w:rFonts w:ascii="Arial Narrow" w:hAnsi="Arial Narrow" w:cs="Arial"/>
                <w:b/>
                <w:sz w:val="20"/>
                <w:szCs w:val="20"/>
              </w:rPr>
            </w:pPr>
            <w:r w:rsidRPr="00D87DD0">
              <w:rPr>
                <w:rFonts w:ascii="Arial Narrow" w:hAnsi="Arial Narrow" w:cs="Arial"/>
                <w:b/>
                <w:sz w:val="20"/>
                <w:szCs w:val="20"/>
              </w:rPr>
              <w:t>PBS Indication:</w:t>
            </w:r>
          </w:p>
        </w:tc>
        <w:tc>
          <w:tcPr>
            <w:tcW w:w="5988" w:type="dxa"/>
            <w:gridSpan w:val="6"/>
            <w:tcBorders>
              <w:top w:val="single" w:sz="4" w:space="0" w:color="auto"/>
              <w:left w:val="single" w:sz="4" w:space="0" w:color="auto"/>
              <w:bottom w:val="single" w:sz="4" w:space="0" w:color="auto"/>
              <w:right w:val="single" w:sz="4" w:space="0" w:color="auto"/>
            </w:tcBorders>
          </w:tcPr>
          <w:p w:rsidR="00D87DD0" w:rsidRPr="00D87DD0" w:rsidRDefault="00D87DD0" w:rsidP="00D87DD0">
            <w:pPr>
              <w:jc w:val="both"/>
              <w:rPr>
                <w:rFonts w:ascii="Arial Narrow" w:hAnsi="Arial Narrow" w:cs="Arial"/>
                <w:sz w:val="20"/>
                <w:szCs w:val="20"/>
              </w:rPr>
            </w:pPr>
            <w:r w:rsidRPr="00D87DD0">
              <w:rPr>
                <w:rFonts w:ascii="Arial Narrow" w:hAnsi="Arial Narrow" w:cs="Arial"/>
                <w:sz w:val="20"/>
                <w:szCs w:val="20"/>
              </w:rPr>
              <w:t>Phenylketonuria</w:t>
            </w:r>
          </w:p>
        </w:tc>
      </w:tr>
      <w:tr w:rsidR="00D87DD0" w:rsidRPr="00D87DD0" w:rsidTr="000F1F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D87DD0" w:rsidRPr="00D87DD0" w:rsidRDefault="00D87DD0" w:rsidP="00D87DD0">
            <w:pPr>
              <w:jc w:val="both"/>
              <w:rPr>
                <w:rFonts w:ascii="Arial Narrow" w:hAnsi="Arial Narrow" w:cs="Arial"/>
                <w:b/>
                <w:sz w:val="20"/>
                <w:szCs w:val="20"/>
              </w:rPr>
            </w:pPr>
            <w:r w:rsidRPr="00D87DD0">
              <w:rPr>
                <w:rFonts w:ascii="Arial Narrow" w:hAnsi="Arial Narrow" w:cs="Arial"/>
                <w:b/>
                <w:sz w:val="20"/>
                <w:szCs w:val="20"/>
              </w:rPr>
              <w:t>Treatment phase:</w:t>
            </w:r>
          </w:p>
        </w:tc>
        <w:tc>
          <w:tcPr>
            <w:tcW w:w="5988" w:type="dxa"/>
            <w:gridSpan w:val="6"/>
            <w:tcBorders>
              <w:top w:val="single" w:sz="4" w:space="0" w:color="auto"/>
              <w:left w:val="single" w:sz="4" w:space="0" w:color="auto"/>
              <w:bottom w:val="single" w:sz="4" w:space="0" w:color="auto"/>
              <w:right w:val="single" w:sz="4" w:space="0" w:color="auto"/>
            </w:tcBorders>
          </w:tcPr>
          <w:p w:rsidR="00D87DD0" w:rsidRPr="00D87DD0" w:rsidRDefault="00D87DD0" w:rsidP="00D87DD0">
            <w:pPr>
              <w:jc w:val="both"/>
              <w:rPr>
                <w:rFonts w:ascii="Arial Narrow" w:hAnsi="Arial Narrow" w:cs="Arial"/>
                <w:sz w:val="20"/>
                <w:szCs w:val="20"/>
              </w:rPr>
            </w:pPr>
            <w:r w:rsidRPr="00D87DD0">
              <w:rPr>
                <w:rFonts w:ascii="Arial Narrow" w:hAnsi="Arial Narrow" w:cs="Arial"/>
                <w:sz w:val="20"/>
                <w:szCs w:val="20"/>
              </w:rPr>
              <w:t>-</w:t>
            </w:r>
          </w:p>
        </w:tc>
      </w:tr>
      <w:tr w:rsidR="00D87DD0" w:rsidRPr="00D87DD0" w:rsidTr="000F1F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D87DD0" w:rsidRPr="00D87DD0" w:rsidRDefault="00D87DD0" w:rsidP="00D87DD0">
            <w:pPr>
              <w:jc w:val="both"/>
              <w:rPr>
                <w:rFonts w:ascii="Arial Narrow" w:hAnsi="Arial Narrow" w:cs="Arial"/>
                <w:b/>
                <w:sz w:val="20"/>
                <w:szCs w:val="20"/>
              </w:rPr>
            </w:pPr>
            <w:r w:rsidRPr="00D87DD0">
              <w:rPr>
                <w:rFonts w:ascii="Arial Narrow" w:hAnsi="Arial Narrow" w:cs="Arial"/>
                <w:b/>
                <w:sz w:val="20"/>
                <w:szCs w:val="20"/>
              </w:rPr>
              <w:t>Restriction Level / Method:</w:t>
            </w:r>
          </w:p>
          <w:p w:rsidR="00D87DD0" w:rsidRPr="00D87DD0" w:rsidRDefault="00D87DD0" w:rsidP="00D87DD0">
            <w:pPr>
              <w:jc w:val="both"/>
              <w:rPr>
                <w:rFonts w:ascii="Arial Narrow" w:hAnsi="Arial Narrow" w:cs="Arial"/>
                <w:sz w:val="20"/>
                <w:szCs w:val="20"/>
              </w:rPr>
            </w:pPr>
          </w:p>
        </w:tc>
        <w:tc>
          <w:tcPr>
            <w:tcW w:w="5988" w:type="dxa"/>
            <w:gridSpan w:val="6"/>
            <w:tcBorders>
              <w:top w:val="single" w:sz="4" w:space="0" w:color="auto"/>
              <w:left w:val="single" w:sz="4" w:space="0" w:color="auto"/>
              <w:bottom w:val="single" w:sz="4" w:space="0" w:color="auto"/>
              <w:right w:val="single" w:sz="4" w:space="0" w:color="auto"/>
            </w:tcBorders>
          </w:tcPr>
          <w:p w:rsidR="00D87DD0" w:rsidRPr="00D87DD0" w:rsidRDefault="00D87DD0" w:rsidP="00D87DD0">
            <w:pPr>
              <w:jc w:val="both"/>
              <w:rPr>
                <w:rFonts w:ascii="Arial Narrow" w:hAnsi="Arial Narrow" w:cs="Arial"/>
                <w:sz w:val="20"/>
                <w:szCs w:val="20"/>
              </w:rPr>
            </w:pPr>
            <w:r w:rsidRPr="00D87DD0">
              <w:rPr>
                <w:rFonts w:ascii="Arial Narrow" w:hAnsi="Arial Narrow" w:cs="Arial"/>
                <w:sz w:val="20"/>
                <w:szCs w:val="20"/>
              </w:rPr>
              <w:fldChar w:fldCharType="begin">
                <w:ffData>
                  <w:name w:val="Check1"/>
                  <w:enabled/>
                  <w:calcOnExit w:val="0"/>
                  <w:checkBox>
                    <w:sizeAuto/>
                    <w:default w:val="1"/>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Restricted benefit</w:t>
            </w:r>
          </w:p>
          <w:p w:rsidR="00D87DD0" w:rsidRPr="00D87DD0" w:rsidRDefault="00D87DD0" w:rsidP="00D87DD0">
            <w:pPr>
              <w:jc w:val="both"/>
              <w:rPr>
                <w:rFonts w:ascii="Arial Narrow" w:hAnsi="Arial Narrow" w:cs="Arial"/>
                <w:sz w:val="20"/>
                <w:szCs w:val="20"/>
              </w:rPr>
            </w:pPr>
            <w:r w:rsidRPr="00D87DD0">
              <w:rPr>
                <w:rFonts w:ascii="Arial Narrow" w:hAnsi="Arial Narrow" w:cs="Arial"/>
                <w:sz w:val="20"/>
                <w:szCs w:val="20"/>
              </w:rPr>
              <w:fldChar w:fldCharType="begin">
                <w:ffData>
                  <w:name w:val=""/>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Authority Required - In Writing</w:t>
            </w:r>
          </w:p>
          <w:p w:rsidR="00D87DD0" w:rsidRPr="00D87DD0" w:rsidRDefault="00D87DD0" w:rsidP="00D87DD0">
            <w:pPr>
              <w:jc w:val="both"/>
              <w:rPr>
                <w:rFonts w:ascii="Arial Narrow" w:hAnsi="Arial Narrow" w:cs="Arial"/>
                <w:sz w:val="20"/>
                <w:szCs w:val="20"/>
              </w:rPr>
            </w:pPr>
            <w:r w:rsidRPr="00D87DD0">
              <w:rPr>
                <w:rFonts w:ascii="Arial Narrow" w:hAnsi="Arial Narrow" w:cs="Arial"/>
                <w:sz w:val="20"/>
                <w:szCs w:val="20"/>
              </w:rPr>
              <w:fldChar w:fldCharType="begin">
                <w:ffData>
                  <w:name w:val="Check3"/>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Authority Required - Telephone</w:t>
            </w:r>
          </w:p>
          <w:p w:rsidR="00D87DD0" w:rsidRPr="00D87DD0" w:rsidRDefault="00D87DD0" w:rsidP="00D87DD0">
            <w:pPr>
              <w:jc w:val="both"/>
              <w:rPr>
                <w:rFonts w:ascii="Arial Narrow" w:hAnsi="Arial Narrow" w:cs="Arial"/>
                <w:sz w:val="20"/>
                <w:szCs w:val="20"/>
              </w:rPr>
            </w:pPr>
            <w:r w:rsidRPr="00D87DD0">
              <w:rPr>
                <w:rFonts w:ascii="Arial Narrow" w:hAnsi="Arial Narrow" w:cs="Arial"/>
                <w:sz w:val="20"/>
                <w:szCs w:val="20"/>
              </w:rPr>
              <w:fldChar w:fldCharType="begin">
                <w:ffData>
                  <w:name w:val=""/>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Authority Required – Emergency</w:t>
            </w:r>
          </w:p>
          <w:p w:rsidR="00D87DD0" w:rsidRPr="00D87DD0" w:rsidRDefault="00D87DD0" w:rsidP="00D87DD0">
            <w:pPr>
              <w:jc w:val="both"/>
              <w:rPr>
                <w:rFonts w:ascii="Arial Narrow" w:hAnsi="Arial Narrow" w:cs="Arial"/>
                <w:sz w:val="20"/>
                <w:szCs w:val="20"/>
              </w:rPr>
            </w:pPr>
            <w:r w:rsidRPr="00D87DD0">
              <w:rPr>
                <w:rFonts w:ascii="Arial Narrow" w:hAnsi="Arial Narrow" w:cs="Arial"/>
                <w:sz w:val="20"/>
                <w:szCs w:val="20"/>
              </w:rPr>
              <w:fldChar w:fldCharType="begin">
                <w:ffData>
                  <w:name w:val="Check5"/>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Authority Required - Electronic</w:t>
            </w:r>
          </w:p>
          <w:p w:rsidR="00D87DD0" w:rsidRPr="00D87DD0" w:rsidRDefault="00D87DD0" w:rsidP="00D87DD0">
            <w:pPr>
              <w:jc w:val="both"/>
              <w:rPr>
                <w:rFonts w:ascii="Arial Narrow" w:hAnsi="Arial Narrow" w:cs="Arial"/>
                <w:sz w:val="20"/>
                <w:szCs w:val="20"/>
              </w:rPr>
            </w:pPr>
            <w:r w:rsidRPr="00D87DD0">
              <w:rPr>
                <w:rFonts w:ascii="Arial Narrow" w:hAnsi="Arial Narrow" w:cs="Arial"/>
                <w:sz w:val="20"/>
                <w:szCs w:val="20"/>
              </w:rPr>
              <w:fldChar w:fldCharType="begin">
                <w:ffData>
                  <w:name w:val="Check5"/>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Streamlined</w:t>
            </w:r>
          </w:p>
        </w:tc>
      </w:tr>
    </w:tbl>
    <w:p w:rsidR="00D87DD0" w:rsidRDefault="00D87DD0" w:rsidP="00D87DD0">
      <w:pPr>
        <w:rPr>
          <w:rFonts w:ascii="Arial" w:hAnsi="Arial" w:cs="Arial"/>
          <w:sz w:val="22"/>
          <w:szCs w:val="22"/>
        </w:rPr>
      </w:pPr>
    </w:p>
    <w:p w:rsidR="00BE7358" w:rsidRDefault="00BE7358" w:rsidP="00BE7358">
      <w:pPr>
        <w:rPr>
          <w:rFonts w:ascii="Arial" w:hAnsi="Arial"/>
          <w:b/>
          <w:i/>
          <w:sz w:val="22"/>
          <w:szCs w:val="22"/>
        </w:rPr>
      </w:pPr>
    </w:p>
    <w:p w:rsidR="00D765E4" w:rsidRDefault="00D765E4">
      <w:pPr>
        <w:rPr>
          <w:rFonts w:ascii="Arial" w:hAnsi="Arial" w:cs="Arial"/>
          <w:sz w:val="22"/>
          <w:szCs w:val="22"/>
        </w:rPr>
      </w:pPr>
      <w:r>
        <w:rPr>
          <w:rFonts w:ascii="Arial" w:hAnsi="Arial" w:cs="Arial"/>
          <w:sz w:val="22"/>
          <w:szCs w:val="22"/>
        </w:rPr>
        <w:br w:type="page"/>
      </w:r>
    </w:p>
    <w:p w:rsidR="00200297" w:rsidRPr="00882085" w:rsidRDefault="00200297" w:rsidP="00435BCA">
      <w:pPr>
        <w:pStyle w:val="Heading1"/>
      </w:pPr>
      <w:bookmarkStart w:id="0" w:name="_GoBack"/>
      <w:bookmarkEnd w:id="0"/>
      <w:r>
        <w:lastRenderedPageBreak/>
        <w:t>Consideration of the evidence</w:t>
      </w:r>
    </w:p>
    <w:p w:rsidR="00200297" w:rsidRDefault="00200297" w:rsidP="00BE529B">
      <w:pPr>
        <w:ind w:left="720" w:hanging="720"/>
        <w:jc w:val="both"/>
        <w:rPr>
          <w:rFonts w:ascii="Arial" w:hAnsi="Arial"/>
          <w:b/>
          <w:sz w:val="22"/>
          <w:szCs w:val="22"/>
        </w:rPr>
      </w:pPr>
    </w:p>
    <w:p w:rsidR="00200297" w:rsidRPr="0057518D" w:rsidRDefault="00200297" w:rsidP="00435BCA">
      <w:pPr>
        <w:pStyle w:val="Heading2"/>
      </w:pPr>
      <w:r w:rsidRPr="0057518D">
        <w:t>Sponsor hearing</w:t>
      </w:r>
    </w:p>
    <w:p w:rsidR="00200297" w:rsidRPr="0057518D" w:rsidRDefault="00200297" w:rsidP="00200297">
      <w:pPr>
        <w:jc w:val="both"/>
        <w:rPr>
          <w:rFonts w:ascii="Arial" w:hAnsi="Arial"/>
          <w:b/>
          <w:sz w:val="22"/>
          <w:szCs w:val="22"/>
        </w:rPr>
      </w:pPr>
    </w:p>
    <w:p w:rsidR="00200297" w:rsidRPr="0057518D" w:rsidRDefault="00200297" w:rsidP="00200297">
      <w:pPr>
        <w:pStyle w:val="ListParagraph"/>
        <w:numPr>
          <w:ilvl w:val="1"/>
          <w:numId w:val="2"/>
        </w:numPr>
        <w:jc w:val="both"/>
        <w:rPr>
          <w:rFonts w:ascii="Arial" w:hAnsi="Arial"/>
          <w:b/>
          <w:sz w:val="22"/>
          <w:szCs w:val="22"/>
        </w:rPr>
      </w:pPr>
      <w:r w:rsidRPr="0057518D">
        <w:rPr>
          <w:rFonts w:ascii="Arial" w:hAnsi="Arial" w:cs="Arial"/>
          <w:bCs/>
          <w:snapToGrid w:val="0"/>
          <w:sz w:val="22"/>
          <w:szCs w:val="22"/>
        </w:rPr>
        <w:t>There was no hearing for this item as it was a minor submission.</w:t>
      </w:r>
    </w:p>
    <w:p w:rsidR="00200297" w:rsidRDefault="00200297" w:rsidP="00200297">
      <w:pPr>
        <w:jc w:val="both"/>
        <w:rPr>
          <w:rFonts w:ascii="Arial" w:hAnsi="Arial"/>
          <w:b/>
          <w:sz w:val="22"/>
          <w:szCs w:val="22"/>
        </w:rPr>
      </w:pPr>
    </w:p>
    <w:p w:rsidR="00C91A96" w:rsidRPr="0057518D" w:rsidRDefault="00C91A96" w:rsidP="00200297">
      <w:pPr>
        <w:jc w:val="both"/>
        <w:rPr>
          <w:rFonts w:ascii="Arial" w:hAnsi="Arial"/>
          <w:b/>
          <w:sz w:val="22"/>
          <w:szCs w:val="22"/>
        </w:rPr>
      </w:pPr>
    </w:p>
    <w:p w:rsidR="00200297" w:rsidRPr="0057518D" w:rsidRDefault="00200297" w:rsidP="00435BCA">
      <w:pPr>
        <w:pStyle w:val="Heading2"/>
      </w:pPr>
      <w:r w:rsidRPr="0057518D">
        <w:t>Consumer comments</w:t>
      </w:r>
    </w:p>
    <w:p w:rsidR="00200297" w:rsidRPr="0057518D" w:rsidRDefault="00200297" w:rsidP="00200297">
      <w:pPr>
        <w:jc w:val="both"/>
        <w:rPr>
          <w:rFonts w:ascii="Arial" w:hAnsi="Arial"/>
          <w:b/>
          <w:sz w:val="22"/>
          <w:szCs w:val="22"/>
        </w:rPr>
      </w:pPr>
    </w:p>
    <w:p w:rsidR="00200297" w:rsidRPr="0057518D" w:rsidRDefault="00200297" w:rsidP="00200297">
      <w:pPr>
        <w:pStyle w:val="ListParagraph"/>
        <w:numPr>
          <w:ilvl w:val="1"/>
          <w:numId w:val="2"/>
        </w:numPr>
        <w:jc w:val="both"/>
        <w:rPr>
          <w:rFonts w:ascii="Arial" w:hAnsi="Arial"/>
          <w:b/>
          <w:sz w:val="22"/>
          <w:szCs w:val="22"/>
        </w:rPr>
      </w:pPr>
      <w:r w:rsidRPr="0057518D">
        <w:rPr>
          <w:rFonts w:ascii="Arial" w:hAnsi="Arial" w:cs="Arial"/>
          <w:bCs/>
          <w:snapToGrid w:val="0"/>
          <w:sz w:val="22"/>
          <w:szCs w:val="22"/>
        </w:rPr>
        <w:t>The PBAC noted that no consumer comments were received for this item.</w:t>
      </w:r>
    </w:p>
    <w:p w:rsidR="00D765E4" w:rsidRDefault="00D765E4" w:rsidP="00BE529B">
      <w:pPr>
        <w:ind w:left="720" w:hanging="720"/>
        <w:jc w:val="both"/>
        <w:rPr>
          <w:rFonts w:ascii="Arial" w:hAnsi="Arial"/>
          <w:b/>
          <w:sz w:val="22"/>
          <w:szCs w:val="22"/>
        </w:rPr>
      </w:pPr>
    </w:p>
    <w:p w:rsidR="00C91A96" w:rsidRDefault="00C91A96" w:rsidP="00BE529B">
      <w:pPr>
        <w:ind w:left="720" w:hanging="720"/>
        <w:jc w:val="both"/>
        <w:rPr>
          <w:rFonts w:ascii="Arial" w:hAnsi="Arial"/>
          <w:b/>
          <w:sz w:val="22"/>
          <w:szCs w:val="22"/>
        </w:rPr>
      </w:pPr>
    </w:p>
    <w:p w:rsidR="00BE529B" w:rsidRPr="00200297" w:rsidRDefault="00BE529B" w:rsidP="00435BCA">
      <w:pPr>
        <w:pStyle w:val="Heading2"/>
      </w:pPr>
      <w:r w:rsidRPr="00200297">
        <w:t>Estimated PBS usage &amp; financial implications</w:t>
      </w:r>
    </w:p>
    <w:p w:rsidR="00BE529B" w:rsidRPr="00200297" w:rsidRDefault="00BE529B" w:rsidP="00BE529B">
      <w:pPr>
        <w:ind w:left="720" w:hanging="720"/>
        <w:jc w:val="both"/>
        <w:rPr>
          <w:rFonts w:ascii="Arial" w:hAnsi="Arial"/>
          <w:b/>
          <w:sz w:val="22"/>
          <w:szCs w:val="22"/>
        </w:rPr>
      </w:pPr>
    </w:p>
    <w:p w:rsidR="00BE529B" w:rsidRPr="00200297" w:rsidRDefault="00B67B02" w:rsidP="00B67B02">
      <w:pPr>
        <w:pStyle w:val="ListParagraph"/>
        <w:numPr>
          <w:ilvl w:val="1"/>
          <w:numId w:val="2"/>
        </w:numPr>
        <w:jc w:val="both"/>
        <w:rPr>
          <w:rFonts w:ascii="Arial" w:hAnsi="Arial"/>
          <w:sz w:val="22"/>
          <w:szCs w:val="22"/>
        </w:rPr>
      </w:pPr>
      <w:r w:rsidRPr="00200297">
        <w:rPr>
          <w:rFonts w:ascii="Arial" w:hAnsi="Arial"/>
          <w:sz w:val="22"/>
          <w:szCs w:val="22"/>
        </w:rPr>
        <w:t>The dispensed price for maximum quantity (DPMQ) increase from $</w:t>
      </w:r>
      <w:r w:rsidR="00C91A96">
        <w:rPr>
          <w:rFonts w:ascii="Arial" w:hAnsi="Arial"/>
          <w:noProof/>
          <w:color w:val="000000"/>
          <w:sz w:val="22"/>
          <w:szCs w:val="22"/>
          <w:highlight w:val="black"/>
        </w:rPr>
        <w:t>'''''''''''''''''''</w:t>
      </w:r>
      <w:r w:rsidRPr="00200297">
        <w:rPr>
          <w:rFonts w:ascii="Arial" w:hAnsi="Arial"/>
          <w:sz w:val="22"/>
          <w:szCs w:val="22"/>
        </w:rPr>
        <w:t xml:space="preserve"> (28 pack) to $</w:t>
      </w:r>
      <w:r w:rsidR="00C91A96">
        <w:rPr>
          <w:rFonts w:ascii="Arial" w:hAnsi="Arial"/>
          <w:noProof/>
          <w:color w:val="000000"/>
          <w:sz w:val="22"/>
          <w:szCs w:val="22"/>
          <w:highlight w:val="black"/>
        </w:rPr>
        <w:t>'''''''''''''''''''</w:t>
      </w:r>
      <w:r w:rsidRPr="00200297">
        <w:rPr>
          <w:rFonts w:ascii="Arial" w:hAnsi="Arial"/>
          <w:sz w:val="22"/>
          <w:szCs w:val="22"/>
        </w:rPr>
        <w:t xml:space="preserve"> is based on same price per gram of protein equivalent as current pack. AEMP is correct.  However, DPMQ in submission is incorrect due to rounding errors. The correct DPMQ is $</w:t>
      </w:r>
      <w:r w:rsidR="00C91A96">
        <w:rPr>
          <w:rFonts w:ascii="Arial" w:hAnsi="Arial"/>
          <w:noProof/>
          <w:color w:val="000000"/>
          <w:sz w:val="22"/>
          <w:szCs w:val="22"/>
          <w:highlight w:val="black"/>
        </w:rPr>
        <w:t>'''''''''''''''''''''</w:t>
      </w:r>
      <w:r w:rsidRPr="00200297">
        <w:rPr>
          <w:rFonts w:ascii="Arial" w:hAnsi="Arial"/>
          <w:sz w:val="22"/>
          <w:szCs w:val="22"/>
        </w:rPr>
        <w:t>.</w:t>
      </w:r>
    </w:p>
    <w:p w:rsidR="00B67B02" w:rsidRPr="00200297" w:rsidRDefault="00B67B02" w:rsidP="00B67B02">
      <w:pPr>
        <w:pStyle w:val="ListParagraph"/>
        <w:jc w:val="both"/>
        <w:rPr>
          <w:rFonts w:ascii="Arial" w:hAnsi="Arial"/>
          <w:sz w:val="22"/>
          <w:szCs w:val="22"/>
        </w:rPr>
      </w:pPr>
    </w:p>
    <w:p w:rsidR="00BE529B" w:rsidRPr="00200297" w:rsidRDefault="00B67B02" w:rsidP="00B67B02">
      <w:pPr>
        <w:pStyle w:val="ListParagraph"/>
        <w:numPr>
          <w:ilvl w:val="1"/>
          <w:numId w:val="2"/>
        </w:numPr>
        <w:jc w:val="both"/>
        <w:rPr>
          <w:rFonts w:ascii="Arial" w:hAnsi="Arial"/>
          <w:sz w:val="22"/>
          <w:szCs w:val="22"/>
        </w:rPr>
      </w:pPr>
      <w:r w:rsidRPr="00200297">
        <w:rPr>
          <w:rFonts w:ascii="Arial" w:hAnsi="Arial"/>
          <w:sz w:val="22"/>
          <w:szCs w:val="22"/>
        </w:rPr>
        <w:t>The submission states the change to a slightly larger pack size would not be expected to result in a meaningful net financial change in cost to the PBS. The submission does not quantify this change.</w:t>
      </w:r>
    </w:p>
    <w:p w:rsidR="006C7A71" w:rsidRDefault="006C7A71" w:rsidP="00D87DD0">
      <w:pPr>
        <w:jc w:val="both"/>
        <w:rPr>
          <w:rFonts w:ascii="Arial" w:hAnsi="Arial" w:cs="Arial"/>
          <w:sz w:val="22"/>
          <w:szCs w:val="22"/>
        </w:rPr>
      </w:pPr>
    </w:p>
    <w:p w:rsidR="00C91A96" w:rsidRDefault="00C91A96" w:rsidP="00D87DD0">
      <w:pPr>
        <w:jc w:val="both"/>
        <w:rPr>
          <w:rFonts w:ascii="Arial" w:hAnsi="Arial" w:cs="Arial"/>
          <w:sz w:val="22"/>
          <w:szCs w:val="22"/>
        </w:rPr>
      </w:pPr>
    </w:p>
    <w:p w:rsidR="00200297" w:rsidRDefault="00200297" w:rsidP="00435BCA">
      <w:pPr>
        <w:pStyle w:val="Heading1"/>
        <w:rPr>
          <w:snapToGrid w:val="0"/>
          <w:lang w:eastAsia="en-US"/>
        </w:rPr>
      </w:pPr>
      <w:r w:rsidRPr="009F4BD5">
        <w:rPr>
          <w:snapToGrid w:val="0"/>
          <w:lang w:eastAsia="en-US"/>
        </w:rPr>
        <w:t>PBAC Outcome</w:t>
      </w:r>
    </w:p>
    <w:p w:rsidR="00224B08" w:rsidRPr="009F4BD5" w:rsidRDefault="00224B08" w:rsidP="00224B08">
      <w:pPr>
        <w:widowControl w:val="0"/>
        <w:ind w:left="720"/>
        <w:jc w:val="both"/>
        <w:rPr>
          <w:rFonts w:ascii="Arial" w:hAnsi="Arial" w:cs="Arial"/>
          <w:b/>
          <w:bCs/>
          <w:snapToGrid w:val="0"/>
          <w:sz w:val="22"/>
          <w:szCs w:val="22"/>
          <w:lang w:eastAsia="en-US"/>
        </w:rPr>
      </w:pPr>
    </w:p>
    <w:p w:rsidR="0057518D" w:rsidRPr="009F4BD5" w:rsidRDefault="00864BB4" w:rsidP="0057518D">
      <w:pPr>
        <w:widowControl w:val="0"/>
        <w:numPr>
          <w:ilvl w:val="1"/>
          <w:numId w:val="2"/>
        </w:numPr>
        <w:spacing w:after="120"/>
        <w:contextualSpacing/>
        <w:jc w:val="both"/>
        <w:rPr>
          <w:rFonts w:ascii="Arial" w:hAnsi="Arial" w:cs="Arial"/>
          <w:b/>
          <w:bCs/>
          <w:snapToGrid w:val="0"/>
          <w:sz w:val="22"/>
          <w:szCs w:val="22"/>
          <w:lang w:val="en-GB" w:eastAsia="en-US"/>
        </w:rPr>
      </w:pPr>
      <w:r w:rsidRPr="009F4BD5">
        <w:rPr>
          <w:rFonts w:ascii="Arial" w:hAnsi="Arial" w:cs="Arial"/>
          <w:bCs/>
          <w:snapToGrid w:val="0"/>
          <w:sz w:val="22"/>
          <w:szCs w:val="22"/>
          <w:lang w:val="en-GB" w:eastAsia="en-US"/>
        </w:rPr>
        <w:t xml:space="preserve">The PBAC noted </w:t>
      </w:r>
      <w:r w:rsidR="00830792" w:rsidRPr="009F4BD5">
        <w:rPr>
          <w:rFonts w:ascii="Arial" w:hAnsi="Arial" w:cs="Arial"/>
          <w:bCs/>
          <w:snapToGrid w:val="0"/>
          <w:sz w:val="22"/>
          <w:szCs w:val="22"/>
          <w:lang w:val="en-GB" w:eastAsia="en-US"/>
        </w:rPr>
        <w:t xml:space="preserve">the </w:t>
      </w:r>
      <w:r w:rsidRPr="009F4BD5">
        <w:rPr>
          <w:rFonts w:ascii="Arial" w:hAnsi="Arial" w:cs="Arial"/>
          <w:bCs/>
          <w:snapToGrid w:val="0"/>
          <w:sz w:val="22"/>
          <w:szCs w:val="22"/>
          <w:lang w:val="en-GB" w:eastAsia="en-US"/>
        </w:rPr>
        <w:t xml:space="preserve">Nutritional Products Working Party </w:t>
      </w:r>
      <w:r w:rsidR="00830792" w:rsidRPr="009F4BD5">
        <w:rPr>
          <w:rFonts w:ascii="Arial" w:hAnsi="Arial" w:cs="Arial"/>
          <w:bCs/>
          <w:snapToGrid w:val="0"/>
          <w:sz w:val="22"/>
          <w:szCs w:val="22"/>
          <w:lang w:val="en-GB" w:eastAsia="en-US"/>
        </w:rPr>
        <w:t>had no objection to the increased pack size of 30 sachets per pack at the same price per gram of protein of Camino Pro Bettermilk</w:t>
      </w:r>
      <w:r w:rsidR="00830792" w:rsidRPr="009F4BD5">
        <w:rPr>
          <w:rFonts w:ascii="Arial" w:hAnsi="Arial" w:cs="Arial"/>
          <w:bCs/>
          <w:snapToGrid w:val="0"/>
          <w:sz w:val="22"/>
          <w:szCs w:val="22"/>
          <w:vertAlign w:val="superscript"/>
          <w:lang w:val="en-GB" w:eastAsia="en-US"/>
        </w:rPr>
        <w:t>®</w:t>
      </w:r>
      <w:r w:rsidR="00830792" w:rsidRPr="009F4BD5">
        <w:rPr>
          <w:rFonts w:ascii="Arial" w:hAnsi="Arial" w:cs="Arial"/>
          <w:bCs/>
          <w:snapToGrid w:val="0"/>
          <w:sz w:val="22"/>
          <w:szCs w:val="22"/>
          <w:lang w:val="en-GB" w:eastAsia="en-US"/>
        </w:rPr>
        <w:t>.</w:t>
      </w:r>
      <w:r w:rsidR="0057518D" w:rsidRPr="009F4BD5">
        <w:rPr>
          <w:rFonts w:ascii="Arial" w:hAnsi="Arial" w:cs="Arial"/>
          <w:bCs/>
          <w:snapToGrid w:val="0"/>
          <w:sz w:val="22"/>
          <w:szCs w:val="22"/>
          <w:lang w:val="en-GB" w:eastAsia="en-US"/>
        </w:rPr>
        <w:t xml:space="preserve"> </w:t>
      </w:r>
    </w:p>
    <w:p w:rsidR="001F7483" w:rsidRPr="009F4BD5" w:rsidRDefault="001F7483" w:rsidP="001F7483">
      <w:pPr>
        <w:contextualSpacing/>
        <w:jc w:val="both"/>
        <w:rPr>
          <w:rFonts w:ascii="Arial" w:hAnsi="Arial" w:cs="Arial"/>
          <w:b/>
          <w:bCs/>
          <w:snapToGrid w:val="0"/>
          <w:sz w:val="22"/>
          <w:szCs w:val="22"/>
          <w:lang w:val="en-GB" w:eastAsia="en-US"/>
        </w:rPr>
      </w:pPr>
    </w:p>
    <w:p w:rsidR="00B86474" w:rsidRPr="009F4BD5" w:rsidRDefault="001F7483" w:rsidP="00B86474">
      <w:pPr>
        <w:widowControl w:val="0"/>
        <w:numPr>
          <w:ilvl w:val="1"/>
          <w:numId w:val="2"/>
        </w:numPr>
        <w:spacing w:after="120"/>
        <w:contextualSpacing/>
        <w:jc w:val="both"/>
        <w:rPr>
          <w:rFonts w:ascii="Arial" w:hAnsi="Arial" w:cs="Arial"/>
          <w:bCs/>
          <w:snapToGrid w:val="0"/>
          <w:sz w:val="22"/>
          <w:szCs w:val="22"/>
          <w:lang w:val="en-GB" w:eastAsia="en-US"/>
        </w:rPr>
      </w:pPr>
      <w:r w:rsidRPr="009F4BD5">
        <w:rPr>
          <w:rFonts w:ascii="Arial" w:hAnsi="Arial" w:cs="Arial"/>
          <w:bCs/>
          <w:snapToGrid w:val="0"/>
          <w:sz w:val="22"/>
          <w:szCs w:val="22"/>
          <w:lang w:val="en-GB" w:eastAsia="en-US"/>
        </w:rPr>
        <w:t>The PBAC noted that US manufacturer Cambrooke Therapeutics had recently replaced the 28 sachet box with a 30 sachet box in the US and Europe and is planning to cease manufacture of the 28 sachet pack size.</w:t>
      </w:r>
      <w:r w:rsidR="00B86474" w:rsidRPr="009F4BD5">
        <w:rPr>
          <w:rFonts w:ascii="Arial" w:hAnsi="Arial" w:cs="Arial"/>
          <w:bCs/>
          <w:snapToGrid w:val="0"/>
          <w:sz w:val="22"/>
          <w:szCs w:val="22"/>
          <w:lang w:val="en-GB" w:eastAsia="en-US"/>
        </w:rPr>
        <w:t xml:space="preserve">  </w:t>
      </w:r>
      <w:r w:rsidRPr="009F4BD5">
        <w:rPr>
          <w:rFonts w:ascii="Arial" w:hAnsi="Arial" w:cs="Arial"/>
          <w:bCs/>
          <w:snapToGrid w:val="0"/>
          <w:sz w:val="22"/>
          <w:szCs w:val="22"/>
          <w:lang w:val="en-GB" w:eastAsia="en-US"/>
        </w:rPr>
        <w:t>This product is prescribed by number of sachets per day, and so the increased pack size will result in slightly fewer prescriptions needed.</w:t>
      </w:r>
    </w:p>
    <w:p w:rsidR="00B86474" w:rsidRPr="009F4BD5" w:rsidRDefault="00B86474" w:rsidP="00B86474">
      <w:pPr>
        <w:pStyle w:val="ListParagraph"/>
        <w:rPr>
          <w:rFonts w:ascii="Arial" w:hAnsi="Arial" w:cs="Arial"/>
          <w:bCs/>
          <w:snapToGrid w:val="0"/>
          <w:sz w:val="22"/>
          <w:szCs w:val="22"/>
          <w:lang w:val="en-GB" w:eastAsia="en-US"/>
        </w:rPr>
      </w:pPr>
    </w:p>
    <w:p w:rsidR="001F7483" w:rsidRDefault="001F7483" w:rsidP="00B86474">
      <w:pPr>
        <w:widowControl w:val="0"/>
        <w:numPr>
          <w:ilvl w:val="1"/>
          <w:numId w:val="2"/>
        </w:numPr>
        <w:spacing w:after="120"/>
        <w:contextualSpacing/>
        <w:jc w:val="both"/>
        <w:rPr>
          <w:rFonts w:ascii="Arial" w:hAnsi="Arial" w:cs="Arial"/>
          <w:bCs/>
          <w:snapToGrid w:val="0"/>
          <w:sz w:val="22"/>
          <w:szCs w:val="22"/>
          <w:lang w:val="en-GB" w:eastAsia="en-US"/>
        </w:rPr>
      </w:pPr>
      <w:r w:rsidRPr="009F4BD5">
        <w:rPr>
          <w:rFonts w:ascii="Arial" w:hAnsi="Arial" w:cs="Arial"/>
          <w:bCs/>
          <w:snapToGrid w:val="0"/>
          <w:sz w:val="22"/>
          <w:szCs w:val="22"/>
          <w:lang w:val="en-GB" w:eastAsia="en-US"/>
        </w:rPr>
        <w:t>The PBAC also noted that the nutritional changes to the product since the initial listing but considered the changes were not clinically significant.</w:t>
      </w:r>
    </w:p>
    <w:p w:rsidR="009F4BD5" w:rsidRDefault="009F4BD5" w:rsidP="009F4BD5">
      <w:pPr>
        <w:pStyle w:val="ListParagraph"/>
        <w:rPr>
          <w:rFonts w:ascii="Arial" w:hAnsi="Arial" w:cs="Arial"/>
          <w:bCs/>
          <w:snapToGrid w:val="0"/>
          <w:sz w:val="22"/>
          <w:szCs w:val="22"/>
          <w:lang w:val="en-GB" w:eastAsia="en-US"/>
        </w:rPr>
      </w:pPr>
    </w:p>
    <w:p w:rsidR="009F4BD5" w:rsidRPr="009F4BD5" w:rsidRDefault="009F4BD5" w:rsidP="00B86474">
      <w:pPr>
        <w:widowControl w:val="0"/>
        <w:numPr>
          <w:ilvl w:val="1"/>
          <w:numId w:val="2"/>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The PBAC therefore accepted the changes as requested.</w:t>
      </w:r>
    </w:p>
    <w:p w:rsidR="00C91A96" w:rsidRPr="009F4BD5" w:rsidRDefault="00C91A96" w:rsidP="001F7483"/>
    <w:p w:rsidR="00200297" w:rsidRPr="009F4BD5" w:rsidRDefault="00200297" w:rsidP="00435BCA">
      <w:pPr>
        <w:pStyle w:val="Heading2"/>
        <w:rPr>
          <w:snapToGrid w:val="0"/>
          <w:lang w:val="en-GB" w:eastAsia="en-US"/>
        </w:rPr>
      </w:pPr>
      <w:r w:rsidRPr="009F4BD5">
        <w:rPr>
          <w:snapToGrid w:val="0"/>
          <w:lang w:val="en-GB" w:eastAsia="en-US"/>
        </w:rPr>
        <w:t>Outcome:</w:t>
      </w:r>
    </w:p>
    <w:p w:rsidR="00200297" w:rsidRPr="009F4BD5" w:rsidRDefault="00200297" w:rsidP="00200297">
      <w:pPr>
        <w:jc w:val="both"/>
        <w:rPr>
          <w:rFonts w:ascii="Arial" w:hAnsi="Arial" w:cs="Arial"/>
          <w:bCs/>
          <w:snapToGrid w:val="0"/>
          <w:sz w:val="22"/>
          <w:szCs w:val="22"/>
          <w:lang w:val="en-GB" w:eastAsia="en-US"/>
        </w:rPr>
      </w:pPr>
      <w:r w:rsidRPr="009F4BD5">
        <w:rPr>
          <w:rFonts w:ascii="Arial" w:hAnsi="Arial" w:cs="Arial"/>
          <w:bCs/>
          <w:snapToGrid w:val="0"/>
          <w:sz w:val="22"/>
          <w:szCs w:val="22"/>
          <w:lang w:val="en-GB" w:eastAsia="en-US"/>
        </w:rPr>
        <w:t xml:space="preserve">Recommended </w:t>
      </w:r>
    </w:p>
    <w:p w:rsidR="0045005C" w:rsidRDefault="0045005C" w:rsidP="00200297">
      <w:pPr>
        <w:widowControl w:val="0"/>
        <w:jc w:val="both"/>
        <w:rPr>
          <w:rFonts w:ascii="Arial" w:hAnsi="Arial" w:cs="Arial"/>
          <w:b/>
          <w:bCs/>
          <w:snapToGrid w:val="0"/>
          <w:sz w:val="22"/>
          <w:szCs w:val="22"/>
          <w:lang w:eastAsia="en-US"/>
        </w:rPr>
      </w:pPr>
      <w:r>
        <w:rPr>
          <w:rFonts w:ascii="Arial" w:hAnsi="Arial" w:cs="Arial"/>
          <w:b/>
          <w:bCs/>
          <w:snapToGrid w:val="0"/>
          <w:sz w:val="22"/>
          <w:szCs w:val="22"/>
          <w:lang w:eastAsia="en-US"/>
        </w:rPr>
        <w:br w:type="page"/>
      </w:r>
    </w:p>
    <w:p w:rsidR="00F429C6" w:rsidRPr="00F429C6" w:rsidRDefault="00F429C6" w:rsidP="00435BCA">
      <w:pPr>
        <w:pStyle w:val="Heading1"/>
      </w:pPr>
      <w:r w:rsidRPr="00407F2D">
        <w:lastRenderedPageBreak/>
        <w:t>Recommended listing</w:t>
      </w:r>
    </w:p>
    <w:p w:rsidR="00F429C6" w:rsidRPr="00F429C6" w:rsidRDefault="00F429C6" w:rsidP="00F429C6">
      <w:pPr>
        <w:pStyle w:val="ListParagraph"/>
        <w:jc w:val="both"/>
        <w:rPr>
          <w:rFonts w:ascii="Arial" w:hAnsi="Arial"/>
          <w:b/>
          <w:sz w:val="22"/>
          <w:szCs w:val="22"/>
        </w:rPr>
      </w:pPr>
    </w:p>
    <w:p w:rsidR="00200297" w:rsidRPr="00F429C6" w:rsidRDefault="00830792" w:rsidP="00F429C6">
      <w:pPr>
        <w:pStyle w:val="ListParagraph"/>
        <w:numPr>
          <w:ilvl w:val="1"/>
          <w:numId w:val="2"/>
        </w:numPr>
        <w:jc w:val="both"/>
        <w:rPr>
          <w:rFonts w:ascii="Arial" w:hAnsi="Arial"/>
          <w:b/>
          <w:sz w:val="22"/>
          <w:szCs w:val="22"/>
        </w:rPr>
      </w:pPr>
      <w:r w:rsidRPr="00F429C6">
        <w:rPr>
          <w:rFonts w:ascii="Arial" w:hAnsi="Arial" w:cs="Arial"/>
          <w:bCs/>
          <w:snapToGrid w:val="0"/>
          <w:sz w:val="22"/>
          <w:szCs w:val="22"/>
          <w:lang w:val="en-GB" w:eastAsia="en-US"/>
        </w:rPr>
        <w:t>Amend existing listing as follows:</w:t>
      </w:r>
    </w:p>
    <w:p w:rsidR="00200297" w:rsidRPr="000E195B" w:rsidRDefault="00200297" w:rsidP="00200297">
      <w:pPr>
        <w:widowControl w:val="0"/>
        <w:jc w:val="both"/>
        <w:rPr>
          <w:rFonts w:ascii="Arial" w:hAnsi="Arial" w:cs="Arial"/>
          <w:b/>
          <w:bCs/>
          <w:snapToGrid w:val="0"/>
          <w:sz w:val="22"/>
          <w:szCs w:val="22"/>
          <w:highlight w:val="yellow"/>
          <w:lang w:eastAsia="en-US"/>
        </w:rPr>
      </w:pPr>
    </w:p>
    <w:tbl>
      <w:tblPr>
        <w:tblW w:w="8222" w:type="dxa"/>
        <w:tblInd w:w="817" w:type="dxa"/>
        <w:tblLayout w:type="fixed"/>
        <w:tblLook w:val="0000" w:firstRow="0" w:lastRow="0" w:firstColumn="0" w:lastColumn="0" w:noHBand="0" w:noVBand="0"/>
        <w:tblCaption w:val="Ammended restriction table"/>
      </w:tblPr>
      <w:tblGrid>
        <w:gridCol w:w="2268"/>
        <w:gridCol w:w="1418"/>
        <w:gridCol w:w="850"/>
        <w:gridCol w:w="1276"/>
        <w:gridCol w:w="1701"/>
        <w:gridCol w:w="709"/>
      </w:tblGrid>
      <w:tr w:rsidR="0045005C" w:rsidRPr="00D87DD0" w:rsidTr="0045005C">
        <w:trPr>
          <w:cantSplit/>
          <w:trHeight w:val="471"/>
        </w:trPr>
        <w:tc>
          <w:tcPr>
            <w:tcW w:w="3686" w:type="dxa"/>
            <w:gridSpan w:val="2"/>
            <w:tcBorders>
              <w:bottom w:val="single" w:sz="4" w:space="0" w:color="auto"/>
            </w:tcBorders>
          </w:tcPr>
          <w:p w:rsidR="0045005C" w:rsidRPr="00D87DD0" w:rsidRDefault="0045005C" w:rsidP="00216927">
            <w:pPr>
              <w:keepNext/>
              <w:ind w:left="-108"/>
              <w:jc w:val="both"/>
              <w:rPr>
                <w:rFonts w:ascii="Arial Narrow" w:hAnsi="Arial Narrow" w:cs="Arial"/>
                <w:sz w:val="20"/>
                <w:szCs w:val="20"/>
              </w:rPr>
            </w:pPr>
            <w:r w:rsidRPr="00D87DD0">
              <w:rPr>
                <w:rFonts w:ascii="Arial Narrow" w:hAnsi="Arial Narrow" w:cs="Arial"/>
                <w:sz w:val="20"/>
                <w:szCs w:val="20"/>
              </w:rPr>
              <w:t>Name, Restriction,</w:t>
            </w:r>
          </w:p>
          <w:p w:rsidR="0045005C" w:rsidRPr="00D87DD0" w:rsidRDefault="0045005C" w:rsidP="00216927">
            <w:pPr>
              <w:keepNext/>
              <w:ind w:left="-108"/>
              <w:jc w:val="both"/>
              <w:rPr>
                <w:rFonts w:ascii="Arial Narrow" w:hAnsi="Arial Narrow" w:cs="Arial"/>
                <w:sz w:val="20"/>
                <w:szCs w:val="20"/>
              </w:rPr>
            </w:pPr>
            <w:r w:rsidRPr="00D87DD0">
              <w:rPr>
                <w:rFonts w:ascii="Arial Narrow" w:hAnsi="Arial Narrow" w:cs="Arial"/>
                <w:sz w:val="20"/>
                <w:szCs w:val="20"/>
              </w:rPr>
              <w:t>Manner of administration and form</w:t>
            </w:r>
          </w:p>
        </w:tc>
        <w:tc>
          <w:tcPr>
            <w:tcW w:w="850" w:type="dxa"/>
            <w:tcBorders>
              <w:bottom w:val="single" w:sz="4" w:space="0" w:color="auto"/>
            </w:tcBorders>
          </w:tcPr>
          <w:p w:rsidR="0045005C" w:rsidRPr="00D87DD0" w:rsidRDefault="0045005C" w:rsidP="00216927">
            <w:pPr>
              <w:keepNext/>
              <w:ind w:left="-108"/>
              <w:jc w:val="both"/>
              <w:rPr>
                <w:rFonts w:ascii="Arial Narrow" w:hAnsi="Arial Narrow" w:cs="Arial"/>
                <w:sz w:val="20"/>
                <w:szCs w:val="20"/>
              </w:rPr>
            </w:pPr>
            <w:r w:rsidRPr="00D87DD0">
              <w:rPr>
                <w:rFonts w:ascii="Arial Narrow" w:hAnsi="Arial Narrow" w:cs="Arial"/>
                <w:sz w:val="20"/>
                <w:szCs w:val="20"/>
              </w:rPr>
              <w:t>Max.</w:t>
            </w:r>
          </w:p>
          <w:p w:rsidR="0045005C" w:rsidRPr="00D87DD0" w:rsidRDefault="0045005C" w:rsidP="00216927">
            <w:pPr>
              <w:keepNext/>
              <w:ind w:left="-108"/>
              <w:jc w:val="both"/>
              <w:rPr>
                <w:rFonts w:ascii="Arial Narrow" w:hAnsi="Arial Narrow" w:cs="Arial"/>
                <w:sz w:val="20"/>
                <w:szCs w:val="20"/>
              </w:rPr>
            </w:pPr>
            <w:r w:rsidRPr="00D87DD0">
              <w:rPr>
                <w:rFonts w:ascii="Arial Narrow" w:hAnsi="Arial Narrow" w:cs="Arial"/>
                <w:sz w:val="20"/>
                <w:szCs w:val="20"/>
              </w:rPr>
              <w:t>Qty</w:t>
            </w:r>
          </w:p>
        </w:tc>
        <w:tc>
          <w:tcPr>
            <w:tcW w:w="1276" w:type="dxa"/>
            <w:tcBorders>
              <w:bottom w:val="single" w:sz="4" w:space="0" w:color="auto"/>
            </w:tcBorders>
          </w:tcPr>
          <w:p w:rsidR="0045005C" w:rsidRPr="00D87DD0" w:rsidRDefault="0045005C" w:rsidP="00216927">
            <w:pPr>
              <w:keepNext/>
              <w:ind w:left="-108"/>
              <w:jc w:val="both"/>
              <w:rPr>
                <w:rFonts w:ascii="Arial Narrow" w:hAnsi="Arial Narrow" w:cs="Arial"/>
                <w:sz w:val="20"/>
                <w:szCs w:val="20"/>
              </w:rPr>
            </w:pPr>
            <w:r w:rsidRPr="00D87DD0">
              <w:rPr>
                <w:rFonts w:ascii="Arial Narrow" w:hAnsi="Arial Narrow" w:cs="Arial"/>
                <w:sz w:val="20"/>
                <w:szCs w:val="20"/>
              </w:rPr>
              <w:t>№.of</w:t>
            </w:r>
          </w:p>
          <w:p w:rsidR="0045005C" w:rsidRPr="00D87DD0" w:rsidRDefault="0045005C" w:rsidP="00216927">
            <w:pPr>
              <w:keepNext/>
              <w:ind w:left="-108"/>
              <w:jc w:val="both"/>
              <w:rPr>
                <w:rFonts w:ascii="Arial Narrow" w:hAnsi="Arial Narrow" w:cs="Arial"/>
                <w:sz w:val="20"/>
                <w:szCs w:val="20"/>
              </w:rPr>
            </w:pPr>
            <w:r w:rsidRPr="00D87DD0">
              <w:rPr>
                <w:rFonts w:ascii="Arial Narrow" w:hAnsi="Arial Narrow" w:cs="Arial"/>
                <w:sz w:val="20"/>
                <w:szCs w:val="20"/>
              </w:rPr>
              <w:t>Rpts</w:t>
            </w:r>
          </w:p>
        </w:tc>
        <w:tc>
          <w:tcPr>
            <w:tcW w:w="2410" w:type="dxa"/>
            <w:gridSpan w:val="2"/>
            <w:tcBorders>
              <w:bottom w:val="single" w:sz="4" w:space="0" w:color="auto"/>
            </w:tcBorders>
          </w:tcPr>
          <w:p w:rsidR="0045005C" w:rsidRPr="00D87DD0" w:rsidRDefault="0045005C" w:rsidP="00216927">
            <w:pPr>
              <w:keepNext/>
              <w:jc w:val="both"/>
              <w:rPr>
                <w:rFonts w:ascii="Arial Narrow" w:hAnsi="Arial Narrow" w:cs="Arial"/>
                <w:sz w:val="20"/>
                <w:szCs w:val="20"/>
                <w:lang w:val="fr-FR"/>
              </w:rPr>
            </w:pPr>
            <w:r w:rsidRPr="00D87DD0">
              <w:rPr>
                <w:rFonts w:ascii="Arial Narrow" w:hAnsi="Arial Narrow" w:cs="Arial"/>
                <w:sz w:val="20"/>
                <w:szCs w:val="20"/>
              </w:rPr>
              <w:t>Proprietary Name and Manufacturer</w:t>
            </w:r>
          </w:p>
        </w:tc>
      </w:tr>
      <w:tr w:rsidR="0045005C" w:rsidRPr="00D87DD0" w:rsidTr="0045005C">
        <w:trPr>
          <w:cantSplit/>
          <w:trHeight w:val="577"/>
        </w:trPr>
        <w:tc>
          <w:tcPr>
            <w:tcW w:w="3686" w:type="dxa"/>
            <w:gridSpan w:val="2"/>
          </w:tcPr>
          <w:p w:rsidR="0045005C" w:rsidRPr="00D87DD0" w:rsidRDefault="0045005C" w:rsidP="0045005C">
            <w:pPr>
              <w:keepNext/>
              <w:ind w:left="-108"/>
              <w:rPr>
                <w:rFonts w:ascii="Arial Narrow" w:hAnsi="Arial Narrow" w:cs="Arial"/>
                <w:sz w:val="20"/>
                <w:szCs w:val="20"/>
              </w:rPr>
            </w:pPr>
            <w:r w:rsidRPr="00D87DD0">
              <w:rPr>
                <w:rFonts w:ascii="Arial Narrow" w:hAnsi="Arial Narrow" w:cs="Arial"/>
                <w:sz w:val="20"/>
                <w:szCs w:val="20"/>
              </w:rPr>
              <w:t xml:space="preserve">GLYCOMACROPEPTIDE AND ESSENTIAL AMINO ACIDS WITH VITAMINS AND MINERALS </w:t>
            </w:r>
          </w:p>
          <w:p w:rsidR="0045005C" w:rsidRDefault="0045005C" w:rsidP="0045005C">
            <w:pPr>
              <w:keepNext/>
              <w:ind w:left="-108"/>
              <w:rPr>
                <w:rFonts w:ascii="Arial Narrow" w:hAnsi="Arial Narrow" w:cs="Arial"/>
                <w:sz w:val="20"/>
                <w:szCs w:val="20"/>
              </w:rPr>
            </w:pPr>
            <w:r w:rsidRPr="00D87DD0">
              <w:rPr>
                <w:rFonts w:ascii="Arial Narrow" w:hAnsi="Arial Narrow" w:cs="Arial"/>
                <w:sz w:val="20"/>
                <w:szCs w:val="20"/>
              </w:rPr>
              <w:t xml:space="preserve">glycomacropeptide and essential amino acids with vitamins and minerals containing 15 g protein oral liquid: powder for, </w:t>
            </w:r>
            <w:r w:rsidRPr="0045005C">
              <w:rPr>
                <w:rFonts w:ascii="Arial Narrow" w:hAnsi="Arial Narrow" w:cs="Arial"/>
                <w:sz w:val="20"/>
                <w:szCs w:val="20"/>
              </w:rPr>
              <w:t>30</w:t>
            </w:r>
            <w:r w:rsidRPr="00B86474">
              <w:rPr>
                <w:rFonts w:ascii="Arial Narrow" w:hAnsi="Arial Narrow" w:cs="Arial"/>
                <w:sz w:val="20"/>
                <w:szCs w:val="20"/>
              </w:rPr>
              <w:t xml:space="preserve"> </w:t>
            </w:r>
            <w:r w:rsidRPr="00D87DD0">
              <w:rPr>
                <w:rFonts w:ascii="Arial Narrow" w:hAnsi="Arial Narrow" w:cs="Arial"/>
                <w:sz w:val="20"/>
                <w:szCs w:val="20"/>
              </w:rPr>
              <w:t xml:space="preserve"> x 49 g</w:t>
            </w:r>
          </w:p>
          <w:p w:rsidR="0045005C" w:rsidRPr="00D87DD0" w:rsidRDefault="0045005C" w:rsidP="00B86474">
            <w:pPr>
              <w:keepNext/>
              <w:ind w:left="-108"/>
              <w:jc w:val="both"/>
              <w:rPr>
                <w:rFonts w:ascii="Arial Narrow" w:hAnsi="Arial Narrow" w:cs="Arial"/>
                <w:sz w:val="20"/>
                <w:szCs w:val="20"/>
              </w:rPr>
            </w:pPr>
          </w:p>
        </w:tc>
        <w:tc>
          <w:tcPr>
            <w:tcW w:w="850" w:type="dxa"/>
          </w:tcPr>
          <w:p w:rsidR="0045005C" w:rsidRPr="00D87DD0" w:rsidRDefault="0045005C" w:rsidP="00216927">
            <w:pPr>
              <w:keepNext/>
              <w:ind w:left="-108"/>
              <w:jc w:val="center"/>
              <w:rPr>
                <w:rFonts w:ascii="Arial Narrow" w:hAnsi="Arial Narrow" w:cs="Arial"/>
                <w:sz w:val="20"/>
                <w:szCs w:val="20"/>
              </w:rPr>
            </w:pPr>
          </w:p>
          <w:p w:rsidR="0045005C" w:rsidRPr="00D87DD0" w:rsidRDefault="0045005C" w:rsidP="00216927">
            <w:pPr>
              <w:keepNext/>
              <w:ind w:left="-108"/>
              <w:jc w:val="center"/>
              <w:rPr>
                <w:rFonts w:ascii="Arial Narrow" w:hAnsi="Arial Narrow" w:cs="Arial"/>
                <w:sz w:val="20"/>
                <w:szCs w:val="20"/>
              </w:rPr>
            </w:pPr>
          </w:p>
          <w:p w:rsidR="0045005C" w:rsidRPr="00D87DD0" w:rsidRDefault="0045005C" w:rsidP="00216927">
            <w:pPr>
              <w:keepNext/>
              <w:ind w:left="-108"/>
              <w:jc w:val="center"/>
              <w:rPr>
                <w:rFonts w:ascii="Arial Narrow" w:hAnsi="Arial Narrow" w:cs="Arial"/>
                <w:sz w:val="20"/>
                <w:szCs w:val="20"/>
              </w:rPr>
            </w:pPr>
          </w:p>
          <w:p w:rsidR="0045005C" w:rsidRPr="00D87DD0" w:rsidRDefault="0045005C" w:rsidP="00216927">
            <w:pPr>
              <w:keepNext/>
              <w:ind w:left="-108"/>
              <w:jc w:val="center"/>
              <w:rPr>
                <w:rFonts w:ascii="Arial Narrow" w:hAnsi="Arial Narrow" w:cs="Arial"/>
                <w:sz w:val="20"/>
                <w:szCs w:val="20"/>
              </w:rPr>
            </w:pPr>
            <w:r w:rsidRPr="00D87DD0">
              <w:rPr>
                <w:rFonts w:ascii="Arial Narrow" w:hAnsi="Arial Narrow" w:cs="Arial"/>
                <w:sz w:val="20"/>
                <w:szCs w:val="20"/>
              </w:rPr>
              <w:t>4</w:t>
            </w:r>
          </w:p>
          <w:p w:rsidR="0045005C" w:rsidRPr="00D87DD0" w:rsidRDefault="0045005C" w:rsidP="00216927">
            <w:pPr>
              <w:keepNext/>
              <w:ind w:left="-108"/>
              <w:jc w:val="center"/>
              <w:rPr>
                <w:rFonts w:ascii="Arial Narrow" w:hAnsi="Arial Narrow" w:cs="Arial"/>
                <w:sz w:val="20"/>
                <w:szCs w:val="20"/>
              </w:rPr>
            </w:pPr>
          </w:p>
          <w:p w:rsidR="0045005C" w:rsidRPr="00D87DD0" w:rsidRDefault="0045005C" w:rsidP="00216927">
            <w:pPr>
              <w:keepNext/>
              <w:ind w:left="-108"/>
              <w:jc w:val="center"/>
              <w:rPr>
                <w:rFonts w:ascii="Arial Narrow" w:hAnsi="Arial Narrow" w:cs="Arial"/>
                <w:sz w:val="20"/>
                <w:szCs w:val="20"/>
              </w:rPr>
            </w:pPr>
          </w:p>
        </w:tc>
        <w:tc>
          <w:tcPr>
            <w:tcW w:w="1276" w:type="dxa"/>
          </w:tcPr>
          <w:p w:rsidR="0045005C" w:rsidRPr="00D87DD0" w:rsidRDefault="0045005C" w:rsidP="00216927">
            <w:pPr>
              <w:keepNext/>
              <w:ind w:left="-108"/>
              <w:jc w:val="center"/>
              <w:rPr>
                <w:rFonts w:ascii="Arial Narrow" w:hAnsi="Arial Narrow" w:cs="Arial"/>
                <w:sz w:val="20"/>
                <w:szCs w:val="20"/>
              </w:rPr>
            </w:pPr>
          </w:p>
          <w:p w:rsidR="0045005C" w:rsidRPr="00D87DD0" w:rsidRDefault="0045005C" w:rsidP="00216927">
            <w:pPr>
              <w:keepNext/>
              <w:ind w:left="-108"/>
              <w:jc w:val="center"/>
              <w:rPr>
                <w:rFonts w:ascii="Arial Narrow" w:hAnsi="Arial Narrow" w:cs="Arial"/>
                <w:sz w:val="20"/>
                <w:szCs w:val="20"/>
              </w:rPr>
            </w:pPr>
          </w:p>
          <w:p w:rsidR="0045005C" w:rsidRPr="00D87DD0" w:rsidRDefault="0045005C" w:rsidP="00216927">
            <w:pPr>
              <w:keepNext/>
              <w:ind w:left="-108"/>
              <w:jc w:val="center"/>
              <w:rPr>
                <w:rFonts w:ascii="Arial Narrow" w:hAnsi="Arial Narrow" w:cs="Arial"/>
                <w:sz w:val="20"/>
                <w:szCs w:val="20"/>
              </w:rPr>
            </w:pPr>
          </w:p>
          <w:p w:rsidR="0045005C" w:rsidRPr="00D87DD0" w:rsidRDefault="0045005C" w:rsidP="00216927">
            <w:pPr>
              <w:keepNext/>
              <w:ind w:left="-108"/>
              <w:jc w:val="center"/>
              <w:rPr>
                <w:rFonts w:ascii="Arial Narrow" w:hAnsi="Arial Narrow" w:cs="Arial"/>
                <w:sz w:val="20"/>
                <w:szCs w:val="20"/>
              </w:rPr>
            </w:pPr>
            <w:r w:rsidRPr="00D87DD0">
              <w:rPr>
                <w:rFonts w:ascii="Arial Narrow" w:hAnsi="Arial Narrow" w:cs="Arial"/>
                <w:sz w:val="20"/>
                <w:szCs w:val="20"/>
              </w:rPr>
              <w:t>5</w:t>
            </w:r>
          </w:p>
          <w:p w:rsidR="0045005C" w:rsidRPr="00D87DD0" w:rsidRDefault="0045005C" w:rsidP="00216927">
            <w:pPr>
              <w:keepNext/>
              <w:ind w:left="-108"/>
              <w:jc w:val="center"/>
              <w:rPr>
                <w:rFonts w:ascii="Arial Narrow" w:hAnsi="Arial Narrow" w:cs="Arial"/>
                <w:sz w:val="20"/>
                <w:szCs w:val="20"/>
              </w:rPr>
            </w:pPr>
          </w:p>
          <w:p w:rsidR="0045005C" w:rsidRPr="00D87DD0" w:rsidRDefault="0045005C" w:rsidP="00216927">
            <w:pPr>
              <w:keepNext/>
              <w:ind w:left="-108"/>
              <w:jc w:val="center"/>
              <w:rPr>
                <w:rFonts w:ascii="Arial Narrow" w:hAnsi="Arial Narrow" w:cs="Arial"/>
                <w:sz w:val="20"/>
                <w:szCs w:val="20"/>
              </w:rPr>
            </w:pPr>
          </w:p>
        </w:tc>
        <w:tc>
          <w:tcPr>
            <w:tcW w:w="1701" w:type="dxa"/>
          </w:tcPr>
          <w:p w:rsidR="0045005C" w:rsidRPr="00D87DD0" w:rsidRDefault="0045005C" w:rsidP="00216927">
            <w:pPr>
              <w:keepNext/>
              <w:jc w:val="both"/>
              <w:rPr>
                <w:rFonts w:ascii="Arial Narrow" w:hAnsi="Arial Narrow" w:cs="Arial"/>
                <w:sz w:val="20"/>
                <w:szCs w:val="20"/>
              </w:rPr>
            </w:pPr>
          </w:p>
          <w:p w:rsidR="0045005C" w:rsidRPr="00D87DD0" w:rsidRDefault="0045005C" w:rsidP="00216927">
            <w:pPr>
              <w:keepNext/>
              <w:jc w:val="both"/>
              <w:rPr>
                <w:rFonts w:ascii="Arial Narrow" w:hAnsi="Arial Narrow" w:cs="Arial"/>
                <w:sz w:val="20"/>
                <w:szCs w:val="20"/>
              </w:rPr>
            </w:pPr>
          </w:p>
          <w:p w:rsidR="0045005C" w:rsidRPr="00D87DD0" w:rsidRDefault="0045005C" w:rsidP="00216927">
            <w:pPr>
              <w:keepNext/>
              <w:jc w:val="both"/>
              <w:rPr>
                <w:rFonts w:ascii="Arial Narrow" w:hAnsi="Arial Narrow" w:cs="Arial"/>
                <w:sz w:val="20"/>
                <w:szCs w:val="20"/>
              </w:rPr>
            </w:pPr>
          </w:p>
          <w:p w:rsidR="0045005C" w:rsidRPr="00D87DD0" w:rsidRDefault="0045005C" w:rsidP="00216927">
            <w:pPr>
              <w:keepNext/>
              <w:jc w:val="both"/>
              <w:rPr>
                <w:rFonts w:ascii="Arial Narrow" w:hAnsi="Arial Narrow" w:cs="Arial"/>
                <w:sz w:val="20"/>
                <w:szCs w:val="20"/>
              </w:rPr>
            </w:pPr>
            <w:r w:rsidRPr="00D87DD0">
              <w:rPr>
                <w:rFonts w:ascii="Arial Narrow" w:hAnsi="Arial Narrow" w:cs="Arial"/>
                <w:sz w:val="20"/>
                <w:szCs w:val="20"/>
              </w:rPr>
              <w:t>Camino Pro Bettermilk</w:t>
            </w:r>
            <w:r>
              <w:rPr>
                <w:rFonts w:ascii="Arial Narrow" w:hAnsi="Arial Narrow" w:cs="Arial"/>
                <w:sz w:val="20"/>
                <w:szCs w:val="20"/>
              </w:rPr>
              <w:t>®</w:t>
            </w:r>
          </w:p>
          <w:p w:rsidR="0045005C" w:rsidRPr="00D87DD0" w:rsidRDefault="0045005C" w:rsidP="00216927">
            <w:pPr>
              <w:keepNext/>
              <w:jc w:val="both"/>
              <w:rPr>
                <w:rFonts w:ascii="Arial Narrow" w:hAnsi="Arial Narrow" w:cs="Arial"/>
                <w:sz w:val="20"/>
                <w:szCs w:val="20"/>
              </w:rPr>
            </w:pPr>
          </w:p>
          <w:p w:rsidR="0045005C" w:rsidRPr="00D87DD0" w:rsidRDefault="0045005C" w:rsidP="00216927">
            <w:pPr>
              <w:keepNext/>
              <w:jc w:val="both"/>
              <w:rPr>
                <w:rFonts w:ascii="Arial Narrow" w:hAnsi="Arial Narrow" w:cs="Arial"/>
                <w:sz w:val="20"/>
                <w:szCs w:val="20"/>
              </w:rPr>
            </w:pPr>
          </w:p>
        </w:tc>
        <w:tc>
          <w:tcPr>
            <w:tcW w:w="709" w:type="dxa"/>
          </w:tcPr>
          <w:p w:rsidR="0045005C" w:rsidRPr="00D87DD0" w:rsidRDefault="0045005C" w:rsidP="00216927">
            <w:pPr>
              <w:keepNext/>
              <w:jc w:val="both"/>
              <w:rPr>
                <w:rFonts w:ascii="Arial Narrow" w:hAnsi="Arial Narrow" w:cs="Arial"/>
                <w:sz w:val="20"/>
                <w:szCs w:val="20"/>
              </w:rPr>
            </w:pPr>
          </w:p>
          <w:p w:rsidR="0045005C" w:rsidRPr="00D87DD0" w:rsidRDefault="0045005C" w:rsidP="00216927">
            <w:pPr>
              <w:keepNext/>
              <w:jc w:val="both"/>
              <w:rPr>
                <w:rFonts w:ascii="Arial Narrow" w:hAnsi="Arial Narrow" w:cs="Arial"/>
                <w:sz w:val="20"/>
                <w:szCs w:val="20"/>
              </w:rPr>
            </w:pPr>
          </w:p>
          <w:p w:rsidR="0045005C" w:rsidRPr="00D87DD0" w:rsidRDefault="0045005C" w:rsidP="00216927">
            <w:pPr>
              <w:keepNext/>
              <w:jc w:val="both"/>
              <w:rPr>
                <w:rFonts w:ascii="Arial Narrow" w:hAnsi="Arial Narrow" w:cs="Arial"/>
                <w:sz w:val="20"/>
                <w:szCs w:val="20"/>
              </w:rPr>
            </w:pPr>
          </w:p>
          <w:p w:rsidR="0045005C" w:rsidRPr="00D87DD0" w:rsidRDefault="0045005C" w:rsidP="00216927">
            <w:pPr>
              <w:keepNext/>
              <w:jc w:val="right"/>
              <w:rPr>
                <w:rFonts w:ascii="Arial Narrow" w:hAnsi="Arial Narrow" w:cs="Arial"/>
                <w:sz w:val="20"/>
                <w:szCs w:val="20"/>
              </w:rPr>
            </w:pPr>
            <w:r w:rsidRPr="00D87DD0">
              <w:rPr>
                <w:rFonts w:ascii="Arial Narrow" w:hAnsi="Arial Narrow" w:cs="Arial"/>
                <w:sz w:val="20"/>
                <w:szCs w:val="20"/>
              </w:rPr>
              <w:t>QH</w:t>
            </w:r>
          </w:p>
          <w:p w:rsidR="0045005C" w:rsidRPr="00D87DD0" w:rsidRDefault="0045005C" w:rsidP="00216927">
            <w:pPr>
              <w:keepNext/>
              <w:jc w:val="both"/>
              <w:rPr>
                <w:rFonts w:ascii="Arial Narrow" w:hAnsi="Arial Narrow" w:cs="Arial"/>
                <w:sz w:val="20"/>
                <w:szCs w:val="20"/>
              </w:rPr>
            </w:pPr>
          </w:p>
          <w:p w:rsidR="0045005C" w:rsidRPr="00D87DD0" w:rsidRDefault="0045005C" w:rsidP="00216927">
            <w:pPr>
              <w:keepNext/>
              <w:jc w:val="both"/>
              <w:rPr>
                <w:rFonts w:ascii="Arial Narrow" w:hAnsi="Arial Narrow" w:cs="Arial"/>
                <w:sz w:val="20"/>
                <w:szCs w:val="20"/>
              </w:rPr>
            </w:pPr>
          </w:p>
          <w:p w:rsidR="0045005C" w:rsidRPr="00D87DD0" w:rsidRDefault="0045005C" w:rsidP="00216927">
            <w:pPr>
              <w:keepNext/>
              <w:jc w:val="both"/>
              <w:rPr>
                <w:rFonts w:ascii="Arial Narrow" w:hAnsi="Arial Narrow" w:cs="Arial"/>
                <w:sz w:val="20"/>
                <w:szCs w:val="20"/>
              </w:rPr>
            </w:pPr>
          </w:p>
        </w:tc>
      </w:tr>
      <w:tr w:rsidR="00B86474" w:rsidRPr="00D87DD0" w:rsidTr="0045005C">
        <w:trPr>
          <w:cantSplit/>
          <w:trHeight w:val="360"/>
        </w:trPr>
        <w:tc>
          <w:tcPr>
            <w:tcW w:w="2268" w:type="dxa"/>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b/>
                <w:sz w:val="20"/>
                <w:szCs w:val="20"/>
              </w:rPr>
            </w:pPr>
            <w:r w:rsidRPr="00D87DD0">
              <w:rPr>
                <w:rFonts w:ascii="Arial Narrow" w:hAnsi="Arial Narrow" w:cs="Arial"/>
                <w:b/>
                <w:sz w:val="20"/>
                <w:szCs w:val="20"/>
              </w:rPr>
              <w:t>Category / Program</w:t>
            </w:r>
          </w:p>
        </w:tc>
        <w:tc>
          <w:tcPr>
            <w:tcW w:w="5954" w:type="dxa"/>
            <w:gridSpan w:val="5"/>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sz w:val="20"/>
                <w:szCs w:val="20"/>
              </w:rPr>
            </w:pPr>
            <w:r w:rsidRPr="00D87DD0">
              <w:rPr>
                <w:rFonts w:ascii="Arial Narrow" w:hAnsi="Arial Narrow" w:cs="Arial"/>
                <w:sz w:val="20"/>
                <w:szCs w:val="20"/>
              </w:rPr>
              <w:t>GENERAL – General Schedule (Code GE)</w:t>
            </w:r>
          </w:p>
          <w:p w:rsidR="00B86474" w:rsidRPr="00D87DD0" w:rsidRDefault="00B86474" w:rsidP="00216927">
            <w:pPr>
              <w:jc w:val="both"/>
              <w:rPr>
                <w:rFonts w:ascii="Arial Narrow" w:hAnsi="Arial Narrow" w:cs="Arial"/>
                <w:sz w:val="20"/>
                <w:szCs w:val="20"/>
              </w:rPr>
            </w:pPr>
          </w:p>
        </w:tc>
      </w:tr>
      <w:tr w:rsidR="00B86474" w:rsidRPr="00D87DD0" w:rsidTr="0045005C">
        <w:trPr>
          <w:cantSplit/>
          <w:trHeight w:val="360"/>
        </w:trPr>
        <w:tc>
          <w:tcPr>
            <w:tcW w:w="2268" w:type="dxa"/>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b/>
                <w:sz w:val="20"/>
                <w:szCs w:val="20"/>
              </w:rPr>
            </w:pPr>
            <w:r w:rsidRPr="00D87DD0">
              <w:rPr>
                <w:rFonts w:ascii="Arial Narrow" w:hAnsi="Arial Narrow" w:cs="Arial"/>
                <w:b/>
                <w:sz w:val="20"/>
                <w:szCs w:val="20"/>
              </w:rPr>
              <w:t>Prescriber type:</w:t>
            </w:r>
          </w:p>
        </w:tc>
        <w:tc>
          <w:tcPr>
            <w:tcW w:w="5954" w:type="dxa"/>
            <w:gridSpan w:val="5"/>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sz w:val="20"/>
                <w:szCs w:val="20"/>
              </w:rPr>
            </w:pPr>
            <w:r w:rsidRPr="00D87DD0">
              <w:rPr>
                <w:rFonts w:ascii="Arial Narrow" w:hAnsi="Arial Narrow" w:cs="Arial"/>
                <w:sz w:val="20"/>
                <w:szCs w:val="20"/>
              </w:rPr>
              <w:fldChar w:fldCharType="begin">
                <w:ffData>
                  <w:name w:val=""/>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 xml:space="preserve">Dental  </w:t>
            </w:r>
            <w:r w:rsidRPr="00D87DD0">
              <w:rPr>
                <w:rFonts w:ascii="Arial Narrow" w:hAnsi="Arial Narrow" w:cs="Arial"/>
                <w:sz w:val="20"/>
                <w:szCs w:val="20"/>
              </w:rPr>
              <w:fldChar w:fldCharType="begin">
                <w:ffData>
                  <w:name w:val=""/>
                  <w:enabled/>
                  <w:calcOnExit w:val="0"/>
                  <w:checkBox>
                    <w:sizeAuto/>
                    <w:default w:val="1"/>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 xml:space="preserve">Medical Practitioners  </w:t>
            </w:r>
            <w:r w:rsidRPr="00D87DD0">
              <w:rPr>
                <w:rFonts w:ascii="Arial Narrow" w:hAnsi="Arial Narrow" w:cs="Arial"/>
                <w:sz w:val="20"/>
                <w:szCs w:val="20"/>
              </w:rPr>
              <w:fldChar w:fldCharType="begin">
                <w:ffData>
                  <w:name w:val="Check3"/>
                  <w:enabled/>
                  <w:calcOnExit w:val="0"/>
                  <w:checkBox>
                    <w:sizeAuto/>
                    <w:default w:val="1"/>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 xml:space="preserve">Nurse practitioners  </w:t>
            </w:r>
            <w:r w:rsidRPr="00D87DD0">
              <w:rPr>
                <w:rFonts w:ascii="Arial Narrow" w:hAnsi="Arial Narrow" w:cs="Arial"/>
                <w:sz w:val="20"/>
                <w:szCs w:val="20"/>
              </w:rPr>
              <w:fldChar w:fldCharType="begin">
                <w:ffData>
                  <w:name w:val=""/>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 xml:space="preserve">Optometrists   </w:t>
            </w:r>
            <w:r w:rsidRPr="00D87DD0">
              <w:rPr>
                <w:rFonts w:ascii="Arial Narrow" w:hAnsi="Arial Narrow" w:cs="Arial"/>
                <w:sz w:val="20"/>
                <w:szCs w:val="20"/>
              </w:rPr>
              <w:fldChar w:fldCharType="begin">
                <w:ffData>
                  <w:name w:val="Check5"/>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Midwives</w:t>
            </w:r>
          </w:p>
        </w:tc>
      </w:tr>
      <w:tr w:rsidR="00B86474" w:rsidRPr="00D87DD0" w:rsidTr="0045005C">
        <w:trPr>
          <w:cantSplit/>
          <w:trHeight w:val="360"/>
        </w:trPr>
        <w:tc>
          <w:tcPr>
            <w:tcW w:w="2268" w:type="dxa"/>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b/>
                <w:sz w:val="20"/>
                <w:szCs w:val="20"/>
              </w:rPr>
            </w:pPr>
            <w:r w:rsidRPr="00D87DD0">
              <w:rPr>
                <w:rFonts w:ascii="Arial Narrow" w:hAnsi="Arial Narrow" w:cs="Arial"/>
                <w:b/>
                <w:sz w:val="20"/>
                <w:szCs w:val="20"/>
              </w:rPr>
              <w:t>Episodicity:</w:t>
            </w:r>
          </w:p>
        </w:tc>
        <w:tc>
          <w:tcPr>
            <w:tcW w:w="5954" w:type="dxa"/>
            <w:gridSpan w:val="5"/>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sz w:val="20"/>
                <w:szCs w:val="20"/>
              </w:rPr>
            </w:pPr>
            <w:r w:rsidRPr="00D87DD0">
              <w:rPr>
                <w:rFonts w:ascii="Arial Narrow" w:hAnsi="Arial Narrow" w:cs="Arial"/>
                <w:sz w:val="20"/>
                <w:szCs w:val="20"/>
              </w:rPr>
              <w:t>-</w:t>
            </w:r>
          </w:p>
        </w:tc>
      </w:tr>
      <w:tr w:rsidR="00B86474" w:rsidRPr="00D87DD0" w:rsidTr="0045005C">
        <w:trPr>
          <w:cantSplit/>
          <w:trHeight w:val="360"/>
        </w:trPr>
        <w:tc>
          <w:tcPr>
            <w:tcW w:w="2268" w:type="dxa"/>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b/>
                <w:sz w:val="20"/>
                <w:szCs w:val="20"/>
              </w:rPr>
            </w:pPr>
            <w:r w:rsidRPr="00D87DD0">
              <w:rPr>
                <w:rFonts w:ascii="Arial Narrow" w:hAnsi="Arial Narrow" w:cs="Arial"/>
                <w:b/>
                <w:sz w:val="20"/>
                <w:szCs w:val="20"/>
              </w:rPr>
              <w:t>Severity:</w:t>
            </w:r>
          </w:p>
        </w:tc>
        <w:tc>
          <w:tcPr>
            <w:tcW w:w="5954" w:type="dxa"/>
            <w:gridSpan w:val="5"/>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sz w:val="20"/>
                <w:szCs w:val="20"/>
              </w:rPr>
            </w:pPr>
            <w:r w:rsidRPr="00D87DD0">
              <w:rPr>
                <w:rFonts w:ascii="Arial Narrow" w:hAnsi="Arial Narrow" w:cs="Arial"/>
                <w:sz w:val="20"/>
                <w:szCs w:val="20"/>
              </w:rPr>
              <w:t>-</w:t>
            </w:r>
          </w:p>
        </w:tc>
      </w:tr>
      <w:tr w:rsidR="00B86474" w:rsidRPr="00D87DD0" w:rsidTr="0045005C">
        <w:trPr>
          <w:cantSplit/>
          <w:trHeight w:val="360"/>
        </w:trPr>
        <w:tc>
          <w:tcPr>
            <w:tcW w:w="2268" w:type="dxa"/>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b/>
                <w:sz w:val="20"/>
                <w:szCs w:val="20"/>
              </w:rPr>
            </w:pPr>
            <w:r w:rsidRPr="00D87DD0">
              <w:rPr>
                <w:rFonts w:ascii="Arial Narrow" w:hAnsi="Arial Narrow" w:cs="Arial"/>
                <w:b/>
                <w:sz w:val="20"/>
                <w:szCs w:val="20"/>
              </w:rPr>
              <w:t>Condition:</w:t>
            </w:r>
          </w:p>
        </w:tc>
        <w:tc>
          <w:tcPr>
            <w:tcW w:w="5954" w:type="dxa"/>
            <w:gridSpan w:val="5"/>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sz w:val="20"/>
                <w:szCs w:val="20"/>
              </w:rPr>
            </w:pPr>
            <w:r w:rsidRPr="00D87DD0">
              <w:rPr>
                <w:rFonts w:ascii="Arial Narrow" w:hAnsi="Arial Narrow" w:cs="Arial"/>
                <w:sz w:val="20"/>
                <w:szCs w:val="20"/>
              </w:rPr>
              <w:t>Phenylketonuria</w:t>
            </w:r>
          </w:p>
        </w:tc>
      </w:tr>
      <w:tr w:rsidR="00B86474" w:rsidRPr="00D87DD0" w:rsidTr="0045005C">
        <w:trPr>
          <w:cantSplit/>
          <w:trHeight w:val="360"/>
        </w:trPr>
        <w:tc>
          <w:tcPr>
            <w:tcW w:w="2268" w:type="dxa"/>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b/>
                <w:sz w:val="20"/>
                <w:szCs w:val="20"/>
              </w:rPr>
            </w:pPr>
            <w:r w:rsidRPr="00D87DD0">
              <w:rPr>
                <w:rFonts w:ascii="Arial Narrow" w:hAnsi="Arial Narrow" w:cs="Arial"/>
                <w:b/>
                <w:sz w:val="20"/>
                <w:szCs w:val="20"/>
              </w:rPr>
              <w:t>PBS Indication:</w:t>
            </w:r>
          </w:p>
        </w:tc>
        <w:tc>
          <w:tcPr>
            <w:tcW w:w="5954" w:type="dxa"/>
            <w:gridSpan w:val="5"/>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sz w:val="20"/>
                <w:szCs w:val="20"/>
              </w:rPr>
            </w:pPr>
            <w:r w:rsidRPr="00D87DD0">
              <w:rPr>
                <w:rFonts w:ascii="Arial Narrow" w:hAnsi="Arial Narrow" w:cs="Arial"/>
                <w:sz w:val="20"/>
                <w:szCs w:val="20"/>
              </w:rPr>
              <w:t>Phenylketonuria</w:t>
            </w:r>
          </w:p>
        </w:tc>
      </w:tr>
      <w:tr w:rsidR="00B86474" w:rsidRPr="00D87DD0" w:rsidTr="0045005C">
        <w:trPr>
          <w:cantSplit/>
          <w:trHeight w:val="360"/>
        </w:trPr>
        <w:tc>
          <w:tcPr>
            <w:tcW w:w="2268" w:type="dxa"/>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b/>
                <w:sz w:val="20"/>
                <w:szCs w:val="20"/>
              </w:rPr>
            </w:pPr>
            <w:r w:rsidRPr="00D87DD0">
              <w:rPr>
                <w:rFonts w:ascii="Arial Narrow" w:hAnsi="Arial Narrow" w:cs="Arial"/>
                <w:b/>
                <w:sz w:val="20"/>
                <w:szCs w:val="20"/>
              </w:rPr>
              <w:t>Treatment phase:</w:t>
            </w:r>
          </w:p>
        </w:tc>
        <w:tc>
          <w:tcPr>
            <w:tcW w:w="5954" w:type="dxa"/>
            <w:gridSpan w:val="5"/>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sz w:val="20"/>
                <w:szCs w:val="20"/>
              </w:rPr>
            </w:pPr>
            <w:r w:rsidRPr="00D87DD0">
              <w:rPr>
                <w:rFonts w:ascii="Arial Narrow" w:hAnsi="Arial Narrow" w:cs="Arial"/>
                <w:sz w:val="20"/>
                <w:szCs w:val="20"/>
              </w:rPr>
              <w:t>-</w:t>
            </w:r>
          </w:p>
        </w:tc>
      </w:tr>
      <w:tr w:rsidR="00B86474" w:rsidRPr="00D87DD0" w:rsidTr="0045005C">
        <w:trPr>
          <w:cantSplit/>
          <w:trHeight w:val="360"/>
        </w:trPr>
        <w:tc>
          <w:tcPr>
            <w:tcW w:w="2268" w:type="dxa"/>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b/>
                <w:sz w:val="20"/>
                <w:szCs w:val="20"/>
              </w:rPr>
            </w:pPr>
            <w:r w:rsidRPr="00D87DD0">
              <w:rPr>
                <w:rFonts w:ascii="Arial Narrow" w:hAnsi="Arial Narrow" w:cs="Arial"/>
                <w:b/>
                <w:sz w:val="20"/>
                <w:szCs w:val="20"/>
              </w:rPr>
              <w:t>Restriction Level / Method:</w:t>
            </w:r>
          </w:p>
          <w:p w:rsidR="00B86474" w:rsidRPr="00D87DD0" w:rsidRDefault="00B86474" w:rsidP="00216927">
            <w:pPr>
              <w:jc w:val="both"/>
              <w:rPr>
                <w:rFonts w:ascii="Arial Narrow" w:hAnsi="Arial Narrow" w:cs="Arial"/>
                <w:sz w:val="20"/>
                <w:szCs w:val="20"/>
              </w:rPr>
            </w:pPr>
          </w:p>
        </w:tc>
        <w:tc>
          <w:tcPr>
            <w:tcW w:w="5954" w:type="dxa"/>
            <w:gridSpan w:val="5"/>
            <w:tcBorders>
              <w:top w:val="single" w:sz="4" w:space="0" w:color="auto"/>
              <w:left w:val="single" w:sz="4" w:space="0" w:color="auto"/>
              <w:bottom w:val="single" w:sz="4" w:space="0" w:color="auto"/>
              <w:right w:val="single" w:sz="4" w:space="0" w:color="auto"/>
            </w:tcBorders>
          </w:tcPr>
          <w:p w:rsidR="00B86474" w:rsidRPr="00D87DD0" w:rsidRDefault="00B86474" w:rsidP="00216927">
            <w:pPr>
              <w:jc w:val="both"/>
              <w:rPr>
                <w:rFonts w:ascii="Arial Narrow" w:hAnsi="Arial Narrow" w:cs="Arial"/>
                <w:sz w:val="20"/>
                <w:szCs w:val="20"/>
              </w:rPr>
            </w:pPr>
            <w:r w:rsidRPr="00D87DD0">
              <w:rPr>
                <w:rFonts w:ascii="Arial Narrow" w:hAnsi="Arial Narrow" w:cs="Arial"/>
                <w:sz w:val="20"/>
                <w:szCs w:val="20"/>
              </w:rPr>
              <w:fldChar w:fldCharType="begin">
                <w:ffData>
                  <w:name w:val="Check1"/>
                  <w:enabled/>
                  <w:calcOnExit w:val="0"/>
                  <w:checkBox>
                    <w:sizeAuto/>
                    <w:default w:val="1"/>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Restricted benefit</w:t>
            </w:r>
          </w:p>
          <w:p w:rsidR="00B86474" w:rsidRPr="00D87DD0" w:rsidRDefault="00B86474" w:rsidP="00216927">
            <w:pPr>
              <w:jc w:val="both"/>
              <w:rPr>
                <w:rFonts w:ascii="Arial Narrow" w:hAnsi="Arial Narrow" w:cs="Arial"/>
                <w:sz w:val="20"/>
                <w:szCs w:val="20"/>
              </w:rPr>
            </w:pPr>
            <w:r w:rsidRPr="00D87DD0">
              <w:rPr>
                <w:rFonts w:ascii="Arial Narrow" w:hAnsi="Arial Narrow" w:cs="Arial"/>
                <w:sz w:val="20"/>
                <w:szCs w:val="20"/>
              </w:rPr>
              <w:fldChar w:fldCharType="begin">
                <w:ffData>
                  <w:name w:val=""/>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Authority Required - In Writing</w:t>
            </w:r>
          </w:p>
          <w:p w:rsidR="00B86474" w:rsidRPr="00D87DD0" w:rsidRDefault="00B86474" w:rsidP="00216927">
            <w:pPr>
              <w:jc w:val="both"/>
              <w:rPr>
                <w:rFonts w:ascii="Arial Narrow" w:hAnsi="Arial Narrow" w:cs="Arial"/>
                <w:sz w:val="20"/>
                <w:szCs w:val="20"/>
              </w:rPr>
            </w:pPr>
            <w:r w:rsidRPr="00D87DD0">
              <w:rPr>
                <w:rFonts w:ascii="Arial Narrow" w:hAnsi="Arial Narrow" w:cs="Arial"/>
                <w:sz w:val="20"/>
                <w:szCs w:val="20"/>
              </w:rPr>
              <w:fldChar w:fldCharType="begin">
                <w:ffData>
                  <w:name w:val="Check3"/>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Authority Required - Telephone</w:t>
            </w:r>
          </w:p>
          <w:p w:rsidR="00B86474" w:rsidRPr="00D87DD0" w:rsidRDefault="00B86474" w:rsidP="00216927">
            <w:pPr>
              <w:jc w:val="both"/>
              <w:rPr>
                <w:rFonts w:ascii="Arial Narrow" w:hAnsi="Arial Narrow" w:cs="Arial"/>
                <w:sz w:val="20"/>
                <w:szCs w:val="20"/>
              </w:rPr>
            </w:pPr>
            <w:r w:rsidRPr="00D87DD0">
              <w:rPr>
                <w:rFonts w:ascii="Arial Narrow" w:hAnsi="Arial Narrow" w:cs="Arial"/>
                <w:sz w:val="20"/>
                <w:szCs w:val="20"/>
              </w:rPr>
              <w:fldChar w:fldCharType="begin">
                <w:ffData>
                  <w:name w:val=""/>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Authority Required – Emergency</w:t>
            </w:r>
          </w:p>
          <w:p w:rsidR="00B86474" w:rsidRPr="00D87DD0" w:rsidRDefault="00B86474" w:rsidP="00216927">
            <w:pPr>
              <w:jc w:val="both"/>
              <w:rPr>
                <w:rFonts w:ascii="Arial Narrow" w:hAnsi="Arial Narrow" w:cs="Arial"/>
                <w:sz w:val="20"/>
                <w:szCs w:val="20"/>
              </w:rPr>
            </w:pPr>
            <w:r w:rsidRPr="00D87DD0">
              <w:rPr>
                <w:rFonts w:ascii="Arial Narrow" w:hAnsi="Arial Narrow" w:cs="Arial"/>
                <w:sz w:val="20"/>
                <w:szCs w:val="20"/>
              </w:rPr>
              <w:fldChar w:fldCharType="begin">
                <w:ffData>
                  <w:name w:val="Check5"/>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Authority Required - Electronic</w:t>
            </w:r>
          </w:p>
          <w:p w:rsidR="00B86474" w:rsidRPr="00D87DD0" w:rsidRDefault="00B86474" w:rsidP="00216927">
            <w:pPr>
              <w:jc w:val="both"/>
              <w:rPr>
                <w:rFonts w:ascii="Arial Narrow" w:hAnsi="Arial Narrow" w:cs="Arial"/>
                <w:sz w:val="20"/>
                <w:szCs w:val="20"/>
              </w:rPr>
            </w:pPr>
            <w:r w:rsidRPr="00D87DD0">
              <w:rPr>
                <w:rFonts w:ascii="Arial Narrow" w:hAnsi="Arial Narrow" w:cs="Arial"/>
                <w:sz w:val="20"/>
                <w:szCs w:val="20"/>
              </w:rPr>
              <w:fldChar w:fldCharType="begin">
                <w:ffData>
                  <w:name w:val="Check5"/>
                  <w:enabled/>
                  <w:calcOnExit w:val="0"/>
                  <w:checkBox>
                    <w:sizeAuto/>
                    <w:default w:val="0"/>
                  </w:checkBox>
                </w:ffData>
              </w:fldChar>
            </w:r>
            <w:r w:rsidRPr="00D87DD0">
              <w:rPr>
                <w:rFonts w:ascii="Arial Narrow" w:hAnsi="Arial Narrow" w:cs="Arial"/>
                <w:sz w:val="20"/>
                <w:szCs w:val="20"/>
              </w:rPr>
              <w:instrText xml:space="preserve"> FORMCHECKBOX </w:instrText>
            </w:r>
            <w:r w:rsidR="00C91A96">
              <w:rPr>
                <w:rFonts w:ascii="Arial Narrow" w:hAnsi="Arial Narrow" w:cs="Arial"/>
                <w:sz w:val="20"/>
                <w:szCs w:val="20"/>
              </w:rPr>
            </w:r>
            <w:r w:rsidR="00C91A96">
              <w:rPr>
                <w:rFonts w:ascii="Arial Narrow" w:hAnsi="Arial Narrow" w:cs="Arial"/>
                <w:sz w:val="20"/>
                <w:szCs w:val="20"/>
              </w:rPr>
              <w:fldChar w:fldCharType="separate"/>
            </w:r>
            <w:r w:rsidRPr="00D87DD0">
              <w:rPr>
                <w:rFonts w:ascii="Arial Narrow" w:hAnsi="Arial Narrow" w:cs="Arial"/>
                <w:sz w:val="20"/>
                <w:szCs w:val="20"/>
              </w:rPr>
              <w:fldChar w:fldCharType="end"/>
            </w:r>
            <w:r w:rsidRPr="00D87DD0">
              <w:rPr>
                <w:rFonts w:ascii="Arial Narrow" w:hAnsi="Arial Narrow" w:cs="Arial"/>
                <w:sz w:val="20"/>
                <w:szCs w:val="20"/>
              </w:rPr>
              <w:t>Streamlined</w:t>
            </w:r>
          </w:p>
        </w:tc>
      </w:tr>
    </w:tbl>
    <w:p w:rsidR="00B86474" w:rsidRDefault="00B86474" w:rsidP="00792775">
      <w:pPr>
        <w:rPr>
          <w:rFonts w:ascii="Arial" w:hAnsi="Arial" w:cs="Arial"/>
          <w:sz w:val="22"/>
          <w:szCs w:val="22"/>
        </w:rPr>
      </w:pPr>
    </w:p>
    <w:p w:rsidR="005C677A" w:rsidRPr="006D54A5" w:rsidRDefault="005C677A" w:rsidP="005C677A">
      <w:pPr>
        <w:rPr>
          <w:bCs/>
          <w:szCs w:val="22"/>
        </w:rPr>
      </w:pPr>
    </w:p>
    <w:p w:rsidR="005C677A" w:rsidRPr="002A5741" w:rsidRDefault="005C677A" w:rsidP="00435BCA">
      <w:pPr>
        <w:pStyle w:val="Heading1"/>
        <w:rPr>
          <w:rFonts w:eastAsia="SimSun"/>
        </w:rPr>
      </w:pPr>
      <w:r w:rsidRPr="002A5741">
        <w:rPr>
          <w:rFonts w:eastAsia="SimSun"/>
        </w:rPr>
        <w:t>Context for Decision</w:t>
      </w:r>
    </w:p>
    <w:p w:rsidR="005C677A" w:rsidRDefault="005C677A" w:rsidP="005C677A">
      <w:pPr>
        <w:ind w:left="720"/>
        <w:contextualSpacing/>
        <w:rPr>
          <w:b/>
        </w:rPr>
      </w:pPr>
    </w:p>
    <w:p w:rsidR="005C677A" w:rsidRPr="009D7BEE" w:rsidRDefault="005C677A" w:rsidP="005C677A">
      <w:pPr>
        <w:ind w:left="720"/>
        <w:rPr>
          <w:rFonts w:ascii="Arial" w:hAnsi="Arial" w:cs="Arial"/>
          <w:bCs/>
          <w:sz w:val="22"/>
          <w:szCs w:val="22"/>
        </w:rPr>
      </w:pPr>
      <w:r w:rsidRPr="009D7BEE">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C677A" w:rsidRDefault="005C677A" w:rsidP="005C677A"/>
    <w:p w:rsidR="005872CF" w:rsidRDefault="005872CF" w:rsidP="005C677A"/>
    <w:p w:rsidR="005C677A" w:rsidRPr="002A5741" w:rsidRDefault="005C677A" w:rsidP="00435BCA">
      <w:pPr>
        <w:pStyle w:val="Heading1"/>
        <w:rPr>
          <w:rFonts w:eastAsia="SimSun"/>
        </w:rPr>
      </w:pPr>
      <w:r w:rsidRPr="002A5741">
        <w:rPr>
          <w:rFonts w:eastAsia="SimSun"/>
        </w:rPr>
        <w:t>Sponsor’s Comment</w:t>
      </w:r>
    </w:p>
    <w:p w:rsidR="005C677A" w:rsidRDefault="005C677A" w:rsidP="005C677A">
      <w:pPr>
        <w:tabs>
          <w:tab w:val="left" w:pos="2940"/>
        </w:tabs>
        <w:rPr>
          <w:szCs w:val="22"/>
        </w:rPr>
      </w:pPr>
    </w:p>
    <w:p w:rsidR="005C677A" w:rsidRDefault="00437CA3" w:rsidP="00437CA3">
      <w:pPr>
        <w:ind w:left="720"/>
        <w:jc w:val="both"/>
        <w:rPr>
          <w:rFonts w:ascii="Arial" w:hAnsi="Arial"/>
          <w:sz w:val="22"/>
          <w:szCs w:val="22"/>
        </w:rPr>
      </w:pPr>
      <w:r>
        <w:rPr>
          <w:rFonts w:ascii="Arial" w:hAnsi="Arial"/>
          <w:sz w:val="22"/>
          <w:szCs w:val="22"/>
        </w:rPr>
        <w:t xml:space="preserve">The sponsor had no comment. </w:t>
      </w:r>
    </w:p>
    <w:p w:rsidR="005C677A" w:rsidRDefault="005C677A" w:rsidP="00792775">
      <w:pPr>
        <w:rPr>
          <w:rFonts w:ascii="Arial" w:hAnsi="Arial" w:cs="Arial"/>
          <w:sz w:val="22"/>
          <w:szCs w:val="22"/>
        </w:rPr>
      </w:pPr>
    </w:p>
    <w:sectPr w:rsidR="005C677A"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A96" w:rsidRDefault="00C91A96">
      <w:r>
        <w:separator/>
      </w:r>
    </w:p>
    <w:p w:rsidR="00C91A96" w:rsidRDefault="00C91A96"/>
  </w:endnote>
  <w:endnote w:type="continuationSeparator" w:id="0">
    <w:p w:rsidR="00C91A96" w:rsidRDefault="00C91A96">
      <w:r>
        <w:continuationSeparator/>
      </w:r>
    </w:p>
    <w:p w:rsidR="00C91A96" w:rsidRDefault="00C91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rFonts w:ascii="Arial" w:hAnsi="Arial" w:cs="Arial"/>
        <w:noProof/>
      </w:rPr>
    </w:sdtEndPr>
    <w:sdtContent>
      <w:p w:rsidR="0005154F" w:rsidRPr="006F2E95" w:rsidRDefault="00200297" w:rsidP="00200297">
        <w:pPr>
          <w:pStyle w:val="Footer"/>
          <w:jc w:val="center"/>
          <w:rPr>
            <w:rFonts w:ascii="Arial" w:hAnsi="Arial" w:cs="Arial"/>
            <w:sz w:val="20"/>
            <w:szCs w:val="20"/>
          </w:rPr>
        </w:pPr>
        <w:r w:rsidRPr="006F2E95">
          <w:rPr>
            <w:rFonts w:ascii="Arial" w:hAnsi="Arial" w:cs="Arial"/>
            <w:sz w:val="20"/>
            <w:szCs w:val="20"/>
          </w:rPr>
          <w:fldChar w:fldCharType="begin"/>
        </w:r>
        <w:r w:rsidRPr="006F2E95">
          <w:rPr>
            <w:rFonts w:ascii="Arial" w:hAnsi="Arial" w:cs="Arial"/>
            <w:sz w:val="20"/>
            <w:szCs w:val="20"/>
          </w:rPr>
          <w:instrText xml:space="preserve"> PAGE   \* MERGEFORMAT </w:instrText>
        </w:r>
        <w:r w:rsidRPr="006F2E95">
          <w:rPr>
            <w:rFonts w:ascii="Arial" w:hAnsi="Arial" w:cs="Arial"/>
            <w:sz w:val="20"/>
            <w:szCs w:val="20"/>
          </w:rPr>
          <w:fldChar w:fldCharType="separate"/>
        </w:r>
        <w:r w:rsidR="00C91A96">
          <w:rPr>
            <w:rFonts w:ascii="Arial" w:hAnsi="Arial" w:cs="Arial"/>
            <w:noProof/>
            <w:sz w:val="20"/>
            <w:szCs w:val="20"/>
          </w:rPr>
          <w:t>2</w:t>
        </w:r>
        <w:r w:rsidRPr="006F2E95">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A96" w:rsidRDefault="00C91A96">
      <w:r>
        <w:separator/>
      </w:r>
    </w:p>
    <w:p w:rsidR="00C91A96" w:rsidRDefault="00C91A96"/>
  </w:footnote>
  <w:footnote w:type="continuationSeparator" w:id="0">
    <w:p w:rsidR="00C91A96" w:rsidRDefault="00C91A96">
      <w:r>
        <w:continuationSeparator/>
      </w:r>
    </w:p>
    <w:p w:rsidR="00C91A96" w:rsidRDefault="00C91A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7A" w:rsidRPr="005C677A" w:rsidRDefault="005C677A" w:rsidP="005C677A">
    <w:pPr>
      <w:pStyle w:val="Header"/>
      <w:jc w:val="center"/>
      <w:rPr>
        <w:rFonts w:ascii="Arial" w:hAnsi="Arial" w:cs="Arial"/>
        <w:sz w:val="22"/>
        <w:szCs w:val="22"/>
      </w:rPr>
    </w:pPr>
    <w:r w:rsidRPr="005C677A">
      <w:rPr>
        <w:rFonts w:ascii="Arial" w:hAnsi="Arial" w:cs="Arial"/>
        <w:i/>
        <w:color w:val="808080"/>
        <w:sz w:val="22"/>
        <w:szCs w:val="22"/>
      </w:rPr>
      <w:t>Public Summary Document – November 2015 PBAC Meeting</w:t>
    </w:r>
  </w:p>
  <w:p w:rsidR="0005154F" w:rsidRPr="005C677A" w:rsidRDefault="0005154F" w:rsidP="005C67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5">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784D033C"/>
    <w:multiLevelType w:val="multilevel"/>
    <w:tmpl w:val="67D85CFA"/>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4"/>
  </w:num>
  <w:num w:numId="3">
    <w:abstractNumId w:val="1"/>
  </w:num>
  <w:num w:numId="4">
    <w:abstractNumId w:val="11"/>
  </w:num>
  <w:num w:numId="5">
    <w:abstractNumId w:val="2"/>
  </w:num>
  <w:num w:numId="6">
    <w:abstractNumId w:val="5"/>
  </w:num>
  <w:num w:numId="7">
    <w:abstractNumId w:val="9"/>
  </w:num>
  <w:num w:numId="8">
    <w:abstractNumId w:val="6"/>
  </w:num>
  <w:num w:numId="9">
    <w:abstractNumId w:val="13"/>
  </w:num>
  <w:num w:numId="10">
    <w:abstractNumId w:val="10"/>
  </w:num>
  <w:num w:numId="11">
    <w:abstractNumId w:val="7"/>
  </w:num>
  <w:num w:numId="12">
    <w:abstractNumId w:val="8"/>
  </w:num>
  <w:num w:numId="13">
    <w:abstractNumId w:val="3"/>
  </w:num>
  <w:num w:numId="14">
    <w:abstractNumId w:val="0"/>
  </w:num>
  <w:num w:numId="1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116E"/>
    <w:rsid w:val="000421A1"/>
    <w:rsid w:val="0004240E"/>
    <w:rsid w:val="000439C0"/>
    <w:rsid w:val="00045E26"/>
    <w:rsid w:val="000514B5"/>
    <w:rsid w:val="0005154F"/>
    <w:rsid w:val="00053C14"/>
    <w:rsid w:val="0006096B"/>
    <w:rsid w:val="00060E64"/>
    <w:rsid w:val="00066755"/>
    <w:rsid w:val="00067955"/>
    <w:rsid w:val="00067964"/>
    <w:rsid w:val="000969AD"/>
    <w:rsid w:val="000B558D"/>
    <w:rsid w:val="000C6996"/>
    <w:rsid w:val="000D23BA"/>
    <w:rsid w:val="000E681E"/>
    <w:rsid w:val="000F1F59"/>
    <w:rsid w:val="000F4E6A"/>
    <w:rsid w:val="001107BF"/>
    <w:rsid w:val="0012417C"/>
    <w:rsid w:val="0013280E"/>
    <w:rsid w:val="001344F2"/>
    <w:rsid w:val="00142395"/>
    <w:rsid w:val="00142714"/>
    <w:rsid w:val="001452ED"/>
    <w:rsid w:val="00157260"/>
    <w:rsid w:val="0016410F"/>
    <w:rsid w:val="001830CE"/>
    <w:rsid w:val="00187CF9"/>
    <w:rsid w:val="00196307"/>
    <w:rsid w:val="001B017F"/>
    <w:rsid w:val="001B5129"/>
    <w:rsid w:val="001C1195"/>
    <w:rsid w:val="001F7483"/>
    <w:rsid w:val="00200297"/>
    <w:rsid w:val="00213CFB"/>
    <w:rsid w:val="00224B08"/>
    <w:rsid w:val="00271BA1"/>
    <w:rsid w:val="00277505"/>
    <w:rsid w:val="002850F1"/>
    <w:rsid w:val="00286FAF"/>
    <w:rsid w:val="0029458F"/>
    <w:rsid w:val="002A104C"/>
    <w:rsid w:val="002A4960"/>
    <w:rsid w:val="002B1AE6"/>
    <w:rsid w:val="002B30F8"/>
    <w:rsid w:val="002C14A4"/>
    <w:rsid w:val="002C212F"/>
    <w:rsid w:val="002D5C51"/>
    <w:rsid w:val="002D62D1"/>
    <w:rsid w:val="002E3153"/>
    <w:rsid w:val="002E72CA"/>
    <w:rsid w:val="002E73A7"/>
    <w:rsid w:val="003018CC"/>
    <w:rsid w:val="00326E79"/>
    <w:rsid w:val="00330BD3"/>
    <w:rsid w:val="003367EF"/>
    <w:rsid w:val="00341AE4"/>
    <w:rsid w:val="0037432D"/>
    <w:rsid w:val="00375C37"/>
    <w:rsid w:val="00377334"/>
    <w:rsid w:val="003872CF"/>
    <w:rsid w:val="0039782C"/>
    <w:rsid w:val="003A5B4A"/>
    <w:rsid w:val="003A5FCF"/>
    <w:rsid w:val="003B23C5"/>
    <w:rsid w:val="003B2A75"/>
    <w:rsid w:val="003D4AC4"/>
    <w:rsid w:val="003D63B7"/>
    <w:rsid w:val="003E468B"/>
    <w:rsid w:val="003F26E4"/>
    <w:rsid w:val="003F5C8C"/>
    <w:rsid w:val="004341C8"/>
    <w:rsid w:val="00435BCA"/>
    <w:rsid w:val="00437468"/>
    <w:rsid w:val="00437CA3"/>
    <w:rsid w:val="004465BD"/>
    <w:rsid w:val="0045005C"/>
    <w:rsid w:val="00466ADA"/>
    <w:rsid w:val="00476245"/>
    <w:rsid w:val="00485940"/>
    <w:rsid w:val="0049407A"/>
    <w:rsid w:val="004A08DA"/>
    <w:rsid w:val="004A5A85"/>
    <w:rsid w:val="004B5640"/>
    <w:rsid w:val="004C1BD7"/>
    <w:rsid w:val="004C691D"/>
    <w:rsid w:val="004E692D"/>
    <w:rsid w:val="00501554"/>
    <w:rsid w:val="00514CD7"/>
    <w:rsid w:val="00525C5B"/>
    <w:rsid w:val="005319B2"/>
    <w:rsid w:val="00532C74"/>
    <w:rsid w:val="00534E2E"/>
    <w:rsid w:val="00544552"/>
    <w:rsid w:val="0057518D"/>
    <w:rsid w:val="00581932"/>
    <w:rsid w:val="005872CF"/>
    <w:rsid w:val="00591733"/>
    <w:rsid w:val="005963BB"/>
    <w:rsid w:val="005A3173"/>
    <w:rsid w:val="005A3223"/>
    <w:rsid w:val="005A3DA3"/>
    <w:rsid w:val="005A52C4"/>
    <w:rsid w:val="005B2207"/>
    <w:rsid w:val="005C3858"/>
    <w:rsid w:val="005C677A"/>
    <w:rsid w:val="005D03AB"/>
    <w:rsid w:val="005D5017"/>
    <w:rsid w:val="005D5CA4"/>
    <w:rsid w:val="00601A91"/>
    <w:rsid w:val="00602BA3"/>
    <w:rsid w:val="00614159"/>
    <w:rsid w:val="00617C00"/>
    <w:rsid w:val="006263BF"/>
    <w:rsid w:val="0062748A"/>
    <w:rsid w:val="00630A2C"/>
    <w:rsid w:val="00635B9A"/>
    <w:rsid w:val="00651169"/>
    <w:rsid w:val="00653D69"/>
    <w:rsid w:val="00670A76"/>
    <w:rsid w:val="006711AA"/>
    <w:rsid w:val="00672B57"/>
    <w:rsid w:val="00675622"/>
    <w:rsid w:val="00680B43"/>
    <w:rsid w:val="00680E9E"/>
    <w:rsid w:val="006856CD"/>
    <w:rsid w:val="006906DB"/>
    <w:rsid w:val="00692ACF"/>
    <w:rsid w:val="006948E0"/>
    <w:rsid w:val="006A12A5"/>
    <w:rsid w:val="006A37C1"/>
    <w:rsid w:val="006B0D94"/>
    <w:rsid w:val="006B485D"/>
    <w:rsid w:val="006C708E"/>
    <w:rsid w:val="006C7A71"/>
    <w:rsid w:val="006D22A0"/>
    <w:rsid w:val="006D6EC7"/>
    <w:rsid w:val="006F07BC"/>
    <w:rsid w:val="006F2E95"/>
    <w:rsid w:val="006F5125"/>
    <w:rsid w:val="00704DE3"/>
    <w:rsid w:val="00713A79"/>
    <w:rsid w:val="007174BB"/>
    <w:rsid w:val="00742E22"/>
    <w:rsid w:val="007461DB"/>
    <w:rsid w:val="0076420C"/>
    <w:rsid w:val="007753C2"/>
    <w:rsid w:val="007838B8"/>
    <w:rsid w:val="00792775"/>
    <w:rsid w:val="007A2B91"/>
    <w:rsid w:val="007C065B"/>
    <w:rsid w:val="007C0F57"/>
    <w:rsid w:val="007C40B6"/>
    <w:rsid w:val="007C729F"/>
    <w:rsid w:val="007E1D28"/>
    <w:rsid w:val="007F2641"/>
    <w:rsid w:val="007F7C36"/>
    <w:rsid w:val="00806796"/>
    <w:rsid w:val="00826F6D"/>
    <w:rsid w:val="00830792"/>
    <w:rsid w:val="00856DDD"/>
    <w:rsid w:val="00863E68"/>
    <w:rsid w:val="008644AD"/>
    <w:rsid w:val="00864BB4"/>
    <w:rsid w:val="0087014A"/>
    <w:rsid w:val="00882085"/>
    <w:rsid w:val="00883188"/>
    <w:rsid w:val="00897D58"/>
    <w:rsid w:val="008A1956"/>
    <w:rsid w:val="008A4937"/>
    <w:rsid w:val="008B58E0"/>
    <w:rsid w:val="008C2E00"/>
    <w:rsid w:val="008C4C93"/>
    <w:rsid w:val="008D3C82"/>
    <w:rsid w:val="008D447E"/>
    <w:rsid w:val="008D65C9"/>
    <w:rsid w:val="008D7A41"/>
    <w:rsid w:val="008E3680"/>
    <w:rsid w:val="008E5870"/>
    <w:rsid w:val="008F1434"/>
    <w:rsid w:val="008F1890"/>
    <w:rsid w:val="008F3F04"/>
    <w:rsid w:val="008F57F8"/>
    <w:rsid w:val="008F7355"/>
    <w:rsid w:val="009067B7"/>
    <w:rsid w:val="00930937"/>
    <w:rsid w:val="00933E6C"/>
    <w:rsid w:val="00942160"/>
    <w:rsid w:val="00946C55"/>
    <w:rsid w:val="009602C5"/>
    <w:rsid w:val="00962671"/>
    <w:rsid w:val="00964C23"/>
    <w:rsid w:val="00974C21"/>
    <w:rsid w:val="00983D4E"/>
    <w:rsid w:val="009B0F67"/>
    <w:rsid w:val="009B71B7"/>
    <w:rsid w:val="009C703C"/>
    <w:rsid w:val="009D3CAA"/>
    <w:rsid w:val="009F4BD5"/>
    <w:rsid w:val="009F4E46"/>
    <w:rsid w:val="009F5B65"/>
    <w:rsid w:val="009F5F2E"/>
    <w:rsid w:val="00A06225"/>
    <w:rsid w:val="00A128E6"/>
    <w:rsid w:val="00A15C90"/>
    <w:rsid w:val="00A21683"/>
    <w:rsid w:val="00A31332"/>
    <w:rsid w:val="00A37C8D"/>
    <w:rsid w:val="00A51804"/>
    <w:rsid w:val="00A5273B"/>
    <w:rsid w:val="00A53A9D"/>
    <w:rsid w:val="00A55FEE"/>
    <w:rsid w:val="00A62C1A"/>
    <w:rsid w:val="00A6339C"/>
    <w:rsid w:val="00A6426D"/>
    <w:rsid w:val="00A70622"/>
    <w:rsid w:val="00A70977"/>
    <w:rsid w:val="00A756D9"/>
    <w:rsid w:val="00A8390C"/>
    <w:rsid w:val="00A92884"/>
    <w:rsid w:val="00A928BD"/>
    <w:rsid w:val="00AA4D1C"/>
    <w:rsid w:val="00AB1F97"/>
    <w:rsid w:val="00AB59CE"/>
    <w:rsid w:val="00AC5206"/>
    <w:rsid w:val="00AE11A5"/>
    <w:rsid w:val="00AE11BA"/>
    <w:rsid w:val="00AE13E2"/>
    <w:rsid w:val="00AF68CC"/>
    <w:rsid w:val="00B205AA"/>
    <w:rsid w:val="00B22E84"/>
    <w:rsid w:val="00B25F75"/>
    <w:rsid w:val="00B43B7E"/>
    <w:rsid w:val="00B43E90"/>
    <w:rsid w:val="00B44CC4"/>
    <w:rsid w:val="00B56118"/>
    <w:rsid w:val="00B6773F"/>
    <w:rsid w:val="00B67B02"/>
    <w:rsid w:val="00B801BA"/>
    <w:rsid w:val="00B86474"/>
    <w:rsid w:val="00B91323"/>
    <w:rsid w:val="00BA6B11"/>
    <w:rsid w:val="00BB69F5"/>
    <w:rsid w:val="00BB7EC3"/>
    <w:rsid w:val="00BC4B9A"/>
    <w:rsid w:val="00BD589B"/>
    <w:rsid w:val="00BD784C"/>
    <w:rsid w:val="00BE1C98"/>
    <w:rsid w:val="00BE4594"/>
    <w:rsid w:val="00BE529B"/>
    <w:rsid w:val="00BE7358"/>
    <w:rsid w:val="00BF4CB6"/>
    <w:rsid w:val="00C00DA7"/>
    <w:rsid w:val="00C0621C"/>
    <w:rsid w:val="00C12768"/>
    <w:rsid w:val="00C27B58"/>
    <w:rsid w:val="00C35996"/>
    <w:rsid w:val="00C4031E"/>
    <w:rsid w:val="00C5342C"/>
    <w:rsid w:val="00C6256A"/>
    <w:rsid w:val="00C66BFD"/>
    <w:rsid w:val="00C7792B"/>
    <w:rsid w:val="00C80F8B"/>
    <w:rsid w:val="00C91449"/>
    <w:rsid w:val="00C91A96"/>
    <w:rsid w:val="00C92D10"/>
    <w:rsid w:val="00CA3B47"/>
    <w:rsid w:val="00CE10C4"/>
    <w:rsid w:val="00CE27B5"/>
    <w:rsid w:val="00CF4C4B"/>
    <w:rsid w:val="00D0321E"/>
    <w:rsid w:val="00D046D8"/>
    <w:rsid w:val="00D1455A"/>
    <w:rsid w:val="00D3280C"/>
    <w:rsid w:val="00D3406A"/>
    <w:rsid w:val="00D469B2"/>
    <w:rsid w:val="00D741EB"/>
    <w:rsid w:val="00D765E4"/>
    <w:rsid w:val="00D84934"/>
    <w:rsid w:val="00D87DD0"/>
    <w:rsid w:val="00D91271"/>
    <w:rsid w:val="00D9160A"/>
    <w:rsid w:val="00DA2CB5"/>
    <w:rsid w:val="00DA4BAC"/>
    <w:rsid w:val="00DC7440"/>
    <w:rsid w:val="00DE6D27"/>
    <w:rsid w:val="00DF217D"/>
    <w:rsid w:val="00DF26A7"/>
    <w:rsid w:val="00E07E6D"/>
    <w:rsid w:val="00E164B3"/>
    <w:rsid w:val="00E16910"/>
    <w:rsid w:val="00E25853"/>
    <w:rsid w:val="00E37429"/>
    <w:rsid w:val="00E65E54"/>
    <w:rsid w:val="00E72ED6"/>
    <w:rsid w:val="00E80155"/>
    <w:rsid w:val="00E848C0"/>
    <w:rsid w:val="00E91B96"/>
    <w:rsid w:val="00E941A1"/>
    <w:rsid w:val="00E95739"/>
    <w:rsid w:val="00E95CE3"/>
    <w:rsid w:val="00EA2825"/>
    <w:rsid w:val="00EB282D"/>
    <w:rsid w:val="00EB2E81"/>
    <w:rsid w:val="00EB4D82"/>
    <w:rsid w:val="00EB4EB3"/>
    <w:rsid w:val="00EB5088"/>
    <w:rsid w:val="00ED1644"/>
    <w:rsid w:val="00EF44A0"/>
    <w:rsid w:val="00EF4FED"/>
    <w:rsid w:val="00F020E1"/>
    <w:rsid w:val="00F023FE"/>
    <w:rsid w:val="00F050BD"/>
    <w:rsid w:val="00F05657"/>
    <w:rsid w:val="00F22606"/>
    <w:rsid w:val="00F243F5"/>
    <w:rsid w:val="00F25578"/>
    <w:rsid w:val="00F258E5"/>
    <w:rsid w:val="00F300BC"/>
    <w:rsid w:val="00F3334E"/>
    <w:rsid w:val="00F429C6"/>
    <w:rsid w:val="00F45BFC"/>
    <w:rsid w:val="00F50EC4"/>
    <w:rsid w:val="00F51956"/>
    <w:rsid w:val="00F57A6D"/>
    <w:rsid w:val="00F627F8"/>
    <w:rsid w:val="00F638CC"/>
    <w:rsid w:val="00F64CC1"/>
    <w:rsid w:val="00F8247A"/>
    <w:rsid w:val="00F859C5"/>
    <w:rsid w:val="00F9629A"/>
    <w:rsid w:val="00FA5883"/>
    <w:rsid w:val="00FA6055"/>
    <w:rsid w:val="00FB1CEC"/>
    <w:rsid w:val="00FB322F"/>
    <w:rsid w:val="00FB442F"/>
    <w:rsid w:val="00FC1929"/>
    <w:rsid w:val="00FC5B46"/>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435BCA"/>
    <w:pPr>
      <w:numPr>
        <w:numId w:val="2"/>
      </w:numPr>
      <w:jc w:val="both"/>
      <w:outlineLvl w:val="0"/>
    </w:pPr>
    <w:rPr>
      <w:rFonts w:ascii="Arial" w:hAnsi="Arial"/>
      <w:b/>
      <w:sz w:val="22"/>
      <w:szCs w:val="22"/>
    </w:rPr>
  </w:style>
  <w:style w:type="paragraph" w:styleId="Heading2">
    <w:name w:val="heading 2"/>
    <w:basedOn w:val="Normal"/>
    <w:next w:val="Normal"/>
    <w:qFormat/>
    <w:rsid w:val="00435BCA"/>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customStyle="1" w:styleId="PBACHeading1">
    <w:name w:val="PBAC Heading 1"/>
    <w:qFormat/>
    <w:rsid w:val="005C677A"/>
    <w:pPr>
      <w:ind w:left="720" w:hanging="720"/>
    </w:pPr>
    <w:rPr>
      <w:rFonts w:ascii="Arial" w:hAnsi="Arial" w:cs="Arial"/>
      <w:b/>
      <w:snapToGrid w:val="0"/>
      <w:sz w:val="22"/>
      <w:szCs w:val="22"/>
      <w:lang w:eastAsia="en-US"/>
    </w:rPr>
  </w:style>
  <w:style w:type="character" w:styleId="PlaceholderText">
    <w:name w:val="Placeholder Text"/>
    <w:basedOn w:val="DefaultParagraphFont"/>
    <w:uiPriority w:val="99"/>
    <w:unhideWhenUsed/>
    <w:rsid w:val="00375C37"/>
    <w:rPr>
      <w:color w:val="808080"/>
    </w:rPr>
  </w:style>
  <w:style w:type="paragraph" w:styleId="Title">
    <w:name w:val="Title"/>
    <w:basedOn w:val="Normal"/>
    <w:next w:val="Normal"/>
    <w:link w:val="TitleChar"/>
    <w:qFormat/>
    <w:rsid w:val="00A92884"/>
    <w:pPr>
      <w:ind w:left="1440" w:hanging="1440"/>
      <w:outlineLvl w:val="0"/>
    </w:pPr>
    <w:rPr>
      <w:rFonts w:ascii="Arial" w:hAnsi="Arial"/>
      <w:b/>
      <w:sz w:val="28"/>
      <w:szCs w:val="28"/>
    </w:rPr>
  </w:style>
  <w:style w:type="character" w:customStyle="1" w:styleId="TitleChar">
    <w:name w:val="Title Char"/>
    <w:basedOn w:val="DefaultParagraphFont"/>
    <w:link w:val="Title"/>
    <w:rsid w:val="00A92884"/>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435BCA"/>
    <w:pPr>
      <w:numPr>
        <w:numId w:val="2"/>
      </w:numPr>
      <w:jc w:val="both"/>
      <w:outlineLvl w:val="0"/>
    </w:pPr>
    <w:rPr>
      <w:rFonts w:ascii="Arial" w:hAnsi="Arial"/>
      <w:b/>
      <w:sz w:val="22"/>
      <w:szCs w:val="22"/>
    </w:rPr>
  </w:style>
  <w:style w:type="paragraph" w:styleId="Heading2">
    <w:name w:val="heading 2"/>
    <w:basedOn w:val="Normal"/>
    <w:next w:val="Normal"/>
    <w:qFormat/>
    <w:rsid w:val="00435BCA"/>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customStyle="1" w:styleId="PBACHeading1">
    <w:name w:val="PBAC Heading 1"/>
    <w:qFormat/>
    <w:rsid w:val="005C677A"/>
    <w:pPr>
      <w:ind w:left="720" w:hanging="720"/>
    </w:pPr>
    <w:rPr>
      <w:rFonts w:ascii="Arial" w:hAnsi="Arial" w:cs="Arial"/>
      <w:b/>
      <w:snapToGrid w:val="0"/>
      <w:sz w:val="22"/>
      <w:szCs w:val="22"/>
      <w:lang w:eastAsia="en-US"/>
    </w:rPr>
  </w:style>
  <w:style w:type="character" w:styleId="PlaceholderText">
    <w:name w:val="Placeholder Text"/>
    <w:basedOn w:val="DefaultParagraphFont"/>
    <w:uiPriority w:val="99"/>
    <w:unhideWhenUsed/>
    <w:rsid w:val="00375C37"/>
    <w:rPr>
      <w:color w:val="808080"/>
    </w:rPr>
  </w:style>
  <w:style w:type="paragraph" w:styleId="Title">
    <w:name w:val="Title"/>
    <w:basedOn w:val="Normal"/>
    <w:next w:val="Normal"/>
    <w:link w:val="TitleChar"/>
    <w:qFormat/>
    <w:rsid w:val="00A92884"/>
    <w:pPr>
      <w:ind w:left="1440" w:hanging="1440"/>
      <w:outlineLvl w:val="0"/>
    </w:pPr>
    <w:rPr>
      <w:rFonts w:ascii="Arial" w:hAnsi="Arial"/>
      <w:b/>
      <w:sz w:val="28"/>
      <w:szCs w:val="28"/>
    </w:rPr>
  </w:style>
  <w:style w:type="character" w:customStyle="1" w:styleId="TitleChar">
    <w:name w:val="Title Char"/>
    <w:basedOn w:val="DefaultParagraphFont"/>
    <w:link w:val="Title"/>
    <w:rsid w:val="00A92884"/>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147">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9C353-5335-45C4-9762-74749651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3875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14.03 GLYCOMACROPEPTIDE AND ESSENTIAL AMINO ACID WITH</vt:lpstr>
    </vt:vector>
  </TitlesOfParts>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14.03 GLYCOMACROPEPTIDE AND ESSENTIAL AMINO ACID WITH</dc:title>
  <dc:creator/>
  <cp:lastModifiedBy/>
  <cp:revision>1</cp:revision>
  <dcterms:created xsi:type="dcterms:W3CDTF">2016-02-26T03:29:00Z</dcterms:created>
  <dcterms:modified xsi:type="dcterms:W3CDTF">2016-02-26T03:33:00Z</dcterms:modified>
</cp:coreProperties>
</file>