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92" w:rsidRPr="00137696" w:rsidRDefault="00B207AF" w:rsidP="00137696">
      <w:pPr>
        <w:pStyle w:val="Title"/>
        <w:jc w:val="center"/>
        <w:rPr>
          <w:rFonts w:ascii="Arial" w:hAnsi="Arial" w:cs="Arial"/>
          <w:color w:val="auto"/>
          <w:sz w:val="96"/>
          <w:szCs w:val="96"/>
        </w:rPr>
      </w:pPr>
      <w:bookmarkStart w:id="0" w:name="_GoBack"/>
      <w:bookmarkEnd w:id="0"/>
      <w:r w:rsidRPr="00137696">
        <w:rPr>
          <w:rFonts w:ascii="Arial" w:hAnsi="Arial" w:cs="Arial"/>
          <w:color w:val="auto"/>
          <w:spacing w:val="-21"/>
          <w:sz w:val="96"/>
          <w:szCs w:val="96"/>
        </w:rPr>
        <w:t>6</w:t>
      </w:r>
      <w:r w:rsidRPr="00137696">
        <w:rPr>
          <w:rFonts w:ascii="Arial" w:hAnsi="Arial" w:cs="Arial"/>
          <w:color w:val="auto"/>
          <w:spacing w:val="-22"/>
          <w:sz w:val="96"/>
          <w:szCs w:val="96"/>
        </w:rPr>
        <w:t>C</w:t>
      </w:r>
      <w:r w:rsidRPr="00137696">
        <w:rPr>
          <w:rFonts w:ascii="Arial" w:hAnsi="Arial" w:cs="Arial"/>
          <w:color w:val="auto"/>
          <w:spacing w:val="-94"/>
          <w:sz w:val="96"/>
          <w:szCs w:val="96"/>
        </w:rPr>
        <w:t>P</w:t>
      </w:r>
      <w:r w:rsidRPr="00137696">
        <w:rPr>
          <w:rFonts w:ascii="Arial" w:hAnsi="Arial" w:cs="Arial"/>
          <w:color w:val="auto"/>
          <w:sz w:val="96"/>
          <w:szCs w:val="96"/>
        </w:rPr>
        <w:t>A</w:t>
      </w:r>
      <w:r w:rsidRPr="00137696">
        <w:rPr>
          <w:rFonts w:ascii="Arial" w:hAnsi="Arial" w:cs="Arial"/>
          <w:color w:val="auto"/>
          <w:spacing w:val="-92"/>
          <w:sz w:val="96"/>
          <w:szCs w:val="96"/>
        </w:rPr>
        <w:t xml:space="preserve"> </w:t>
      </w:r>
      <w:r w:rsidRPr="00137696">
        <w:rPr>
          <w:rFonts w:ascii="Arial" w:hAnsi="Arial" w:cs="Arial"/>
          <w:color w:val="auto"/>
          <w:sz w:val="96"/>
          <w:szCs w:val="96"/>
        </w:rPr>
        <w:t>IM</w:t>
      </w:r>
      <w:r w:rsidRPr="00137696">
        <w:rPr>
          <w:rFonts w:ascii="Arial" w:hAnsi="Arial" w:cs="Arial"/>
          <w:color w:val="auto"/>
          <w:spacing w:val="-22"/>
          <w:sz w:val="96"/>
          <w:szCs w:val="96"/>
        </w:rPr>
        <w:t>P</w:t>
      </w:r>
      <w:r w:rsidRPr="00137696">
        <w:rPr>
          <w:rFonts w:ascii="Arial" w:hAnsi="Arial" w:cs="Arial"/>
          <w:color w:val="auto"/>
          <w:spacing w:val="-21"/>
          <w:sz w:val="96"/>
          <w:szCs w:val="96"/>
        </w:rPr>
        <w:t>L</w:t>
      </w:r>
      <w:r w:rsidRPr="00137696">
        <w:rPr>
          <w:rFonts w:ascii="Arial" w:hAnsi="Arial" w:cs="Arial"/>
          <w:color w:val="auto"/>
          <w:spacing w:val="-22"/>
          <w:sz w:val="96"/>
          <w:szCs w:val="96"/>
        </w:rPr>
        <w:t>E</w:t>
      </w:r>
      <w:r w:rsidRPr="00137696">
        <w:rPr>
          <w:rFonts w:ascii="Arial" w:hAnsi="Arial" w:cs="Arial"/>
          <w:color w:val="auto"/>
          <w:sz w:val="96"/>
          <w:szCs w:val="96"/>
        </w:rPr>
        <w:t>M</w:t>
      </w:r>
      <w:r w:rsidRPr="00137696">
        <w:rPr>
          <w:rFonts w:ascii="Arial" w:hAnsi="Arial" w:cs="Arial"/>
          <w:color w:val="auto"/>
          <w:spacing w:val="-22"/>
          <w:sz w:val="96"/>
          <w:szCs w:val="96"/>
        </w:rPr>
        <w:t>EN</w:t>
      </w:r>
      <w:r w:rsidRPr="00137696">
        <w:rPr>
          <w:rFonts w:ascii="Arial" w:hAnsi="Arial" w:cs="Arial"/>
          <w:color w:val="auto"/>
          <w:spacing w:val="-93"/>
          <w:sz w:val="96"/>
          <w:szCs w:val="96"/>
        </w:rPr>
        <w:t>T</w:t>
      </w:r>
      <w:r w:rsidRPr="00137696">
        <w:rPr>
          <w:rFonts w:ascii="Arial" w:hAnsi="Arial" w:cs="Arial"/>
          <w:color w:val="auto"/>
          <w:spacing w:val="-94"/>
          <w:sz w:val="96"/>
          <w:szCs w:val="96"/>
        </w:rPr>
        <w:t>A</w:t>
      </w:r>
      <w:r w:rsidRPr="00137696">
        <w:rPr>
          <w:rFonts w:ascii="Arial" w:hAnsi="Arial" w:cs="Arial"/>
          <w:color w:val="auto"/>
          <w:spacing w:val="-21"/>
          <w:sz w:val="96"/>
          <w:szCs w:val="96"/>
        </w:rPr>
        <w:t>T</w:t>
      </w:r>
      <w:r w:rsidRPr="00137696">
        <w:rPr>
          <w:rFonts w:ascii="Arial" w:hAnsi="Arial" w:cs="Arial"/>
          <w:color w:val="auto"/>
          <w:sz w:val="96"/>
          <w:szCs w:val="96"/>
        </w:rPr>
        <w:t>ION</w:t>
      </w:r>
    </w:p>
    <w:p w:rsidR="00586992" w:rsidRDefault="00586992">
      <w:pPr>
        <w:pStyle w:val="BodyText"/>
        <w:kinsoku w:val="0"/>
        <w:overflowPunct w:val="0"/>
        <w:spacing w:line="20" w:lineRule="atLeast"/>
        <w:ind w:left="828" w:firstLine="0"/>
        <w:rPr>
          <w:sz w:val="2"/>
          <w:szCs w:val="2"/>
        </w:rPr>
      </w:pPr>
    </w:p>
    <w:p w:rsidR="00586992" w:rsidRPr="00137696" w:rsidRDefault="00B207AF" w:rsidP="00137696">
      <w:pPr>
        <w:pStyle w:val="Subtitle"/>
        <w:jc w:val="center"/>
        <w:rPr>
          <w:rFonts w:asciiTheme="minorHAnsi" w:hAnsiTheme="minorHAnsi"/>
          <w:i w:val="0"/>
          <w:color w:val="auto"/>
          <w:sz w:val="56"/>
          <w:szCs w:val="56"/>
        </w:rPr>
      </w:pPr>
      <w:r w:rsidRPr="00137696">
        <w:rPr>
          <w:rFonts w:asciiTheme="minorHAnsi" w:hAnsiTheme="minorHAnsi"/>
          <w:i w:val="0"/>
          <w:color w:val="auto"/>
          <w:spacing w:val="-26"/>
          <w:sz w:val="56"/>
          <w:szCs w:val="56"/>
        </w:rPr>
        <w:t>C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O</w:t>
      </w:r>
      <w:r w:rsidRPr="00137696">
        <w:rPr>
          <w:rFonts w:asciiTheme="minorHAnsi" w:hAnsiTheme="minorHAnsi"/>
          <w:i w:val="0"/>
          <w:color w:val="auto"/>
          <w:spacing w:val="-17"/>
          <w:sz w:val="56"/>
          <w:szCs w:val="56"/>
        </w:rPr>
        <w:t>MM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U</w:t>
      </w:r>
      <w:r w:rsidRPr="00137696">
        <w:rPr>
          <w:rFonts w:asciiTheme="minorHAnsi" w:hAnsiTheme="minorHAnsi"/>
          <w:i w:val="0"/>
          <w:color w:val="auto"/>
          <w:spacing w:val="-18"/>
          <w:sz w:val="56"/>
          <w:szCs w:val="56"/>
        </w:rPr>
        <w:t>N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I</w:t>
      </w:r>
      <w:r w:rsidRPr="00137696">
        <w:rPr>
          <w:rFonts w:asciiTheme="minorHAnsi" w:hAnsiTheme="minorHAnsi"/>
          <w:i w:val="0"/>
          <w:color w:val="auto"/>
          <w:spacing w:val="-18"/>
          <w:sz w:val="56"/>
          <w:szCs w:val="56"/>
        </w:rPr>
        <w:t>T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Y</w:t>
      </w:r>
      <w:r w:rsidRPr="00137696">
        <w:rPr>
          <w:rFonts w:asciiTheme="minorHAnsi" w:hAnsiTheme="minorHAnsi"/>
          <w:i w:val="0"/>
          <w:color w:val="auto"/>
          <w:spacing w:val="-50"/>
          <w:sz w:val="56"/>
          <w:szCs w:val="56"/>
        </w:rPr>
        <w:t xml:space="preserve"> </w:t>
      </w:r>
      <w:r w:rsidRPr="00137696">
        <w:rPr>
          <w:rFonts w:asciiTheme="minorHAnsi" w:hAnsiTheme="minorHAnsi"/>
          <w:i w:val="0"/>
          <w:color w:val="auto"/>
          <w:spacing w:val="-18"/>
          <w:sz w:val="56"/>
          <w:szCs w:val="56"/>
        </w:rPr>
        <w:t>P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H</w:t>
      </w:r>
      <w:r w:rsidRPr="00137696">
        <w:rPr>
          <w:rFonts w:asciiTheme="minorHAnsi" w:hAnsiTheme="minorHAnsi"/>
          <w:i w:val="0"/>
          <w:color w:val="auto"/>
          <w:spacing w:val="-19"/>
          <w:sz w:val="56"/>
          <w:szCs w:val="56"/>
        </w:rPr>
        <w:t>A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R</w:t>
      </w:r>
      <w:r w:rsidRPr="00137696">
        <w:rPr>
          <w:rFonts w:asciiTheme="minorHAnsi" w:hAnsiTheme="minorHAnsi"/>
          <w:i w:val="0"/>
          <w:color w:val="auto"/>
          <w:spacing w:val="-17"/>
          <w:sz w:val="56"/>
          <w:szCs w:val="56"/>
        </w:rPr>
        <w:t>M</w:t>
      </w:r>
      <w:r w:rsidRPr="00137696">
        <w:rPr>
          <w:rFonts w:asciiTheme="minorHAnsi" w:hAnsiTheme="minorHAnsi"/>
          <w:i w:val="0"/>
          <w:color w:val="auto"/>
          <w:spacing w:val="-24"/>
          <w:sz w:val="56"/>
          <w:szCs w:val="56"/>
        </w:rPr>
        <w:t>A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CY</w:t>
      </w:r>
      <w:r w:rsidRPr="00137696">
        <w:rPr>
          <w:rFonts w:asciiTheme="minorHAnsi" w:hAnsiTheme="minorHAnsi"/>
          <w:i w:val="0"/>
          <w:color w:val="auto"/>
          <w:spacing w:val="-50"/>
          <w:sz w:val="56"/>
          <w:szCs w:val="56"/>
        </w:rPr>
        <w:t xml:space="preserve"> </w:t>
      </w:r>
      <w:r w:rsidRPr="00137696">
        <w:rPr>
          <w:rFonts w:asciiTheme="minorHAnsi" w:hAnsiTheme="minorHAnsi"/>
          <w:i w:val="0"/>
          <w:color w:val="auto"/>
          <w:spacing w:val="-24"/>
          <w:sz w:val="56"/>
          <w:szCs w:val="56"/>
        </w:rPr>
        <w:t>S</w:t>
      </w:r>
      <w:r w:rsidRPr="00137696">
        <w:rPr>
          <w:rFonts w:asciiTheme="minorHAnsi" w:hAnsiTheme="minorHAnsi"/>
          <w:i w:val="0"/>
          <w:color w:val="auto"/>
          <w:spacing w:val="-57"/>
          <w:sz w:val="56"/>
          <w:szCs w:val="56"/>
        </w:rPr>
        <w:t>T</w:t>
      </w:r>
      <w:r w:rsidRPr="00137696">
        <w:rPr>
          <w:rFonts w:asciiTheme="minorHAnsi" w:hAnsiTheme="minorHAnsi"/>
          <w:i w:val="0"/>
          <w:color w:val="auto"/>
          <w:spacing w:val="-19"/>
          <w:sz w:val="56"/>
          <w:szCs w:val="56"/>
        </w:rPr>
        <w:t>A</w:t>
      </w:r>
      <w:r w:rsidRPr="00137696">
        <w:rPr>
          <w:rFonts w:asciiTheme="minorHAnsi" w:hAnsiTheme="minorHAnsi"/>
          <w:i w:val="0"/>
          <w:color w:val="auto"/>
          <w:spacing w:val="-20"/>
          <w:sz w:val="56"/>
          <w:szCs w:val="56"/>
        </w:rPr>
        <w:t>K</w:t>
      </w:r>
      <w:r w:rsidRPr="00137696">
        <w:rPr>
          <w:rFonts w:asciiTheme="minorHAnsi" w:hAnsiTheme="minorHAnsi"/>
          <w:i w:val="0"/>
          <w:color w:val="auto"/>
          <w:spacing w:val="-19"/>
          <w:sz w:val="56"/>
          <w:szCs w:val="56"/>
        </w:rPr>
        <w:t>E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HO</w:t>
      </w:r>
      <w:r w:rsidRPr="00137696">
        <w:rPr>
          <w:rFonts w:asciiTheme="minorHAnsi" w:hAnsiTheme="minorHAnsi"/>
          <w:i w:val="0"/>
          <w:color w:val="auto"/>
          <w:spacing w:val="-20"/>
          <w:sz w:val="56"/>
          <w:szCs w:val="56"/>
        </w:rPr>
        <w:t>L</w:t>
      </w:r>
      <w:r w:rsidRPr="00137696">
        <w:rPr>
          <w:rFonts w:asciiTheme="minorHAnsi" w:hAnsiTheme="minorHAnsi"/>
          <w:i w:val="0"/>
          <w:color w:val="auto"/>
          <w:spacing w:val="-17"/>
          <w:sz w:val="56"/>
          <w:szCs w:val="56"/>
        </w:rPr>
        <w:t>D</w:t>
      </w:r>
      <w:r w:rsidRPr="00137696">
        <w:rPr>
          <w:rFonts w:asciiTheme="minorHAnsi" w:hAnsiTheme="minorHAnsi"/>
          <w:i w:val="0"/>
          <w:color w:val="auto"/>
          <w:spacing w:val="-19"/>
          <w:sz w:val="56"/>
          <w:szCs w:val="56"/>
        </w:rPr>
        <w:t>E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R</w:t>
      </w:r>
      <w:r w:rsidRPr="00137696">
        <w:rPr>
          <w:rFonts w:asciiTheme="minorHAnsi" w:hAnsiTheme="minorHAnsi"/>
          <w:i w:val="0"/>
          <w:color w:val="auto"/>
          <w:spacing w:val="-48"/>
          <w:sz w:val="56"/>
          <w:szCs w:val="56"/>
        </w:rPr>
        <w:t xml:space="preserve"> </w:t>
      </w:r>
      <w:r w:rsidRPr="00137696">
        <w:rPr>
          <w:rFonts w:asciiTheme="minorHAnsi" w:hAnsiTheme="minorHAnsi"/>
          <w:i w:val="0"/>
          <w:color w:val="auto"/>
          <w:spacing w:val="-24"/>
          <w:sz w:val="56"/>
          <w:szCs w:val="56"/>
        </w:rPr>
        <w:t>F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ORUM</w:t>
      </w:r>
    </w:p>
    <w:p w:rsidR="00586992" w:rsidRPr="00137696" w:rsidRDefault="00B207AF" w:rsidP="00137696">
      <w:pPr>
        <w:pStyle w:val="Subtitle"/>
        <w:jc w:val="center"/>
        <w:rPr>
          <w:rFonts w:asciiTheme="minorHAnsi" w:hAnsiTheme="minorHAnsi"/>
          <w:i w:val="0"/>
          <w:color w:val="auto"/>
          <w:sz w:val="56"/>
          <w:szCs w:val="56"/>
        </w:rPr>
      </w:pPr>
      <w:r w:rsidRPr="00137696">
        <w:rPr>
          <w:rFonts w:asciiTheme="minorHAnsi" w:hAnsiTheme="minorHAnsi"/>
          <w:i w:val="0"/>
          <w:color w:val="auto"/>
          <w:sz w:val="56"/>
          <w:szCs w:val="56"/>
        </w:rPr>
        <w:t>15</w:t>
      </w:r>
      <w:r w:rsidRPr="00137696">
        <w:rPr>
          <w:rFonts w:asciiTheme="minorHAnsi" w:hAnsiTheme="minorHAnsi"/>
          <w:i w:val="0"/>
          <w:color w:val="auto"/>
          <w:spacing w:val="-1"/>
          <w:sz w:val="56"/>
          <w:szCs w:val="56"/>
        </w:rPr>
        <w:t xml:space="preserve"> </w:t>
      </w:r>
      <w:r w:rsidRPr="00137696">
        <w:rPr>
          <w:rFonts w:asciiTheme="minorHAnsi" w:hAnsiTheme="minorHAnsi"/>
          <w:i w:val="0"/>
          <w:color w:val="auto"/>
          <w:sz w:val="56"/>
          <w:szCs w:val="56"/>
        </w:rPr>
        <w:t>November 2016</w:t>
      </w:r>
    </w:p>
    <w:p w:rsidR="00586992" w:rsidRDefault="00586992">
      <w:pPr>
        <w:pStyle w:val="BodyText"/>
        <w:kinsoku w:val="0"/>
        <w:overflowPunct w:val="0"/>
        <w:spacing w:line="200" w:lineRule="atLeast"/>
        <w:ind w:left="114" w:firstLine="0"/>
        <w:rPr>
          <w:rFonts w:ascii="Calibri" w:hAnsi="Calibri" w:cs="Calibri"/>
          <w:sz w:val="20"/>
          <w:szCs w:val="20"/>
        </w:rPr>
      </w:pPr>
    </w:p>
    <w:p w:rsidR="00586992" w:rsidRDefault="00586992">
      <w:pPr>
        <w:pStyle w:val="BodyText"/>
        <w:kinsoku w:val="0"/>
        <w:overflowPunct w:val="0"/>
        <w:spacing w:line="200" w:lineRule="atLeast"/>
        <w:ind w:left="114" w:firstLine="0"/>
        <w:rPr>
          <w:rFonts w:ascii="Calibri" w:hAnsi="Calibri" w:cs="Calibri"/>
          <w:sz w:val="20"/>
          <w:szCs w:val="20"/>
        </w:rPr>
        <w:sectPr w:rsidR="00586992" w:rsidSect="00FD17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4962" w:right="1100" w:bottom="280" w:left="1100" w:header="552" w:footer="0" w:gutter="0"/>
          <w:pgNumType w:start="1"/>
          <w:cols w:space="720"/>
          <w:noEndnote/>
          <w:docGrid w:linePitch="326"/>
        </w:sectPr>
      </w:pPr>
    </w:p>
    <w:p w:rsidR="00FD17CE" w:rsidRPr="00CF3A7F" w:rsidRDefault="00CF3A7F" w:rsidP="00137696">
      <w:pPr>
        <w:pStyle w:val="Heading1"/>
      </w:pPr>
      <w:r w:rsidRPr="00CF3A7F">
        <w:lastRenderedPageBreak/>
        <w:t>O</w:t>
      </w:r>
      <w:r w:rsidRPr="00CF3A7F">
        <w:rPr>
          <w:spacing w:val="-27"/>
        </w:rPr>
        <w:t>v</w:t>
      </w:r>
      <w:r w:rsidRPr="00CF3A7F">
        <w:t>e</w:t>
      </w:r>
      <w:r w:rsidRPr="00CF3A7F">
        <w:rPr>
          <w:spacing w:val="-19"/>
        </w:rPr>
        <w:t>r</w:t>
      </w:r>
      <w:r w:rsidRPr="00CF3A7F">
        <w:rPr>
          <w:spacing w:val="-27"/>
        </w:rPr>
        <w:t>v</w:t>
      </w:r>
      <w:r w:rsidRPr="00CF3A7F">
        <w:t>iew</w:t>
      </w:r>
      <w:r w:rsidRPr="00CF3A7F">
        <w:rPr>
          <w:spacing w:val="-34"/>
        </w:rPr>
        <w:t xml:space="preserve"> </w:t>
      </w:r>
      <w:r w:rsidRPr="00CF3A7F">
        <w:t>of</w:t>
      </w:r>
      <w:r w:rsidRPr="00CF3A7F">
        <w:rPr>
          <w:spacing w:val="-43"/>
        </w:rPr>
        <w:t xml:space="preserve"> </w:t>
      </w:r>
      <w:r w:rsidRPr="00CF3A7F">
        <w:t>6</w:t>
      </w:r>
      <w:r w:rsidRPr="00CF3A7F">
        <w:rPr>
          <w:spacing w:val="-22"/>
        </w:rPr>
        <w:t>C</w:t>
      </w:r>
      <w:r w:rsidRPr="00CF3A7F">
        <w:rPr>
          <w:spacing w:val="-63"/>
        </w:rPr>
        <w:t>P</w:t>
      </w:r>
      <w:r w:rsidRPr="00CF3A7F">
        <w:t>A</w:t>
      </w:r>
      <w:r w:rsidRPr="00CF3A7F">
        <w:rPr>
          <w:spacing w:val="-75"/>
        </w:rPr>
        <w:t xml:space="preserve"> </w:t>
      </w:r>
      <w:r w:rsidRPr="00CF3A7F">
        <w:t>I</w:t>
      </w:r>
      <w:r w:rsidRPr="00CF3A7F">
        <w:rPr>
          <w:spacing w:val="-22"/>
        </w:rPr>
        <w:t>m</w:t>
      </w:r>
      <w:r w:rsidRPr="00CF3A7F">
        <w:t>ple</w:t>
      </w:r>
      <w:r w:rsidRPr="00CF3A7F">
        <w:rPr>
          <w:spacing w:val="-22"/>
        </w:rPr>
        <w:t>m</w:t>
      </w:r>
      <w:r w:rsidRPr="00CF3A7F">
        <w:t>en</w:t>
      </w:r>
      <w:r w:rsidRPr="00CF3A7F">
        <w:rPr>
          <w:spacing w:val="-17"/>
        </w:rPr>
        <w:t>t</w:t>
      </w:r>
      <w:r w:rsidRPr="00CF3A7F">
        <w:t>a</w:t>
      </w:r>
      <w:r w:rsidRPr="00CF3A7F">
        <w:rPr>
          <w:spacing w:val="-17"/>
        </w:rPr>
        <w:t>t</w:t>
      </w:r>
      <w:r w:rsidRPr="00CF3A7F">
        <w:t>ion</w:t>
      </w:r>
    </w:p>
    <w:p w:rsidR="00586992" w:rsidRPr="00CF3A7F" w:rsidRDefault="00B207AF" w:rsidP="00CF3A7F">
      <w:pPr>
        <w:pStyle w:val="BodyText"/>
        <w:numPr>
          <w:ilvl w:val="0"/>
          <w:numId w:val="10"/>
        </w:numPr>
      </w:pPr>
      <w:r>
        <w:t>6C</w:t>
      </w:r>
      <w:r>
        <w:rPr>
          <w:spacing w:val="-32"/>
        </w:rPr>
        <w:t>P</w:t>
      </w:r>
      <w:r>
        <w:t>A</w:t>
      </w:r>
      <w:r>
        <w:rPr>
          <w:spacing w:val="-27"/>
        </w:rPr>
        <w:t xml:space="preserve"> </w:t>
      </w:r>
      <w:r>
        <w:t>co</w:t>
      </w:r>
      <w:r>
        <w:rPr>
          <w:spacing w:val="10"/>
        </w:rPr>
        <w:t>m</w:t>
      </w:r>
      <w:r>
        <w:rPr>
          <w:spacing w:val="8"/>
        </w:rPr>
        <w:t>m</w:t>
      </w:r>
      <w:r>
        <w:t>enced</w:t>
      </w:r>
      <w:r>
        <w:rPr>
          <w:spacing w:val="-2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2015</w:t>
      </w:r>
    </w:p>
    <w:p w:rsidR="00586992" w:rsidRPr="00CF3A7F" w:rsidRDefault="00B207AF" w:rsidP="00CF3A7F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>Stakeholder</w:t>
      </w:r>
      <w:r>
        <w:rPr>
          <w:color w:val="000000"/>
          <w:spacing w:val="-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groups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were</w:t>
      </w:r>
      <w:r>
        <w:rPr>
          <w:color w:val="000000"/>
          <w:spacing w:val="-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consulted</w:t>
      </w:r>
      <w:r>
        <w:rPr>
          <w:color w:val="000000"/>
          <w:spacing w:val="-8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provided</w:t>
      </w:r>
      <w:r>
        <w:rPr>
          <w:color w:val="000000"/>
          <w:spacing w:val="-9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input</w:t>
      </w:r>
    </w:p>
    <w:p w:rsidR="00586992" w:rsidRPr="00CF3A7F" w:rsidRDefault="00B207AF" w:rsidP="00CF3A7F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232" w:line="250" w:lineRule="auto"/>
        <w:ind w:right="1234"/>
        <w:rPr>
          <w:color w:val="000000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>$18.9</w:t>
      </w:r>
      <w:r>
        <w:rPr>
          <w:color w:val="000000"/>
          <w:spacing w:val="-10"/>
          <w:sz w:val="40"/>
          <w:szCs w:val="40"/>
        </w:rPr>
        <w:t xml:space="preserve"> </w:t>
      </w:r>
      <w:r>
        <w:rPr>
          <w:color w:val="000000"/>
          <w:spacing w:val="-2"/>
          <w:sz w:val="40"/>
          <w:szCs w:val="40"/>
        </w:rPr>
        <w:t>billion</w:t>
      </w:r>
      <w:r>
        <w:rPr>
          <w:color w:val="000000"/>
          <w:spacing w:val="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in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remuneration</w:t>
      </w:r>
      <w:r>
        <w:rPr>
          <w:color w:val="000000"/>
          <w:spacing w:val="-1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for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community</w:t>
      </w:r>
      <w:r>
        <w:rPr>
          <w:color w:val="000000"/>
          <w:spacing w:val="-21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pharmacy</w:t>
      </w:r>
      <w:r>
        <w:rPr>
          <w:color w:val="000000"/>
          <w:spacing w:val="-1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to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support</w:t>
      </w:r>
      <w:r>
        <w:rPr>
          <w:color w:val="000000"/>
          <w:spacing w:val="24"/>
          <w:w w:val="9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the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pharmaceutical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supply</w:t>
      </w:r>
      <w:r>
        <w:rPr>
          <w:color w:val="000000"/>
          <w:spacing w:val="-14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chain.</w:t>
      </w:r>
    </w:p>
    <w:p w:rsidR="00586992" w:rsidRDefault="00B207AF" w:rsidP="00CF3A7F">
      <w:pPr>
        <w:pStyle w:val="BodyText"/>
        <w:numPr>
          <w:ilvl w:val="0"/>
          <w:numId w:val="10"/>
        </w:numPr>
        <w:tabs>
          <w:tab w:val="left" w:pos="1267"/>
        </w:tabs>
        <w:kinsoku w:val="0"/>
        <w:overflowPunct w:val="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$372</w:t>
      </w:r>
      <w:r>
        <w:rPr>
          <w:color w:val="000000"/>
          <w:spacing w:val="-16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million</w:t>
      </w:r>
      <w:r>
        <w:rPr>
          <w:color w:val="000000"/>
          <w:spacing w:val="-1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for</w:t>
      </w:r>
      <w:r>
        <w:rPr>
          <w:color w:val="000000"/>
          <w:spacing w:val="-21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chemotherapy</w:t>
      </w:r>
      <w:r>
        <w:rPr>
          <w:color w:val="000000"/>
          <w:spacing w:val="-1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compounding</w:t>
      </w:r>
      <w:r>
        <w:rPr>
          <w:color w:val="000000"/>
          <w:spacing w:val="-1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fees.</w:t>
      </w:r>
    </w:p>
    <w:p w:rsidR="00586992" w:rsidRDefault="00586992">
      <w:pPr>
        <w:pStyle w:val="BodyText"/>
        <w:numPr>
          <w:ilvl w:val="0"/>
          <w:numId w:val="8"/>
        </w:numPr>
        <w:tabs>
          <w:tab w:val="left" w:pos="1267"/>
        </w:tabs>
        <w:kinsoku w:val="0"/>
        <w:overflowPunct w:val="0"/>
        <w:rPr>
          <w:color w:val="000000"/>
          <w:sz w:val="40"/>
          <w:szCs w:val="40"/>
        </w:rPr>
        <w:sectPr w:rsidR="00586992">
          <w:headerReference w:type="default" r:id="rId14"/>
          <w:footerReference w:type="default" r:id="rId15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586992" w:rsidRPr="001558C6" w:rsidRDefault="00586992" w:rsidP="001558C6">
      <w:pPr>
        <w:pStyle w:val="BodyText"/>
        <w:rPr>
          <w:sz w:val="40"/>
          <w:szCs w:val="40"/>
        </w:rPr>
      </w:pPr>
    </w:p>
    <w:p w:rsidR="00586992" w:rsidRPr="001558C6" w:rsidRDefault="00B207AF" w:rsidP="00137696">
      <w:pPr>
        <w:pStyle w:val="Heading1"/>
      </w:pPr>
      <w:r w:rsidRPr="001558C6">
        <w:rPr>
          <w:spacing w:val="1"/>
        </w:rPr>
        <w:t>Three</w:t>
      </w:r>
      <w:r w:rsidRPr="001558C6">
        <w:rPr>
          <w:spacing w:val="-17"/>
        </w:rPr>
        <w:t xml:space="preserve"> </w:t>
      </w:r>
      <w:r w:rsidRPr="001558C6">
        <w:rPr>
          <w:spacing w:val="2"/>
        </w:rPr>
        <w:t>key</w:t>
      </w:r>
      <w:r w:rsidRPr="001558C6">
        <w:rPr>
          <w:spacing w:val="-25"/>
        </w:rPr>
        <w:t xml:space="preserve"> </w:t>
      </w:r>
      <w:r w:rsidRPr="001558C6">
        <w:rPr>
          <w:spacing w:val="-1"/>
        </w:rPr>
        <w:t>funding</w:t>
      </w:r>
      <w:r w:rsidRPr="001558C6">
        <w:rPr>
          <w:spacing w:val="-11"/>
        </w:rPr>
        <w:t xml:space="preserve"> </w:t>
      </w:r>
      <w:r w:rsidRPr="001558C6">
        <w:t>elements:</w:t>
      </w:r>
    </w:p>
    <w:p w:rsidR="00586992" w:rsidRPr="00CF3A7F" w:rsidRDefault="00B207AF" w:rsidP="00CF3A7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spacing w:before="116"/>
        <w:ind w:hanging="288"/>
        <w:rPr>
          <w:color w:val="000000"/>
          <w:sz w:val="40"/>
          <w:szCs w:val="40"/>
        </w:rPr>
      </w:pPr>
      <w:r>
        <w:rPr>
          <w:color w:val="000000"/>
          <w:spacing w:val="1"/>
          <w:sz w:val="40"/>
          <w:szCs w:val="40"/>
        </w:rPr>
        <w:t>Community</w:t>
      </w:r>
      <w:r>
        <w:rPr>
          <w:color w:val="000000"/>
          <w:spacing w:val="-4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pharmacy</w:t>
      </w:r>
      <w:r>
        <w:rPr>
          <w:color w:val="000000"/>
          <w:spacing w:val="-3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remuneration;</w:t>
      </w:r>
    </w:p>
    <w:p w:rsidR="00586992" w:rsidRPr="00CF3A7F" w:rsidRDefault="00B207AF" w:rsidP="00CF3A7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</w:pPr>
      <w:r>
        <w:rPr>
          <w:color w:val="000000"/>
          <w:spacing w:val="1"/>
          <w:sz w:val="40"/>
          <w:szCs w:val="40"/>
        </w:rPr>
        <w:t>Community</w:t>
      </w:r>
      <w:r>
        <w:rPr>
          <w:color w:val="000000"/>
          <w:spacing w:val="-27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Service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Obligation;</w:t>
      </w:r>
      <w:r>
        <w:rPr>
          <w:color w:val="000000"/>
          <w:spacing w:val="-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</w:pPr>
      <w:r>
        <w:rPr>
          <w:color w:val="000000"/>
          <w:spacing w:val="1"/>
          <w:sz w:val="40"/>
          <w:szCs w:val="40"/>
        </w:rPr>
        <w:t>Community</w:t>
      </w:r>
      <w:r>
        <w:rPr>
          <w:color w:val="000000"/>
          <w:spacing w:val="-36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pharmacy</w:t>
      </w:r>
      <w:r>
        <w:rPr>
          <w:color w:val="000000"/>
          <w:spacing w:val="-3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programs</w:t>
      </w:r>
    </w:p>
    <w:p w:rsidR="00586992" w:rsidRDefault="00586992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  <w:sectPr w:rsidR="00586992">
          <w:footerReference w:type="default" r:id="rId16"/>
          <w:pgSz w:w="16840" w:h="11910" w:orient="landscape"/>
          <w:pgMar w:top="3560" w:right="1100" w:bottom="980" w:left="1100" w:header="552" w:footer="789" w:gutter="0"/>
          <w:pgNumType w:start="2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586992" w:rsidRDefault="00B207AF" w:rsidP="00137696">
      <w:pPr>
        <w:pStyle w:val="Heading1"/>
      </w:pPr>
      <w:r>
        <w:t>Other</w:t>
      </w:r>
      <w:r>
        <w:rPr>
          <w:spacing w:val="-33"/>
        </w:rPr>
        <w:t xml:space="preserve"> </w:t>
      </w:r>
      <w:r>
        <w:t>components</w:t>
      </w: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spacing w:before="116"/>
        <w:ind w:hanging="288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Pharmacy</w:t>
      </w:r>
      <w:r>
        <w:rPr>
          <w:color w:val="000000"/>
          <w:spacing w:val="-24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Location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Rules;</w:t>
      </w: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sz w:val="51"/>
          <w:szCs w:val="51"/>
        </w:rPr>
      </w:pP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Governance</w:t>
      </w:r>
      <w:r>
        <w:rPr>
          <w:color w:val="000000"/>
          <w:spacing w:val="-4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arrangements;</w:t>
      </w: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51"/>
          <w:szCs w:val="51"/>
        </w:rPr>
      </w:pP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Chemotherapy</w:t>
      </w:r>
      <w:r>
        <w:rPr>
          <w:color w:val="000000"/>
          <w:spacing w:val="-2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arrangements;</w:t>
      </w:r>
      <w:r>
        <w:rPr>
          <w:color w:val="000000"/>
          <w:spacing w:val="-3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sz w:val="51"/>
          <w:szCs w:val="51"/>
        </w:rPr>
      </w:pP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>Review</w:t>
      </w:r>
      <w:r>
        <w:rPr>
          <w:color w:val="000000"/>
          <w:spacing w:val="-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of</w:t>
      </w:r>
      <w:r>
        <w:rPr>
          <w:color w:val="000000"/>
          <w:spacing w:val="-1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Pharmacy</w:t>
      </w:r>
      <w:r>
        <w:rPr>
          <w:color w:val="000000"/>
          <w:spacing w:val="-1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Remuneration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  <w:r>
        <w:rPr>
          <w:color w:val="000000"/>
          <w:spacing w:val="-18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Regulation.</w:t>
      </w:r>
    </w:p>
    <w:p w:rsidR="00586992" w:rsidRDefault="00586992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z w:val="40"/>
          <w:szCs w:val="40"/>
        </w:rPr>
        <w:sectPr w:rsidR="00586992">
          <w:pgSz w:w="16840" w:h="11910" w:orient="landscape"/>
          <w:pgMar w:top="3560" w:right="1100" w:bottom="980" w:left="1100" w:header="552" w:footer="789" w:gutter="0"/>
          <w:cols w:space="720"/>
          <w:noEndnote/>
        </w:sectPr>
      </w:pPr>
    </w:p>
    <w:p w:rsidR="00FD17CE" w:rsidRPr="00137696" w:rsidRDefault="00137696" w:rsidP="00137696">
      <w:pPr>
        <w:pStyle w:val="Heading1"/>
      </w:pPr>
      <w:r>
        <w:rPr>
          <w:spacing w:val="-19"/>
        </w:rPr>
        <w:lastRenderedPageBreak/>
        <w:t>Community</w:t>
      </w:r>
      <w:r>
        <w:rPr>
          <w:spacing w:val="-43"/>
        </w:rPr>
        <w:t xml:space="preserve"> </w:t>
      </w:r>
      <w:r>
        <w:t>Pharmacy</w:t>
      </w:r>
      <w:r>
        <w:rPr>
          <w:spacing w:val="-48"/>
        </w:rPr>
        <w:t xml:space="preserve"> </w:t>
      </w:r>
      <w:r>
        <w:t>Programs</w:t>
      </w:r>
    </w:p>
    <w:p w:rsidR="00586992" w:rsidRPr="001558C6" w:rsidRDefault="00B207AF" w:rsidP="001558C6">
      <w:pPr>
        <w:pStyle w:val="BodyText"/>
        <w:numPr>
          <w:ilvl w:val="1"/>
          <w:numId w:val="11"/>
        </w:numPr>
        <w:ind w:left="1418" w:hanging="284"/>
        <w:rPr>
          <w:sz w:val="40"/>
          <w:szCs w:val="40"/>
        </w:rPr>
      </w:pPr>
      <w:r w:rsidRPr="001558C6">
        <w:rPr>
          <w:spacing w:val="2"/>
          <w:sz w:val="40"/>
          <w:szCs w:val="40"/>
        </w:rPr>
        <w:t>The</w:t>
      </w:r>
      <w:r w:rsidRPr="001558C6">
        <w:rPr>
          <w:spacing w:val="-11"/>
          <w:sz w:val="40"/>
          <w:szCs w:val="40"/>
        </w:rPr>
        <w:t xml:space="preserve"> </w:t>
      </w:r>
      <w:r w:rsidRPr="001558C6">
        <w:rPr>
          <w:sz w:val="40"/>
          <w:szCs w:val="40"/>
        </w:rPr>
        <w:t>total</w:t>
      </w:r>
      <w:r w:rsidRPr="001558C6">
        <w:rPr>
          <w:spacing w:val="-10"/>
          <w:sz w:val="40"/>
          <w:szCs w:val="40"/>
        </w:rPr>
        <w:t xml:space="preserve"> </w:t>
      </w:r>
      <w:r w:rsidRPr="001558C6">
        <w:rPr>
          <w:sz w:val="40"/>
          <w:szCs w:val="40"/>
        </w:rPr>
        <w:t>funding</w:t>
      </w:r>
      <w:r w:rsidRPr="001558C6">
        <w:rPr>
          <w:spacing w:val="-9"/>
          <w:sz w:val="40"/>
          <w:szCs w:val="40"/>
        </w:rPr>
        <w:t xml:space="preserve"> </w:t>
      </w:r>
      <w:r w:rsidRPr="001558C6">
        <w:rPr>
          <w:sz w:val="40"/>
          <w:szCs w:val="40"/>
        </w:rPr>
        <w:t>-</w:t>
      </w:r>
      <w:r w:rsidRPr="001558C6">
        <w:rPr>
          <w:spacing w:val="-9"/>
          <w:sz w:val="40"/>
          <w:szCs w:val="40"/>
        </w:rPr>
        <w:t xml:space="preserve"> </w:t>
      </w:r>
      <w:r w:rsidRPr="001558C6">
        <w:rPr>
          <w:sz w:val="40"/>
          <w:szCs w:val="40"/>
        </w:rPr>
        <w:t>$1.26</w:t>
      </w:r>
      <w:r w:rsidRPr="001558C6">
        <w:rPr>
          <w:spacing w:val="-8"/>
          <w:sz w:val="40"/>
          <w:szCs w:val="40"/>
        </w:rPr>
        <w:t xml:space="preserve"> </w:t>
      </w:r>
      <w:r w:rsidRPr="001558C6">
        <w:rPr>
          <w:spacing w:val="-2"/>
          <w:sz w:val="40"/>
          <w:szCs w:val="40"/>
        </w:rPr>
        <w:t>billion:</w:t>
      </w:r>
    </w:p>
    <w:p w:rsidR="00586992" w:rsidRPr="001558C6" w:rsidRDefault="00B207AF" w:rsidP="001558C6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pacing w:val="1"/>
        </w:rPr>
      </w:pPr>
      <w:r>
        <w:rPr>
          <w:b/>
          <w:bCs/>
          <w:color w:val="000000"/>
        </w:rPr>
        <w:t>$613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million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</w:rPr>
        <w:t>for continuing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pharmacy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programs</w:t>
      </w:r>
    </w:p>
    <w:p w:rsidR="00586992" w:rsidRPr="001558C6" w:rsidRDefault="00B207AF" w:rsidP="001558C6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</w:rPr>
      </w:pPr>
      <w:r>
        <w:rPr>
          <w:b/>
          <w:bCs/>
          <w:color w:val="000000"/>
        </w:rPr>
        <w:t>$50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million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pharmacy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trial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program</w:t>
      </w: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pacing w:val="1"/>
        </w:rPr>
      </w:pPr>
      <w:r>
        <w:rPr>
          <w:b/>
          <w:bCs/>
          <w:color w:val="000000"/>
        </w:rPr>
        <w:t>$600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million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</w:rPr>
        <w:t>for new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expanded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programs</w:t>
      </w:r>
    </w:p>
    <w:p w:rsidR="00586992" w:rsidRDefault="00586992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pacing w:val="1"/>
        </w:rPr>
        <w:sectPr w:rsidR="00586992">
          <w:headerReference w:type="default" r:id="rId17"/>
          <w:footerReference w:type="default" r:id="rId18"/>
          <w:pgSz w:w="16840" w:h="11910" w:orient="landscape"/>
          <w:pgMar w:top="3560" w:right="1100" w:bottom="940" w:left="1100" w:header="552" w:footer="750" w:gutter="0"/>
          <w:pgNumType w:start="4"/>
          <w:cols w:space="720"/>
          <w:noEndnote/>
        </w:sectPr>
      </w:pPr>
    </w:p>
    <w:p w:rsidR="00FD17CE" w:rsidRPr="001558C6" w:rsidRDefault="001558C6" w:rsidP="00137696">
      <w:pPr>
        <w:pStyle w:val="Heading1"/>
        <w:ind w:left="710" w:firstLine="700"/>
      </w:pPr>
      <w:r w:rsidRPr="001558C6">
        <w:lastRenderedPageBreak/>
        <w:t>6</w:t>
      </w:r>
      <w:r w:rsidRPr="001558C6">
        <w:rPr>
          <w:spacing w:val="-22"/>
        </w:rPr>
        <w:t>C</w:t>
      </w:r>
      <w:r w:rsidRPr="001558C6">
        <w:rPr>
          <w:spacing w:val="-63"/>
        </w:rPr>
        <w:t>P</w:t>
      </w:r>
      <w:r w:rsidRPr="001558C6">
        <w:t>A</w:t>
      </w:r>
      <w:r w:rsidRPr="001558C6">
        <w:rPr>
          <w:spacing w:val="-75"/>
        </w:rPr>
        <w:t xml:space="preserve"> </w:t>
      </w:r>
      <w:r w:rsidRPr="001558C6">
        <w:t>-</w:t>
      </w:r>
      <w:r w:rsidRPr="001558C6">
        <w:rPr>
          <w:spacing w:val="-41"/>
        </w:rPr>
        <w:t xml:space="preserve"> </w:t>
      </w:r>
      <w:r w:rsidRPr="001558C6">
        <w:t>Key</w:t>
      </w:r>
      <w:r w:rsidRPr="001558C6">
        <w:rPr>
          <w:spacing w:val="-77"/>
        </w:rPr>
        <w:t xml:space="preserve"> </w:t>
      </w:r>
      <w:r w:rsidRPr="001558C6">
        <w:t>A</w:t>
      </w:r>
      <w:r w:rsidRPr="001558C6">
        <w:rPr>
          <w:spacing w:val="-17"/>
        </w:rPr>
        <w:t>c</w:t>
      </w:r>
      <w:r w:rsidRPr="001558C6">
        <w:t>hie</w:t>
      </w:r>
      <w:r w:rsidRPr="001558C6">
        <w:rPr>
          <w:spacing w:val="-27"/>
        </w:rPr>
        <w:t>v</w:t>
      </w:r>
      <w:r w:rsidRPr="001558C6">
        <w:t>e</w:t>
      </w:r>
      <w:r w:rsidRPr="001558C6">
        <w:rPr>
          <w:spacing w:val="-22"/>
        </w:rPr>
        <w:t>m</w:t>
      </w:r>
      <w:r w:rsidRPr="001558C6">
        <w:t>en</w:t>
      </w:r>
      <w:r w:rsidRPr="001558C6">
        <w:rPr>
          <w:spacing w:val="-17"/>
        </w:rPr>
        <w:t>t</w:t>
      </w:r>
      <w:r w:rsidRPr="001558C6">
        <w:t>s</w:t>
      </w:r>
    </w:p>
    <w:p w:rsidR="00586992" w:rsidRPr="001558C6" w:rsidRDefault="00B207AF" w:rsidP="001558C6">
      <w:pPr>
        <w:pStyle w:val="BodyText"/>
        <w:rPr>
          <w:sz w:val="40"/>
          <w:szCs w:val="40"/>
          <w:u w:val="single"/>
        </w:rPr>
      </w:pPr>
      <w:r w:rsidRPr="001558C6">
        <w:rPr>
          <w:sz w:val="40"/>
          <w:szCs w:val="40"/>
          <w:u w:val="single"/>
        </w:rPr>
        <w:t>Administration,</w:t>
      </w:r>
      <w:r w:rsidRPr="001558C6">
        <w:rPr>
          <w:spacing w:val="-11"/>
          <w:sz w:val="40"/>
          <w:szCs w:val="40"/>
          <w:u w:val="single"/>
        </w:rPr>
        <w:t xml:space="preserve"> </w:t>
      </w:r>
      <w:r w:rsidRPr="001558C6">
        <w:rPr>
          <w:sz w:val="40"/>
          <w:szCs w:val="40"/>
          <w:u w:val="single"/>
        </w:rPr>
        <w:t>Handling</w:t>
      </w:r>
      <w:r w:rsidRPr="001558C6">
        <w:rPr>
          <w:spacing w:val="-3"/>
          <w:sz w:val="40"/>
          <w:szCs w:val="40"/>
          <w:u w:val="single"/>
        </w:rPr>
        <w:t xml:space="preserve"> </w:t>
      </w:r>
      <w:r w:rsidRPr="001558C6">
        <w:rPr>
          <w:sz w:val="40"/>
          <w:szCs w:val="40"/>
          <w:u w:val="single"/>
        </w:rPr>
        <w:t>and</w:t>
      </w:r>
      <w:r w:rsidRPr="001558C6">
        <w:rPr>
          <w:spacing w:val="-18"/>
          <w:sz w:val="40"/>
          <w:szCs w:val="40"/>
          <w:u w:val="single"/>
        </w:rPr>
        <w:t xml:space="preserve"> </w:t>
      </w:r>
      <w:r w:rsidRPr="001558C6">
        <w:rPr>
          <w:sz w:val="40"/>
          <w:szCs w:val="40"/>
          <w:u w:val="single"/>
        </w:rPr>
        <w:t>Infrastructure</w:t>
      </w:r>
      <w:r w:rsidRPr="001558C6">
        <w:rPr>
          <w:spacing w:val="-27"/>
          <w:sz w:val="40"/>
          <w:szCs w:val="40"/>
          <w:u w:val="single"/>
        </w:rPr>
        <w:t xml:space="preserve"> </w:t>
      </w:r>
      <w:r w:rsidRPr="001558C6">
        <w:rPr>
          <w:spacing w:val="1"/>
          <w:sz w:val="40"/>
          <w:szCs w:val="40"/>
          <w:u w:val="single"/>
        </w:rPr>
        <w:t>fee</w:t>
      </w:r>
      <w:r w:rsidRPr="001558C6">
        <w:rPr>
          <w:spacing w:val="-18"/>
          <w:sz w:val="40"/>
          <w:szCs w:val="40"/>
          <w:u w:val="single"/>
        </w:rPr>
        <w:t xml:space="preserve"> </w:t>
      </w:r>
      <w:r w:rsidRPr="001558C6">
        <w:rPr>
          <w:sz w:val="40"/>
          <w:szCs w:val="40"/>
          <w:u w:val="single"/>
        </w:rPr>
        <w:t>(AHI)</w:t>
      </w:r>
    </w:p>
    <w:p w:rsidR="00586992" w:rsidRPr="001558C6" w:rsidRDefault="00B207AF" w:rsidP="001558C6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spacing w:before="54"/>
        <w:ind w:hanging="288"/>
        <w:rPr>
          <w:color w:val="000000"/>
        </w:rPr>
      </w:pPr>
      <w:r>
        <w:rPr>
          <w:color w:val="000000"/>
        </w:rPr>
        <w:t xml:space="preserve">1 </w:t>
      </w:r>
      <w:r>
        <w:rPr>
          <w:color w:val="000000"/>
          <w:spacing w:val="1"/>
        </w:rPr>
        <w:t>July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2015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 xml:space="preserve">AHI </w:t>
      </w:r>
      <w:r>
        <w:rPr>
          <w:color w:val="000000"/>
          <w:spacing w:val="1"/>
        </w:rPr>
        <w:t>replaced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former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six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retail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mark-up</w:t>
      </w:r>
    </w:p>
    <w:p w:rsidR="00586992" w:rsidRPr="001558C6" w:rsidRDefault="00B207AF" w:rsidP="001558C6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  <w:spacing w:val="1"/>
        </w:rPr>
      </w:pPr>
      <w:r>
        <w:rPr>
          <w:color w:val="000000"/>
        </w:rPr>
        <w:t>AHI supports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ongoing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viability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pharmacies</w:t>
      </w:r>
    </w:p>
    <w:p w:rsidR="00586992" w:rsidRPr="001558C6" w:rsidRDefault="00B207AF" w:rsidP="001558C6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spacing w:before="209"/>
        <w:ind w:hanging="288"/>
        <w:rPr>
          <w:color w:val="000000"/>
        </w:rPr>
      </w:pPr>
      <w:r>
        <w:rPr>
          <w:color w:val="000000"/>
          <w:spacing w:val="-2"/>
        </w:rPr>
        <w:t>Timely</w:t>
      </w:r>
      <w:r>
        <w:rPr>
          <w:color w:val="000000"/>
        </w:rPr>
        <w:t xml:space="preserve"> implementation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including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initial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interim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arrangements</w:t>
      </w:r>
    </w:p>
    <w:p w:rsidR="00586992" w:rsidRDefault="00B207AF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</w:rPr>
      </w:pPr>
      <w:r>
        <w:rPr>
          <w:color w:val="000000"/>
        </w:rPr>
        <w:t>AHI 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6%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increase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funding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 pharmacy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(2015/16).</w:t>
      </w:r>
    </w:p>
    <w:p w:rsidR="00586992" w:rsidRDefault="00586992">
      <w:pPr>
        <w:pStyle w:val="BodyText"/>
        <w:numPr>
          <w:ilvl w:val="1"/>
          <w:numId w:val="8"/>
        </w:numPr>
        <w:tabs>
          <w:tab w:val="left" w:pos="1699"/>
        </w:tabs>
        <w:kinsoku w:val="0"/>
        <w:overflowPunct w:val="0"/>
        <w:ind w:hanging="288"/>
        <w:rPr>
          <w:color w:val="000000"/>
        </w:rPr>
        <w:sectPr w:rsidR="00586992">
          <w:headerReference w:type="default" r:id="rId19"/>
          <w:footerReference w:type="default" r:id="rId20"/>
          <w:pgSz w:w="16840" w:h="11910" w:orient="landscape"/>
          <w:pgMar w:top="3560" w:right="1100" w:bottom="940" w:left="1100" w:header="552" w:footer="750" w:gutter="0"/>
          <w:pgNumType w:start="5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586992" w:rsidRPr="004A17EF" w:rsidRDefault="00B207AF" w:rsidP="00137696">
      <w:pPr>
        <w:pStyle w:val="Heading1"/>
      </w:pPr>
      <w:r w:rsidRPr="001558C6">
        <w:t>Discounting</w:t>
      </w:r>
      <w:r w:rsidRPr="001558C6">
        <w:rPr>
          <w:spacing w:val="-4"/>
        </w:rPr>
        <w:t xml:space="preserve"> </w:t>
      </w:r>
      <w:r w:rsidRPr="001558C6">
        <w:t>of</w:t>
      </w:r>
      <w:r w:rsidRPr="001558C6">
        <w:rPr>
          <w:spacing w:val="-17"/>
        </w:rPr>
        <w:t xml:space="preserve"> </w:t>
      </w:r>
      <w:r w:rsidRPr="001558C6">
        <w:t>the</w:t>
      </w:r>
      <w:r w:rsidRPr="001558C6">
        <w:rPr>
          <w:spacing w:val="-13"/>
        </w:rPr>
        <w:t xml:space="preserve"> </w:t>
      </w:r>
      <w:r w:rsidRPr="001558C6">
        <w:rPr>
          <w:spacing w:val="-2"/>
        </w:rPr>
        <w:t>PBS</w:t>
      </w:r>
      <w:r w:rsidRPr="001558C6">
        <w:rPr>
          <w:spacing w:val="-9"/>
        </w:rPr>
        <w:t xml:space="preserve"> </w:t>
      </w:r>
      <w:r w:rsidRPr="001558C6">
        <w:t>Patient</w:t>
      </w:r>
      <w:r w:rsidRPr="001558C6">
        <w:rPr>
          <w:spacing w:val="-9"/>
        </w:rPr>
        <w:t xml:space="preserve"> </w:t>
      </w:r>
      <w:r w:rsidRPr="001558C6">
        <w:t>Co-Payment</w:t>
      </w:r>
    </w:p>
    <w:p w:rsidR="00586992" w:rsidRDefault="00B207AF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spacing w:before="54"/>
        <w:rPr>
          <w:color w:val="000000"/>
        </w:rPr>
      </w:pPr>
      <w:r>
        <w:rPr>
          <w:color w:val="000000"/>
        </w:rPr>
        <w:t>PBS general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concessional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co-payments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discounted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by up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$1</w:t>
      </w:r>
    </w:p>
    <w:p w:rsidR="00586992" w:rsidRDefault="00B207A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</w:rPr>
        <w:t>General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$37.30</w:t>
      </w:r>
    </w:p>
    <w:p w:rsidR="00586992" w:rsidRPr="004A17EF" w:rsidRDefault="00B207AF" w:rsidP="004A17E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  <w:spacing w:val="1"/>
        </w:rPr>
        <w:t>Concessional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- $5.20</w:t>
      </w:r>
    </w:p>
    <w:p w:rsidR="00586992" w:rsidRPr="004A17EF" w:rsidRDefault="00B207AF" w:rsidP="004A17EF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  <w:spacing w:val="1"/>
        </w:rPr>
      </w:pPr>
      <w:r>
        <w:rPr>
          <w:color w:val="000000"/>
        </w:rPr>
        <w:t xml:space="preserve">At </w:t>
      </w:r>
      <w:r>
        <w:rPr>
          <w:color w:val="000000"/>
          <w:spacing w:val="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pharmacist’s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discretion</w:t>
      </w:r>
    </w:p>
    <w:p w:rsidR="00586992" w:rsidRDefault="00B207AF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  <w:spacing w:val="1"/>
        </w:rPr>
      </w:pPr>
      <w:r>
        <w:rPr>
          <w:color w:val="000000"/>
        </w:rPr>
        <w:t xml:space="preserve">At </w:t>
      </w:r>
      <w:r>
        <w:rPr>
          <w:color w:val="000000"/>
          <w:spacing w:val="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pharmacy’s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2"/>
        </w:rPr>
        <w:t>own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cost</w:t>
      </w:r>
    </w:p>
    <w:p w:rsidR="00586992" w:rsidRDefault="00586992">
      <w:pPr>
        <w:pStyle w:val="BodyText"/>
        <w:numPr>
          <w:ilvl w:val="0"/>
          <w:numId w:val="7"/>
        </w:numPr>
        <w:tabs>
          <w:tab w:val="left" w:pos="1267"/>
        </w:tabs>
        <w:kinsoku w:val="0"/>
        <w:overflowPunct w:val="0"/>
        <w:rPr>
          <w:color w:val="000000"/>
          <w:spacing w:val="1"/>
        </w:rPr>
        <w:sectPr w:rsidR="00586992">
          <w:footerReference w:type="default" r:id="rId21"/>
          <w:pgSz w:w="16840" w:h="11910" w:orient="landscape"/>
          <w:pgMar w:top="3560" w:right="1100" w:bottom="940" w:left="1100" w:header="552" w:footer="750" w:gutter="0"/>
          <w:pgNumType w:start="6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586992" w:rsidRDefault="00B207AF" w:rsidP="00137696">
      <w:pPr>
        <w:pStyle w:val="Heading1"/>
      </w:pPr>
      <w:r>
        <w:t>Continuation of the Premium Free</w:t>
      </w:r>
      <w:r>
        <w:rPr>
          <w:spacing w:val="-5"/>
        </w:rPr>
        <w:t xml:space="preserve"> </w:t>
      </w:r>
      <w:r>
        <w:t>Dispensing Initiative (PFDI)</w:t>
      </w:r>
    </w:p>
    <w:p w:rsidR="00586992" w:rsidRDefault="00B207A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7"/>
        <w:rPr>
          <w:color w:val="000000"/>
        </w:rPr>
      </w:pPr>
      <w:r>
        <w:rPr>
          <w:color w:val="000000"/>
        </w:rPr>
        <w:t>$655M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allocated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for PFDI</w:t>
      </w:r>
    </w:p>
    <w:p w:rsidR="00586992" w:rsidRDefault="00B207A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248"/>
        <w:rPr>
          <w:color w:val="000000"/>
          <w:spacing w:val="1"/>
        </w:rPr>
      </w:pPr>
      <w:r>
        <w:rPr>
          <w:color w:val="000000"/>
        </w:rPr>
        <w:t>Encourages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increased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use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generic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medicines</w:t>
      </w:r>
    </w:p>
    <w:p w:rsidR="00586992" w:rsidRDefault="00B207A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272"/>
        <w:rPr>
          <w:color w:val="000000"/>
        </w:rPr>
      </w:pPr>
      <w:r>
        <w:rPr>
          <w:color w:val="000000"/>
        </w:rPr>
        <w:t>Fee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 2016-17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42"/>
        </w:rPr>
        <w:t>s</w:t>
      </w:r>
      <w:r>
        <w:rPr>
          <w:color w:val="000000"/>
        </w:rPr>
        <w:t>$</w:t>
      </w:r>
      <w:r>
        <w:rPr>
          <w:color w:val="000000"/>
          <w:spacing w:val="2"/>
        </w:rPr>
        <w:t>1</w:t>
      </w:r>
      <w:r>
        <w:rPr>
          <w:color w:val="000000"/>
        </w:rPr>
        <w:t>.74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(indexed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annually)</w:t>
      </w:r>
    </w:p>
    <w:p w:rsidR="00586992" w:rsidRDefault="00586992">
      <w:pPr>
        <w:pStyle w:val="BodyText"/>
        <w:kinsoku w:val="0"/>
        <w:overflowPunct w:val="0"/>
        <w:spacing w:before="5"/>
        <w:ind w:left="0" w:firstLine="0"/>
        <w:rPr>
          <w:sz w:val="48"/>
          <w:szCs w:val="48"/>
        </w:rPr>
      </w:pPr>
    </w:p>
    <w:p w:rsidR="00586992" w:rsidRPr="004A17EF" w:rsidRDefault="00B207AF" w:rsidP="00137696">
      <w:pPr>
        <w:pStyle w:val="Heading1"/>
      </w:pPr>
      <w:r w:rsidRPr="004A17EF">
        <w:t>New Chemotherapy</w:t>
      </w:r>
      <w:r w:rsidRPr="004A17EF">
        <w:rPr>
          <w:spacing w:val="-9"/>
        </w:rPr>
        <w:t xml:space="preserve"> </w:t>
      </w:r>
      <w:r w:rsidRPr="004A17EF">
        <w:t>Compounding</w:t>
      </w:r>
      <w:r w:rsidRPr="004A17EF">
        <w:rPr>
          <w:spacing w:val="-24"/>
        </w:rPr>
        <w:t xml:space="preserve"> </w:t>
      </w:r>
      <w:r w:rsidRPr="004A17EF">
        <w:t>Arrangements</w:t>
      </w:r>
    </w:p>
    <w:p w:rsidR="00586992" w:rsidRDefault="00B207AF">
      <w:pPr>
        <w:pStyle w:val="BodyText"/>
        <w:numPr>
          <w:ilvl w:val="1"/>
          <w:numId w:val="7"/>
        </w:numPr>
        <w:tabs>
          <w:tab w:val="left" w:pos="1699"/>
        </w:tabs>
        <w:kinsoku w:val="0"/>
        <w:overflowPunct w:val="0"/>
        <w:spacing w:before="106"/>
        <w:rPr>
          <w:color w:val="000000"/>
        </w:rPr>
      </w:pPr>
      <w:r>
        <w:rPr>
          <w:color w:val="000000"/>
        </w:rPr>
        <w:t>From 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July 2015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two-tiered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structure:</w:t>
      </w:r>
    </w:p>
    <w:p w:rsidR="00586992" w:rsidRDefault="00B207AF">
      <w:pPr>
        <w:pStyle w:val="BodyText"/>
        <w:numPr>
          <w:ilvl w:val="2"/>
          <w:numId w:val="7"/>
        </w:numPr>
        <w:tabs>
          <w:tab w:val="left" w:pos="2131"/>
        </w:tabs>
        <w:kinsoku w:val="0"/>
        <w:overflowPunct w:val="0"/>
        <w:spacing w:before="88" w:line="250" w:lineRule="auto"/>
        <w:ind w:right="1890" w:hanging="28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$60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payable</w:t>
      </w:r>
      <w:r>
        <w:rPr>
          <w:color w:val="000000"/>
          <w:spacing w:val="-3"/>
          <w:sz w:val="30"/>
          <w:szCs w:val="30"/>
        </w:rPr>
        <w:t xml:space="preserve"> where</w:t>
      </w:r>
      <w:r>
        <w:rPr>
          <w:color w:val="000000"/>
          <w:spacing w:val="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eligible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PBS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EFC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item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is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compounded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at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TGA-licensed</w:t>
      </w:r>
      <w:r>
        <w:rPr>
          <w:color w:val="000000"/>
          <w:spacing w:val="4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compounding</w:t>
      </w:r>
      <w:r>
        <w:rPr>
          <w:color w:val="000000"/>
          <w:spacing w:val="-1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site.</w:t>
      </w:r>
    </w:p>
    <w:p w:rsidR="00586992" w:rsidRDefault="00B207AF">
      <w:pPr>
        <w:pStyle w:val="BodyText"/>
        <w:numPr>
          <w:ilvl w:val="2"/>
          <w:numId w:val="7"/>
        </w:numPr>
        <w:tabs>
          <w:tab w:val="left" w:pos="2131"/>
        </w:tabs>
        <w:kinsoku w:val="0"/>
        <w:overflowPunct w:val="0"/>
        <w:spacing w:before="73" w:line="250" w:lineRule="auto"/>
        <w:ind w:right="1297" w:hanging="28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$40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paid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to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approved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suppliers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as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part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of the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‘preparation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fee’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color w:val="000000"/>
          <w:spacing w:val="-3"/>
          <w:sz w:val="30"/>
          <w:szCs w:val="30"/>
        </w:rPr>
        <w:t>where</w:t>
      </w:r>
      <w:r>
        <w:rPr>
          <w:color w:val="000000"/>
          <w:spacing w:val="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eligible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PBS</w:t>
      </w:r>
      <w:r>
        <w:rPr>
          <w:color w:val="000000"/>
          <w:spacing w:val="22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EFC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item</w:t>
      </w:r>
      <w:r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is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compounded</w:t>
      </w:r>
      <w:r>
        <w:rPr>
          <w:color w:val="000000"/>
          <w:spacing w:val="-1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at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any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other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site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(i.e.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non-TGA-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licensed)</w:t>
      </w:r>
    </w:p>
    <w:p w:rsidR="00586992" w:rsidRDefault="00586992">
      <w:pPr>
        <w:pStyle w:val="BodyText"/>
        <w:numPr>
          <w:ilvl w:val="2"/>
          <w:numId w:val="7"/>
        </w:numPr>
        <w:tabs>
          <w:tab w:val="left" w:pos="2131"/>
        </w:tabs>
        <w:kinsoku w:val="0"/>
        <w:overflowPunct w:val="0"/>
        <w:spacing w:before="73" w:line="250" w:lineRule="auto"/>
        <w:ind w:right="1297" w:hanging="288"/>
        <w:rPr>
          <w:color w:val="000000"/>
          <w:sz w:val="30"/>
          <w:szCs w:val="30"/>
        </w:rPr>
        <w:sectPr w:rsidR="00586992">
          <w:footerReference w:type="default" r:id="rId22"/>
          <w:pgSz w:w="16840" w:h="11910" w:orient="landscape"/>
          <w:pgMar w:top="3560" w:right="1100" w:bottom="940" w:left="1100" w:header="552" w:footer="750" w:gutter="0"/>
          <w:pgNumType w:start="7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5"/>
        <w:ind w:left="0" w:firstLine="0"/>
        <w:rPr>
          <w:sz w:val="25"/>
          <w:szCs w:val="25"/>
        </w:rPr>
      </w:pPr>
    </w:p>
    <w:p w:rsidR="00586992" w:rsidRDefault="00B207AF" w:rsidP="00137696">
      <w:pPr>
        <w:pStyle w:val="Heading1"/>
      </w:pPr>
      <w:r>
        <w:t>CSO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NDSS</w:t>
      </w:r>
      <w:r>
        <w:rPr>
          <w:spacing w:val="-35"/>
        </w:rPr>
        <w:t xml:space="preserve"> </w:t>
      </w:r>
      <w:r>
        <w:t>Administration</w:t>
      </w:r>
    </w:p>
    <w:p w:rsidR="00586992" w:rsidRDefault="0058699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86992" w:rsidRDefault="00586992">
      <w:pPr>
        <w:pStyle w:val="BodyText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586992" w:rsidRDefault="00B207AF">
      <w:pPr>
        <w:pStyle w:val="BodyText"/>
        <w:kinsoku w:val="0"/>
        <w:overflowPunct w:val="0"/>
        <w:spacing w:before="54"/>
        <w:ind w:left="1410" w:firstLine="0"/>
        <w:rPr>
          <w:sz w:val="30"/>
          <w:szCs w:val="30"/>
        </w:rPr>
      </w:pPr>
      <w:r>
        <w:t>I</w:t>
      </w:r>
      <w:r>
        <w:rPr>
          <w:spacing w:val="-33"/>
        </w:rPr>
        <w:t>T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z w:val="30"/>
          <w:szCs w:val="30"/>
        </w:rPr>
        <w:t>appoint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eligible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dis</w:t>
      </w:r>
      <w:r>
        <w:rPr>
          <w:spacing w:val="4"/>
          <w:sz w:val="30"/>
          <w:szCs w:val="30"/>
        </w:rPr>
        <w:t>t</w:t>
      </w:r>
      <w:r>
        <w:rPr>
          <w:sz w:val="30"/>
          <w:szCs w:val="30"/>
        </w:rPr>
        <w:t>ributors</w:t>
      </w:r>
      <w:r>
        <w:rPr>
          <w:spacing w:val="-12"/>
          <w:sz w:val="30"/>
          <w:szCs w:val="30"/>
        </w:rPr>
        <w:t xml:space="preserve"> </w:t>
      </w:r>
      <w:r>
        <w:rPr>
          <w:sz w:val="30"/>
          <w:szCs w:val="30"/>
        </w:rPr>
        <w:t>of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pharma</w:t>
      </w:r>
      <w:r>
        <w:rPr>
          <w:spacing w:val="4"/>
          <w:sz w:val="30"/>
          <w:szCs w:val="30"/>
        </w:rPr>
        <w:t>c</w:t>
      </w:r>
      <w:r>
        <w:rPr>
          <w:sz w:val="30"/>
          <w:szCs w:val="30"/>
        </w:rPr>
        <w:t>euticals</w:t>
      </w:r>
      <w:r>
        <w:rPr>
          <w:spacing w:val="-19"/>
          <w:sz w:val="30"/>
          <w:szCs w:val="30"/>
        </w:rPr>
        <w:t xml:space="preserve"> </w:t>
      </w:r>
      <w:r>
        <w:rPr>
          <w:sz w:val="30"/>
          <w:szCs w:val="30"/>
        </w:rPr>
        <w:t>and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N</w:t>
      </w:r>
      <w:r>
        <w:rPr>
          <w:spacing w:val="-5"/>
          <w:sz w:val="30"/>
          <w:szCs w:val="30"/>
        </w:rPr>
        <w:t>D</w:t>
      </w:r>
      <w:r>
        <w:rPr>
          <w:sz w:val="30"/>
          <w:szCs w:val="30"/>
        </w:rPr>
        <w:t>SS</w:t>
      </w:r>
      <w:r>
        <w:rPr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>produc</w:t>
      </w:r>
      <w:r>
        <w:rPr>
          <w:spacing w:val="4"/>
          <w:sz w:val="30"/>
          <w:szCs w:val="30"/>
        </w:rPr>
        <w:t>t</w:t>
      </w:r>
      <w:r>
        <w:rPr>
          <w:sz w:val="30"/>
          <w:szCs w:val="30"/>
        </w:rPr>
        <w:t>s</w:t>
      </w:r>
    </w:p>
    <w:p w:rsidR="00586992" w:rsidRDefault="00B207AF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9"/>
        <w:ind w:hanging="45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released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27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September</w:t>
      </w:r>
      <w:r>
        <w:rPr>
          <w:color w:val="000000"/>
          <w:spacing w:val="-1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2016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closed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November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2016</w:t>
      </w:r>
    </w:p>
    <w:p w:rsidR="00586992" w:rsidRDefault="00B207AF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7"/>
        <w:ind w:hanging="451"/>
        <w:rPr>
          <w:color w:val="000000"/>
          <w:spacing w:val="1"/>
          <w:sz w:val="30"/>
          <w:szCs w:val="30"/>
        </w:rPr>
      </w:pPr>
      <w:r>
        <w:rPr>
          <w:color w:val="000000"/>
          <w:sz w:val="30"/>
          <w:szCs w:val="30"/>
        </w:rPr>
        <w:t>submissions</w:t>
      </w:r>
      <w:r>
        <w:rPr>
          <w:color w:val="000000"/>
          <w:spacing w:val="-1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being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assessed</w:t>
      </w:r>
    </w:p>
    <w:p w:rsidR="00586992" w:rsidRDefault="00B207AF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7"/>
        <w:ind w:hanging="451"/>
        <w:rPr>
          <w:color w:val="000000"/>
          <w:spacing w:val="-1"/>
          <w:sz w:val="30"/>
          <w:szCs w:val="30"/>
        </w:rPr>
      </w:pPr>
      <w:r>
        <w:rPr>
          <w:color w:val="000000"/>
          <w:sz w:val="30"/>
          <w:szCs w:val="30"/>
        </w:rPr>
        <w:t>successful</w:t>
      </w:r>
      <w:r>
        <w:rPr>
          <w:color w:val="000000"/>
          <w:spacing w:val="-1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applicants</w:t>
      </w:r>
      <w:r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informed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before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end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of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this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year</w:t>
      </w:r>
    </w:p>
    <w:p w:rsidR="00586992" w:rsidRDefault="00586992">
      <w:pPr>
        <w:pStyle w:val="BodyText"/>
        <w:kinsoku w:val="0"/>
        <w:overflowPunct w:val="0"/>
        <w:spacing w:before="3"/>
        <w:ind w:left="0" w:firstLine="0"/>
        <w:rPr>
          <w:sz w:val="40"/>
          <w:szCs w:val="40"/>
        </w:rPr>
      </w:pPr>
    </w:p>
    <w:p w:rsidR="00586992" w:rsidRDefault="00B207AF">
      <w:pPr>
        <w:pStyle w:val="BodyText"/>
        <w:kinsoku w:val="0"/>
        <w:overflowPunct w:val="0"/>
        <w:ind w:left="1410" w:firstLine="0"/>
        <w:rPr>
          <w:sz w:val="30"/>
          <w:szCs w:val="30"/>
        </w:rPr>
      </w:pPr>
      <w:r>
        <w:t>RFQ</w:t>
      </w:r>
      <w:r>
        <w:rPr>
          <w:spacing w:val="-1"/>
        </w:rPr>
        <w:t xml:space="preserve"> </w:t>
      </w:r>
      <w:r>
        <w:rPr>
          <w:sz w:val="30"/>
          <w:szCs w:val="30"/>
        </w:rPr>
        <w:t>to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appoint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a</w:t>
      </w:r>
      <w:r>
        <w:rPr>
          <w:spacing w:val="-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CSO</w:t>
      </w:r>
      <w:r>
        <w:rPr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>administrator</w:t>
      </w:r>
    </w:p>
    <w:p w:rsidR="00586992" w:rsidRDefault="00B207AF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8"/>
        <w:ind w:hanging="45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issued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24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October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2016,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closes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on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28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November</w:t>
      </w:r>
      <w:r>
        <w:rPr>
          <w:color w:val="000000"/>
          <w:spacing w:val="-1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2016</w:t>
      </w:r>
    </w:p>
    <w:p w:rsidR="00586992" w:rsidRDefault="00B207AF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7"/>
        <w:ind w:hanging="451"/>
        <w:rPr>
          <w:color w:val="000000"/>
          <w:spacing w:val="-1"/>
          <w:sz w:val="30"/>
          <w:szCs w:val="30"/>
        </w:rPr>
      </w:pPr>
      <w:r>
        <w:rPr>
          <w:color w:val="000000"/>
          <w:sz w:val="30"/>
          <w:szCs w:val="30"/>
        </w:rPr>
        <w:t>successful</w:t>
      </w:r>
      <w:r>
        <w:rPr>
          <w:color w:val="000000"/>
          <w:spacing w:val="-1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tenderer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informed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before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end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of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this</w:t>
      </w:r>
      <w:r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year</w:t>
      </w:r>
    </w:p>
    <w:p w:rsidR="00586992" w:rsidRDefault="00586992">
      <w:pPr>
        <w:pStyle w:val="BodyText"/>
        <w:numPr>
          <w:ilvl w:val="0"/>
          <w:numId w:val="6"/>
        </w:numPr>
        <w:tabs>
          <w:tab w:val="left" w:pos="1862"/>
        </w:tabs>
        <w:kinsoku w:val="0"/>
        <w:overflowPunct w:val="0"/>
        <w:spacing w:before="87"/>
        <w:ind w:hanging="451"/>
        <w:rPr>
          <w:color w:val="000000"/>
          <w:spacing w:val="-1"/>
          <w:sz w:val="30"/>
          <w:szCs w:val="30"/>
        </w:rPr>
        <w:sectPr w:rsidR="00586992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1"/>
        <w:ind w:left="0" w:firstLine="0"/>
        <w:rPr>
          <w:sz w:val="25"/>
          <w:szCs w:val="25"/>
        </w:rPr>
      </w:pPr>
    </w:p>
    <w:p w:rsidR="00586992" w:rsidRDefault="00B207AF" w:rsidP="00137696">
      <w:pPr>
        <w:pStyle w:val="Heading1"/>
      </w:pPr>
      <w:r>
        <w:t>National</w:t>
      </w:r>
      <w:r>
        <w:rPr>
          <w:spacing w:val="-7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1"/>
        </w:rPr>
        <w:t>Scheme</w:t>
      </w:r>
      <w:r>
        <w:rPr>
          <w:spacing w:val="-8"/>
        </w:rPr>
        <w:t xml:space="preserve"> </w:t>
      </w:r>
      <w:r>
        <w:t>(NDSS)</w:t>
      </w:r>
    </w:p>
    <w:p w:rsidR="00586992" w:rsidRDefault="00B207AF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July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2016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supply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delivery arrangements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 xml:space="preserve">for </w:t>
      </w:r>
      <w:r>
        <w:rPr>
          <w:color w:val="000000"/>
          <w:spacing w:val="-1"/>
        </w:rPr>
        <w:t>NDSS</w:t>
      </w:r>
      <w:r>
        <w:rPr>
          <w:color w:val="000000"/>
        </w:rPr>
        <w:t xml:space="preserve"> products</w:t>
      </w:r>
    </w:p>
    <w:p w:rsidR="00586992" w:rsidRDefault="00B207AF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</w:rPr>
        <w:t>I</w:t>
      </w:r>
      <w:r>
        <w:rPr>
          <w:color w:val="000000"/>
          <w:spacing w:val="3"/>
        </w:rPr>
        <w:t>m</w:t>
      </w:r>
      <w:r>
        <w:rPr>
          <w:color w:val="000000"/>
        </w:rPr>
        <w:t>pr</w:t>
      </w:r>
      <w:r>
        <w:rPr>
          <w:color w:val="000000"/>
          <w:spacing w:val="3"/>
        </w:rPr>
        <w:t>o</w:t>
      </w:r>
      <w:r>
        <w:rPr>
          <w:color w:val="000000"/>
        </w:rPr>
        <w:t>ved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>c</w:t>
      </w:r>
      <w:r>
        <w:rPr>
          <w:color w:val="000000"/>
        </w:rPr>
        <w:t>c</w:t>
      </w:r>
      <w:r>
        <w:rPr>
          <w:color w:val="000000"/>
          <w:spacing w:val="3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3"/>
        </w:rPr>
        <w:t>N</w:t>
      </w:r>
      <w:r>
        <w:rPr>
          <w:color w:val="000000"/>
        </w:rPr>
        <w:t>DSS thr</w:t>
      </w:r>
      <w:r>
        <w:rPr>
          <w:color w:val="000000"/>
          <w:spacing w:val="3"/>
        </w:rPr>
        <w:t>o</w:t>
      </w:r>
      <w:r>
        <w:rPr>
          <w:color w:val="000000"/>
        </w:rPr>
        <w:t>u</w:t>
      </w:r>
      <w:r>
        <w:rPr>
          <w:color w:val="000000"/>
          <w:spacing w:val="2"/>
        </w:rPr>
        <w:t>g</w:t>
      </w:r>
      <w:r>
        <w:rPr>
          <w:color w:val="000000"/>
        </w:rPr>
        <w:t>h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</w:t>
      </w:r>
      <w:r>
        <w:rPr>
          <w:color w:val="000000"/>
          <w:spacing w:val="3"/>
        </w:rPr>
        <w:t>m</w:t>
      </w:r>
      <w:r>
        <w:rPr>
          <w:color w:val="000000"/>
          <w:spacing w:val="2"/>
        </w:rPr>
        <w:t>m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ar</w:t>
      </w:r>
      <w:r>
        <w:rPr>
          <w:color w:val="000000"/>
          <w:spacing w:val="4"/>
        </w:rPr>
        <w:t>m</w:t>
      </w:r>
      <w:r>
        <w:rPr>
          <w:color w:val="000000"/>
        </w:rPr>
        <w:t>a</w:t>
      </w:r>
      <w:r>
        <w:rPr>
          <w:color w:val="000000"/>
          <w:spacing w:val="3"/>
        </w:rPr>
        <w:t>c</w:t>
      </w:r>
      <w:r>
        <w:rPr>
          <w:color w:val="000000"/>
          <w:spacing w:val="-32"/>
        </w:rPr>
        <w:t>y</w:t>
      </w:r>
      <w:r>
        <w:rPr>
          <w:color w:val="000000"/>
        </w:rPr>
        <w:t>.</w:t>
      </w:r>
    </w:p>
    <w:p w:rsidR="00586992" w:rsidRDefault="00586992">
      <w:pPr>
        <w:pStyle w:val="BodyText"/>
        <w:kinsoku w:val="0"/>
        <w:overflowPunct w:val="0"/>
        <w:spacing w:before="7"/>
        <w:ind w:left="0" w:firstLine="0"/>
        <w:rPr>
          <w:sz w:val="46"/>
          <w:szCs w:val="46"/>
        </w:rPr>
      </w:pPr>
    </w:p>
    <w:p w:rsidR="00586992" w:rsidRDefault="00B207AF" w:rsidP="00137696">
      <w:pPr>
        <w:pStyle w:val="Heading1"/>
      </w:pPr>
      <w:r>
        <w:t>Su</w:t>
      </w:r>
      <w:r>
        <w:rPr>
          <w:spacing w:val="2"/>
        </w:rPr>
        <w:t>b</w:t>
      </w:r>
      <w:r>
        <w:t>s</w:t>
      </w:r>
      <w:r>
        <w:rPr>
          <w:spacing w:val="4"/>
        </w:rPr>
        <w:t>i</w:t>
      </w:r>
      <w:r>
        <w:t>d</w:t>
      </w:r>
      <w:r>
        <w:rPr>
          <w:spacing w:val="3"/>
        </w:rPr>
        <w:t>i</w:t>
      </w:r>
      <w:r>
        <w:rPr>
          <w:spacing w:val="2"/>
        </w:rPr>
        <w:t>s</w:t>
      </w:r>
      <w:r>
        <w:t>ed</w:t>
      </w:r>
      <w:r>
        <w:rPr>
          <w:spacing w:val="-12"/>
        </w:rPr>
        <w:t xml:space="preserve"> </w:t>
      </w:r>
      <w:r>
        <w:t>Con</w:t>
      </w:r>
      <w:r>
        <w:rPr>
          <w:spacing w:val="2"/>
        </w:rPr>
        <w:t>t</w:t>
      </w:r>
      <w:r>
        <w:t>i</w:t>
      </w:r>
      <w:r>
        <w:rPr>
          <w:spacing w:val="3"/>
        </w:rPr>
        <w:t>n</w:t>
      </w:r>
      <w:r>
        <w:t>u</w:t>
      </w:r>
      <w:r>
        <w:rPr>
          <w:spacing w:val="2"/>
        </w:rPr>
        <w:t>o</w:t>
      </w:r>
      <w:r>
        <w:t>us</w:t>
      </w:r>
      <w:r>
        <w:rPr>
          <w:spacing w:val="-10"/>
        </w:rPr>
        <w:t xml:space="preserve"> </w:t>
      </w:r>
      <w:r>
        <w:t>Glu</w:t>
      </w:r>
      <w:r>
        <w:rPr>
          <w:spacing w:val="3"/>
        </w:rPr>
        <w:t>c</w:t>
      </w:r>
      <w:r>
        <w:t>o</w:t>
      </w:r>
      <w:r>
        <w:rPr>
          <w:spacing w:val="3"/>
        </w:rPr>
        <w:t>s</w:t>
      </w:r>
      <w:r>
        <w:t>e</w:t>
      </w:r>
      <w:r>
        <w:rPr>
          <w:spacing w:val="-13"/>
        </w:rPr>
        <w:t xml:space="preserve"> </w:t>
      </w:r>
      <w:r>
        <w:rPr>
          <w:spacing w:val="-8"/>
        </w:rPr>
        <w:t>M</w:t>
      </w:r>
      <w:r>
        <w:t>o</w:t>
      </w:r>
      <w:r>
        <w:rPr>
          <w:spacing w:val="2"/>
        </w:rPr>
        <w:t>n</w:t>
      </w:r>
      <w:r>
        <w:t>i</w:t>
      </w:r>
      <w:r>
        <w:rPr>
          <w:spacing w:val="2"/>
        </w:rPr>
        <w:t>t</w:t>
      </w:r>
      <w:r>
        <w:t>or</w:t>
      </w:r>
      <w:r>
        <w:rPr>
          <w:spacing w:val="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43"/>
        </w:rPr>
        <w:t>T</w:t>
      </w:r>
      <w:r>
        <w:t>e</w:t>
      </w:r>
      <w:r>
        <w:rPr>
          <w:spacing w:val="3"/>
        </w:rPr>
        <w:t>c</w:t>
      </w:r>
      <w:r>
        <w:t>h</w:t>
      </w:r>
      <w:r>
        <w:rPr>
          <w:spacing w:val="2"/>
        </w:rPr>
        <w:t>n</w:t>
      </w:r>
      <w:r>
        <w:t>o</w:t>
      </w:r>
      <w:r>
        <w:rPr>
          <w:spacing w:val="3"/>
        </w:rPr>
        <w:t>l</w:t>
      </w:r>
      <w:r>
        <w:t>o</w:t>
      </w:r>
      <w:r>
        <w:rPr>
          <w:spacing w:val="2"/>
        </w:rPr>
        <w:t>g</w:t>
      </w:r>
      <w:r>
        <w:t>y</w:t>
      </w:r>
    </w:p>
    <w:p w:rsidR="00586992" w:rsidRDefault="00B207AF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</w:rPr>
        <w:t>Formal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Advisory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Group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has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established.</w:t>
      </w:r>
    </w:p>
    <w:p w:rsidR="00586992" w:rsidRDefault="00B207AF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  <w:spacing w:val="1"/>
        </w:rPr>
      </w:pPr>
      <w:r>
        <w:rPr>
          <w:color w:val="000000"/>
        </w:rPr>
        <w:t>Process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commenced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for engagement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suppliers.</w:t>
      </w:r>
    </w:p>
    <w:p w:rsidR="00586992" w:rsidRDefault="00B207AF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</w:pPr>
      <w:r>
        <w:rPr>
          <w:color w:val="000000"/>
          <w:spacing w:val="1"/>
        </w:rPr>
        <w:t>Access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arrangements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for patients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being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planned.</w:t>
      </w:r>
    </w:p>
    <w:p w:rsidR="00586992" w:rsidRDefault="00586992">
      <w:pPr>
        <w:pStyle w:val="BodyText"/>
        <w:numPr>
          <w:ilvl w:val="0"/>
          <w:numId w:val="5"/>
        </w:numPr>
        <w:tabs>
          <w:tab w:val="left" w:pos="1699"/>
        </w:tabs>
        <w:kinsoku w:val="0"/>
        <w:overflowPunct w:val="0"/>
        <w:spacing w:before="104"/>
        <w:rPr>
          <w:color w:val="000000"/>
        </w:rPr>
        <w:sectPr w:rsidR="00586992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5"/>
        <w:ind w:left="0" w:firstLine="0"/>
        <w:rPr>
          <w:sz w:val="25"/>
          <w:szCs w:val="25"/>
        </w:rPr>
      </w:pPr>
    </w:p>
    <w:p w:rsidR="00586992" w:rsidRDefault="00B207AF" w:rsidP="00137696">
      <w:pPr>
        <w:pStyle w:val="Heading1"/>
      </w:pPr>
      <w: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Pharmacy</w:t>
      </w:r>
      <w:r>
        <w:rPr>
          <w:spacing w:val="-9"/>
        </w:rPr>
        <w:t xml:space="preserve"> </w:t>
      </w:r>
      <w:r>
        <w:rPr>
          <w:spacing w:val="-1"/>
        </w:rPr>
        <w:t>Remuneration</w:t>
      </w:r>
      <w:r>
        <w:t xml:space="preserve"> and</w:t>
      </w:r>
      <w:r>
        <w:rPr>
          <w:spacing w:val="-12"/>
        </w:rPr>
        <w:t xml:space="preserve"> </w:t>
      </w:r>
      <w:r>
        <w:t>Regulation</w:t>
      </w:r>
    </w:p>
    <w:p w:rsidR="00586992" w:rsidRDefault="00B207AF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spacing w:before="110"/>
        <w:ind w:hanging="288"/>
        <w:rPr>
          <w:color w:val="000000"/>
          <w:sz w:val="38"/>
          <w:szCs w:val="38"/>
        </w:rPr>
      </w:pPr>
      <w:r>
        <w:rPr>
          <w:color w:val="000000"/>
          <w:spacing w:val="-1"/>
          <w:sz w:val="38"/>
          <w:szCs w:val="38"/>
        </w:rPr>
        <w:t>Recommendations</w:t>
      </w:r>
      <w:r>
        <w:rPr>
          <w:color w:val="000000"/>
          <w:spacing w:val="-20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on:</w:t>
      </w:r>
    </w:p>
    <w:p w:rsidR="00586992" w:rsidRDefault="00B207AF">
      <w:pPr>
        <w:pStyle w:val="BodyText"/>
        <w:numPr>
          <w:ilvl w:val="1"/>
          <w:numId w:val="4"/>
        </w:numPr>
        <w:tabs>
          <w:tab w:val="left" w:pos="2131"/>
        </w:tabs>
        <w:kinsoku w:val="0"/>
        <w:overflowPunct w:val="0"/>
        <w:spacing w:before="110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future</w:t>
      </w:r>
      <w:r>
        <w:rPr>
          <w:color w:val="000000"/>
          <w:spacing w:val="-34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remuneration</w:t>
      </w:r>
    </w:p>
    <w:p w:rsidR="00586992" w:rsidRDefault="00B207AF">
      <w:pPr>
        <w:pStyle w:val="BodyText"/>
        <w:numPr>
          <w:ilvl w:val="1"/>
          <w:numId w:val="4"/>
        </w:numPr>
        <w:tabs>
          <w:tab w:val="left" w:pos="2131"/>
        </w:tabs>
        <w:kinsoku w:val="0"/>
        <w:overflowPunct w:val="0"/>
        <w:spacing w:before="110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future</w:t>
      </w:r>
      <w:r>
        <w:rPr>
          <w:color w:val="000000"/>
          <w:spacing w:val="-2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regulation</w:t>
      </w: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38"/>
          <w:szCs w:val="38"/>
        </w:rPr>
      </w:pPr>
    </w:p>
    <w:p w:rsidR="00586992" w:rsidRDefault="00B207AF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ind w:hanging="288"/>
        <w:rPr>
          <w:color w:val="000000"/>
          <w:sz w:val="38"/>
          <w:szCs w:val="38"/>
        </w:rPr>
      </w:pPr>
      <w:r>
        <w:rPr>
          <w:color w:val="000000"/>
          <w:spacing w:val="-2"/>
          <w:sz w:val="38"/>
          <w:szCs w:val="38"/>
        </w:rPr>
        <w:t>Members</w:t>
      </w:r>
      <w:r>
        <w:rPr>
          <w:color w:val="000000"/>
          <w:spacing w:val="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of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Independent</w:t>
      </w:r>
      <w:r>
        <w:rPr>
          <w:color w:val="000000"/>
          <w:spacing w:val="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Panel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pacing w:val="2"/>
          <w:sz w:val="38"/>
          <w:szCs w:val="38"/>
        </w:rPr>
        <w:t>for</w:t>
      </w:r>
      <w:r>
        <w:rPr>
          <w:color w:val="000000"/>
          <w:spacing w:val="-1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Review</w:t>
      </w:r>
    </w:p>
    <w:p w:rsidR="00586992" w:rsidRDefault="00B207AF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spacing w:before="110"/>
        <w:ind w:hanging="288"/>
        <w:rPr>
          <w:color w:val="000000"/>
          <w:sz w:val="38"/>
          <w:szCs w:val="38"/>
        </w:rPr>
      </w:pPr>
      <w:r>
        <w:rPr>
          <w:color w:val="000000"/>
          <w:spacing w:val="1"/>
          <w:sz w:val="38"/>
          <w:szCs w:val="38"/>
        </w:rPr>
        <w:t>Professor</w:t>
      </w:r>
      <w:r>
        <w:rPr>
          <w:color w:val="000000"/>
          <w:spacing w:val="-2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Stephen</w:t>
      </w:r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King</w:t>
      </w:r>
      <w:r>
        <w:rPr>
          <w:color w:val="000000"/>
          <w:spacing w:val="-1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(Chair),</w:t>
      </w:r>
    </w:p>
    <w:p w:rsidR="00586992" w:rsidRDefault="00B207AF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spacing w:before="110"/>
        <w:ind w:hanging="288"/>
        <w:rPr>
          <w:color w:val="000000"/>
          <w:sz w:val="38"/>
          <w:szCs w:val="38"/>
        </w:rPr>
      </w:pPr>
      <w:r>
        <w:rPr>
          <w:color w:val="000000"/>
          <w:spacing w:val="-2"/>
          <w:sz w:val="38"/>
          <w:szCs w:val="38"/>
        </w:rPr>
        <w:t>Ms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Jo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Watson,</w:t>
      </w:r>
      <w:r>
        <w:rPr>
          <w:color w:val="000000"/>
          <w:spacing w:val="-2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</w:p>
    <w:p w:rsidR="00586992" w:rsidRDefault="00B207AF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spacing w:before="110"/>
        <w:ind w:hanging="288"/>
        <w:rPr>
          <w:color w:val="000000"/>
          <w:sz w:val="38"/>
          <w:szCs w:val="38"/>
        </w:rPr>
      </w:pPr>
      <w:r>
        <w:rPr>
          <w:color w:val="000000"/>
          <w:spacing w:val="-2"/>
          <w:sz w:val="38"/>
          <w:szCs w:val="38"/>
        </w:rPr>
        <w:t>Mr</w:t>
      </w:r>
      <w:r>
        <w:rPr>
          <w:color w:val="000000"/>
          <w:spacing w:val="-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Bill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Scott.</w:t>
      </w:r>
    </w:p>
    <w:p w:rsidR="00586992" w:rsidRDefault="00586992">
      <w:pPr>
        <w:pStyle w:val="BodyText"/>
        <w:numPr>
          <w:ilvl w:val="0"/>
          <w:numId w:val="4"/>
        </w:numPr>
        <w:tabs>
          <w:tab w:val="left" w:pos="1699"/>
        </w:tabs>
        <w:kinsoku w:val="0"/>
        <w:overflowPunct w:val="0"/>
        <w:spacing w:before="110"/>
        <w:ind w:hanging="288"/>
        <w:rPr>
          <w:color w:val="000000"/>
          <w:sz w:val="38"/>
          <w:szCs w:val="38"/>
        </w:rPr>
        <w:sectPr w:rsidR="00586992">
          <w:footerReference w:type="default" r:id="rId23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8"/>
        <w:ind w:left="0" w:firstLine="0"/>
        <w:rPr>
          <w:sz w:val="25"/>
          <w:szCs w:val="25"/>
        </w:rPr>
      </w:pPr>
    </w:p>
    <w:p w:rsidR="00586992" w:rsidRPr="001558C6" w:rsidRDefault="00B207AF" w:rsidP="00137696">
      <w:pPr>
        <w:pStyle w:val="Heading1"/>
      </w:pPr>
      <w:r w:rsidRPr="001558C6">
        <w:rPr>
          <w:spacing w:val="-1"/>
        </w:rPr>
        <w:t>Review</w:t>
      </w:r>
      <w:r w:rsidRPr="001558C6">
        <w:rPr>
          <w:spacing w:val="-15"/>
        </w:rPr>
        <w:t xml:space="preserve"> </w:t>
      </w:r>
      <w:r w:rsidRPr="001558C6">
        <w:t>- Next</w:t>
      </w:r>
      <w:r w:rsidRPr="001558C6">
        <w:rPr>
          <w:spacing w:val="-10"/>
        </w:rPr>
        <w:t xml:space="preserve"> </w:t>
      </w:r>
      <w:r w:rsidRPr="001558C6">
        <w:t>Steps</w:t>
      </w:r>
    </w:p>
    <w:p w:rsidR="00586992" w:rsidRPr="001558C6" w:rsidRDefault="00B207AF" w:rsidP="001558C6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before="54"/>
        <w:rPr>
          <w:color w:val="000000"/>
        </w:rPr>
      </w:pPr>
      <w:r>
        <w:rPr>
          <w:color w:val="000000"/>
          <w:spacing w:val="-2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Panel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developing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draft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recommendations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for Interim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Report.</w:t>
      </w:r>
    </w:p>
    <w:p w:rsidR="00586992" w:rsidRPr="001558C6" w:rsidRDefault="00B207AF" w:rsidP="001558C6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rPr>
          <w:color w:val="000000"/>
        </w:rPr>
      </w:pPr>
      <w:r>
        <w:rPr>
          <w:color w:val="000000"/>
          <w:spacing w:val="1"/>
        </w:rPr>
        <w:t>Seeking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external expert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advice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via:</w:t>
      </w:r>
    </w:p>
    <w:p w:rsidR="00586992" w:rsidRPr="001558C6" w:rsidRDefault="00B207AF" w:rsidP="001558C6">
      <w:pPr>
        <w:pStyle w:val="BodyText"/>
        <w:numPr>
          <w:ilvl w:val="1"/>
          <w:numId w:val="3"/>
        </w:numPr>
        <w:tabs>
          <w:tab w:val="left" w:pos="2131"/>
        </w:tabs>
        <w:kinsoku w:val="0"/>
        <w:overflowPunct w:val="0"/>
        <w:rPr>
          <w:color w:val="000000"/>
          <w:spacing w:val="-1"/>
          <w:sz w:val="32"/>
          <w:szCs w:val="32"/>
        </w:rPr>
      </w:pPr>
      <w:r>
        <w:rPr>
          <w:color w:val="000000"/>
          <w:sz w:val="32"/>
          <w:szCs w:val="32"/>
        </w:rPr>
        <w:t>literature</w:t>
      </w:r>
      <w:r>
        <w:rPr>
          <w:color w:val="000000"/>
          <w:spacing w:val="-6"/>
          <w:sz w:val="32"/>
          <w:szCs w:val="32"/>
        </w:rPr>
        <w:t xml:space="preserve"> </w:t>
      </w:r>
      <w:r>
        <w:rPr>
          <w:color w:val="000000"/>
          <w:spacing w:val="-1"/>
          <w:sz w:val="32"/>
          <w:szCs w:val="32"/>
        </w:rPr>
        <w:t>review</w:t>
      </w:r>
    </w:p>
    <w:p w:rsidR="00586992" w:rsidRPr="001558C6" w:rsidRDefault="00B207AF" w:rsidP="001558C6">
      <w:pPr>
        <w:pStyle w:val="BodyText"/>
        <w:numPr>
          <w:ilvl w:val="1"/>
          <w:numId w:val="3"/>
        </w:numPr>
        <w:tabs>
          <w:tab w:val="left" w:pos="2131"/>
        </w:tabs>
        <w:kinsoku w:val="0"/>
        <w:overflowPunct w:val="0"/>
        <w:spacing w:before="185"/>
        <w:rPr>
          <w:color w:val="000000"/>
          <w:spacing w:val="-1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>targeted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pacing w:val="-1"/>
          <w:sz w:val="32"/>
          <w:szCs w:val="32"/>
        </w:rPr>
        <w:t>survey</w:t>
      </w:r>
      <w:r>
        <w:rPr>
          <w:color w:val="000000"/>
          <w:spacing w:val="-2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to</w:t>
      </w:r>
      <w:r>
        <w:rPr>
          <w:color w:val="000000"/>
          <w:spacing w:val="-4"/>
          <w:sz w:val="32"/>
          <w:szCs w:val="32"/>
        </w:rPr>
        <w:t xml:space="preserve"> </w:t>
      </w:r>
      <w:r>
        <w:rPr>
          <w:color w:val="000000"/>
          <w:spacing w:val="-1"/>
          <w:sz w:val="32"/>
          <w:szCs w:val="32"/>
        </w:rPr>
        <w:t>obtain</w:t>
      </w:r>
      <w:r>
        <w:rPr>
          <w:color w:val="000000"/>
          <w:spacing w:val="-3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financial</w:t>
      </w:r>
      <w:r>
        <w:rPr>
          <w:color w:val="000000"/>
          <w:spacing w:val="-7"/>
          <w:sz w:val="32"/>
          <w:szCs w:val="32"/>
        </w:rPr>
        <w:t xml:space="preserve"> </w:t>
      </w:r>
      <w:r>
        <w:rPr>
          <w:color w:val="000000"/>
          <w:spacing w:val="-1"/>
          <w:sz w:val="32"/>
          <w:szCs w:val="32"/>
        </w:rPr>
        <w:t>data</w:t>
      </w:r>
    </w:p>
    <w:p w:rsidR="00586992" w:rsidRDefault="00B207AF">
      <w:pPr>
        <w:pStyle w:val="BodyText"/>
        <w:numPr>
          <w:ilvl w:val="1"/>
          <w:numId w:val="3"/>
        </w:numPr>
        <w:tabs>
          <w:tab w:val="left" w:pos="2131"/>
        </w:tabs>
        <w:kinsoku w:val="0"/>
        <w:overflowPunct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consultation</w:t>
      </w:r>
    </w:p>
    <w:p w:rsidR="00586992" w:rsidRDefault="00586992">
      <w:pPr>
        <w:pStyle w:val="BodyText"/>
        <w:numPr>
          <w:ilvl w:val="1"/>
          <w:numId w:val="3"/>
        </w:numPr>
        <w:tabs>
          <w:tab w:val="left" w:pos="2131"/>
        </w:tabs>
        <w:kinsoku w:val="0"/>
        <w:overflowPunct w:val="0"/>
        <w:rPr>
          <w:color w:val="000000"/>
          <w:sz w:val="32"/>
          <w:szCs w:val="32"/>
        </w:rPr>
        <w:sectPr w:rsidR="00586992">
          <w:footerReference w:type="default" r:id="rId24"/>
          <w:pgSz w:w="16840" w:h="11910" w:orient="landscape"/>
          <w:pgMar w:top="3560" w:right="1100" w:bottom="940" w:left="1100" w:header="552" w:footer="750" w:gutter="0"/>
          <w:pgNumType w:start="11"/>
          <w:cols w:space="720"/>
          <w:noEndnote/>
        </w:sectPr>
      </w:pPr>
    </w:p>
    <w:p w:rsidR="00586992" w:rsidRDefault="00586992">
      <w:pPr>
        <w:pStyle w:val="BodyText"/>
        <w:kinsoku w:val="0"/>
        <w:overflowPunct w:val="0"/>
        <w:spacing w:before="8"/>
        <w:ind w:left="0" w:firstLine="0"/>
        <w:rPr>
          <w:sz w:val="25"/>
          <w:szCs w:val="25"/>
        </w:rPr>
      </w:pPr>
    </w:p>
    <w:p w:rsidR="00586992" w:rsidRPr="004A17EF" w:rsidRDefault="00B207AF" w:rsidP="00137696">
      <w:pPr>
        <w:pStyle w:val="Heading2"/>
      </w:pPr>
      <w:r w:rsidRPr="004A17EF">
        <w:rPr>
          <w:spacing w:val="-1"/>
        </w:rPr>
        <w:t>Review</w:t>
      </w:r>
      <w:r w:rsidRPr="004A17EF">
        <w:rPr>
          <w:spacing w:val="-20"/>
        </w:rPr>
        <w:t xml:space="preserve"> </w:t>
      </w:r>
      <w:r w:rsidRPr="004A17EF">
        <w:t>Timeline</w:t>
      </w:r>
    </w:p>
    <w:p w:rsidR="00586992" w:rsidRDefault="0058699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86992" w:rsidRDefault="007A5372" w:rsidP="007A5372">
      <w:pPr>
        <w:pStyle w:val="BodyText"/>
        <w:kinsoku w:val="0"/>
        <w:overflowPunct w:val="0"/>
        <w:ind w:left="0" w:firstLine="0"/>
        <w:jc w:val="center"/>
        <w:rPr>
          <w:sz w:val="20"/>
          <w:szCs w:val="20"/>
        </w:rPr>
        <w:sectPr w:rsidR="00586992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  <w:r>
        <w:rPr>
          <w:noProof/>
        </w:rPr>
        <w:drawing>
          <wp:inline distT="0" distB="0" distL="0" distR="0">
            <wp:extent cx="8286750" cy="3448050"/>
            <wp:effectExtent l="0" t="0" r="0" b="0"/>
            <wp:docPr id="111" name="Picture 1" descr="An image of an arrow pointing to the right shows the 6CPA review timeline: Stage 1, Bilateral meetings (Dec15-Mar16); Stage 2, Discussion Paper released (July 2016); Stage 3, National consultation process (Aug-Sep16); Stage 4, Release of Interim Report (early 2017); Stage 5, Targeted consultation on draft recommendations (early 2017); Stage 6, Final Report (May 2017)." title="Review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92" w:rsidRDefault="00586992">
      <w:pPr>
        <w:pStyle w:val="BodyText"/>
        <w:kinsoku w:val="0"/>
        <w:overflowPunct w:val="0"/>
        <w:ind w:left="0" w:firstLine="0"/>
        <w:rPr>
          <w:sz w:val="28"/>
          <w:szCs w:val="28"/>
        </w:rPr>
      </w:pP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rFonts w:ascii="Arial Rounded MT Bold" w:hAnsi="Arial Rounded MT Bold" w:cs="Arial Rounded MT Bold"/>
          <w:sz w:val="21"/>
          <w:szCs w:val="21"/>
        </w:rPr>
      </w:pPr>
    </w:p>
    <w:p w:rsidR="00586992" w:rsidRPr="001558C6" w:rsidRDefault="00B207AF" w:rsidP="00137696">
      <w:pPr>
        <w:pStyle w:val="Heading2"/>
      </w:pPr>
      <w:r w:rsidRPr="001558C6">
        <w:rPr>
          <w:spacing w:val="-1"/>
        </w:rPr>
        <w:t>Reviews</w:t>
      </w:r>
      <w:r w:rsidRPr="001558C6">
        <w:rPr>
          <w:spacing w:val="-20"/>
        </w:rPr>
        <w:t xml:space="preserve"> </w:t>
      </w:r>
      <w:r w:rsidRPr="001558C6">
        <w:t>-</w:t>
      </w:r>
      <w:r w:rsidRPr="001558C6">
        <w:rPr>
          <w:spacing w:val="-22"/>
        </w:rPr>
        <w:t xml:space="preserve"> </w:t>
      </w:r>
      <w:r w:rsidRPr="001558C6">
        <w:t>Continuing</w:t>
      </w:r>
      <w:r w:rsidRPr="001558C6">
        <w:rPr>
          <w:spacing w:val="-27"/>
        </w:rPr>
        <w:t xml:space="preserve"> </w:t>
      </w:r>
      <w:r w:rsidRPr="001558C6">
        <w:t>Community</w:t>
      </w:r>
      <w:r w:rsidRPr="001558C6">
        <w:rPr>
          <w:spacing w:val="-23"/>
        </w:rPr>
        <w:t xml:space="preserve"> </w:t>
      </w:r>
      <w:r w:rsidRPr="001558C6">
        <w:t>Pharmacy</w:t>
      </w:r>
      <w:r w:rsidRPr="001558C6">
        <w:rPr>
          <w:spacing w:val="-23"/>
        </w:rPr>
        <w:t xml:space="preserve"> </w:t>
      </w:r>
      <w:r w:rsidRPr="001558C6">
        <w:t>Programs</w:t>
      </w:r>
    </w:p>
    <w:p w:rsidR="00586992" w:rsidRDefault="0058699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586992" w:rsidRDefault="00B207AF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before="81" w:line="388" w:lineRule="exact"/>
        <w:ind w:right="1495"/>
        <w:rPr>
          <w:color w:val="000000"/>
        </w:rPr>
      </w:pPr>
      <w:r>
        <w:rPr>
          <w:color w:val="000000"/>
          <w:spacing w:val="-1"/>
        </w:rPr>
        <w:t>Reviews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all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continuing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pharmacy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programs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services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3"/>
        </w:rPr>
        <w:t>q</w:t>
      </w:r>
      <w:r>
        <w:rPr>
          <w:color w:val="000000"/>
        </w:rPr>
        <w:t>u</w:t>
      </w:r>
      <w:r>
        <w:rPr>
          <w:color w:val="000000"/>
          <w:spacing w:val="3"/>
        </w:rPr>
        <w:t>i</w:t>
      </w:r>
      <w:r>
        <w:rPr>
          <w:color w:val="000000"/>
        </w:rPr>
        <w:t>red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2"/>
        </w:rPr>
        <w:t>e</w:t>
      </w:r>
      <w:r>
        <w:rPr>
          <w:color w:val="000000"/>
        </w:rPr>
        <w:t>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6C</w:t>
      </w:r>
      <w:r>
        <w:rPr>
          <w:color w:val="000000"/>
          <w:spacing w:val="-29"/>
        </w:rPr>
        <w:t>P</w:t>
      </w:r>
      <w:r>
        <w:rPr>
          <w:color w:val="000000"/>
        </w:rPr>
        <w:t>A</w:t>
      </w: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39"/>
          <w:szCs w:val="39"/>
        </w:rPr>
      </w:pPr>
    </w:p>
    <w:p w:rsidR="00586992" w:rsidRDefault="00B207AF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line="388" w:lineRule="exact"/>
        <w:ind w:right="1412"/>
        <w:rPr>
          <w:color w:val="000000"/>
          <w:spacing w:val="1"/>
        </w:rPr>
      </w:pPr>
      <w:r>
        <w:rPr>
          <w:color w:val="000000"/>
        </w:rPr>
        <w:t>Purpose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- to determine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whether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programs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cost-effective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delivering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health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outcomes</w:t>
      </w: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sz w:val="33"/>
          <w:szCs w:val="33"/>
        </w:rPr>
      </w:pPr>
    </w:p>
    <w:p w:rsidR="00586992" w:rsidRDefault="00B207AF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line="388" w:lineRule="exact"/>
        <w:ind w:right="1234"/>
        <w:rPr>
          <w:color w:val="000000"/>
          <w:spacing w:val="1"/>
        </w:rPr>
      </w:pPr>
      <w:r>
        <w:rPr>
          <w:color w:val="000000"/>
          <w:spacing w:val="-1"/>
        </w:rPr>
        <w:t>March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2016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96"/>
        </w:rPr>
        <w:t xml:space="preserve"> </w:t>
      </w:r>
      <w:r>
        <w:rPr>
          <w:color w:val="000000"/>
          <w:spacing w:val="-1"/>
        </w:rPr>
        <w:t>Medical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Services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Advisory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Committee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(MSAC)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directed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Department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 undertake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full </w:t>
      </w:r>
      <w:r>
        <w:rPr>
          <w:color w:val="000000"/>
          <w:spacing w:val="-1"/>
        </w:rPr>
        <w:t>reviews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 each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programs.</w:t>
      </w:r>
    </w:p>
    <w:p w:rsidR="00586992" w:rsidRDefault="00586992">
      <w:pPr>
        <w:pStyle w:val="BodyText"/>
        <w:kinsoku w:val="0"/>
        <w:overflowPunct w:val="0"/>
        <w:spacing w:before="5"/>
        <w:ind w:left="0" w:firstLine="0"/>
        <w:rPr>
          <w:sz w:val="41"/>
          <w:szCs w:val="41"/>
        </w:rPr>
      </w:pPr>
    </w:p>
    <w:p w:rsidR="00586992" w:rsidRDefault="00B207AF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line="388" w:lineRule="exact"/>
        <w:ind w:right="2390"/>
        <w:rPr>
          <w:color w:val="000000"/>
        </w:rPr>
      </w:pPr>
      <w:r>
        <w:rPr>
          <w:color w:val="000000"/>
        </w:rPr>
        <w:t>Cost-effectiveness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reviews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continuing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pharmacy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3"/>
        </w:rPr>
        <w:t>o</w:t>
      </w:r>
      <w:r>
        <w:rPr>
          <w:color w:val="000000"/>
        </w:rPr>
        <w:t>gr</w:t>
      </w:r>
      <w:r>
        <w:rPr>
          <w:color w:val="000000"/>
          <w:spacing w:val="3"/>
        </w:rPr>
        <w:t>a</w:t>
      </w:r>
      <w:r>
        <w:rPr>
          <w:color w:val="000000"/>
          <w:spacing w:val="2"/>
        </w:rPr>
        <w:t>m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3"/>
        </w:rPr>
        <w:t>o</w:t>
      </w:r>
      <w:r>
        <w:rPr>
          <w:color w:val="000000"/>
        </w:rPr>
        <w:t>gr</w:t>
      </w:r>
      <w:r>
        <w:rPr>
          <w:color w:val="000000"/>
          <w:spacing w:val="3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s</w:t>
      </w:r>
      <w:r>
        <w:rPr>
          <w:color w:val="000000"/>
          <w:spacing w:val="4"/>
        </w:rPr>
        <w:t>i</w:t>
      </w:r>
      <w:r>
        <w:rPr>
          <w:color w:val="000000"/>
        </w:rPr>
        <w:t>ng.</w:t>
      </w:r>
    </w:p>
    <w:p w:rsidR="00586992" w:rsidRDefault="00586992">
      <w:pPr>
        <w:pStyle w:val="BodyText"/>
        <w:numPr>
          <w:ilvl w:val="0"/>
          <w:numId w:val="3"/>
        </w:numPr>
        <w:tabs>
          <w:tab w:val="left" w:pos="1699"/>
        </w:tabs>
        <w:kinsoku w:val="0"/>
        <w:overflowPunct w:val="0"/>
        <w:spacing w:line="388" w:lineRule="exact"/>
        <w:ind w:right="2390"/>
        <w:rPr>
          <w:color w:val="000000"/>
        </w:rPr>
        <w:sectPr w:rsidR="00586992">
          <w:pgSz w:w="16840" w:h="11910" w:orient="landscape"/>
          <w:pgMar w:top="3560" w:right="1100" w:bottom="940" w:left="1100" w:header="552" w:footer="750" w:gutter="0"/>
          <w:cols w:space="720" w:equalWidth="0">
            <w:col w:w="14640"/>
          </w:cols>
          <w:noEndnote/>
        </w:sectPr>
      </w:pPr>
    </w:p>
    <w:p w:rsidR="00586992" w:rsidRDefault="00586992">
      <w:pPr>
        <w:pStyle w:val="BodyText"/>
        <w:kinsoku w:val="0"/>
        <w:overflowPunct w:val="0"/>
        <w:spacing w:before="3"/>
        <w:ind w:left="0" w:firstLine="0"/>
        <w:rPr>
          <w:sz w:val="21"/>
          <w:szCs w:val="21"/>
        </w:rPr>
      </w:pPr>
    </w:p>
    <w:p w:rsidR="00586992" w:rsidRDefault="00B207AF" w:rsidP="00137696">
      <w:pPr>
        <w:pStyle w:val="Heading2"/>
      </w:pPr>
      <w:r>
        <w:rPr>
          <w:spacing w:val="-1"/>
        </w:rPr>
        <w:t>Pharmacy</w:t>
      </w:r>
      <w:r>
        <w:rPr>
          <w:spacing w:val="-13"/>
        </w:rPr>
        <w:t xml:space="preserve"> </w:t>
      </w:r>
      <w:r>
        <w:rPr>
          <w:spacing w:val="-5"/>
        </w:rPr>
        <w:t>Trial</w:t>
      </w:r>
      <w:r>
        <w:rPr>
          <w:spacing w:val="-1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(PTP)</w:t>
      </w:r>
    </w:p>
    <w:p w:rsidR="00586992" w:rsidRDefault="0058699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24"/>
          <w:szCs w:val="24"/>
        </w:rPr>
      </w:pPr>
    </w:p>
    <w:p w:rsidR="00586992" w:rsidRDefault="00B207AF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before="77" w:line="412" w:lineRule="exact"/>
        <w:ind w:right="1373" w:hanging="288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First</w:t>
      </w:r>
      <w:r>
        <w:rPr>
          <w:color w:val="000000"/>
          <w:spacing w:val="-10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tranche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of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PTP</w:t>
      </w:r>
      <w:r>
        <w:rPr>
          <w:color w:val="000000"/>
          <w:spacing w:val="-1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was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announced by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Minister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March</w:t>
      </w:r>
      <w:r>
        <w:rPr>
          <w:color w:val="000000"/>
          <w:spacing w:val="-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2016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24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includes</w:t>
      </w:r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6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following</w:t>
      </w:r>
      <w:r>
        <w:rPr>
          <w:color w:val="000000"/>
          <w:spacing w:val="-1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trials:</w:t>
      </w:r>
    </w:p>
    <w:p w:rsidR="00586992" w:rsidRDefault="00586992">
      <w:pPr>
        <w:pStyle w:val="BodyText"/>
        <w:kinsoku w:val="0"/>
        <w:overflowPunct w:val="0"/>
        <w:spacing w:before="10"/>
        <w:ind w:left="0" w:firstLine="0"/>
        <w:rPr>
          <w:sz w:val="38"/>
          <w:szCs w:val="38"/>
        </w:rPr>
      </w:pPr>
    </w:p>
    <w:p w:rsidR="00586992" w:rsidRDefault="00B207AF">
      <w:pPr>
        <w:pStyle w:val="BodyText"/>
        <w:numPr>
          <w:ilvl w:val="1"/>
          <w:numId w:val="2"/>
        </w:numPr>
        <w:tabs>
          <w:tab w:val="left" w:pos="1699"/>
        </w:tabs>
        <w:kinsoku w:val="0"/>
        <w:overflowPunct w:val="0"/>
        <w:rPr>
          <w:color w:val="000000"/>
          <w:spacing w:val="-1"/>
          <w:sz w:val="30"/>
          <w:szCs w:val="30"/>
        </w:rPr>
      </w:pPr>
      <w:r>
        <w:rPr>
          <w:color w:val="000000"/>
          <w:sz w:val="30"/>
          <w:szCs w:val="30"/>
        </w:rPr>
        <w:t>Pharmacy-based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Diabetes</w:t>
      </w:r>
      <w:r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Screening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Referral;</w:t>
      </w:r>
    </w:p>
    <w:p w:rsidR="00586992" w:rsidRDefault="00586992">
      <w:pPr>
        <w:pStyle w:val="BodyText"/>
        <w:kinsoku w:val="0"/>
        <w:overflowPunct w:val="0"/>
        <w:spacing w:before="11"/>
        <w:ind w:left="0" w:firstLine="0"/>
        <w:rPr>
          <w:sz w:val="40"/>
          <w:szCs w:val="40"/>
        </w:rPr>
      </w:pPr>
    </w:p>
    <w:p w:rsidR="00586992" w:rsidRDefault="00B207AF">
      <w:pPr>
        <w:pStyle w:val="BodyText"/>
        <w:numPr>
          <w:ilvl w:val="1"/>
          <w:numId w:val="2"/>
        </w:numPr>
        <w:tabs>
          <w:tab w:val="left" w:pos="1699"/>
        </w:tabs>
        <w:kinsoku w:val="0"/>
        <w:overflowPunct w:val="0"/>
        <w:spacing w:line="322" w:lineRule="exact"/>
        <w:ind w:right="177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</w:t>
      </w:r>
      <w:r>
        <w:rPr>
          <w:color w:val="000000"/>
          <w:spacing w:val="4"/>
          <w:sz w:val="30"/>
          <w:szCs w:val="30"/>
        </w:rPr>
        <w:t>m</w:t>
      </w:r>
      <w:r>
        <w:rPr>
          <w:color w:val="000000"/>
          <w:sz w:val="30"/>
          <w:szCs w:val="30"/>
        </w:rPr>
        <w:t>proved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color w:val="000000"/>
          <w:spacing w:val="2"/>
          <w:sz w:val="30"/>
          <w:szCs w:val="30"/>
        </w:rPr>
        <w:t>m</w:t>
      </w:r>
      <w:r>
        <w:rPr>
          <w:color w:val="000000"/>
          <w:sz w:val="30"/>
          <w:szCs w:val="30"/>
        </w:rPr>
        <w:t>edica</w:t>
      </w:r>
      <w:r>
        <w:rPr>
          <w:color w:val="000000"/>
          <w:spacing w:val="4"/>
          <w:sz w:val="30"/>
          <w:szCs w:val="30"/>
        </w:rPr>
        <w:t>t</w:t>
      </w:r>
      <w:r>
        <w:rPr>
          <w:color w:val="000000"/>
          <w:sz w:val="30"/>
          <w:szCs w:val="30"/>
        </w:rPr>
        <w:t>ion</w:t>
      </w:r>
      <w:r>
        <w:rPr>
          <w:color w:val="000000"/>
          <w:spacing w:val="-17"/>
          <w:sz w:val="30"/>
          <w:szCs w:val="30"/>
        </w:rPr>
        <w:t xml:space="preserve"> </w:t>
      </w:r>
      <w:r>
        <w:rPr>
          <w:color w:val="000000"/>
          <w:spacing w:val="2"/>
          <w:sz w:val="30"/>
          <w:szCs w:val="30"/>
        </w:rPr>
        <w:t>m</w:t>
      </w:r>
      <w:r>
        <w:rPr>
          <w:color w:val="000000"/>
          <w:sz w:val="30"/>
          <w:szCs w:val="30"/>
        </w:rPr>
        <w:t>anagement</w:t>
      </w:r>
      <w:r>
        <w:rPr>
          <w:color w:val="000000"/>
          <w:spacing w:val="-1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for</w:t>
      </w:r>
      <w:r>
        <w:rPr>
          <w:color w:val="000000"/>
          <w:spacing w:val="-1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Aboriginal</w:t>
      </w:r>
      <w:r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pacing w:val="-36"/>
          <w:sz w:val="30"/>
          <w:szCs w:val="30"/>
        </w:rPr>
        <w:t>T</w:t>
      </w:r>
      <w:r>
        <w:rPr>
          <w:color w:val="000000"/>
          <w:sz w:val="30"/>
          <w:szCs w:val="30"/>
        </w:rPr>
        <w:t>orres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Strait</w:t>
      </w:r>
      <w:r>
        <w:rPr>
          <w:color w:val="000000"/>
          <w:spacing w:val="-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</w:t>
      </w:r>
      <w:r>
        <w:rPr>
          <w:color w:val="000000"/>
          <w:spacing w:val="4"/>
          <w:sz w:val="30"/>
          <w:szCs w:val="30"/>
        </w:rPr>
        <w:t>s</w:t>
      </w:r>
      <w:r>
        <w:rPr>
          <w:color w:val="000000"/>
          <w:sz w:val="30"/>
          <w:szCs w:val="30"/>
        </w:rPr>
        <w:t>landers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through pharmacist</w:t>
      </w:r>
      <w:r>
        <w:rPr>
          <w:color w:val="000000"/>
          <w:spacing w:val="-19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advice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culturally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appropriate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services;</w:t>
      </w:r>
      <w:r>
        <w:rPr>
          <w:color w:val="000000"/>
          <w:spacing w:val="-1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and</w:t>
      </w:r>
    </w:p>
    <w:p w:rsidR="00586992" w:rsidRDefault="00586992">
      <w:pPr>
        <w:pStyle w:val="BodyText"/>
        <w:kinsoku w:val="0"/>
        <w:overflowPunct w:val="0"/>
        <w:spacing w:before="7"/>
        <w:ind w:left="0" w:firstLine="0"/>
        <w:rPr>
          <w:sz w:val="40"/>
          <w:szCs w:val="40"/>
        </w:rPr>
      </w:pPr>
    </w:p>
    <w:p w:rsidR="00586992" w:rsidRDefault="00B207AF">
      <w:pPr>
        <w:pStyle w:val="BodyText"/>
        <w:numPr>
          <w:ilvl w:val="1"/>
          <w:numId w:val="2"/>
        </w:numPr>
        <w:tabs>
          <w:tab w:val="left" w:pos="1699"/>
        </w:tabs>
        <w:kinsoku w:val="0"/>
        <w:overflowPunct w:val="0"/>
        <w:spacing w:line="326" w:lineRule="exact"/>
        <w:ind w:right="248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Improved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continuity</w:t>
      </w:r>
      <w:r>
        <w:rPr>
          <w:color w:val="000000"/>
          <w:spacing w:val="-1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in</w:t>
      </w:r>
      <w:r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the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management</w:t>
      </w:r>
      <w:r>
        <w:rPr>
          <w:color w:val="000000"/>
          <w:spacing w:val="-1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of</w:t>
      </w:r>
      <w:r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patients’</w:t>
      </w:r>
      <w:r>
        <w:rPr>
          <w:color w:val="000000"/>
          <w:spacing w:val="-2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medications</w:t>
      </w:r>
      <w:r>
        <w:rPr>
          <w:color w:val="000000"/>
          <w:spacing w:val="-19"/>
          <w:sz w:val="30"/>
          <w:szCs w:val="30"/>
        </w:rPr>
        <w:t xml:space="preserve"> </w:t>
      </w:r>
      <w:r>
        <w:rPr>
          <w:color w:val="000000"/>
          <w:spacing w:val="-3"/>
          <w:sz w:val="30"/>
          <w:szCs w:val="30"/>
        </w:rPr>
        <w:t>when</w:t>
      </w:r>
      <w:r>
        <w:rPr>
          <w:color w:val="000000"/>
          <w:spacing w:val="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they</w:t>
      </w:r>
      <w:r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are</w:t>
      </w:r>
      <w:r>
        <w:rPr>
          <w:color w:val="000000"/>
          <w:spacing w:val="4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discharged</w:t>
      </w:r>
      <w:r>
        <w:rPr>
          <w:color w:val="000000"/>
          <w:spacing w:val="-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from</w:t>
      </w:r>
      <w:r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hospital.</w:t>
      </w:r>
    </w:p>
    <w:p w:rsidR="00586992" w:rsidRDefault="00586992">
      <w:pPr>
        <w:pStyle w:val="BodyText"/>
        <w:kinsoku w:val="0"/>
        <w:overflowPunct w:val="0"/>
        <w:spacing w:before="4"/>
        <w:ind w:left="0" w:firstLine="0"/>
        <w:rPr>
          <w:sz w:val="42"/>
          <w:szCs w:val="42"/>
        </w:rPr>
      </w:pPr>
    </w:p>
    <w:p w:rsidR="00586992" w:rsidRDefault="00B207AF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408" w:lineRule="exact"/>
        <w:ind w:right="1130" w:hanging="288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The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second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tranche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the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PTP</w:t>
      </w:r>
      <w:r>
        <w:rPr>
          <w:color w:val="000000"/>
          <w:spacing w:val="-1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has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commenced</w:t>
      </w:r>
      <w:r>
        <w:rPr>
          <w:color w:val="000000"/>
          <w:spacing w:val="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through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</w:t>
      </w:r>
      <w:r>
        <w:rPr>
          <w:color w:val="000000"/>
          <w:spacing w:val="-2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Approach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32"/>
          <w:w w:val="99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Market,</w:t>
      </w:r>
      <w:r>
        <w:rPr>
          <w:color w:val="000000"/>
          <w:spacing w:val="-6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which</w:t>
      </w:r>
      <w:r>
        <w:rPr>
          <w:color w:val="000000"/>
          <w:spacing w:val="-9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closes</w:t>
      </w:r>
      <w:r>
        <w:rPr>
          <w:color w:val="000000"/>
          <w:spacing w:val="-1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on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15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December</w:t>
      </w:r>
      <w:r>
        <w:rPr>
          <w:color w:val="000000"/>
          <w:spacing w:val="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2016.</w:t>
      </w:r>
    </w:p>
    <w:p w:rsidR="00586992" w:rsidRDefault="0058699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408" w:lineRule="exact"/>
        <w:ind w:right="1130" w:hanging="288"/>
        <w:rPr>
          <w:color w:val="000000"/>
          <w:sz w:val="38"/>
          <w:szCs w:val="38"/>
        </w:rPr>
        <w:sectPr w:rsidR="00586992"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1558C6" w:rsidRPr="001558C6" w:rsidRDefault="001558C6" w:rsidP="00137696">
      <w:pPr>
        <w:pStyle w:val="Heading1"/>
        <w:rPr>
          <w:i/>
        </w:rPr>
      </w:pPr>
      <w:r w:rsidRPr="001558C6">
        <w:lastRenderedPageBreak/>
        <w:t>Conclusion</w:t>
      </w:r>
    </w:p>
    <w:p w:rsidR="00586992" w:rsidRDefault="00586992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586992" w:rsidRDefault="00B207AF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48" w:line="250" w:lineRule="auto"/>
        <w:ind w:right="1373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A</w:t>
      </w:r>
      <w:r>
        <w:rPr>
          <w:color w:val="000000"/>
          <w:spacing w:val="-28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lot</w:t>
      </w:r>
      <w:r>
        <w:rPr>
          <w:color w:val="000000"/>
          <w:spacing w:val="-5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has</w:t>
      </w:r>
      <w:r>
        <w:rPr>
          <w:color w:val="000000"/>
          <w:spacing w:val="-8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been</w:t>
      </w:r>
      <w:r>
        <w:rPr>
          <w:color w:val="000000"/>
          <w:spacing w:val="-2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achieved over</w:t>
      </w:r>
      <w:r>
        <w:rPr>
          <w:color w:val="000000"/>
          <w:spacing w:val="-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</w:t>
      </w:r>
      <w:r>
        <w:rPr>
          <w:color w:val="000000"/>
          <w:spacing w:val="-5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short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period</w:t>
      </w:r>
      <w:r>
        <w:rPr>
          <w:color w:val="000000"/>
          <w:sz w:val="40"/>
          <w:szCs w:val="40"/>
        </w:rPr>
        <w:t xml:space="preserve"> but</w:t>
      </w:r>
      <w:r>
        <w:rPr>
          <w:color w:val="000000"/>
          <w:spacing w:val="-5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there</w:t>
      </w:r>
      <w:r>
        <w:rPr>
          <w:color w:val="000000"/>
          <w:spacing w:val="-9"/>
          <w:sz w:val="40"/>
          <w:szCs w:val="40"/>
        </w:rPr>
        <w:t xml:space="preserve"> </w:t>
      </w:r>
      <w:r>
        <w:rPr>
          <w:color w:val="000000"/>
          <w:spacing w:val="-2"/>
          <w:sz w:val="40"/>
          <w:szCs w:val="40"/>
        </w:rPr>
        <w:t>is</w:t>
      </w:r>
      <w:r>
        <w:rPr>
          <w:color w:val="000000"/>
          <w:spacing w:val="-6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still</w:t>
      </w:r>
      <w:r>
        <w:rPr>
          <w:color w:val="000000"/>
          <w:spacing w:val="-2"/>
          <w:sz w:val="40"/>
          <w:szCs w:val="40"/>
        </w:rPr>
        <w:t xml:space="preserve"> </w:t>
      </w:r>
      <w:r>
        <w:rPr>
          <w:color w:val="000000"/>
          <w:spacing w:val="2"/>
          <w:sz w:val="40"/>
          <w:szCs w:val="40"/>
        </w:rPr>
        <w:t>much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to</w:t>
      </w:r>
      <w:r>
        <w:rPr>
          <w:color w:val="000000"/>
          <w:spacing w:val="21"/>
          <w:w w:val="9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do.</w:t>
      </w:r>
    </w:p>
    <w:p w:rsidR="00586992" w:rsidRDefault="00586992">
      <w:pPr>
        <w:pStyle w:val="BodyText"/>
        <w:kinsoku w:val="0"/>
        <w:overflowPunct w:val="0"/>
        <w:spacing w:before="6"/>
        <w:ind w:left="0" w:firstLine="0"/>
        <w:rPr>
          <w:sz w:val="58"/>
          <w:szCs w:val="58"/>
        </w:rPr>
      </w:pPr>
    </w:p>
    <w:p w:rsidR="00586992" w:rsidRDefault="00B207AF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1269"/>
        <w:rPr>
          <w:color w:val="000000"/>
          <w:sz w:val="40"/>
          <w:szCs w:val="40"/>
        </w:rPr>
      </w:pPr>
      <w:r>
        <w:rPr>
          <w:color w:val="000000"/>
          <w:spacing w:val="3"/>
          <w:sz w:val="40"/>
          <w:szCs w:val="40"/>
        </w:rPr>
        <w:t>We</w:t>
      </w:r>
      <w:r>
        <w:rPr>
          <w:color w:val="000000"/>
          <w:spacing w:val="-31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are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focusing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on</w:t>
      </w:r>
      <w:r>
        <w:rPr>
          <w:color w:val="000000"/>
          <w:spacing w:val="-1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cost-effectiveness,</w:t>
      </w:r>
      <w:r>
        <w:rPr>
          <w:color w:val="000000"/>
          <w:spacing w:val="-22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transparency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evidenced-</w:t>
      </w:r>
      <w:r>
        <w:rPr>
          <w:color w:val="000000"/>
          <w:spacing w:val="30"/>
          <w:w w:val="9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based</w:t>
      </w:r>
      <w:r>
        <w:rPr>
          <w:color w:val="000000"/>
          <w:spacing w:val="-11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outcomes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for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consumers</w:t>
      </w:r>
      <w:r>
        <w:rPr>
          <w:color w:val="000000"/>
          <w:spacing w:val="-2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for</w:t>
      </w:r>
      <w:r>
        <w:rPr>
          <w:color w:val="000000"/>
          <w:spacing w:val="-17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all</w:t>
      </w:r>
      <w:r>
        <w:rPr>
          <w:color w:val="000000"/>
          <w:spacing w:val="-1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publicly</w:t>
      </w:r>
      <w:r>
        <w:rPr>
          <w:color w:val="000000"/>
          <w:spacing w:val="-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funded</w:t>
      </w:r>
      <w:r>
        <w:rPr>
          <w:color w:val="000000"/>
          <w:spacing w:val="-10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programs.</w:t>
      </w:r>
    </w:p>
    <w:p w:rsidR="00586992" w:rsidRDefault="00586992">
      <w:pPr>
        <w:pStyle w:val="BodyText"/>
        <w:kinsoku w:val="0"/>
        <w:overflowPunct w:val="0"/>
        <w:spacing w:before="5"/>
        <w:ind w:left="0" w:firstLine="0"/>
        <w:rPr>
          <w:sz w:val="58"/>
          <w:szCs w:val="58"/>
        </w:rPr>
      </w:pPr>
    </w:p>
    <w:p w:rsidR="00586992" w:rsidRDefault="00B207AF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1770"/>
        <w:rPr>
          <w:color w:val="000000"/>
          <w:sz w:val="40"/>
          <w:szCs w:val="40"/>
        </w:rPr>
      </w:pPr>
      <w:r>
        <w:rPr>
          <w:color w:val="000000"/>
          <w:spacing w:val="2"/>
          <w:sz w:val="40"/>
          <w:szCs w:val="40"/>
        </w:rPr>
        <w:t>The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Department</w:t>
      </w:r>
      <w:r>
        <w:rPr>
          <w:color w:val="000000"/>
          <w:spacing w:val="-18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and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the</w:t>
      </w:r>
      <w:r>
        <w:rPr>
          <w:color w:val="000000"/>
          <w:spacing w:val="-8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Guild</w:t>
      </w:r>
      <w:r>
        <w:rPr>
          <w:color w:val="000000"/>
          <w:spacing w:val="-4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continue</w:t>
      </w:r>
      <w:r>
        <w:rPr>
          <w:color w:val="000000"/>
          <w:spacing w:val="-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to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pacing w:val="-2"/>
          <w:sz w:val="40"/>
          <w:szCs w:val="40"/>
        </w:rPr>
        <w:t>work</w:t>
      </w:r>
      <w:r>
        <w:rPr>
          <w:color w:val="000000"/>
          <w:spacing w:val="-5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co-operatively</w:t>
      </w:r>
      <w:r>
        <w:rPr>
          <w:color w:val="000000"/>
          <w:sz w:val="40"/>
          <w:szCs w:val="40"/>
        </w:rPr>
        <w:t xml:space="preserve"> in</w:t>
      </w:r>
      <w:r>
        <w:rPr>
          <w:color w:val="000000"/>
          <w:spacing w:val="51"/>
          <w:w w:val="99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achieving</w:t>
      </w:r>
      <w:r>
        <w:rPr>
          <w:color w:val="000000"/>
          <w:spacing w:val="3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the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delivery</w:t>
      </w:r>
      <w:r>
        <w:rPr>
          <w:color w:val="000000"/>
          <w:spacing w:val="-6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of</w:t>
      </w:r>
      <w:r>
        <w:rPr>
          <w:color w:val="000000"/>
          <w:spacing w:val="-9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improved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health</w:t>
      </w:r>
      <w:r>
        <w:rPr>
          <w:color w:val="000000"/>
          <w:spacing w:val="-5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outcomes</w:t>
      </w:r>
      <w:r>
        <w:rPr>
          <w:color w:val="000000"/>
          <w:spacing w:val="-15"/>
          <w:sz w:val="40"/>
          <w:szCs w:val="40"/>
        </w:rPr>
        <w:t xml:space="preserve"> </w:t>
      </w:r>
      <w:r>
        <w:rPr>
          <w:color w:val="000000"/>
          <w:spacing w:val="1"/>
          <w:sz w:val="40"/>
          <w:szCs w:val="40"/>
        </w:rPr>
        <w:t>for</w:t>
      </w:r>
      <w:r>
        <w:rPr>
          <w:color w:val="000000"/>
          <w:spacing w:val="-16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patients</w:t>
      </w:r>
      <w:r>
        <w:rPr>
          <w:color w:val="000000"/>
          <w:spacing w:val="-4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in</w:t>
      </w:r>
      <w:r>
        <w:rPr>
          <w:color w:val="000000"/>
          <w:spacing w:val="23"/>
          <w:w w:val="99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partnership</w:t>
      </w:r>
      <w:r>
        <w:rPr>
          <w:color w:val="000000"/>
          <w:spacing w:val="-11"/>
          <w:sz w:val="40"/>
          <w:szCs w:val="40"/>
        </w:rPr>
        <w:t xml:space="preserve"> </w:t>
      </w:r>
      <w:r>
        <w:rPr>
          <w:color w:val="000000"/>
          <w:spacing w:val="-2"/>
          <w:sz w:val="40"/>
          <w:szCs w:val="40"/>
        </w:rPr>
        <w:t>with</w:t>
      </w:r>
      <w:r>
        <w:rPr>
          <w:color w:val="000000"/>
          <w:spacing w:val="-13"/>
          <w:sz w:val="40"/>
          <w:szCs w:val="40"/>
        </w:rPr>
        <w:t xml:space="preserve"> </w:t>
      </w:r>
      <w:r>
        <w:rPr>
          <w:color w:val="000000"/>
          <w:spacing w:val="-1"/>
          <w:sz w:val="40"/>
          <w:szCs w:val="40"/>
        </w:rPr>
        <w:t>all</w:t>
      </w:r>
      <w:r>
        <w:rPr>
          <w:color w:val="000000"/>
          <w:spacing w:val="-12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stakeholders.</w:t>
      </w:r>
    </w:p>
    <w:sectPr w:rsidR="00586992">
      <w:headerReference w:type="default" r:id="rId26"/>
      <w:pgSz w:w="16840" w:h="11910" w:orient="landscape"/>
      <w:pgMar w:top="3560" w:right="1100" w:bottom="940" w:left="1100" w:header="552" w:footer="7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92" w:rsidRDefault="00B207AF">
      <w:r>
        <w:separator/>
      </w:r>
    </w:p>
  </w:endnote>
  <w:endnote w:type="continuationSeparator" w:id="0">
    <w:p w:rsidR="00586992" w:rsidRDefault="00B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36" w:rsidRDefault="000D6C3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36" w:rsidRDefault="000D6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36" w:rsidRDefault="000D6C3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Default="0058699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92" w:rsidRDefault="00B207AF">
      <w:r>
        <w:separator/>
      </w:r>
    </w:p>
  </w:footnote>
  <w:footnote w:type="continuationSeparator" w:id="0">
    <w:p w:rsidR="00586992" w:rsidRDefault="00B2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36" w:rsidRDefault="000D6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Pr="00FD17CE" w:rsidRDefault="00FD17CE" w:rsidP="00FD17CE">
    <w:pPr>
      <w:pStyle w:val="Header"/>
    </w:pPr>
    <w:r>
      <w:rPr>
        <w:noProof/>
      </w:rPr>
      <w:drawing>
        <wp:inline distT="0" distB="0" distL="0" distR="0" wp14:anchorId="01430810" wp14:editId="03990D81">
          <wp:extent cx="9296400" cy="1385856"/>
          <wp:effectExtent l="0" t="0" r="0" b="5080"/>
          <wp:docPr id="20" name="Picture 20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36" w:rsidRDefault="000D6C3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Pr="00FD17CE" w:rsidRDefault="00FD17CE" w:rsidP="00FD17CE">
    <w:pPr>
      <w:pStyle w:val="Header"/>
    </w:pPr>
    <w:r>
      <w:rPr>
        <w:noProof/>
      </w:rPr>
      <w:drawing>
        <wp:inline distT="0" distB="0" distL="0" distR="0" wp14:anchorId="793FBB65" wp14:editId="1D051950">
          <wp:extent cx="9296400" cy="1385570"/>
          <wp:effectExtent l="0" t="0" r="0" b="5080"/>
          <wp:docPr id="26" name="Picture 26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Pr="00FD17CE" w:rsidRDefault="00FD17CE" w:rsidP="00FD17CE">
    <w:pPr>
      <w:pStyle w:val="Header"/>
    </w:pPr>
    <w:r>
      <w:rPr>
        <w:noProof/>
      </w:rPr>
      <w:drawing>
        <wp:inline distT="0" distB="0" distL="0" distR="0" wp14:anchorId="23DF4929" wp14:editId="48067BB7">
          <wp:extent cx="9296400" cy="1385570"/>
          <wp:effectExtent l="0" t="0" r="0" b="5080"/>
          <wp:docPr id="39" name="Picture 39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Pr="00FD17CE" w:rsidRDefault="00FD17CE" w:rsidP="00FD17CE">
    <w:pPr>
      <w:pStyle w:val="Header"/>
    </w:pPr>
    <w:r>
      <w:rPr>
        <w:noProof/>
      </w:rPr>
      <w:drawing>
        <wp:inline distT="0" distB="0" distL="0" distR="0" wp14:anchorId="1B2F7223" wp14:editId="063A6B41">
          <wp:extent cx="9296400" cy="1385570"/>
          <wp:effectExtent l="0" t="0" r="0" b="5080"/>
          <wp:docPr id="52" name="Picture 52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92" w:rsidRPr="00FD17CE" w:rsidRDefault="00FD17CE" w:rsidP="00FD17CE">
    <w:pPr>
      <w:pStyle w:val="Header"/>
    </w:pPr>
    <w:r>
      <w:rPr>
        <w:noProof/>
      </w:rPr>
      <w:drawing>
        <wp:inline distT="0" distB="0" distL="0" distR="0" wp14:anchorId="7A9B50C5" wp14:editId="33768F1A">
          <wp:extent cx="9296400" cy="1385570"/>
          <wp:effectExtent l="0" t="0" r="0" b="5080"/>
          <wp:docPr id="54" name="Picture 54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1698" w:hanging="289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2">
      <w:numFmt w:val="bullet"/>
      <w:lvlText w:val="•"/>
      <w:lvlJc w:val="left"/>
      <w:pPr>
        <w:ind w:left="1698" w:hanging="289"/>
      </w:pPr>
    </w:lvl>
    <w:lvl w:ilvl="3">
      <w:numFmt w:val="bullet"/>
      <w:lvlText w:val="•"/>
      <w:lvlJc w:val="left"/>
      <w:pPr>
        <w:ind w:left="3315" w:hanging="289"/>
      </w:pPr>
    </w:lvl>
    <w:lvl w:ilvl="4">
      <w:numFmt w:val="bullet"/>
      <w:lvlText w:val="•"/>
      <w:lvlJc w:val="left"/>
      <w:pPr>
        <w:ind w:left="4932" w:hanging="289"/>
      </w:pPr>
    </w:lvl>
    <w:lvl w:ilvl="5">
      <w:numFmt w:val="bullet"/>
      <w:lvlText w:val="•"/>
      <w:lvlJc w:val="left"/>
      <w:pPr>
        <w:ind w:left="6549" w:hanging="289"/>
      </w:pPr>
    </w:lvl>
    <w:lvl w:ilvl="6">
      <w:numFmt w:val="bullet"/>
      <w:lvlText w:val="•"/>
      <w:lvlJc w:val="left"/>
      <w:pPr>
        <w:ind w:left="8166" w:hanging="289"/>
      </w:pPr>
    </w:lvl>
    <w:lvl w:ilvl="7">
      <w:numFmt w:val="bullet"/>
      <w:lvlText w:val="•"/>
      <w:lvlJc w:val="left"/>
      <w:pPr>
        <w:ind w:left="9782" w:hanging="289"/>
      </w:pPr>
    </w:lvl>
    <w:lvl w:ilvl="8">
      <w:numFmt w:val="bullet"/>
      <w:lvlText w:val="•"/>
      <w:lvlJc w:val="left"/>
      <w:pPr>
        <w:ind w:left="11399" w:hanging="289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w w:val="102"/>
        <w:sz w:val="30"/>
        <w:szCs w:val="30"/>
      </w:rPr>
    </w:lvl>
    <w:lvl w:ilvl="1">
      <w:numFmt w:val="bullet"/>
      <w:lvlText w:val="•"/>
      <w:lvlJc w:val="left"/>
      <w:pPr>
        <w:ind w:left="1698" w:hanging="288"/>
      </w:pPr>
      <w:rPr>
        <w:rFonts w:ascii="Arial" w:hAnsi="Arial" w:cs="Arial"/>
        <w:b w:val="0"/>
        <w:bCs w:val="0"/>
        <w:color w:val="C5B01C"/>
        <w:w w:val="102"/>
        <w:sz w:val="30"/>
        <w:szCs w:val="30"/>
      </w:rPr>
    </w:lvl>
    <w:lvl w:ilvl="2">
      <w:numFmt w:val="bullet"/>
      <w:lvlText w:val="•"/>
      <w:lvlJc w:val="left"/>
      <w:pPr>
        <w:ind w:left="2130" w:hanging="289"/>
      </w:pPr>
      <w:rPr>
        <w:rFonts w:ascii="Arial" w:hAnsi="Arial" w:cs="Arial"/>
        <w:b w:val="0"/>
        <w:bCs w:val="0"/>
        <w:color w:val="C5B01C"/>
        <w:w w:val="99"/>
        <w:sz w:val="27"/>
        <w:szCs w:val="27"/>
      </w:rPr>
    </w:lvl>
    <w:lvl w:ilvl="3">
      <w:numFmt w:val="bullet"/>
      <w:lvlText w:val="•"/>
      <w:lvlJc w:val="left"/>
      <w:pPr>
        <w:ind w:left="3693" w:hanging="289"/>
      </w:pPr>
    </w:lvl>
    <w:lvl w:ilvl="4">
      <w:numFmt w:val="bullet"/>
      <w:lvlText w:val="•"/>
      <w:lvlJc w:val="left"/>
      <w:pPr>
        <w:ind w:left="5256" w:hanging="289"/>
      </w:pPr>
    </w:lvl>
    <w:lvl w:ilvl="5">
      <w:numFmt w:val="bullet"/>
      <w:lvlText w:val="•"/>
      <w:lvlJc w:val="left"/>
      <w:pPr>
        <w:ind w:left="6819" w:hanging="289"/>
      </w:pPr>
    </w:lvl>
    <w:lvl w:ilvl="6">
      <w:numFmt w:val="bullet"/>
      <w:lvlText w:val="•"/>
      <w:lvlJc w:val="left"/>
      <w:pPr>
        <w:ind w:left="8382" w:hanging="289"/>
      </w:pPr>
    </w:lvl>
    <w:lvl w:ilvl="7">
      <w:numFmt w:val="bullet"/>
      <w:lvlText w:val="•"/>
      <w:lvlJc w:val="left"/>
      <w:pPr>
        <w:ind w:left="9944" w:hanging="289"/>
      </w:pPr>
    </w:lvl>
    <w:lvl w:ilvl="8">
      <w:numFmt w:val="bullet"/>
      <w:lvlText w:val="•"/>
      <w:lvlJc w:val="left"/>
      <w:pPr>
        <w:ind w:left="11507" w:hanging="289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1861" w:hanging="452"/>
      </w:pPr>
      <w:rPr>
        <w:rFonts w:ascii="Arial" w:hAnsi="Arial" w:cs="Arial"/>
        <w:b w:val="0"/>
        <w:bCs w:val="0"/>
        <w:color w:val="C5B01C"/>
        <w:w w:val="99"/>
        <w:sz w:val="27"/>
        <w:szCs w:val="27"/>
      </w:rPr>
    </w:lvl>
    <w:lvl w:ilvl="1">
      <w:numFmt w:val="bullet"/>
      <w:lvlText w:val="•"/>
      <w:lvlJc w:val="left"/>
      <w:pPr>
        <w:ind w:left="3138" w:hanging="452"/>
      </w:pPr>
    </w:lvl>
    <w:lvl w:ilvl="2">
      <w:numFmt w:val="bullet"/>
      <w:lvlText w:val="•"/>
      <w:lvlJc w:val="left"/>
      <w:pPr>
        <w:ind w:left="4416" w:hanging="452"/>
      </w:pPr>
    </w:lvl>
    <w:lvl w:ilvl="3">
      <w:numFmt w:val="bullet"/>
      <w:lvlText w:val="•"/>
      <w:lvlJc w:val="left"/>
      <w:pPr>
        <w:ind w:left="5693" w:hanging="452"/>
      </w:pPr>
    </w:lvl>
    <w:lvl w:ilvl="4">
      <w:numFmt w:val="bullet"/>
      <w:lvlText w:val="•"/>
      <w:lvlJc w:val="left"/>
      <w:pPr>
        <w:ind w:left="6970" w:hanging="452"/>
      </w:pPr>
    </w:lvl>
    <w:lvl w:ilvl="5">
      <w:numFmt w:val="bullet"/>
      <w:lvlText w:val="•"/>
      <w:lvlJc w:val="left"/>
      <w:pPr>
        <w:ind w:left="8247" w:hanging="452"/>
      </w:pPr>
    </w:lvl>
    <w:lvl w:ilvl="6">
      <w:numFmt w:val="bullet"/>
      <w:lvlText w:val="•"/>
      <w:lvlJc w:val="left"/>
      <w:pPr>
        <w:ind w:left="9524" w:hanging="452"/>
      </w:pPr>
    </w:lvl>
    <w:lvl w:ilvl="7">
      <w:numFmt w:val="bullet"/>
      <w:lvlText w:val="•"/>
      <w:lvlJc w:val="left"/>
      <w:pPr>
        <w:ind w:left="10802" w:hanging="452"/>
      </w:pPr>
    </w:lvl>
    <w:lvl w:ilvl="8">
      <w:numFmt w:val="bullet"/>
      <w:lvlText w:val="•"/>
      <w:lvlJc w:val="left"/>
      <w:pPr>
        <w:ind w:left="12079" w:hanging="452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1698" w:hanging="288"/>
      </w:pPr>
      <w:rPr>
        <w:rFonts w:ascii="Arial" w:hAnsi="Arial" w:cs="Arial"/>
        <w:b w:val="0"/>
        <w:bCs w:val="0"/>
        <w:color w:val="C5B01C"/>
        <w:w w:val="102"/>
        <w:sz w:val="32"/>
        <w:szCs w:val="32"/>
      </w:rPr>
    </w:lvl>
    <w:lvl w:ilvl="1">
      <w:numFmt w:val="bullet"/>
      <w:lvlText w:val="•"/>
      <w:lvlJc w:val="left"/>
      <w:pPr>
        <w:ind w:left="2991" w:hanging="288"/>
      </w:pPr>
    </w:lvl>
    <w:lvl w:ilvl="2">
      <w:numFmt w:val="bullet"/>
      <w:lvlText w:val="•"/>
      <w:lvlJc w:val="left"/>
      <w:pPr>
        <w:ind w:left="4285" w:hanging="288"/>
      </w:pPr>
    </w:lvl>
    <w:lvl w:ilvl="3">
      <w:numFmt w:val="bullet"/>
      <w:lvlText w:val="•"/>
      <w:lvlJc w:val="left"/>
      <w:pPr>
        <w:ind w:left="5578" w:hanging="288"/>
      </w:pPr>
    </w:lvl>
    <w:lvl w:ilvl="4">
      <w:numFmt w:val="bullet"/>
      <w:lvlText w:val="•"/>
      <w:lvlJc w:val="left"/>
      <w:pPr>
        <w:ind w:left="6872" w:hanging="288"/>
      </w:pPr>
    </w:lvl>
    <w:lvl w:ilvl="5">
      <w:numFmt w:val="bullet"/>
      <w:lvlText w:val="•"/>
      <w:lvlJc w:val="left"/>
      <w:pPr>
        <w:ind w:left="8165" w:hanging="288"/>
      </w:pPr>
    </w:lvl>
    <w:lvl w:ilvl="6">
      <w:numFmt w:val="bullet"/>
      <w:lvlText w:val="•"/>
      <w:lvlJc w:val="left"/>
      <w:pPr>
        <w:ind w:left="9459" w:hanging="288"/>
      </w:pPr>
    </w:lvl>
    <w:lvl w:ilvl="7">
      <w:numFmt w:val="bullet"/>
      <w:lvlText w:val="•"/>
      <w:lvlJc w:val="left"/>
      <w:pPr>
        <w:ind w:left="10753" w:hanging="288"/>
      </w:pPr>
    </w:lvl>
    <w:lvl w:ilvl="8">
      <w:numFmt w:val="bullet"/>
      <w:lvlText w:val="•"/>
      <w:lvlJc w:val="left"/>
      <w:pPr>
        <w:ind w:left="12046" w:hanging="288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1698" w:hanging="289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2130" w:hanging="288"/>
      </w:pPr>
      <w:rPr>
        <w:rFonts w:ascii="Arial" w:hAnsi="Arial" w:cs="Arial"/>
        <w:b w:val="0"/>
        <w:bCs w:val="0"/>
        <w:color w:val="C5B01C"/>
        <w:w w:val="99"/>
        <w:sz w:val="38"/>
        <w:szCs w:val="38"/>
      </w:rPr>
    </w:lvl>
    <w:lvl w:ilvl="2">
      <w:numFmt w:val="bullet"/>
      <w:lvlText w:val="•"/>
      <w:lvlJc w:val="left"/>
      <w:pPr>
        <w:ind w:left="3519" w:hanging="288"/>
      </w:pPr>
    </w:lvl>
    <w:lvl w:ilvl="3">
      <w:numFmt w:val="bullet"/>
      <w:lvlText w:val="•"/>
      <w:lvlJc w:val="left"/>
      <w:pPr>
        <w:ind w:left="4908" w:hanging="288"/>
      </w:pPr>
    </w:lvl>
    <w:lvl w:ilvl="4">
      <w:numFmt w:val="bullet"/>
      <w:lvlText w:val="•"/>
      <w:lvlJc w:val="left"/>
      <w:pPr>
        <w:ind w:left="6298" w:hanging="288"/>
      </w:pPr>
    </w:lvl>
    <w:lvl w:ilvl="5">
      <w:numFmt w:val="bullet"/>
      <w:lvlText w:val="•"/>
      <w:lvlJc w:val="left"/>
      <w:pPr>
        <w:ind w:left="7687" w:hanging="288"/>
      </w:pPr>
    </w:lvl>
    <w:lvl w:ilvl="6">
      <w:numFmt w:val="bullet"/>
      <w:lvlText w:val="•"/>
      <w:lvlJc w:val="left"/>
      <w:pPr>
        <w:ind w:left="9076" w:hanging="288"/>
      </w:pPr>
    </w:lvl>
    <w:lvl w:ilvl="7">
      <w:numFmt w:val="bullet"/>
      <w:lvlText w:val="•"/>
      <w:lvlJc w:val="left"/>
      <w:pPr>
        <w:ind w:left="10465" w:hanging="288"/>
      </w:pPr>
    </w:lvl>
    <w:lvl w:ilvl="8">
      <w:numFmt w:val="bullet"/>
      <w:lvlText w:val="•"/>
      <w:lvlJc w:val="left"/>
      <w:pPr>
        <w:ind w:left="11855" w:hanging="288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1698" w:hanging="288"/>
      </w:pPr>
      <w:rPr>
        <w:rFonts w:ascii="Arial" w:hAnsi="Arial" w:cs="Arial"/>
        <w:b w:val="0"/>
        <w:bCs w:val="0"/>
        <w:color w:val="C5B01C"/>
        <w:w w:val="102"/>
        <w:sz w:val="30"/>
        <w:szCs w:val="30"/>
      </w:rPr>
    </w:lvl>
    <w:lvl w:ilvl="1">
      <w:numFmt w:val="bullet"/>
      <w:lvlText w:val="•"/>
      <w:lvlJc w:val="left"/>
      <w:pPr>
        <w:ind w:left="2130" w:hanging="288"/>
      </w:pPr>
      <w:rPr>
        <w:rFonts w:ascii="Arial" w:hAnsi="Arial" w:cs="Arial"/>
        <w:b w:val="0"/>
        <w:bCs w:val="0"/>
        <w:color w:val="C5B01C"/>
        <w:w w:val="99"/>
        <w:sz w:val="29"/>
        <w:szCs w:val="29"/>
      </w:rPr>
    </w:lvl>
    <w:lvl w:ilvl="2">
      <w:numFmt w:val="bullet"/>
      <w:lvlText w:val="•"/>
      <w:lvlJc w:val="left"/>
      <w:pPr>
        <w:ind w:left="3519" w:hanging="288"/>
      </w:pPr>
    </w:lvl>
    <w:lvl w:ilvl="3">
      <w:numFmt w:val="bullet"/>
      <w:lvlText w:val="•"/>
      <w:lvlJc w:val="left"/>
      <w:pPr>
        <w:ind w:left="4908" w:hanging="288"/>
      </w:pPr>
    </w:lvl>
    <w:lvl w:ilvl="4">
      <w:numFmt w:val="bullet"/>
      <w:lvlText w:val="•"/>
      <w:lvlJc w:val="left"/>
      <w:pPr>
        <w:ind w:left="6298" w:hanging="288"/>
      </w:pPr>
    </w:lvl>
    <w:lvl w:ilvl="5">
      <w:numFmt w:val="bullet"/>
      <w:lvlText w:val="•"/>
      <w:lvlJc w:val="left"/>
      <w:pPr>
        <w:ind w:left="7687" w:hanging="288"/>
      </w:pPr>
    </w:lvl>
    <w:lvl w:ilvl="6">
      <w:numFmt w:val="bullet"/>
      <w:lvlText w:val="•"/>
      <w:lvlJc w:val="left"/>
      <w:pPr>
        <w:ind w:left="9076" w:hanging="288"/>
      </w:pPr>
    </w:lvl>
    <w:lvl w:ilvl="7">
      <w:numFmt w:val="bullet"/>
      <w:lvlText w:val="•"/>
      <w:lvlJc w:val="left"/>
      <w:pPr>
        <w:ind w:left="10465" w:hanging="288"/>
      </w:pPr>
    </w:lvl>
    <w:lvl w:ilvl="8">
      <w:numFmt w:val="bullet"/>
      <w:lvlText w:val="•"/>
      <w:lvlJc w:val="left"/>
      <w:pPr>
        <w:ind w:left="11855" w:hanging="288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1266" w:hanging="289"/>
      </w:pPr>
      <w:rPr>
        <w:rFonts w:ascii="Arial" w:hAnsi="Arial" w:cs="Arial"/>
        <w:b w:val="0"/>
        <w:bCs w:val="0"/>
        <w:color w:val="C5B01C"/>
        <w:sz w:val="32"/>
        <w:szCs w:val="32"/>
      </w:rPr>
    </w:lvl>
    <w:lvl w:ilvl="1">
      <w:numFmt w:val="bullet"/>
      <w:lvlText w:val="•"/>
      <w:lvlJc w:val="left"/>
      <w:pPr>
        <w:ind w:left="1698" w:hanging="288"/>
      </w:pPr>
      <w:rPr>
        <w:rFonts w:ascii="Arial" w:hAnsi="Arial" w:cs="Arial"/>
        <w:b w:val="0"/>
        <w:bCs w:val="0"/>
        <w:color w:val="C5B01C"/>
        <w:w w:val="101"/>
        <w:sz w:val="25"/>
        <w:szCs w:val="25"/>
      </w:rPr>
    </w:lvl>
    <w:lvl w:ilvl="2">
      <w:numFmt w:val="bullet"/>
      <w:lvlText w:val="•"/>
      <w:lvlJc w:val="left"/>
      <w:pPr>
        <w:ind w:left="3135" w:hanging="288"/>
      </w:pPr>
    </w:lvl>
    <w:lvl w:ilvl="3">
      <w:numFmt w:val="bullet"/>
      <w:lvlText w:val="•"/>
      <w:lvlJc w:val="left"/>
      <w:pPr>
        <w:ind w:left="4572" w:hanging="288"/>
      </w:pPr>
    </w:lvl>
    <w:lvl w:ilvl="4">
      <w:numFmt w:val="bullet"/>
      <w:lvlText w:val="•"/>
      <w:lvlJc w:val="left"/>
      <w:pPr>
        <w:ind w:left="6010" w:hanging="288"/>
      </w:pPr>
    </w:lvl>
    <w:lvl w:ilvl="5">
      <w:numFmt w:val="bullet"/>
      <w:lvlText w:val="•"/>
      <w:lvlJc w:val="left"/>
      <w:pPr>
        <w:ind w:left="7447" w:hanging="288"/>
      </w:pPr>
    </w:lvl>
    <w:lvl w:ilvl="6">
      <w:numFmt w:val="bullet"/>
      <w:lvlText w:val="•"/>
      <w:lvlJc w:val="left"/>
      <w:pPr>
        <w:ind w:left="8884" w:hanging="288"/>
      </w:pPr>
    </w:lvl>
    <w:lvl w:ilvl="7">
      <w:numFmt w:val="bullet"/>
      <w:lvlText w:val="•"/>
      <w:lvlJc w:val="left"/>
      <w:pPr>
        <w:ind w:left="10321" w:hanging="288"/>
      </w:pPr>
    </w:lvl>
    <w:lvl w:ilvl="8">
      <w:numFmt w:val="bullet"/>
      <w:lvlText w:val="•"/>
      <w:lvlJc w:val="left"/>
      <w:pPr>
        <w:ind w:left="11759" w:hanging="288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2603" w:hanging="288"/>
      </w:pPr>
    </w:lvl>
    <w:lvl w:ilvl="2">
      <w:numFmt w:val="bullet"/>
      <w:lvlText w:val="•"/>
      <w:lvlJc w:val="left"/>
      <w:pPr>
        <w:ind w:left="3939" w:hanging="288"/>
      </w:pPr>
    </w:lvl>
    <w:lvl w:ilvl="3">
      <w:numFmt w:val="bullet"/>
      <w:lvlText w:val="•"/>
      <w:lvlJc w:val="left"/>
      <w:pPr>
        <w:ind w:left="5276" w:hanging="288"/>
      </w:pPr>
    </w:lvl>
    <w:lvl w:ilvl="4">
      <w:numFmt w:val="bullet"/>
      <w:lvlText w:val="•"/>
      <w:lvlJc w:val="left"/>
      <w:pPr>
        <w:ind w:left="6613" w:hanging="288"/>
      </w:pPr>
    </w:lvl>
    <w:lvl w:ilvl="5">
      <w:numFmt w:val="bullet"/>
      <w:lvlText w:val="•"/>
      <w:lvlJc w:val="left"/>
      <w:pPr>
        <w:ind w:left="7950" w:hanging="288"/>
      </w:pPr>
    </w:lvl>
    <w:lvl w:ilvl="6">
      <w:numFmt w:val="bullet"/>
      <w:lvlText w:val="•"/>
      <w:lvlJc w:val="left"/>
      <w:pPr>
        <w:ind w:left="9286" w:hanging="288"/>
      </w:pPr>
    </w:lvl>
    <w:lvl w:ilvl="7">
      <w:numFmt w:val="bullet"/>
      <w:lvlText w:val="•"/>
      <w:lvlJc w:val="left"/>
      <w:pPr>
        <w:ind w:left="10623" w:hanging="288"/>
      </w:pPr>
    </w:lvl>
    <w:lvl w:ilvl="8">
      <w:numFmt w:val="bullet"/>
      <w:lvlText w:val="•"/>
      <w:lvlJc w:val="left"/>
      <w:pPr>
        <w:ind w:left="11960" w:hanging="288"/>
      </w:pPr>
    </w:lvl>
  </w:abstractNum>
  <w:abstractNum w:abstractNumId="8">
    <w:nsid w:val="2A0A0713"/>
    <w:multiLevelType w:val="multilevel"/>
    <w:tmpl w:val="00000885"/>
    <w:lvl w:ilvl="0">
      <w:numFmt w:val="bullet"/>
      <w:lvlText w:val="•"/>
      <w:lvlJc w:val="left"/>
      <w:pPr>
        <w:ind w:left="1266" w:hanging="288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1">
      <w:numFmt w:val="bullet"/>
      <w:lvlText w:val="•"/>
      <w:lvlJc w:val="left"/>
      <w:pPr>
        <w:ind w:left="1698" w:hanging="289"/>
      </w:pPr>
      <w:rPr>
        <w:rFonts w:ascii="Arial" w:hAnsi="Arial" w:cs="Arial"/>
        <w:b w:val="0"/>
        <w:bCs w:val="0"/>
        <w:color w:val="C5B01C"/>
        <w:sz w:val="34"/>
        <w:szCs w:val="34"/>
      </w:rPr>
    </w:lvl>
    <w:lvl w:ilvl="2">
      <w:numFmt w:val="bullet"/>
      <w:lvlText w:val="•"/>
      <w:lvlJc w:val="left"/>
      <w:pPr>
        <w:ind w:left="1698" w:hanging="289"/>
      </w:pPr>
    </w:lvl>
    <w:lvl w:ilvl="3">
      <w:numFmt w:val="bullet"/>
      <w:lvlText w:val="•"/>
      <w:lvlJc w:val="left"/>
      <w:pPr>
        <w:ind w:left="3315" w:hanging="289"/>
      </w:pPr>
    </w:lvl>
    <w:lvl w:ilvl="4">
      <w:numFmt w:val="bullet"/>
      <w:lvlText w:val="•"/>
      <w:lvlJc w:val="left"/>
      <w:pPr>
        <w:ind w:left="4932" w:hanging="289"/>
      </w:pPr>
    </w:lvl>
    <w:lvl w:ilvl="5">
      <w:numFmt w:val="bullet"/>
      <w:lvlText w:val="•"/>
      <w:lvlJc w:val="left"/>
      <w:pPr>
        <w:ind w:left="6549" w:hanging="289"/>
      </w:pPr>
    </w:lvl>
    <w:lvl w:ilvl="6">
      <w:numFmt w:val="bullet"/>
      <w:lvlText w:val="•"/>
      <w:lvlJc w:val="left"/>
      <w:pPr>
        <w:ind w:left="8166" w:hanging="289"/>
      </w:pPr>
    </w:lvl>
    <w:lvl w:ilvl="7">
      <w:numFmt w:val="bullet"/>
      <w:lvlText w:val="•"/>
      <w:lvlJc w:val="left"/>
      <w:pPr>
        <w:ind w:left="9782" w:hanging="289"/>
      </w:pPr>
    </w:lvl>
    <w:lvl w:ilvl="8">
      <w:numFmt w:val="bullet"/>
      <w:lvlText w:val="•"/>
      <w:lvlJc w:val="left"/>
      <w:pPr>
        <w:ind w:left="11399" w:hanging="289"/>
      </w:pPr>
    </w:lvl>
  </w:abstractNum>
  <w:abstractNum w:abstractNumId="9">
    <w:nsid w:val="6F902F02"/>
    <w:multiLevelType w:val="hybridMultilevel"/>
    <w:tmpl w:val="2DFEC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9159F"/>
    <w:multiLevelType w:val="hybridMultilevel"/>
    <w:tmpl w:val="4ABEDA5A"/>
    <w:lvl w:ilvl="0" w:tplc="0C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2"/>
    <w:rsid w:val="000D6C36"/>
    <w:rsid w:val="00137696"/>
    <w:rsid w:val="001558C6"/>
    <w:rsid w:val="004A17EF"/>
    <w:rsid w:val="00586992"/>
    <w:rsid w:val="007A5372"/>
    <w:rsid w:val="00B207AF"/>
    <w:rsid w:val="00CF3A7F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78"/>
      <w:outlineLvl w:val="1"/>
    </w:pPr>
    <w:rPr>
      <w:rFonts w:ascii="Arial" w:hAnsi="Arial" w:cs="Arial"/>
      <w:sz w:val="44"/>
      <w:szCs w:val="4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48"/>
      <w:ind w:left="978"/>
      <w:outlineLvl w:val="2"/>
    </w:pPr>
    <w:rPr>
      <w:rFonts w:ascii="Arial" w:hAnsi="Arial" w:cs="Arial"/>
      <w:sz w:val="42"/>
      <w:szCs w:val="42"/>
      <w:u w:val="single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66" w:hanging="288"/>
      <w:outlineLvl w:val="3"/>
    </w:pPr>
    <w:rPr>
      <w:rFonts w:ascii="Arial" w:hAnsi="Arial" w:cs="Arial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58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58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98" w:hanging="288"/>
    </w:pPr>
    <w:rPr>
      <w:rFonts w:ascii="Arial" w:hAnsi="Arial" w:cs="Arial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5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7A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7AF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5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58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76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6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7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78"/>
      <w:outlineLvl w:val="1"/>
    </w:pPr>
    <w:rPr>
      <w:rFonts w:ascii="Arial" w:hAnsi="Arial" w:cs="Arial"/>
      <w:sz w:val="44"/>
      <w:szCs w:val="4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48"/>
      <w:ind w:left="978"/>
      <w:outlineLvl w:val="2"/>
    </w:pPr>
    <w:rPr>
      <w:rFonts w:ascii="Arial" w:hAnsi="Arial" w:cs="Arial"/>
      <w:sz w:val="42"/>
      <w:szCs w:val="42"/>
      <w:u w:val="single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66" w:hanging="288"/>
      <w:outlineLvl w:val="3"/>
    </w:pPr>
    <w:rPr>
      <w:rFonts w:ascii="Arial" w:hAnsi="Arial" w:cs="Arial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58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58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98" w:hanging="288"/>
    </w:pPr>
    <w:rPr>
      <w:rFonts w:ascii="Arial" w:hAnsi="Arial" w:cs="Arial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5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7A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7AF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5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58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76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6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7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2017-04-27T02:30:00Z</dcterms:created>
  <dcterms:modified xsi:type="dcterms:W3CDTF">2017-04-27T02:30:00Z</dcterms:modified>
</cp:coreProperties>
</file>